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D2D43" w14:textId="77777777" w:rsidR="00010CFC" w:rsidRDefault="00010CFC" w:rsidP="00945B2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0E2474" w14:textId="0A6ADA09" w:rsidR="00945B22" w:rsidRPr="00DD4EA9" w:rsidRDefault="00945B22" w:rsidP="00945B22">
      <w:pPr>
        <w:rPr>
          <w:rFonts w:ascii="Times New Roman" w:eastAsia="Times New Roman" w:hAnsi="Times New Roman" w:cs="Times New Roman"/>
          <w:sz w:val="24"/>
          <w:szCs w:val="24"/>
        </w:rPr>
      </w:pPr>
      <w:r w:rsidRPr="00DD4EA9">
        <w:rPr>
          <w:rFonts w:ascii="Times New Roman" w:eastAsia="Times New Roman" w:hAnsi="Times New Roman" w:cs="Times New Roman"/>
          <w:sz w:val="24"/>
          <w:szCs w:val="24"/>
        </w:rPr>
        <w:t>UAB „</w:t>
      </w:r>
      <w:proofErr w:type="spellStart"/>
      <w:r w:rsidR="001F358A" w:rsidRPr="00DD4EA9">
        <w:rPr>
          <w:rFonts w:ascii="Times New Roman" w:eastAsia="Times New Roman" w:hAnsi="Times New Roman" w:cs="Times New Roman"/>
          <w:sz w:val="24"/>
          <w:szCs w:val="24"/>
        </w:rPr>
        <w:t>Progressus</w:t>
      </w:r>
      <w:proofErr w:type="spellEnd"/>
      <w:r w:rsidR="001F358A" w:rsidRPr="00DD4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358A" w:rsidRPr="00DD4EA9">
        <w:rPr>
          <w:rFonts w:ascii="Times New Roman" w:eastAsia="Times New Roman" w:hAnsi="Times New Roman" w:cs="Times New Roman"/>
          <w:sz w:val="24"/>
          <w:szCs w:val="24"/>
        </w:rPr>
        <w:t>group</w:t>
      </w:r>
      <w:proofErr w:type="spellEnd"/>
      <w:r w:rsidRPr="00DD4EA9">
        <w:rPr>
          <w:rFonts w:ascii="Times New Roman" w:eastAsia="Times New Roman" w:hAnsi="Times New Roman" w:cs="Times New Roman"/>
          <w:sz w:val="24"/>
          <w:szCs w:val="24"/>
        </w:rPr>
        <w:t xml:space="preserve">“                                                                          </w:t>
      </w:r>
      <w:bookmarkStart w:id="0" w:name="_Hlk188291848"/>
      <w:r w:rsidR="00FF47C2" w:rsidRPr="00DD4EA9">
        <w:rPr>
          <w:rFonts w:ascii="Times New Roman" w:eastAsia="Times New Roman" w:hAnsi="Times New Roman" w:cs="Times New Roman"/>
          <w:sz w:val="24"/>
          <w:szCs w:val="24"/>
        </w:rPr>
        <w:t>Konkurso sąlygų 2 priedas</w:t>
      </w:r>
      <w:bookmarkEnd w:id="0"/>
    </w:p>
    <w:p w14:paraId="1B994A10" w14:textId="77777777" w:rsidR="00945B22" w:rsidRPr="00DD4EA9" w:rsidRDefault="00945B22" w:rsidP="00945B2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</w:p>
    <w:p w14:paraId="62BB0C12" w14:textId="77777777" w:rsidR="00945B22" w:rsidRPr="00DD4EA9" w:rsidRDefault="00945B22" w:rsidP="00945B2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DD4EA9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PASIŪLYMAS</w:t>
      </w:r>
    </w:p>
    <w:p w14:paraId="51FC237C" w14:textId="0D4D095C" w:rsidR="00945B22" w:rsidRPr="00DD4EA9" w:rsidRDefault="00655279" w:rsidP="001F358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188291773"/>
      <w:r>
        <w:rPr>
          <w:rFonts w:ascii="Times New Roman" w:eastAsia="Times New Roman" w:hAnsi="Times New Roman" w:cs="Times New Roman"/>
          <w:b/>
          <w:sz w:val="24"/>
          <w:szCs w:val="24"/>
        </w:rPr>
        <w:t>DĖL ELEKTRINIŲ KRAUTUVŲ</w:t>
      </w:r>
    </w:p>
    <w:bookmarkEnd w:id="1"/>
    <w:p w14:paraId="50EA2177" w14:textId="77777777" w:rsidR="00945B22" w:rsidRPr="00DD4EA9" w:rsidRDefault="00945B22" w:rsidP="00945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4EA9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14:paraId="4112AEC4" w14:textId="77777777" w:rsidR="00945B22" w:rsidRPr="00DD4EA9" w:rsidRDefault="00945B22" w:rsidP="00945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4EA9">
        <w:rPr>
          <w:rFonts w:ascii="Times New Roman" w:eastAsia="Times New Roman" w:hAnsi="Times New Roman" w:cs="Times New Roman"/>
          <w:sz w:val="24"/>
          <w:szCs w:val="24"/>
        </w:rPr>
        <w:t>(Data)</w:t>
      </w:r>
    </w:p>
    <w:p w14:paraId="04C77B8F" w14:textId="77777777" w:rsidR="00945B22" w:rsidRPr="00DD4EA9" w:rsidRDefault="00945B22" w:rsidP="00945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4EA9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14:paraId="73DBD511" w14:textId="77777777" w:rsidR="00945B22" w:rsidRPr="00DD4EA9" w:rsidRDefault="00945B22" w:rsidP="00945B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D4EA9">
        <w:rPr>
          <w:rFonts w:ascii="Times New Roman" w:eastAsia="Times New Roman" w:hAnsi="Times New Roman" w:cs="Times New Roman"/>
          <w:i/>
          <w:sz w:val="24"/>
          <w:szCs w:val="24"/>
        </w:rPr>
        <w:t>vieta</w:t>
      </w:r>
    </w:p>
    <w:p w14:paraId="5389EF40" w14:textId="77777777" w:rsidR="00945B22" w:rsidRPr="00DD4EA9" w:rsidRDefault="00945B22" w:rsidP="00945B22">
      <w:pPr>
        <w:jc w:val="center"/>
        <w:rPr>
          <w:rFonts w:ascii="Times New Roman" w:eastAsia="Times New Roman" w:hAnsi="Times New Roman" w:cs="Times New Roman"/>
          <w:sz w:val="24"/>
          <w:szCs w:val="24"/>
          <w:lang w:val="x-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D37971" w:rsidRPr="00DD4EA9" w14:paraId="052F2C83" w14:textId="77777777" w:rsidTr="00B91F3F">
        <w:tc>
          <w:tcPr>
            <w:tcW w:w="4680" w:type="dxa"/>
          </w:tcPr>
          <w:p w14:paraId="7B42872F" w14:textId="77777777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Tiekėjo pavadinimas </w:t>
            </w:r>
          </w:p>
          <w:p w14:paraId="5B9D1426" w14:textId="77777777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341ADA22" w14:textId="77777777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7971" w:rsidRPr="00DD4EA9" w14:paraId="52D8FF10" w14:textId="77777777" w:rsidTr="00B91F3F">
        <w:tc>
          <w:tcPr>
            <w:tcW w:w="4680" w:type="dxa"/>
          </w:tcPr>
          <w:p w14:paraId="053F5DB4" w14:textId="77777777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Tiekėjo adresas </w:t>
            </w:r>
          </w:p>
          <w:p w14:paraId="7DCB4F1D" w14:textId="77777777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7BA70E35" w14:textId="77777777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7971" w:rsidRPr="00DD4EA9" w14:paraId="53918F17" w14:textId="77777777" w:rsidTr="00B91F3F">
        <w:tc>
          <w:tcPr>
            <w:tcW w:w="4680" w:type="dxa"/>
          </w:tcPr>
          <w:p w14:paraId="69BDF3BC" w14:textId="59A88CCA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A9">
              <w:rPr>
                <w:rFonts w:ascii="Times New Roman" w:eastAsia="Times New Roman" w:hAnsi="Times New Roman" w:cs="Times New Roman"/>
                <w:sz w:val="24"/>
                <w:szCs w:val="24"/>
              </w:rPr>
              <w:t>Juridinio asmens kodas</w:t>
            </w:r>
          </w:p>
          <w:p w14:paraId="373C54DB" w14:textId="77777777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</w:tcPr>
          <w:p w14:paraId="20901C12" w14:textId="77777777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7971" w:rsidRPr="00DD4EA9" w14:paraId="0BEB5093" w14:textId="77777777" w:rsidTr="00B91F3F">
        <w:tc>
          <w:tcPr>
            <w:tcW w:w="4680" w:type="dxa"/>
          </w:tcPr>
          <w:p w14:paraId="122B5A2C" w14:textId="77777777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PVM mokėtojo kodas </w:t>
            </w:r>
          </w:p>
          <w:p w14:paraId="242F0448" w14:textId="77777777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</w:tcPr>
          <w:p w14:paraId="3AC3FDC5" w14:textId="77777777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7971" w:rsidRPr="00DD4EA9" w14:paraId="5907F6D3" w14:textId="77777777" w:rsidTr="00B91F3F">
        <w:tc>
          <w:tcPr>
            <w:tcW w:w="4680" w:type="dxa"/>
          </w:tcPr>
          <w:p w14:paraId="5D7EE15B" w14:textId="77777777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A9">
              <w:rPr>
                <w:rFonts w:ascii="Times New Roman" w:eastAsia="Times New Roman" w:hAnsi="Times New Roman" w:cs="Times New Roman"/>
                <w:sz w:val="24"/>
                <w:szCs w:val="24"/>
              </w:rPr>
              <w:t>Už pasiūlymą atsakingo asmens vardas, pavardė</w:t>
            </w:r>
          </w:p>
          <w:p w14:paraId="6798449C" w14:textId="77777777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</w:tcPr>
          <w:p w14:paraId="578D0BBB" w14:textId="77777777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7971" w:rsidRPr="00DD4EA9" w14:paraId="15D0E5CC" w14:textId="77777777" w:rsidTr="00B91F3F">
        <w:tc>
          <w:tcPr>
            <w:tcW w:w="4680" w:type="dxa"/>
          </w:tcPr>
          <w:p w14:paraId="667F6B3C" w14:textId="7354F549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Telefono numeris </w:t>
            </w:r>
          </w:p>
        </w:tc>
        <w:tc>
          <w:tcPr>
            <w:tcW w:w="4680" w:type="dxa"/>
          </w:tcPr>
          <w:p w14:paraId="4141D68E" w14:textId="77777777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7971" w:rsidRPr="00DD4EA9" w14:paraId="4CFC61F7" w14:textId="77777777" w:rsidTr="00B91F3F">
        <w:tc>
          <w:tcPr>
            <w:tcW w:w="4680" w:type="dxa"/>
          </w:tcPr>
          <w:p w14:paraId="0A0C7F48" w14:textId="387EDEF3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EA9">
              <w:rPr>
                <w:rFonts w:ascii="Times New Roman" w:eastAsia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680" w:type="dxa"/>
          </w:tcPr>
          <w:p w14:paraId="1C7B9B2A" w14:textId="77777777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06B0392" w14:textId="77777777" w:rsidR="007419C9" w:rsidRDefault="007419C9" w:rsidP="0034448E">
      <w:pPr>
        <w:ind w:firstLine="72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14:paraId="65613E8C" w14:textId="662ABB94" w:rsidR="0034448E" w:rsidRPr="00DD4EA9" w:rsidRDefault="0034448E" w:rsidP="0034448E">
      <w:pPr>
        <w:ind w:firstLine="72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DD4EA9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Šiuo pasiūlymu pažymime, kad sutinkame su visomis pirkimo sąlygomis, nustatytomis: </w:t>
      </w:r>
    </w:p>
    <w:p w14:paraId="5EA960C4" w14:textId="254791DD" w:rsidR="0034448E" w:rsidRPr="00DD4EA9" w:rsidRDefault="0034448E" w:rsidP="0034448E">
      <w:pPr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D4EA9">
        <w:rPr>
          <w:rFonts w:ascii="Times New Roman" w:eastAsia="SimSun" w:hAnsi="Times New Roman" w:cs="Times New Roman"/>
          <w:sz w:val="24"/>
          <w:szCs w:val="24"/>
          <w:lang w:eastAsia="zh-CN"/>
        </w:rPr>
        <w:t>1) konkurso skelbime, paskelbtame svetainėje www.esinvesticijos.lt;</w:t>
      </w:r>
    </w:p>
    <w:p w14:paraId="1E14668D" w14:textId="45B38C9F" w:rsidR="0034448E" w:rsidRPr="00DD4EA9" w:rsidRDefault="0034448E" w:rsidP="0034448E">
      <w:pPr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D4EA9">
        <w:rPr>
          <w:rFonts w:ascii="Times New Roman" w:eastAsia="SimSun" w:hAnsi="Times New Roman" w:cs="Times New Roman"/>
          <w:sz w:val="24"/>
          <w:szCs w:val="24"/>
          <w:lang w:eastAsia="zh-CN"/>
        </w:rPr>
        <w:t>2) kituose pirkimo dokumentuose (jų paaiškinimuose, papildymuose)</w:t>
      </w:r>
      <w:r w:rsidR="00C4389D" w:rsidRPr="00DD4EA9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14:paraId="1948A00A" w14:textId="5F45EC82" w:rsidR="00945B22" w:rsidRDefault="00945B22" w:rsidP="00945B22">
      <w:pPr>
        <w:spacing w:after="120"/>
        <w:ind w:firstLine="72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DD4EA9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Siūlome ši</w:t>
      </w:r>
      <w:r w:rsidR="00D37971" w:rsidRPr="00DD4EA9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as prekes</w:t>
      </w:r>
      <w:r w:rsidRPr="00DD4EA9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:</w:t>
      </w:r>
    </w:p>
    <w:p w14:paraId="75D42D28" w14:textId="0E564B32" w:rsidR="005801C4" w:rsidRPr="002F4A4F" w:rsidRDefault="005801C4" w:rsidP="005801C4">
      <w:pPr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F4A4F">
        <w:rPr>
          <w:rFonts w:ascii="Times New Roman" w:eastAsia="SimSun" w:hAnsi="Times New Roman" w:cs="Times New Roman"/>
          <w:sz w:val="24"/>
          <w:szCs w:val="24"/>
          <w:lang w:eastAsia="zh-CN"/>
        </w:rPr>
        <w:t>Mes siūlome šias prekes: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0"/>
        <w:gridCol w:w="2883"/>
        <w:gridCol w:w="1091"/>
        <w:gridCol w:w="1668"/>
        <w:gridCol w:w="1435"/>
        <w:gridCol w:w="2156"/>
      </w:tblGrid>
      <w:tr w:rsidR="005801C4" w:rsidRPr="00251A23" w14:paraId="104B20AE" w14:textId="77777777" w:rsidTr="00251A23">
        <w:trPr>
          <w:tblHeader/>
        </w:trPr>
        <w:tc>
          <w:tcPr>
            <w:tcW w:w="690" w:type="dxa"/>
            <w:shd w:val="clear" w:color="auto" w:fill="DEEAF6"/>
            <w:vAlign w:val="center"/>
          </w:tcPr>
          <w:p w14:paraId="7AC804C1" w14:textId="77777777" w:rsidR="005801C4" w:rsidRPr="00251A23" w:rsidRDefault="005801C4" w:rsidP="00782EB8">
            <w:pPr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A23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883" w:type="dxa"/>
            <w:shd w:val="clear" w:color="auto" w:fill="DEEAF6"/>
            <w:vAlign w:val="center"/>
          </w:tcPr>
          <w:p w14:paraId="666B4C4F" w14:textId="77777777" w:rsidR="005801C4" w:rsidRPr="00251A23" w:rsidRDefault="005801C4" w:rsidP="00782EB8">
            <w:pPr>
              <w:jc w:val="center"/>
              <w:rPr>
                <w:rFonts w:ascii="Times New Roman" w:hAnsi="Times New Roman"/>
                <w:b/>
                <w:iCs/>
                <w:color w:val="00B050"/>
                <w:sz w:val="24"/>
                <w:szCs w:val="24"/>
              </w:rPr>
            </w:pPr>
            <w:r w:rsidRPr="00251A23">
              <w:rPr>
                <w:rFonts w:ascii="Times New Roman" w:hAnsi="Times New Roman"/>
                <w:b/>
                <w:sz w:val="24"/>
                <w:szCs w:val="24"/>
              </w:rPr>
              <w:t>Prekių pavadinimas</w:t>
            </w:r>
          </w:p>
        </w:tc>
        <w:tc>
          <w:tcPr>
            <w:tcW w:w="1091" w:type="dxa"/>
            <w:shd w:val="clear" w:color="auto" w:fill="DEEAF6"/>
            <w:vAlign w:val="center"/>
          </w:tcPr>
          <w:p w14:paraId="3D5B57A1" w14:textId="77777777" w:rsidR="005801C4" w:rsidRPr="00251A23" w:rsidRDefault="005801C4" w:rsidP="00782EB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51A23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Kiekis</w:t>
            </w:r>
          </w:p>
        </w:tc>
        <w:tc>
          <w:tcPr>
            <w:tcW w:w="1668" w:type="dxa"/>
            <w:shd w:val="clear" w:color="auto" w:fill="DEEAF6"/>
            <w:vAlign w:val="center"/>
          </w:tcPr>
          <w:p w14:paraId="743D88A9" w14:textId="77777777" w:rsidR="005801C4" w:rsidRPr="00251A23" w:rsidRDefault="005801C4" w:rsidP="00782EB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51A23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Mato vnt.</w:t>
            </w:r>
          </w:p>
        </w:tc>
        <w:tc>
          <w:tcPr>
            <w:tcW w:w="1435" w:type="dxa"/>
            <w:shd w:val="clear" w:color="auto" w:fill="DEEAF6"/>
            <w:vAlign w:val="center"/>
          </w:tcPr>
          <w:p w14:paraId="77B0BF0A" w14:textId="77777777" w:rsidR="005801C4" w:rsidRPr="00251A23" w:rsidRDefault="005801C4" w:rsidP="00782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A23">
              <w:rPr>
                <w:rFonts w:ascii="Times New Roman" w:hAnsi="Times New Roman"/>
                <w:b/>
                <w:sz w:val="24"/>
                <w:szCs w:val="24"/>
              </w:rPr>
              <w:t>Mato vieneto kaina Eur be PVM</w:t>
            </w:r>
          </w:p>
        </w:tc>
        <w:tc>
          <w:tcPr>
            <w:tcW w:w="2156" w:type="dxa"/>
            <w:shd w:val="clear" w:color="auto" w:fill="DEEAF6"/>
            <w:vAlign w:val="center"/>
          </w:tcPr>
          <w:p w14:paraId="529DE861" w14:textId="77777777" w:rsidR="005801C4" w:rsidRPr="00251A23" w:rsidRDefault="005801C4" w:rsidP="00782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A23">
              <w:rPr>
                <w:rFonts w:ascii="Times New Roman" w:hAnsi="Times New Roman"/>
                <w:b/>
                <w:sz w:val="24"/>
                <w:szCs w:val="24"/>
              </w:rPr>
              <w:t>Kaina EUR</w:t>
            </w:r>
            <w:r w:rsidRPr="00251A2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251A23">
              <w:rPr>
                <w:rFonts w:ascii="Times New Roman" w:hAnsi="Times New Roman"/>
                <w:b/>
                <w:sz w:val="24"/>
                <w:szCs w:val="24"/>
              </w:rPr>
              <w:t>be PVM</w:t>
            </w:r>
          </w:p>
          <w:p w14:paraId="0EE8B3EC" w14:textId="77777777" w:rsidR="005801C4" w:rsidRPr="00251A23" w:rsidRDefault="005801C4" w:rsidP="00782EB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51A23">
              <w:rPr>
                <w:rFonts w:ascii="Times New Roman" w:hAnsi="Times New Roman"/>
                <w:i/>
                <w:sz w:val="24"/>
                <w:szCs w:val="24"/>
              </w:rPr>
              <w:t>(3x5)</w:t>
            </w:r>
          </w:p>
        </w:tc>
      </w:tr>
      <w:tr w:rsidR="005801C4" w:rsidRPr="00251A23" w14:paraId="3F7D2826" w14:textId="77777777" w:rsidTr="00251A23">
        <w:trPr>
          <w:trHeight w:val="408"/>
          <w:tblHeader/>
        </w:trPr>
        <w:tc>
          <w:tcPr>
            <w:tcW w:w="690" w:type="dxa"/>
            <w:vAlign w:val="center"/>
          </w:tcPr>
          <w:p w14:paraId="2D3172AD" w14:textId="77777777" w:rsidR="005801C4" w:rsidRPr="00251A23" w:rsidRDefault="005801C4" w:rsidP="00A5532F">
            <w:pPr>
              <w:ind w:firstLine="22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51A2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2883" w:type="dxa"/>
            <w:vAlign w:val="center"/>
          </w:tcPr>
          <w:p w14:paraId="5D092AEA" w14:textId="77777777" w:rsidR="005801C4" w:rsidRPr="00251A23" w:rsidRDefault="005801C4" w:rsidP="00A5532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51A23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091" w:type="dxa"/>
            <w:vAlign w:val="center"/>
          </w:tcPr>
          <w:p w14:paraId="43C04B91" w14:textId="77777777" w:rsidR="005801C4" w:rsidRPr="00251A23" w:rsidRDefault="005801C4" w:rsidP="00A5532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51A23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668" w:type="dxa"/>
            <w:vAlign w:val="center"/>
          </w:tcPr>
          <w:p w14:paraId="431FDD7B" w14:textId="77777777" w:rsidR="005801C4" w:rsidRPr="00251A23" w:rsidRDefault="005801C4" w:rsidP="00A5532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51A23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435" w:type="dxa"/>
            <w:vAlign w:val="center"/>
          </w:tcPr>
          <w:p w14:paraId="38808F6D" w14:textId="77777777" w:rsidR="005801C4" w:rsidRPr="00251A23" w:rsidRDefault="005801C4" w:rsidP="00A5532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51A23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2156" w:type="dxa"/>
            <w:vAlign w:val="center"/>
          </w:tcPr>
          <w:p w14:paraId="370B16F9" w14:textId="77777777" w:rsidR="005801C4" w:rsidRPr="00251A23" w:rsidRDefault="005801C4" w:rsidP="00A5532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51A23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</w:tr>
      <w:tr w:rsidR="005801C4" w:rsidRPr="00251A23" w14:paraId="6A8495CB" w14:textId="77777777" w:rsidTr="00251A23">
        <w:trPr>
          <w:trHeight w:val="408"/>
        </w:trPr>
        <w:tc>
          <w:tcPr>
            <w:tcW w:w="690" w:type="dxa"/>
          </w:tcPr>
          <w:p w14:paraId="3F79FD8A" w14:textId="77777777" w:rsidR="005801C4" w:rsidRPr="00251A23" w:rsidRDefault="005801C4" w:rsidP="00A5532F">
            <w:pPr>
              <w:ind w:firstLine="22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A23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83" w:type="dxa"/>
          </w:tcPr>
          <w:p w14:paraId="460078C4" w14:textId="4061D37C" w:rsidR="005801C4" w:rsidRPr="00251A23" w:rsidRDefault="00DE623D" w:rsidP="00A5532F">
            <w:pPr>
              <w:rPr>
                <w:rFonts w:ascii="Times New Roman" w:hAnsi="Times New Roman"/>
                <w:sz w:val="24"/>
                <w:szCs w:val="24"/>
              </w:rPr>
            </w:pPr>
            <w:r w:rsidRPr="00251A23">
              <w:rPr>
                <w:rFonts w:ascii="Times New Roman" w:hAnsi="Times New Roman"/>
                <w:sz w:val="24"/>
                <w:szCs w:val="24"/>
              </w:rPr>
              <w:t>Pirmas e</w:t>
            </w:r>
            <w:r w:rsidR="00620E34" w:rsidRPr="00251A23">
              <w:rPr>
                <w:rFonts w:ascii="Times New Roman" w:hAnsi="Times New Roman"/>
                <w:sz w:val="24"/>
                <w:szCs w:val="24"/>
              </w:rPr>
              <w:t>lektrinis krautuvas</w:t>
            </w:r>
          </w:p>
        </w:tc>
        <w:tc>
          <w:tcPr>
            <w:tcW w:w="1091" w:type="dxa"/>
          </w:tcPr>
          <w:p w14:paraId="1B25C4AE" w14:textId="76A2719E" w:rsidR="005801C4" w:rsidRPr="00251A23" w:rsidRDefault="00620E34" w:rsidP="00496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A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</w:tcPr>
          <w:p w14:paraId="12F71A03" w14:textId="184CD492" w:rsidR="005801C4" w:rsidRPr="00251A23" w:rsidRDefault="007F531B" w:rsidP="00685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1A23">
              <w:rPr>
                <w:rFonts w:ascii="Times New Roman" w:hAnsi="Times New Roman"/>
                <w:sz w:val="24"/>
                <w:szCs w:val="24"/>
              </w:rPr>
              <w:t>kompl</w:t>
            </w:r>
            <w:proofErr w:type="spellEnd"/>
            <w:r w:rsidR="004B6A8D" w:rsidRPr="00251A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35" w:type="dxa"/>
          </w:tcPr>
          <w:p w14:paraId="2CAD8D8D" w14:textId="77777777" w:rsidR="005801C4" w:rsidRPr="00251A23" w:rsidRDefault="005801C4" w:rsidP="00A553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14:paraId="191C375C" w14:textId="77777777" w:rsidR="005801C4" w:rsidRPr="00251A23" w:rsidRDefault="005801C4" w:rsidP="00A553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DA" w:rsidRPr="00251A23" w14:paraId="33F6FDCB" w14:textId="77777777" w:rsidTr="00251A23">
        <w:trPr>
          <w:trHeight w:val="408"/>
        </w:trPr>
        <w:tc>
          <w:tcPr>
            <w:tcW w:w="690" w:type="dxa"/>
          </w:tcPr>
          <w:p w14:paraId="4A804301" w14:textId="6E7CC79D" w:rsidR="00E934DA" w:rsidRPr="00251A23" w:rsidRDefault="00E934DA" w:rsidP="00E934DA">
            <w:pPr>
              <w:ind w:firstLine="22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A23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2883" w:type="dxa"/>
          </w:tcPr>
          <w:p w14:paraId="35974778" w14:textId="68D6A7EF" w:rsidR="00E934DA" w:rsidRPr="00251A23" w:rsidRDefault="00DE623D" w:rsidP="00E934DA">
            <w:pPr>
              <w:rPr>
                <w:rFonts w:ascii="Times New Roman" w:hAnsi="Times New Roman"/>
                <w:sz w:val="24"/>
                <w:szCs w:val="24"/>
              </w:rPr>
            </w:pPr>
            <w:r w:rsidRPr="00251A23">
              <w:rPr>
                <w:rFonts w:ascii="Times New Roman" w:hAnsi="Times New Roman"/>
                <w:sz w:val="24"/>
                <w:szCs w:val="24"/>
              </w:rPr>
              <w:t>Antras e</w:t>
            </w:r>
            <w:r w:rsidR="00620E34" w:rsidRPr="00251A23">
              <w:rPr>
                <w:rFonts w:ascii="Times New Roman" w:hAnsi="Times New Roman"/>
                <w:sz w:val="24"/>
                <w:szCs w:val="24"/>
              </w:rPr>
              <w:t>lektrinis krautuvas</w:t>
            </w:r>
          </w:p>
        </w:tc>
        <w:tc>
          <w:tcPr>
            <w:tcW w:w="1091" w:type="dxa"/>
          </w:tcPr>
          <w:p w14:paraId="079D92BA" w14:textId="258BBD8B" w:rsidR="00E934DA" w:rsidRPr="00251A23" w:rsidRDefault="00620E34" w:rsidP="00620E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A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</w:tcPr>
          <w:p w14:paraId="43128BAA" w14:textId="63ABD938" w:rsidR="00E934DA" w:rsidRPr="00251A23" w:rsidRDefault="007F531B" w:rsidP="00E93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1A23">
              <w:rPr>
                <w:rFonts w:ascii="Times New Roman" w:hAnsi="Times New Roman"/>
                <w:sz w:val="24"/>
                <w:szCs w:val="24"/>
              </w:rPr>
              <w:t>kompl</w:t>
            </w:r>
            <w:proofErr w:type="spellEnd"/>
            <w:r w:rsidRPr="00251A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35" w:type="dxa"/>
          </w:tcPr>
          <w:p w14:paraId="3984C509" w14:textId="77777777" w:rsidR="00E934DA" w:rsidRPr="00251A23" w:rsidRDefault="00E934DA" w:rsidP="00E934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14:paraId="3587C0AA" w14:textId="77777777" w:rsidR="00E934DA" w:rsidRPr="00251A23" w:rsidRDefault="00E934DA" w:rsidP="00E934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623" w:rsidRPr="00251A23" w14:paraId="372767B4" w14:textId="77777777" w:rsidTr="00AB15FA">
        <w:trPr>
          <w:trHeight w:val="408"/>
        </w:trPr>
        <w:tc>
          <w:tcPr>
            <w:tcW w:w="690" w:type="dxa"/>
          </w:tcPr>
          <w:p w14:paraId="7B73709F" w14:textId="77777777" w:rsidR="00ED1623" w:rsidRPr="00251A23" w:rsidRDefault="00ED1623" w:rsidP="00ED1623">
            <w:pPr>
              <w:ind w:firstLine="2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7" w:type="dxa"/>
            <w:gridSpan w:val="4"/>
          </w:tcPr>
          <w:p w14:paraId="16B488D6" w14:textId="77777777" w:rsidR="00ED1623" w:rsidRPr="00251A23" w:rsidRDefault="00ED1623" w:rsidP="00ED1623">
            <w:pPr>
              <w:rPr>
                <w:rFonts w:ascii="Times New Roman" w:hAnsi="Times New Roman"/>
                <w:sz w:val="24"/>
                <w:szCs w:val="24"/>
              </w:rPr>
            </w:pPr>
            <w:r w:rsidRPr="00251A23">
              <w:rPr>
                <w:rFonts w:ascii="Times New Roman" w:hAnsi="Times New Roman"/>
                <w:b/>
                <w:sz w:val="24"/>
                <w:szCs w:val="24"/>
              </w:rPr>
              <w:t xml:space="preserve">Pasiūlymo kaina </w:t>
            </w:r>
            <w:r w:rsidRPr="00251A23">
              <w:rPr>
                <w:rFonts w:ascii="Times New Roman" w:hAnsi="Times New Roman"/>
                <w:b/>
                <w:iCs/>
                <w:sz w:val="24"/>
                <w:szCs w:val="24"/>
              </w:rPr>
              <w:t>EUR</w:t>
            </w:r>
            <w:r w:rsidRPr="00251A23">
              <w:rPr>
                <w:rFonts w:ascii="Times New Roman" w:hAnsi="Times New Roman"/>
                <w:b/>
                <w:sz w:val="24"/>
                <w:szCs w:val="24"/>
              </w:rPr>
              <w:t xml:space="preserve"> be PVM (6 stulpelio reikšmių suma)</w:t>
            </w:r>
          </w:p>
        </w:tc>
        <w:tc>
          <w:tcPr>
            <w:tcW w:w="2156" w:type="dxa"/>
          </w:tcPr>
          <w:p w14:paraId="26F243FF" w14:textId="77777777" w:rsidR="00ED1623" w:rsidRPr="00251A23" w:rsidRDefault="00ED1623" w:rsidP="00ED16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623" w:rsidRPr="00251A23" w14:paraId="32446568" w14:textId="77777777" w:rsidTr="00AB15FA">
        <w:trPr>
          <w:trHeight w:val="408"/>
        </w:trPr>
        <w:tc>
          <w:tcPr>
            <w:tcW w:w="690" w:type="dxa"/>
          </w:tcPr>
          <w:p w14:paraId="7DC2249A" w14:textId="77777777" w:rsidR="00ED1623" w:rsidRPr="00251A23" w:rsidRDefault="00ED1623" w:rsidP="00ED1623">
            <w:pPr>
              <w:ind w:firstLine="2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7" w:type="dxa"/>
            <w:gridSpan w:val="4"/>
          </w:tcPr>
          <w:p w14:paraId="1C031B56" w14:textId="77777777" w:rsidR="00ED1623" w:rsidRPr="00251A23" w:rsidRDefault="00ED1623" w:rsidP="00ED1623">
            <w:pPr>
              <w:rPr>
                <w:rFonts w:ascii="Times New Roman" w:hAnsi="Times New Roman"/>
                <w:sz w:val="24"/>
                <w:szCs w:val="24"/>
              </w:rPr>
            </w:pPr>
            <w:r w:rsidRPr="00251A23">
              <w:rPr>
                <w:rFonts w:ascii="Times New Roman" w:hAnsi="Times New Roman"/>
                <w:b/>
                <w:sz w:val="24"/>
                <w:szCs w:val="24"/>
              </w:rPr>
              <w:t xml:space="preserve">PVM </w:t>
            </w:r>
            <w:r w:rsidRPr="00251A23">
              <w:rPr>
                <w:rFonts w:ascii="Times New Roman" w:hAnsi="Times New Roman"/>
                <w:i/>
                <w:sz w:val="24"/>
                <w:szCs w:val="24"/>
              </w:rPr>
              <w:t>(pildoma, jei taikoma)*</w:t>
            </w:r>
          </w:p>
        </w:tc>
        <w:tc>
          <w:tcPr>
            <w:tcW w:w="2156" w:type="dxa"/>
          </w:tcPr>
          <w:p w14:paraId="3E3C8197" w14:textId="77777777" w:rsidR="00ED1623" w:rsidRPr="00251A23" w:rsidRDefault="00ED1623" w:rsidP="00ED16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623" w:rsidRPr="00251A23" w14:paraId="65A2799E" w14:textId="77777777" w:rsidTr="00AB15FA">
        <w:trPr>
          <w:trHeight w:val="409"/>
        </w:trPr>
        <w:tc>
          <w:tcPr>
            <w:tcW w:w="690" w:type="dxa"/>
          </w:tcPr>
          <w:p w14:paraId="04F321AC" w14:textId="77777777" w:rsidR="00ED1623" w:rsidRPr="00251A23" w:rsidRDefault="00ED1623" w:rsidP="00ED1623">
            <w:pPr>
              <w:ind w:firstLine="2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7" w:type="dxa"/>
            <w:gridSpan w:val="4"/>
          </w:tcPr>
          <w:p w14:paraId="7E5F839F" w14:textId="77777777" w:rsidR="00ED1623" w:rsidRPr="00251A23" w:rsidRDefault="00ED1623" w:rsidP="00ED16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1A23">
              <w:rPr>
                <w:rFonts w:ascii="Times New Roman" w:hAnsi="Times New Roman"/>
                <w:b/>
                <w:sz w:val="24"/>
                <w:szCs w:val="24"/>
              </w:rPr>
              <w:t xml:space="preserve">Pasiūlymo kaina </w:t>
            </w:r>
            <w:r w:rsidRPr="00251A23">
              <w:rPr>
                <w:rFonts w:ascii="Times New Roman" w:hAnsi="Times New Roman"/>
                <w:b/>
                <w:iCs/>
                <w:sz w:val="24"/>
                <w:szCs w:val="24"/>
              </w:rPr>
              <w:t>EUR</w:t>
            </w:r>
            <w:r w:rsidRPr="00251A23">
              <w:rPr>
                <w:rFonts w:ascii="Times New Roman" w:hAnsi="Times New Roman"/>
                <w:b/>
                <w:sz w:val="24"/>
                <w:szCs w:val="24"/>
              </w:rPr>
              <w:t xml:space="preserve"> su PVM</w:t>
            </w:r>
          </w:p>
        </w:tc>
        <w:tc>
          <w:tcPr>
            <w:tcW w:w="2156" w:type="dxa"/>
          </w:tcPr>
          <w:p w14:paraId="3149572F" w14:textId="77777777" w:rsidR="00ED1623" w:rsidRPr="00251A23" w:rsidRDefault="00ED1623" w:rsidP="00ED16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4AB8E6" w14:textId="77777777" w:rsidR="00E934DA" w:rsidRPr="002F4A4F" w:rsidRDefault="00E934DA" w:rsidP="005801C4">
      <w:pPr>
        <w:jc w:val="both"/>
        <w:rPr>
          <w:rFonts w:ascii="Times New Roman" w:hAnsi="Times New Roman"/>
          <w:sz w:val="24"/>
          <w:szCs w:val="24"/>
        </w:rPr>
      </w:pPr>
      <w:bookmarkStart w:id="2" w:name="_Hlk131430609"/>
    </w:p>
    <w:p w14:paraId="6D55FEC8" w14:textId="39817AA4" w:rsidR="005801C4" w:rsidRPr="002F4A4F" w:rsidRDefault="005801C4" w:rsidP="005801C4">
      <w:pPr>
        <w:jc w:val="both"/>
        <w:rPr>
          <w:rFonts w:ascii="Times New Roman" w:hAnsi="Times New Roman"/>
          <w:sz w:val="24"/>
          <w:szCs w:val="24"/>
        </w:rPr>
      </w:pPr>
      <w:r w:rsidRPr="002F4A4F">
        <w:rPr>
          <w:rFonts w:ascii="Times New Roman" w:hAnsi="Times New Roman"/>
          <w:sz w:val="24"/>
          <w:szCs w:val="24"/>
        </w:rPr>
        <w:t>Pasiūlymo kaina Eur su PVM žodžiais:_______________________________________________.</w:t>
      </w:r>
    </w:p>
    <w:bookmarkEnd w:id="2"/>
    <w:p w14:paraId="30EF37BE" w14:textId="77777777" w:rsidR="005801C4" w:rsidRPr="002F4A4F" w:rsidRDefault="005801C4" w:rsidP="005801C4">
      <w:pPr>
        <w:jc w:val="both"/>
        <w:rPr>
          <w:rFonts w:ascii="Times New Roman" w:hAnsi="Times New Roman"/>
          <w:sz w:val="24"/>
          <w:szCs w:val="24"/>
        </w:rPr>
      </w:pPr>
      <w:r w:rsidRPr="002F4A4F">
        <w:rPr>
          <w:rFonts w:ascii="Times New Roman" w:hAnsi="Times New Roman"/>
          <w:sz w:val="24"/>
          <w:szCs w:val="24"/>
        </w:rPr>
        <w:t>*Jei „PVM“ laukas nepildomas, nurodykite priežastis, dėl kurių PVM nemokamas: ______________</w:t>
      </w:r>
    </w:p>
    <w:p w14:paraId="07A5D2A5" w14:textId="7297576E" w:rsidR="008D11F9" w:rsidRDefault="008D11F9" w:rsidP="00945B22">
      <w:pPr>
        <w:spacing w:after="120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D4EA9">
        <w:rPr>
          <w:rFonts w:ascii="Times New Roman" w:eastAsia="SimSun" w:hAnsi="Times New Roman" w:cs="Times New Roman"/>
          <w:sz w:val="24"/>
          <w:szCs w:val="24"/>
          <w:lang w:eastAsia="zh-CN"/>
        </w:rPr>
        <w:t>Siūlomos prekės ir jų savybės visiškai atitinka pirkimo dokumentuose nurodytus reikalavimus. Detalizuojame pateiktoje lentelėje:</w:t>
      </w:r>
    </w:p>
    <w:tbl>
      <w:tblPr>
        <w:tblW w:w="9634" w:type="dxa"/>
        <w:tblLayout w:type="fixed"/>
        <w:tblLook w:val="0400" w:firstRow="0" w:lastRow="0" w:firstColumn="0" w:lastColumn="0" w:noHBand="0" w:noVBand="1"/>
      </w:tblPr>
      <w:tblGrid>
        <w:gridCol w:w="756"/>
        <w:gridCol w:w="5188"/>
        <w:gridCol w:w="3690"/>
      </w:tblGrid>
      <w:tr w:rsidR="007D36B2" w:rsidRPr="007D36B2" w14:paraId="3959F040" w14:textId="77777777" w:rsidTr="007D36B2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AC8CC" w14:textId="77777777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36B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Nr.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61E84" w14:textId="5E25E1C8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36B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Prekių techniniai rodikliai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 xml:space="preserve"> ir</w:t>
            </w:r>
            <w:r w:rsidRPr="007D36B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 xml:space="preserve"> kiti reikalavimai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D70B6" w14:textId="6AC5A159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36B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Siūlomos prekės techninių rodiklių reikšmės ir kiti reikalavi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r w:rsidRPr="007D36B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ai (įrašyti konkrečias reikšmes ties kiekvienu rodikliu, kurios turi atitikti visas reikalaujamas reikšmes)</w:t>
            </w:r>
          </w:p>
        </w:tc>
      </w:tr>
      <w:tr w:rsidR="007D36B2" w:rsidRPr="007D36B2" w14:paraId="068063CE" w14:textId="77777777" w:rsidTr="007D36B2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2A416" w14:textId="77777777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sdt>
              <w:sdtPr>
                <w:rPr>
                  <w:rFonts w:ascii="Arial" w:eastAsia="Times New Roman" w:hAnsi="Arial" w:cs="Times New Roman"/>
                  <w:kern w:val="0"/>
                  <w:sz w:val="20"/>
                  <w:szCs w:val="24"/>
                  <w:lang w:eastAsia="lt-LT"/>
                  <w14:ligatures w14:val="none"/>
                </w:rPr>
                <w:tag w:val="goog_rdk_0"/>
                <w:id w:val="1642613238"/>
              </w:sdtPr>
              <w:sdtContent/>
            </w:sdt>
            <w:r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DBBDB" w14:textId="77777777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Elektriniai krautuvai (2 </w:t>
            </w:r>
            <w:proofErr w:type="spellStart"/>
            <w:r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kompl</w:t>
            </w:r>
            <w:proofErr w:type="spellEnd"/>
            <w:r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.) turi atitikti šiuos reikalavimus:</w:t>
            </w:r>
          </w:p>
          <w:p w14:paraId="6C5C8E8E" w14:textId="77777777" w:rsidR="007D36B2" w:rsidRPr="007D36B2" w:rsidRDefault="007D36B2" w:rsidP="007D36B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36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Krovimo galia ne mažiau kaip 900 kg;</w:t>
            </w:r>
          </w:p>
          <w:p w14:paraId="35D5E129" w14:textId="77777777" w:rsidR="007D36B2" w:rsidRPr="007D36B2" w:rsidRDefault="007D36B2" w:rsidP="007D36B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36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Krovimo aukštis ne mažiau kaip 3665 mm;</w:t>
            </w:r>
          </w:p>
          <w:p w14:paraId="692BBA3C" w14:textId="77777777" w:rsidR="007D36B2" w:rsidRPr="007D36B2" w:rsidRDefault="007D36B2" w:rsidP="007D36B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36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Vežimo galia ne mažiau kaip 1800 kg.</w:t>
            </w:r>
          </w:p>
          <w:p w14:paraId="4D946F8E" w14:textId="77777777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879AB" w14:textId="38E11C6D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58B08237" w14:textId="77777777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7D36B2" w:rsidRPr="007D36B2" w14:paraId="17593BAF" w14:textId="77777777" w:rsidTr="007D36B2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197ED" w14:textId="77777777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E1A84" w14:textId="77777777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Kas įeina į elektrinių krautuvų komplektaciją:</w:t>
            </w:r>
          </w:p>
          <w:p w14:paraId="163C155E" w14:textId="77777777" w:rsidR="007D36B2" w:rsidRPr="007D36B2" w:rsidRDefault="007D36B2" w:rsidP="007D36B2">
            <w:pPr>
              <w:numPr>
                <w:ilvl w:val="0"/>
                <w:numId w:val="2"/>
              </w:num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 vnt. Greitoji akumuliatoriaus keitimo sistema;</w:t>
            </w:r>
          </w:p>
          <w:p w14:paraId="1A0C81B4" w14:textId="77777777" w:rsidR="007D36B2" w:rsidRPr="007D36B2" w:rsidRDefault="007D36B2" w:rsidP="007D36B2">
            <w:pPr>
              <w:numPr>
                <w:ilvl w:val="0"/>
                <w:numId w:val="2"/>
              </w:num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 vnt. Premium klasės SKS padangų ir ratų komplektas;</w:t>
            </w:r>
          </w:p>
          <w:p w14:paraId="6CD8A5F6" w14:textId="77777777" w:rsidR="007D36B2" w:rsidRPr="007D36B2" w:rsidRDefault="007D36B2" w:rsidP="007D36B2">
            <w:pPr>
              <w:numPr>
                <w:ilvl w:val="0"/>
                <w:numId w:val="2"/>
              </w:num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2vnt Guminių vikšrų komplektas;</w:t>
            </w:r>
          </w:p>
          <w:p w14:paraId="4E63CAD3" w14:textId="77777777" w:rsidR="007D36B2" w:rsidRPr="007D36B2" w:rsidRDefault="007D36B2" w:rsidP="007D36B2">
            <w:pPr>
              <w:numPr>
                <w:ilvl w:val="0"/>
                <w:numId w:val="2"/>
              </w:num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2 vnt. Išmanioji krovimo stotis </w:t>
            </w:r>
            <w:proofErr w:type="spellStart"/>
            <w:r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Enerpulse</w:t>
            </w:r>
            <w:proofErr w:type="spellEnd"/>
            <w:r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;</w:t>
            </w:r>
          </w:p>
          <w:p w14:paraId="6568CF40" w14:textId="77777777" w:rsidR="007D36B2" w:rsidRPr="007D36B2" w:rsidRDefault="007D36B2" w:rsidP="007D36B2">
            <w:pPr>
              <w:numPr>
                <w:ilvl w:val="0"/>
                <w:numId w:val="2"/>
              </w:num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 vnt. Išmanus, smūgiams atsparus mobilusis telefonas su krautuvo valdymo licencija;</w:t>
            </w:r>
          </w:p>
          <w:p w14:paraId="00E3B8D9" w14:textId="77777777" w:rsidR="007D36B2" w:rsidRPr="007D36B2" w:rsidRDefault="007D36B2" w:rsidP="007D36B2">
            <w:pPr>
              <w:numPr>
                <w:ilvl w:val="0"/>
                <w:numId w:val="2"/>
              </w:num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 vnt. GPS sekimo ir diagnostikos licencija 3m.;</w:t>
            </w:r>
          </w:p>
          <w:p w14:paraId="3B371434" w14:textId="77777777" w:rsidR="007D36B2" w:rsidRPr="007D36B2" w:rsidRDefault="007D36B2" w:rsidP="007D36B2">
            <w:pPr>
              <w:numPr>
                <w:ilvl w:val="0"/>
                <w:numId w:val="2"/>
              </w:num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 vnt. 240ah švino rūgšties akumuliatorius;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EF1A6" w14:textId="08249C9B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D36B2" w:rsidRPr="007D36B2" w14:paraId="4E747CFD" w14:textId="77777777" w:rsidTr="007D36B2">
        <w:trPr>
          <w:trHeight w:val="469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35BE6" w14:textId="77777777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3.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970A6" w14:textId="77777777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36B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Aplinkos apsaugos kriterijai.</w:t>
            </w:r>
          </w:p>
          <w:p w14:paraId="7163984C" w14:textId="77777777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Prekės turi atitikti aplinkos apsaugos kriterijų taikymo, vykdant žaliuosius pirkimus, tvarkos aprašo, patvirtinto Lietuvos Respublikos aplinkos ministro 2011 m. birželio 28 d. įsakymu Nr. DI-508 „Dėl aplinkos apsaugos kriterijų taikymo, vykdant žaliuosius pirkimus, tvarkos aprašo patvirtinimo“ (2022 m. gruodžio 13 d. įsakymo Nr. D1-401 redakcija) 4.4.4.4. papunktyje numatytą aplinkosauginį principą, t. y. turi būti tvirta, ilgaamžė, funkcionali, ji ar jos sudedamosios dalys (pagrindiniai velenai, velenų guoliai, diržai ) tinka naudoti daug kartų ir (ar) lengvai pataisomos, ir (ar) pakeičiamos, tiekėjas turi užtikrinti, jog originalių ar joms lygiaverčių atsarginių dalių būtų galima įsigyti ne trumpiau kaip 5 metus po įrengimo priėmimo- perdavimo akto pasirašymo.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CE186" w14:textId="7F989D87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D36B2" w:rsidRPr="007D36B2" w14:paraId="65311421" w14:textId="77777777" w:rsidTr="007D36B2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9C4B3" w14:textId="77777777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C0523" w14:textId="77777777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DB7CE" w14:textId="77777777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D36B2" w:rsidRPr="007D36B2" w14:paraId="2756B851" w14:textId="77777777" w:rsidTr="007D36B2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BCF4C" w14:textId="77777777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4.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C8B33" w14:textId="77777777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36B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Atitikties reikšmingos žalos nedarymo horizontaliajam principui reikalavimas.</w:t>
            </w:r>
          </w:p>
          <w:p w14:paraId="1EF4EF48" w14:textId="77777777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Siūlomos prekės yra tvarios ir, vadovaujantis 2021 m. vasario 18 d. Komisijos pranešimu – Reikšmingos žalos nedarymo principo taikymo pagal  Ekonomikos gaivinimo ir atsparumo didinimo priemonės reglamentą techninėmis gairėmis (2021/C 58/01), atitinka reikšmingos žalos nedarymo principą, nes neturi neigiamo numatomo poveikio 6 aplinkos tikslams, nurodytiems Reglamento (ES) 2020/852 17 straipsnio 1 dalies a–f punktuose arba numatomas jų poveikis yra nereikšmingas, t. y. nedaro tiesioginio ir pirminio netiesioginio poveikio per visą gyvavimo ciklą.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A1E3B" w14:textId="1CE03F3A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D36B2" w:rsidRPr="007D36B2" w14:paraId="1BB5FA93" w14:textId="77777777" w:rsidTr="007D36B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9D112" w14:textId="77777777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5.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66A9E" w14:textId="77777777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Technikos aptarnavimo centras, veikiantis Kauno apskrityje.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50963" w14:textId="61E65F39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D36B2" w:rsidRPr="007D36B2" w14:paraId="3F1FD762" w14:textId="77777777" w:rsidTr="007D36B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AAA8D" w14:textId="77777777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6.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DB232" w14:textId="77777777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 Elektrinių krautuvų pateikimo terminas yra 12 mėnesiai nuo sutarties pasirašymo dienos. Sutarties pratęsimo galimybė nenumatoma.</w:t>
            </w:r>
          </w:p>
          <w:p w14:paraId="73BA133C" w14:textId="77777777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 Atsiskaitymo  sąlygos:</w:t>
            </w:r>
          </w:p>
          <w:p w14:paraId="4480D44A" w14:textId="77777777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2.1 išankstinis mokėjimas:  iki 30 proc. nuo sutarties vertės tiekėjui pateikus Lietuvos banko prižiūrimos finansų įstaigos ar draudimo įmonės garantiją, laidavimo raštą arba laidavimo draudimo raštą dėl avanso dalies. </w:t>
            </w:r>
          </w:p>
          <w:p w14:paraId="1D5CFF84" w14:textId="77777777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3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2.2 Už kiekvieną krautuvą apmokama pagal  priėmimo-perdavimo  aktą ir sąskaitą faktūrą  bet  ne vėliau kaip negu 60 kalendorinių dienų nuo prekių gavimo dienos.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31C42" w14:textId="5DDFEEAA" w:rsidR="007D36B2" w:rsidRPr="007D36B2" w:rsidRDefault="007D36B2" w:rsidP="007D3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16480D59" w14:textId="77777777" w:rsidR="002F4A4F" w:rsidRPr="00DD4EA9" w:rsidRDefault="002F4A4F" w:rsidP="00F4548A">
      <w:pPr>
        <w:spacing w:after="1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BB792C2" w14:textId="7F8EB949" w:rsidR="00945B22" w:rsidRPr="00DD4EA9" w:rsidRDefault="00945B22" w:rsidP="00945B22">
      <w:pPr>
        <w:spacing w:after="120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D4EA9">
        <w:rPr>
          <w:rFonts w:ascii="Times New Roman" w:eastAsia="SimSun" w:hAnsi="Times New Roman" w:cs="Times New Roman"/>
          <w:sz w:val="24"/>
          <w:szCs w:val="24"/>
          <w:lang w:eastAsia="zh-CN"/>
        </w:rPr>
        <w:t>Kartu su pasiūlymu pateikiami šie dokumentai: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5173"/>
        <w:gridCol w:w="3642"/>
      </w:tblGrid>
      <w:tr w:rsidR="00945B22" w:rsidRPr="00DD4EA9" w14:paraId="342417E3" w14:textId="77777777" w:rsidTr="002A3EDF">
        <w:tc>
          <w:tcPr>
            <w:tcW w:w="675" w:type="dxa"/>
            <w:shd w:val="clear" w:color="auto" w:fill="auto"/>
          </w:tcPr>
          <w:p w14:paraId="7C860287" w14:textId="77777777" w:rsidR="00945B22" w:rsidRPr="00DD4EA9" w:rsidRDefault="00945B22" w:rsidP="002A3EDF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DD4EA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Eil. Nr.</w:t>
            </w:r>
          </w:p>
        </w:tc>
        <w:tc>
          <w:tcPr>
            <w:tcW w:w="5245" w:type="dxa"/>
            <w:shd w:val="clear" w:color="auto" w:fill="auto"/>
          </w:tcPr>
          <w:p w14:paraId="3C1BDE2B" w14:textId="77777777" w:rsidR="00945B22" w:rsidRPr="00DD4EA9" w:rsidRDefault="00945B22" w:rsidP="002A3EDF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DD4EA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Pateiktų dokumentų pavadinimas</w:t>
            </w:r>
          </w:p>
        </w:tc>
        <w:tc>
          <w:tcPr>
            <w:tcW w:w="3686" w:type="dxa"/>
            <w:shd w:val="clear" w:color="auto" w:fill="auto"/>
          </w:tcPr>
          <w:p w14:paraId="1426EB78" w14:textId="77777777" w:rsidR="00945B22" w:rsidRPr="00DD4EA9" w:rsidRDefault="00945B22" w:rsidP="002A3EDF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DD4EA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Dokumento puslapių skaičius</w:t>
            </w:r>
          </w:p>
        </w:tc>
      </w:tr>
      <w:tr w:rsidR="00945B22" w:rsidRPr="00DD4EA9" w14:paraId="12FB3EBC" w14:textId="77777777" w:rsidTr="002A3EDF">
        <w:tc>
          <w:tcPr>
            <w:tcW w:w="675" w:type="dxa"/>
            <w:shd w:val="clear" w:color="auto" w:fill="auto"/>
          </w:tcPr>
          <w:p w14:paraId="67B52944" w14:textId="77777777" w:rsidR="00945B22" w:rsidRPr="00DD4EA9" w:rsidRDefault="00945B22" w:rsidP="002A3ED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shd w:val="clear" w:color="auto" w:fill="auto"/>
          </w:tcPr>
          <w:p w14:paraId="2BFD12AF" w14:textId="77777777" w:rsidR="00945B22" w:rsidRPr="00DD4EA9" w:rsidRDefault="00945B22" w:rsidP="002A3ED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shd w:val="clear" w:color="auto" w:fill="auto"/>
          </w:tcPr>
          <w:p w14:paraId="26C29C84" w14:textId="77777777" w:rsidR="00945B22" w:rsidRPr="00DD4EA9" w:rsidRDefault="00945B22" w:rsidP="002A3ED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45B22" w:rsidRPr="00DD4EA9" w14:paraId="2E626543" w14:textId="77777777" w:rsidTr="002A3EDF">
        <w:tc>
          <w:tcPr>
            <w:tcW w:w="675" w:type="dxa"/>
            <w:shd w:val="clear" w:color="auto" w:fill="auto"/>
          </w:tcPr>
          <w:p w14:paraId="4BA27069" w14:textId="77777777" w:rsidR="00945B22" w:rsidRPr="00DD4EA9" w:rsidRDefault="00945B22" w:rsidP="002A3ED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shd w:val="clear" w:color="auto" w:fill="auto"/>
          </w:tcPr>
          <w:p w14:paraId="31BF5C3D" w14:textId="77777777" w:rsidR="00945B22" w:rsidRPr="00DD4EA9" w:rsidRDefault="00945B22" w:rsidP="002A3ED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shd w:val="clear" w:color="auto" w:fill="auto"/>
          </w:tcPr>
          <w:p w14:paraId="15425FD0" w14:textId="77777777" w:rsidR="00945B22" w:rsidRPr="00DD4EA9" w:rsidRDefault="00945B22" w:rsidP="002A3ED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0FD385BF" w14:textId="77777777" w:rsidR="00945B22" w:rsidRPr="00DD4EA9" w:rsidRDefault="00945B22" w:rsidP="00945B22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0BEB206" w14:textId="0531875B" w:rsidR="00945B22" w:rsidRPr="00DD4EA9" w:rsidRDefault="00945B22" w:rsidP="00945B22">
      <w:pPr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D4EA9">
        <w:rPr>
          <w:rFonts w:ascii="Times New Roman" w:eastAsia="SimSun" w:hAnsi="Times New Roman" w:cs="Times New Roman"/>
          <w:sz w:val="24"/>
          <w:szCs w:val="24"/>
          <w:lang w:eastAsia="zh-CN"/>
        </w:rPr>
        <w:t>Pasiūlymas galioja iki 202</w:t>
      </w:r>
      <w:r w:rsidR="008D11F9" w:rsidRPr="00DD4EA9">
        <w:rPr>
          <w:rFonts w:ascii="Times New Roman" w:eastAsia="SimSun" w:hAnsi="Times New Roman" w:cs="Times New Roman"/>
          <w:sz w:val="24"/>
          <w:szCs w:val="24"/>
          <w:lang w:eastAsia="zh-CN"/>
        </w:rPr>
        <w:t>5</w:t>
      </w:r>
      <w:r w:rsidRPr="00DD4E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________________ d.</w:t>
      </w:r>
    </w:p>
    <w:p w14:paraId="6EC06E83" w14:textId="77777777" w:rsidR="00945B22" w:rsidRPr="00DD4EA9" w:rsidRDefault="00945B22" w:rsidP="00945B22">
      <w:pPr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75C8BBA" w14:textId="77777777" w:rsidR="00945B22" w:rsidRPr="00DD4EA9" w:rsidRDefault="00945B22" w:rsidP="00945B22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4694D63" w14:textId="77777777" w:rsidR="00945B22" w:rsidRPr="00DD4EA9" w:rsidRDefault="00945B22" w:rsidP="00945B2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D4EA9">
        <w:rPr>
          <w:rFonts w:ascii="Times New Roman" w:eastAsia="SimSun" w:hAnsi="Times New Roman" w:cs="Times New Roman"/>
          <w:sz w:val="24"/>
          <w:szCs w:val="24"/>
          <w:lang w:eastAsia="zh-CN"/>
        </w:rPr>
        <w:t>___________________________          ____________                  _____________________</w:t>
      </w:r>
    </w:p>
    <w:p w14:paraId="36CAC19B" w14:textId="02B61190" w:rsidR="00945B22" w:rsidRPr="00DD4EA9" w:rsidRDefault="00945B22" w:rsidP="00945B2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D4EA9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Įmonės vadovas arba įgaliotas asmuo           parašas</w:t>
      </w:r>
      <w:r w:rsidRPr="00DD4EA9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ab/>
        <w:t xml:space="preserve">                        vardas ir pavardė</w:t>
      </w:r>
    </w:p>
    <w:p w14:paraId="1B722DB4" w14:textId="77777777" w:rsidR="001B590A" w:rsidRPr="00DD4EA9" w:rsidRDefault="001B590A">
      <w:pPr>
        <w:rPr>
          <w:rFonts w:ascii="Times New Roman" w:hAnsi="Times New Roman" w:cs="Times New Roman"/>
          <w:sz w:val="24"/>
          <w:szCs w:val="24"/>
        </w:rPr>
      </w:pPr>
    </w:p>
    <w:sectPr w:rsidR="001B590A" w:rsidRPr="00DD4EA9" w:rsidSect="00945B22"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5D05"/>
    <w:multiLevelType w:val="multilevel"/>
    <w:tmpl w:val="B4D497C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BE24DD"/>
    <w:multiLevelType w:val="multilevel"/>
    <w:tmpl w:val="146E31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19502">
    <w:abstractNumId w:val="1"/>
  </w:num>
  <w:num w:numId="2" w16cid:durableId="1057975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22"/>
    <w:rsid w:val="00010CFC"/>
    <w:rsid w:val="001B590A"/>
    <w:rsid w:val="001F358A"/>
    <w:rsid w:val="00251A23"/>
    <w:rsid w:val="00257B76"/>
    <w:rsid w:val="00263653"/>
    <w:rsid w:val="00272BDE"/>
    <w:rsid w:val="00281D58"/>
    <w:rsid w:val="00286B11"/>
    <w:rsid w:val="002D08DA"/>
    <w:rsid w:val="002F4A4F"/>
    <w:rsid w:val="0034448E"/>
    <w:rsid w:val="00351031"/>
    <w:rsid w:val="003A4E60"/>
    <w:rsid w:val="003A63D2"/>
    <w:rsid w:val="00457CEB"/>
    <w:rsid w:val="00481F9E"/>
    <w:rsid w:val="00496236"/>
    <w:rsid w:val="004A33BE"/>
    <w:rsid w:val="004B67A9"/>
    <w:rsid w:val="004B6A8D"/>
    <w:rsid w:val="004C4144"/>
    <w:rsid w:val="004D3347"/>
    <w:rsid w:val="00566009"/>
    <w:rsid w:val="005801C4"/>
    <w:rsid w:val="00587F5B"/>
    <w:rsid w:val="005F1A01"/>
    <w:rsid w:val="00613B28"/>
    <w:rsid w:val="00620E34"/>
    <w:rsid w:val="00655279"/>
    <w:rsid w:val="00662DAA"/>
    <w:rsid w:val="0067552D"/>
    <w:rsid w:val="00685B8B"/>
    <w:rsid w:val="007419C9"/>
    <w:rsid w:val="00752405"/>
    <w:rsid w:val="00782EB8"/>
    <w:rsid w:val="00791BEE"/>
    <w:rsid w:val="007D36B2"/>
    <w:rsid w:val="007F531B"/>
    <w:rsid w:val="008D11F9"/>
    <w:rsid w:val="00945B22"/>
    <w:rsid w:val="00A257CE"/>
    <w:rsid w:val="00AA180D"/>
    <w:rsid w:val="00AB15FA"/>
    <w:rsid w:val="00B3238C"/>
    <w:rsid w:val="00C4389D"/>
    <w:rsid w:val="00C5244D"/>
    <w:rsid w:val="00CE6926"/>
    <w:rsid w:val="00D37971"/>
    <w:rsid w:val="00DD4EA9"/>
    <w:rsid w:val="00DE623D"/>
    <w:rsid w:val="00E82F30"/>
    <w:rsid w:val="00E934DA"/>
    <w:rsid w:val="00E9377C"/>
    <w:rsid w:val="00ED1623"/>
    <w:rsid w:val="00F07692"/>
    <w:rsid w:val="00F4548A"/>
    <w:rsid w:val="00FA330F"/>
    <w:rsid w:val="00FF2B97"/>
    <w:rsid w:val="00FF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92ABD"/>
  <w15:chartTrackingRefBased/>
  <w15:docId w15:val="{A140A5B7-7FBB-4B0C-B715-BB28222A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5B22"/>
    <w:rPr>
      <w:kern w:val="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2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2892</Words>
  <Characters>1649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Poškienė</dc:creator>
  <cp:keywords/>
  <dc:description/>
  <cp:lastModifiedBy>Jurgita Gylytė</cp:lastModifiedBy>
  <cp:revision>13</cp:revision>
  <dcterms:created xsi:type="dcterms:W3CDTF">2025-02-14T09:48:00Z</dcterms:created>
  <dcterms:modified xsi:type="dcterms:W3CDTF">2025-05-23T10:23:00Z</dcterms:modified>
</cp:coreProperties>
</file>