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5D12A2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E334A" w:rsidRPr="00CE334A">
        <w:rPr>
          <w:rFonts w:ascii="Times New Roman" w:eastAsia="Times New Roman" w:hAnsi="Times New Roman" w:cs="Times New Roman"/>
          <w:b/>
          <w:bCs/>
          <w:sz w:val="24"/>
          <w:szCs w:val="24"/>
        </w:rPr>
        <w:t>BIOMETANO DUJŲ GAMYBOS PAJĖGUMŲ DIDINIMAS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F6C166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E0895" w:rsidRPr="005E0895">
        <w:rPr>
          <w:rFonts w:ascii="Times New Roman" w:hAnsi="Times New Roman" w:cs="Times New Roman"/>
          <w:sz w:val="24"/>
          <w:szCs w:val="24"/>
        </w:rPr>
        <w:t>03-016-K</w:t>
      </w:r>
      <w:r w:rsidR="006E33E6" w:rsidRPr="005E0895">
        <w:rPr>
          <w:rFonts w:ascii="Times New Roman" w:hAnsi="Times New Roman" w:cs="Times New Roman"/>
          <w:i/>
          <w:iCs/>
          <w:sz w:val="24"/>
          <w:szCs w:val="24"/>
        </w:rPr>
        <w:t xml:space="preserve"> </w:t>
      </w:r>
    </w:p>
    <w:p w14:paraId="36DB1DE0" w14:textId="6B321631" w:rsidR="34EFEB2D" w:rsidRPr="006D74F3" w:rsidRDefault="34EFEB2D" w:rsidP="34EFEB2D">
      <w:pPr>
        <w:spacing w:after="0" w:line="240" w:lineRule="auto"/>
        <w:jc w:val="center"/>
        <w:rPr>
          <w:rFonts w:ascii="Times New Roman" w:hAnsi="Times New Roman" w:cs="Times New Roman"/>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0A18C1C" w14:textId="4AC0290D" w:rsidR="007F293A" w:rsidRPr="00AD0794"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AD0794">
        <w:rPr>
          <w:rFonts w:ascii="Times New Roman" w:hAnsi="Times New Roman" w:cs="Times New Roman"/>
          <w:sz w:val="24"/>
          <w:szCs w:val="24"/>
        </w:rPr>
        <w:t>Kvietimas parengtas</w:t>
      </w:r>
      <w:r w:rsidRPr="00AD0794">
        <w:rPr>
          <w:rFonts w:ascii="Times New Roman" w:hAnsi="Times New Roman" w:cs="Times New Roman"/>
          <w:i/>
          <w:iCs/>
          <w:color w:val="808080" w:themeColor="background1" w:themeShade="80"/>
          <w:sz w:val="24"/>
          <w:szCs w:val="24"/>
        </w:rPr>
        <w:t xml:space="preserve"> </w:t>
      </w:r>
      <w:r w:rsidR="003B7319" w:rsidRPr="00AD0794">
        <w:rPr>
          <w:rFonts w:ascii="Times New Roman" w:hAnsi="Times New Roman" w:cs="Times New Roman"/>
          <w:sz w:val="24"/>
          <w:szCs w:val="24"/>
        </w:rPr>
        <w:t>vadovaujantis</w:t>
      </w:r>
      <w:r w:rsidR="00853A0D" w:rsidRPr="00AD0794">
        <w:rPr>
          <w:rFonts w:ascii="Times New Roman" w:hAnsi="Times New Roman" w:cs="Times New Roman"/>
          <w:sz w:val="24"/>
          <w:szCs w:val="24"/>
        </w:rPr>
        <w:t xml:space="preserve"> 2021–2030 metų plėtros programos valdytojos Lietuvos Respublikos energetikos ministerijos energetikos plėtros programos pažangos priemonės Nr. 03-001-06-03-03 „Įgyvendinti  degalų iš AEI gamybos priemones ir plėtoti jų panaudojimo infrastruktūrą transporto sektoriuje“ </w:t>
      </w:r>
      <w:r w:rsidR="00442BCE" w:rsidRPr="00AD0794">
        <w:rPr>
          <w:rFonts w:ascii="Times New Roman" w:hAnsi="Times New Roman" w:cs="Times New Roman"/>
          <w:sz w:val="24"/>
          <w:szCs w:val="24"/>
        </w:rPr>
        <w:t>veiklos</w:t>
      </w:r>
      <w:r w:rsidR="003B7319" w:rsidRPr="00AD0794">
        <w:rPr>
          <w:rFonts w:ascii="Times New Roman" w:hAnsi="Times New Roman" w:cs="Times New Roman"/>
          <w:i/>
          <w:iCs/>
          <w:color w:val="808080" w:themeColor="background1" w:themeShade="80"/>
          <w:sz w:val="24"/>
          <w:szCs w:val="24"/>
        </w:rPr>
        <w:t xml:space="preserve"> </w:t>
      </w:r>
      <w:r w:rsidR="00442BCE" w:rsidRPr="00AD0794">
        <w:rPr>
          <w:rFonts w:ascii="Times New Roman" w:hAnsi="Times New Roman" w:cs="Times New Roman"/>
          <w:sz w:val="24"/>
          <w:szCs w:val="24"/>
        </w:rPr>
        <w:t>„Biometano dujų gamybos pajėgumų didinimas“ projektų finansavimo sąlygų aprašu Nr. 2</w:t>
      </w:r>
      <w:r w:rsidR="001D5BC2" w:rsidRPr="00AD0794">
        <w:rPr>
          <w:rFonts w:ascii="Times New Roman" w:hAnsi="Times New Roman" w:cs="Times New Roman"/>
          <w:sz w:val="24"/>
          <w:szCs w:val="24"/>
        </w:rPr>
        <w:t xml:space="preserve"> (toliau – Aprašas)</w:t>
      </w:r>
      <w:r w:rsidR="00581D42" w:rsidRPr="00AD0794">
        <w:rPr>
          <w:rFonts w:ascii="Times New Roman" w:hAnsi="Times New Roman" w:cs="Times New Roman"/>
          <w:sz w:val="24"/>
          <w:szCs w:val="24"/>
        </w:rPr>
        <w:t xml:space="preserve">, patvirtintu </w:t>
      </w:r>
      <w:r w:rsidR="002F1845" w:rsidRPr="00AD0794">
        <w:rPr>
          <w:rFonts w:ascii="Times New Roman" w:hAnsi="Times New Roman" w:cs="Times New Roman"/>
          <w:sz w:val="24"/>
          <w:szCs w:val="24"/>
        </w:rPr>
        <w:t>Lietuvos Respublikos energetikos ministro</w:t>
      </w:r>
      <w:r w:rsidR="002F1845" w:rsidRPr="00AD0794">
        <w:rPr>
          <w:sz w:val="24"/>
          <w:szCs w:val="24"/>
        </w:rPr>
        <w:t xml:space="preserve"> </w:t>
      </w:r>
      <w:r w:rsidR="00EF6067" w:rsidRPr="00AD0794">
        <w:rPr>
          <w:rFonts w:ascii="Times New Roman" w:hAnsi="Times New Roman" w:cs="Times New Roman"/>
          <w:sz w:val="24"/>
          <w:szCs w:val="24"/>
        </w:rPr>
        <w:t xml:space="preserve">2024 m. sausio 15 d. </w:t>
      </w:r>
      <w:r w:rsidR="002F1845" w:rsidRPr="00AD0794">
        <w:rPr>
          <w:rFonts w:ascii="Times New Roman" w:hAnsi="Times New Roman" w:cs="Times New Roman"/>
          <w:sz w:val="24"/>
          <w:szCs w:val="24"/>
        </w:rPr>
        <w:t xml:space="preserve">įsakymu </w:t>
      </w:r>
      <w:r w:rsidR="00EF6067" w:rsidRPr="00AD0794">
        <w:rPr>
          <w:rFonts w:ascii="Times New Roman" w:hAnsi="Times New Roman" w:cs="Times New Roman"/>
          <w:sz w:val="24"/>
          <w:szCs w:val="24"/>
        </w:rPr>
        <w:t>Nr. 1-2</w:t>
      </w:r>
      <w:r w:rsidR="00442BCE" w:rsidRPr="00AD0794">
        <w:rPr>
          <w:rFonts w:ascii="Times New Roman" w:hAnsi="Times New Roman" w:cs="Times New Roman"/>
          <w:i/>
          <w:iCs/>
          <w:color w:val="808080" w:themeColor="background1" w:themeShade="80"/>
          <w:sz w:val="24"/>
          <w:szCs w:val="24"/>
        </w:rPr>
        <w:t xml:space="preserve"> </w:t>
      </w:r>
      <w:r w:rsidR="007F293A" w:rsidRPr="00AD0794">
        <w:rPr>
          <w:rFonts w:ascii="Times New Roman" w:hAnsi="Times New Roman" w:cs="Times New Roman"/>
          <w:sz w:val="24"/>
          <w:szCs w:val="24"/>
        </w:rPr>
        <w:t>„</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energetikos ministro 2022 m. birželio 15 d. įsakymo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1-192 „</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2021–2030 metų plėtros programos valdytojos </w:t>
      </w:r>
      <w:r w:rsidR="00B345BA" w:rsidRPr="00AD0794">
        <w:rPr>
          <w:rFonts w:ascii="Times New Roman" w:hAnsi="Times New Roman" w:cs="Times New Roman"/>
          <w:sz w:val="24"/>
          <w:szCs w:val="24"/>
        </w:rPr>
        <w:t>L</w:t>
      </w:r>
      <w:r w:rsidR="007F293A" w:rsidRPr="00AD0794">
        <w:rPr>
          <w:rFonts w:ascii="Times New Roman" w:hAnsi="Times New Roman" w:cs="Times New Roman"/>
          <w:sz w:val="24"/>
          <w:szCs w:val="24"/>
        </w:rPr>
        <w:t xml:space="preserve">ietuvos </w:t>
      </w:r>
      <w:r w:rsidR="00B345BA" w:rsidRPr="00AD0794">
        <w:rPr>
          <w:rFonts w:ascii="Times New Roman" w:hAnsi="Times New Roman" w:cs="Times New Roman"/>
          <w:sz w:val="24"/>
          <w:szCs w:val="24"/>
        </w:rPr>
        <w:t>R</w:t>
      </w:r>
      <w:r w:rsidR="007F293A" w:rsidRPr="00AD0794">
        <w:rPr>
          <w:rFonts w:ascii="Times New Roman" w:hAnsi="Times New Roman" w:cs="Times New Roman"/>
          <w:sz w:val="24"/>
          <w:szCs w:val="24"/>
        </w:rPr>
        <w:t xml:space="preserve">espublikos energetikos ministerijos energetikos plėtros programos pažangos priemonės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03-001-06-03-03 „</w:t>
      </w:r>
      <w:r w:rsidR="00B345BA" w:rsidRPr="00AD0794">
        <w:rPr>
          <w:rFonts w:ascii="Times New Roman" w:hAnsi="Times New Roman" w:cs="Times New Roman"/>
          <w:sz w:val="24"/>
          <w:szCs w:val="24"/>
        </w:rPr>
        <w:t>Į</w:t>
      </w:r>
      <w:r w:rsidR="007F293A" w:rsidRPr="00AD0794">
        <w:rPr>
          <w:rFonts w:ascii="Times New Roman" w:hAnsi="Times New Roman" w:cs="Times New Roman"/>
          <w:sz w:val="24"/>
          <w:szCs w:val="24"/>
        </w:rPr>
        <w:t xml:space="preserve">gyvendinti degalų iš </w:t>
      </w:r>
      <w:r w:rsidR="00B345BA" w:rsidRPr="00AD0794">
        <w:rPr>
          <w:rFonts w:ascii="Times New Roman" w:hAnsi="Times New Roman" w:cs="Times New Roman"/>
          <w:sz w:val="24"/>
          <w:szCs w:val="24"/>
        </w:rPr>
        <w:t>AEI</w:t>
      </w:r>
      <w:r w:rsidR="007F293A" w:rsidRPr="00AD0794">
        <w:rPr>
          <w:rFonts w:ascii="Times New Roman" w:hAnsi="Times New Roman" w:cs="Times New Roman"/>
          <w:sz w:val="24"/>
          <w:szCs w:val="24"/>
        </w:rPr>
        <w:t xml:space="preserve"> gamybos priemones ir plėtoti jų panaudojimo infrastruktūrą transporto sektoriuje“ aprašo patvirtinimo“ pakeitimo</w:t>
      </w:r>
      <w:r w:rsidR="00B345BA" w:rsidRPr="00AD0794">
        <w:rPr>
          <w:rFonts w:ascii="Times New Roman" w:hAnsi="Times New Roman" w:cs="Times New Roman"/>
          <w:sz w:val="24"/>
          <w:szCs w:val="24"/>
        </w:rPr>
        <w:t>“</w:t>
      </w:r>
      <w:r w:rsidR="001D5BC2" w:rsidRPr="00AD0794">
        <w:rPr>
          <w:rFonts w:ascii="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E6447D6" w:rsidR="00962A9D" w:rsidRPr="004D3C51" w:rsidDel="00CA2776" w:rsidRDefault="004D3C51" w:rsidP="003653E2">
            <w:pPr>
              <w:jc w:val="both"/>
              <w:rPr>
                <w:rFonts w:ascii="Times New Roman" w:hAnsi="Times New Roman" w:cs="Times New Roman"/>
              </w:rPr>
            </w:pPr>
            <w:r w:rsidRPr="004D3C51">
              <w:rPr>
                <w:rFonts w:ascii="Times New Roman" w:hAnsi="Times New Roman" w:cs="Times New Roman"/>
              </w:rPr>
              <w:t>03-001-06-03-03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9161D06" w:rsidR="00962A9D" w:rsidRPr="007272A2" w:rsidDel="00CA2776" w:rsidRDefault="007272A2" w:rsidP="003653E2">
            <w:pPr>
              <w:jc w:val="both"/>
              <w:rPr>
                <w:rFonts w:ascii="Times New Roman" w:hAnsi="Times New Roman" w:cs="Times New Roman"/>
              </w:rPr>
            </w:pPr>
            <w:r w:rsidRPr="007272A2">
              <w:rPr>
                <w:rFonts w:ascii="Times New Roman" w:hAnsi="Times New Roman" w:cs="Times New Roman"/>
              </w:rPr>
              <w:t>Įgyvendinti degalų iš AEI gamybos priemones ir plėtoti jų panaudojimo infrastruktūrą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2CB4678" w:rsidR="00962A9D" w:rsidRPr="00ED2D4D" w:rsidDel="00CA2776" w:rsidRDefault="008A6859" w:rsidP="003653E2">
            <w:pPr>
              <w:jc w:val="both"/>
              <w:rPr>
                <w:rFonts w:ascii="Times New Roman" w:hAnsi="Times New Roman" w:cs="Times New Roman"/>
                <w:i/>
                <w:iCs/>
              </w:rPr>
            </w:pPr>
            <w:r w:rsidRPr="00ED2D4D">
              <w:rPr>
                <w:rFonts w:ascii="Times New Roman" w:hAnsi="Times New Roman" w:cs="Times New Roman"/>
              </w:rPr>
              <w:t>Lietuvos Respublikos energetikos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329FF29" w:rsidR="00962A9D" w:rsidRPr="00D76914" w:rsidDel="00CA2776" w:rsidRDefault="00D76914" w:rsidP="003653E2">
            <w:pPr>
              <w:jc w:val="both"/>
              <w:rPr>
                <w:rFonts w:ascii="Times New Roman" w:hAnsi="Times New Roman" w:cs="Times New Roman"/>
              </w:rPr>
            </w:pPr>
            <w:r w:rsidRPr="00D76914">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B672CC0" w:rsidR="00962A9D" w:rsidRPr="004173A5" w:rsidDel="00CA2776" w:rsidRDefault="00D76914" w:rsidP="003653E2">
            <w:pPr>
              <w:jc w:val="both"/>
              <w:rPr>
                <w:rFonts w:ascii="Times New Roman" w:hAnsi="Times New Roman" w:cs="Times New Roman"/>
                <w:i/>
                <w:iCs/>
              </w:rPr>
            </w:pPr>
            <w:r w:rsidRPr="00AD0794">
              <w:rPr>
                <w:rFonts w:ascii="Times New Roman" w:hAnsi="Times New Roman" w:cs="Times New Roman"/>
              </w:rPr>
              <w:t>Plėtros programos pažangos priemonės Nr. 03-001-06-03-03 „Įgyvendinti degalų iš AEI gamybos priemones ir plėtoti jų panaudojimo infrastruktūrą transporto sektoriuje“ aprašas:</w:t>
            </w:r>
            <w:r>
              <w:rPr>
                <w:rFonts w:ascii="Times New Roman" w:hAnsi="Times New Roman" w:cs="Times New Roman"/>
                <w:sz w:val="24"/>
                <w:szCs w:val="24"/>
              </w:rPr>
              <w:t xml:space="preserve"> </w:t>
            </w:r>
            <w:hyperlink r:id="rId11" w:history="1">
              <w:r w:rsidR="00120A0B" w:rsidRPr="004034DF">
                <w:rPr>
                  <w:rStyle w:val="Hyperlink"/>
                  <w:rFonts w:ascii="Times New Roman" w:hAnsi="Times New Roman" w:cs="Times New Roman"/>
                  <w:i/>
                  <w:iCs/>
                  <w:sz w:val="24"/>
                  <w:szCs w:val="24"/>
                </w:rPr>
                <w:t>https://e-tar.lt/portal/lt/legalAct/5c2e1850eca011ecb2618cb58b54cd29/asr</w:t>
              </w:r>
            </w:hyperlink>
            <w:r w:rsidR="00120A0B">
              <w:rPr>
                <w:rFonts w:ascii="Times New Roman" w:hAnsi="Times New Roman" w:cs="Times New Roman"/>
                <w:sz w:val="24"/>
                <w:szCs w:val="24"/>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653E2">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4"/>
          </w:tcPr>
          <w:p w14:paraId="048E8891" w14:textId="68BEB341" w:rsidR="001A1453" w:rsidRPr="008B168C" w:rsidRDefault="00CA535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A535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2181C58C" w:rsidR="001A1453" w:rsidRPr="008B168C" w:rsidRDefault="00CA535B"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0A6896">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A535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A535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A535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A535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A535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A535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A535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A535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A535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A535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A535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A535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A535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A535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A535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A535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A535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A535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A535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653E2">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4"/>
          </w:tcPr>
          <w:p w14:paraId="38473327" w14:textId="03F3636A" w:rsidR="00E20AFE" w:rsidRDefault="00CA535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322D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A535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653E2">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B19BB7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1E443E">
              <w:rPr>
                <w:rFonts w:ascii="Times New Roman" w:hAnsi="Times New Roman" w:cs="Times New Roman"/>
              </w:rPr>
              <w:t>2024-01</w:t>
            </w:r>
            <w:r w:rsidR="00EB2568">
              <w:rPr>
                <w:rFonts w:ascii="Times New Roman" w:hAnsi="Times New Roman" w:cs="Times New Roman"/>
              </w:rPr>
              <w:t>-</w:t>
            </w:r>
            <w:r w:rsidR="006F2DCA">
              <w:rPr>
                <w:rFonts w:ascii="Times New Roman" w:hAnsi="Times New Roman" w:cs="Times New Roman"/>
              </w:rPr>
              <w:t>31</w:t>
            </w:r>
            <w:r w:rsidR="00EB2568">
              <w:rPr>
                <w:rFonts w:ascii="Times New Roman" w:hAnsi="Times New Roman" w:cs="Times New Roman"/>
              </w:rPr>
              <w:t xml:space="preserve"> 8:00 </w:t>
            </w:r>
            <w:r w:rsidRPr="2327CC7F">
              <w:rPr>
                <w:rFonts w:ascii="Times New Roman" w:hAnsi="Times New Roman" w:cs="Times New Roman"/>
              </w:rPr>
              <w:t xml:space="preserve">val. </w:t>
            </w:r>
          </w:p>
        </w:tc>
        <w:tc>
          <w:tcPr>
            <w:tcW w:w="2944" w:type="dxa"/>
            <w:gridSpan w:val="2"/>
          </w:tcPr>
          <w:p w14:paraId="05BA4005" w14:textId="3B9E62E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EB2568">
              <w:rPr>
                <w:rFonts w:ascii="Times New Roman" w:hAnsi="Times New Roman" w:cs="Times New Roman"/>
              </w:rPr>
              <w:t>2024-03-</w:t>
            </w:r>
            <w:r w:rsidR="00EB2568" w:rsidRPr="00E00E00">
              <w:rPr>
                <w:rFonts w:ascii="Times New Roman" w:hAnsi="Times New Roman" w:cs="Times New Roman"/>
              </w:rPr>
              <w:t>2</w:t>
            </w:r>
            <w:r w:rsidR="00E00E00">
              <w:rPr>
                <w:rFonts w:ascii="Times New Roman" w:hAnsi="Times New Roman" w:cs="Times New Roman"/>
              </w:rPr>
              <w:t>9</w:t>
            </w:r>
            <w:r w:rsidRPr="2327CC7F">
              <w:rPr>
                <w:rFonts w:ascii="Times New Roman" w:hAnsi="Times New Roman" w:cs="Times New Roman"/>
              </w:rPr>
              <w:t xml:space="preserve"> </w:t>
            </w:r>
            <w:r w:rsidR="00EB2568">
              <w:rPr>
                <w:rFonts w:ascii="Times New Roman" w:hAnsi="Times New Roman" w:cs="Times New Roman"/>
              </w:rPr>
              <w:t xml:space="preserve">17:00 </w:t>
            </w:r>
            <w:r w:rsidRPr="2327CC7F">
              <w:rPr>
                <w:rFonts w:ascii="Times New Roman" w:hAnsi="Times New Roman" w:cs="Times New Roman"/>
              </w:rPr>
              <w:t xml:space="preserve">val. </w:t>
            </w:r>
          </w:p>
        </w:tc>
      </w:tr>
      <w:tr w:rsidR="00DC7931" w:rsidRPr="008B168C" w14:paraId="0B0CF49A" w14:textId="77777777" w:rsidTr="003653E2">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4"/>
          </w:tcPr>
          <w:p w14:paraId="5891F6DB" w14:textId="258A29C0" w:rsidR="00E20AFE" w:rsidRPr="008B168C" w:rsidRDefault="00CA535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A4A2E73" w:rsidR="00E20AFE" w:rsidRPr="008B168C" w:rsidRDefault="00CA535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B256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635B5">
        <w:trPr>
          <w:cantSplit/>
          <w:trHeight w:val="963"/>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6635B5">
            <w:pPr>
              <w:rPr>
                <w:rFonts w:ascii="Times New Roman" w:hAnsi="Times New Roman" w:cs="Times New Roman"/>
                <w:b/>
                <w:bCs/>
              </w:rPr>
            </w:pPr>
          </w:p>
        </w:tc>
        <w:tc>
          <w:tcPr>
            <w:tcW w:w="5888" w:type="dxa"/>
            <w:gridSpan w:val="4"/>
          </w:tcPr>
          <w:p w14:paraId="706A2DDD" w14:textId="08CA7E5A" w:rsidR="00E20AFE" w:rsidRPr="008B168C" w:rsidRDefault="00CA535B" w:rsidP="004E303E">
            <w:pPr>
              <w:ind w:left="17"/>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2BD5A3B"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3653E2">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88" w:type="dxa"/>
            <w:gridSpan w:val="4"/>
          </w:tcPr>
          <w:p w14:paraId="0660F1AF" w14:textId="432C1B67" w:rsidR="009C094C" w:rsidRPr="00F229DE" w:rsidRDefault="00CA535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A535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A535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1AA86FB4" w:rsidR="00F16FC5" w:rsidRPr="00EE3EBA" w:rsidRDefault="00CA535B"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3653E2">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4"/>
          </w:tcPr>
          <w:p w14:paraId="23C25B4F" w14:textId="195B33CC" w:rsidR="00E20AFE" w:rsidRPr="00F9272F" w:rsidRDefault="00CA535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2F89919B"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653E2">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4"/>
          </w:tcPr>
          <w:p w14:paraId="701A4E1F" w14:textId="04E3F4BC" w:rsidR="00AF57CF" w:rsidRPr="008B168C" w:rsidRDefault="00CA535B" w:rsidP="00AD0794">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C0FE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A535B" w:rsidP="00AD0794">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A535B" w:rsidP="00AD0794">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A535B" w:rsidP="00AD0794">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A535B" w:rsidP="00AD0794">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20544E74" w:rsidR="00AF57CF" w:rsidRPr="008B168C" w:rsidRDefault="00CA535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3653E2">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4"/>
          </w:tcPr>
          <w:p w14:paraId="2DB84165" w14:textId="318A0893" w:rsidR="00AC029E" w:rsidRPr="008B168C" w:rsidRDefault="00CA535B" w:rsidP="00AD0794">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A535B" w:rsidP="00AD0794">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A535B" w:rsidP="00AD0794">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653E2">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4"/>
          </w:tcPr>
          <w:p w14:paraId="2E2E2E0C" w14:textId="17CEC211" w:rsidR="00AC029E" w:rsidRDefault="00CA535B" w:rsidP="00AD0794">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3A86989C" w:rsidR="00AC029E" w:rsidRPr="008B168C" w:rsidRDefault="00CA535B" w:rsidP="00AD0794">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1F169A">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A535B" w:rsidP="00AD0794">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A535B" w:rsidP="00AD0794">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2ECB1A0B" w:rsidR="00AC029E" w:rsidRPr="008B168C" w:rsidRDefault="00CA535B" w:rsidP="00AD0794">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3653E2">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4"/>
          </w:tcPr>
          <w:p w14:paraId="026E59B8" w14:textId="69013327" w:rsidR="00AC029E" w:rsidRPr="008B168C" w:rsidRDefault="00CA535B" w:rsidP="00AD0794">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A535B" w:rsidP="00AD0794">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A535B" w:rsidP="00AD0794">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A535B" w:rsidP="00AD0794">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A535B" w:rsidP="00AD0794">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D0794">
            <w:pPr>
              <w:jc w:val="both"/>
              <w:rPr>
                <w:rFonts w:ascii="Times New Roman" w:hAnsi="Times New Roman" w:cs="Times New Roman"/>
                <w:i/>
                <w:iCs/>
              </w:rPr>
            </w:pPr>
          </w:p>
        </w:tc>
      </w:tr>
      <w:tr w:rsidR="00AC029E" w:rsidRPr="008B168C" w14:paraId="5212BCFE" w14:textId="77777777" w:rsidTr="003653E2">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4"/>
          </w:tcPr>
          <w:p w14:paraId="1FB827C2" w14:textId="6F70EC17" w:rsidR="00AC029E" w:rsidRPr="008B168C" w:rsidRDefault="00CA535B" w:rsidP="00AD0794">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A535B" w:rsidP="00AD0794">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A535B" w:rsidP="00AD0794">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A535B" w:rsidP="00AD0794">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D0794">
            <w:pPr>
              <w:jc w:val="both"/>
              <w:rPr>
                <w:rFonts w:ascii="Times New Roman" w:hAnsi="Times New Roman" w:cs="Times New Roman"/>
              </w:rPr>
            </w:pPr>
          </w:p>
        </w:tc>
      </w:tr>
      <w:tr w:rsidR="00AC029E" w:rsidRPr="008B168C" w14:paraId="4A565310" w14:textId="77777777" w:rsidTr="003653E2">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4"/>
          </w:tcPr>
          <w:p w14:paraId="22A9889E" w14:textId="24700DE8" w:rsidR="00AC029E" w:rsidRPr="008B168C" w:rsidRDefault="00CA535B" w:rsidP="00AD0794">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A535B" w:rsidP="00AD0794">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A535B" w:rsidP="00AD0794">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D0794">
            <w:pPr>
              <w:jc w:val="both"/>
              <w:rPr>
                <w:rFonts w:ascii="Times New Roman" w:hAnsi="Times New Roman" w:cs="Times New Roman"/>
              </w:rPr>
            </w:pPr>
          </w:p>
        </w:tc>
      </w:tr>
      <w:tr w:rsidR="00AC029E" w:rsidRPr="008B168C" w14:paraId="2BA84D6E" w14:textId="77777777" w:rsidTr="003653E2">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4"/>
          </w:tcPr>
          <w:p w14:paraId="372D5E21" w14:textId="643552B9" w:rsidR="00AC029E" w:rsidRPr="008B168C" w:rsidRDefault="00CA535B" w:rsidP="00AD0794">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A535B" w:rsidP="00AD0794">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A535B" w:rsidP="00AD0794">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A535B" w:rsidP="00AD0794">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A535B" w:rsidP="00AD0794">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A535B" w:rsidP="00AD0794">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A535B" w:rsidP="00AD0794">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A535B" w:rsidP="00AD0794">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00AD0794">
            <w:pPr>
              <w:jc w:val="both"/>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653E2">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4"/>
          </w:tcPr>
          <w:p w14:paraId="596D80E2" w14:textId="214AA841" w:rsidR="00AC029E" w:rsidRPr="008B168C" w:rsidRDefault="00CA535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653E2">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4D09301A" w:rsidR="00AC029E" w:rsidRPr="008B168C" w:rsidRDefault="00CA535B" w:rsidP="00AD0794">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A535B" w:rsidP="00AD0794">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A535B" w:rsidP="00AD0794">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A535B" w:rsidP="00AD0794">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A535B" w:rsidP="00AD0794">
            <w:pPr>
              <w:jc w:val="both"/>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653E2">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055539" w:rsidRDefault="02FBE8EA" w:rsidP="00AC029E">
            <w:pPr>
              <w:rPr>
                <w:rFonts w:ascii="Times New Roman" w:hAnsi="Times New Roman" w:cs="Times New Roman"/>
                <w:b/>
                <w:bCs/>
                <w:i/>
                <w:iCs/>
              </w:rPr>
            </w:pPr>
            <w:r w:rsidRPr="00055539">
              <w:rPr>
                <w:rFonts w:ascii="Times New Roman" w:hAnsi="Times New Roman" w:cs="Times New Roman"/>
                <w:b/>
                <w:bCs/>
                <w:i/>
                <w:iCs/>
              </w:rPr>
              <w:t>2</w:t>
            </w:r>
            <w:r w:rsidR="65D10A27" w:rsidRPr="00055539">
              <w:rPr>
                <w:rFonts w:ascii="Times New Roman" w:hAnsi="Times New Roman" w:cs="Times New Roman"/>
                <w:b/>
                <w:bCs/>
                <w:i/>
                <w:iCs/>
              </w:rPr>
              <w:t>.</w:t>
            </w:r>
            <w:r w:rsidRPr="00055539">
              <w:rPr>
                <w:rFonts w:ascii="Times New Roman" w:hAnsi="Times New Roman" w:cs="Times New Roman"/>
                <w:b/>
                <w:bCs/>
                <w:i/>
                <w:iCs/>
              </w:rPr>
              <w:t xml:space="preserve"> </w:t>
            </w:r>
            <w:r w:rsidR="00AC029E" w:rsidRPr="00055539">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055539">
              <w:rPr>
                <w:rFonts w:ascii="Times New Roman" w:hAnsi="Times New Roman" w:cs="Times New Roman"/>
                <w:b/>
                <w:bCs/>
              </w:rPr>
              <w:t>Žalesnė Lietuva</w:t>
            </w:r>
          </w:p>
        </w:tc>
        <w:tc>
          <w:tcPr>
            <w:tcW w:w="5888" w:type="dxa"/>
            <w:gridSpan w:val="4"/>
          </w:tcPr>
          <w:p w14:paraId="38F10E56" w14:textId="479E239B" w:rsidR="00AC029E" w:rsidRPr="008B168C" w:rsidRDefault="00CA535B" w:rsidP="00AD0794">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A535B" w:rsidP="00AD0794">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A535B" w:rsidP="00AD0794">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A535B" w:rsidP="00AD0794">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A535B" w:rsidP="00AD0794">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A535B" w:rsidP="00AD0794">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A535B" w:rsidP="00AD0794">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653E2">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4"/>
          </w:tcPr>
          <w:p w14:paraId="1EFD59DC" w14:textId="4FE75042" w:rsidR="00AC029E" w:rsidRPr="008B168C" w:rsidRDefault="00CA535B" w:rsidP="00AD0794">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A535B" w:rsidP="00AD0794">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D0794">
            <w:pPr>
              <w:jc w:val="both"/>
              <w:rPr>
                <w:rFonts w:ascii="Times New Roman" w:hAnsi="Times New Roman" w:cs="Times New Roman"/>
              </w:rPr>
            </w:pPr>
          </w:p>
        </w:tc>
      </w:tr>
      <w:tr w:rsidR="00AC029E" w:rsidRPr="008B168C" w14:paraId="002D7083" w14:textId="77777777" w:rsidTr="003653E2">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4"/>
          </w:tcPr>
          <w:p w14:paraId="0F28723D" w14:textId="0DE19157" w:rsidR="00AC029E" w:rsidRPr="008B168C" w:rsidRDefault="00CA535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A535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A535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A535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A535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A535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A535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A535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A535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A535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653E2">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4"/>
          </w:tcPr>
          <w:p w14:paraId="4CECE389" w14:textId="2AF660D9" w:rsidR="00AC029E" w:rsidRPr="008B168C" w:rsidRDefault="00CA535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A535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653E2">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88" w:type="dxa"/>
            <w:gridSpan w:val="4"/>
          </w:tcPr>
          <w:p w14:paraId="2B2F979A" w14:textId="48DD02C3" w:rsidR="00AC029E" w:rsidRPr="008B168C" w:rsidRDefault="00CA535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653E2">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4"/>
          </w:tcPr>
          <w:p w14:paraId="028046DE" w14:textId="29D9FF9C" w:rsidR="007139B4" w:rsidRDefault="00CA535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653E2">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4"/>
          </w:tcPr>
          <w:p w14:paraId="6EF461F0" w14:textId="0E6A7754" w:rsidR="004D43A0" w:rsidRDefault="00CA535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653E2">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4"/>
          </w:tcPr>
          <w:p w14:paraId="062713C1" w14:textId="01AB79D4" w:rsidR="004D43A0" w:rsidRPr="009C094C" w:rsidRDefault="00CA535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653E2">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4"/>
          </w:tcPr>
          <w:p w14:paraId="31C64C76" w14:textId="3AB6C5B1" w:rsidR="00FF7835" w:rsidRPr="00BD0CF9" w:rsidRDefault="00450C77" w:rsidP="347B8ECA">
            <w:pPr>
              <w:spacing w:line="257" w:lineRule="auto"/>
              <w:rPr>
                <w:rFonts w:ascii="Times New Roman" w:eastAsia="Times New Roman" w:hAnsi="Times New Roman" w:cs="Times New Roman"/>
              </w:rPr>
            </w:pPr>
            <w:r w:rsidRPr="00BD0CF9">
              <w:rPr>
                <w:rFonts w:ascii="Times New Roman" w:hAnsi="Times New Roman" w:cs="Times New Roman"/>
              </w:rPr>
              <w:t>11</w:t>
            </w:r>
            <w:r w:rsidR="009A5A1E">
              <w:rPr>
                <w:rFonts w:ascii="Times New Roman" w:hAnsi="Times New Roman" w:cs="Times New Roman"/>
              </w:rPr>
              <w:t>.</w:t>
            </w:r>
            <w:r w:rsidRPr="00BD0CF9">
              <w:rPr>
                <w:rFonts w:ascii="Times New Roman" w:hAnsi="Times New Roman" w:cs="Times New Roman"/>
              </w:rPr>
              <w:t>848</w:t>
            </w:r>
            <w:r w:rsidR="009A5A1E">
              <w:rPr>
                <w:rFonts w:ascii="Times New Roman" w:hAnsi="Times New Roman" w:cs="Times New Roman"/>
              </w:rPr>
              <w:t>.</w:t>
            </w:r>
            <w:r w:rsidRPr="00BD0CF9">
              <w:rPr>
                <w:rFonts w:ascii="Times New Roman" w:hAnsi="Times New Roman" w:cs="Times New Roman"/>
              </w:rPr>
              <w:t xml:space="preserve">614,50 </w:t>
            </w:r>
            <w:r w:rsidR="00C22880">
              <w:rPr>
                <w:rFonts w:ascii="Times New Roman" w:hAnsi="Times New Roman" w:cs="Times New Roman"/>
              </w:rPr>
              <w:t>Eur</w:t>
            </w:r>
          </w:p>
        </w:tc>
      </w:tr>
      <w:tr w:rsidR="4926D183" w14:paraId="497C3D13" w14:textId="77777777" w:rsidTr="003653E2">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4"/>
          </w:tcPr>
          <w:p w14:paraId="2E1B8C93" w14:textId="3CAB85E9" w:rsidR="004F4154" w:rsidRPr="000E79F3" w:rsidRDefault="000E79F3" w:rsidP="009C094C">
            <w:pPr>
              <w:rPr>
                <w:rFonts w:ascii="Times New Roman" w:hAnsi="Times New Roman" w:cs="Times New Roman"/>
              </w:rPr>
            </w:pPr>
            <w:r w:rsidRPr="000E79F3">
              <w:rPr>
                <w:rFonts w:ascii="Times New Roman" w:eastAsia="Times New Roman" w:hAnsi="Times New Roman" w:cs="Times New Roman"/>
              </w:rPr>
              <w:t>-</w:t>
            </w:r>
          </w:p>
        </w:tc>
      </w:tr>
      <w:tr w:rsidR="4926D183" w:rsidRPr="00F229DE" w14:paraId="271B680A" w14:textId="77777777" w:rsidTr="003653E2">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88" w:type="dxa"/>
            <w:gridSpan w:val="4"/>
          </w:tcPr>
          <w:p w14:paraId="678CE217" w14:textId="0D240853" w:rsidR="4DC97C98" w:rsidRPr="00C22880" w:rsidRDefault="00C22880" w:rsidP="20C58E02">
            <w:pPr>
              <w:rPr>
                <w:rFonts w:ascii="Times New Roman" w:eastAsia="Times New Roman" w:hAnsi="Times New Roman" w:cs="Times New Roman"/>
              </w:rPr>
            </w:pPr>
            <w:r w:rsidRPr="00BD0CF9">
              <w:rPr>
                <w:rFonts w:ascii="Times New Roman" w:hAnsi="Times New Roman" w:cs="Times New Roman"/>
              </w:rPr>
              <w:t>11</w:t>
            </w:r>
            <w:r w:rsidR="009A5A1E">
              <w:rPr>
                <w:rFonts w:ascii="Times New Roman" w:hAnsi="Times New Roman" w:cs="Times New Roman"/>
              </w:rPr>
              <w:t>.</w:t>
            </w:r>
            <w:r w:rsidRPr="00BD0CF9">
              <w:rPr>
                <w:rFonts w:ascii="Times New Roman" w:hAnsi="Times New Roman" w:cs="Times New Roman"/>
              </w:rPr>
              <w:t>848</w:t>
            </w:r>
            <w:r w:rsidR="009A5A1E">
              <w:rPr>
                <w:rFonts w:ascii="Times New Roman" w:hAnsi="Times New Roman" w:cs="Times New Roman"/>
              </w:rPr>
              <w:t>.</w:t>
            </w:r>
            <w:r w:rsidRPr="00BD0CF9">
              <w:rPr>
                <w:rFonts w:ascii="Times New Roman" w:hAnsi="Times New Roman" w:cs="Times New Roman"/>
              </w:rPr>
              <w:t xml:space="preserve">614,50 </w:t>
            </w:r>
            <w:r>
              <w:rPr>
                <w:rFonts w:ascii="Times New Roman" w:hAnsi="Times New Roman" w:cs="Times New Roman"/>
              </w:rPr>
              <w:t>Eur</w:t>
            </w:r>
            <w:r w:rsidRPr="00F229DE">
              <w:rPr>
                <w:rFonts w:ascii="Times New Roman" w:eastAsia="Times New Roman" w:hAnsi="Times New Roman" w:cs="Times New Roman"/>
                <w:i/>
                <w:iCs/>
              </w:rPr>
              <w:t xml:space="preserve"> </w:t>
            </w:r>
          </w:p>
        </w:tc>
      </w:tr>
      <w:tr w:rsidR="4926D183" w14:paraId="5E2FCCAF" w14:textId="77777777" w:rsidTr="003653E2">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88" w:type="dxa"/>
            <w:gridSpan w:val="4"/>
          </w:tcPr>
          <w:p w14:paraId="650FD000" w14:textId="4FB80689" w:rsidR="0C6E61CA" w:rsidRPr="000E79F3" w:rsidRDefault="000E79F3" w:rsidP="000E79F3">
            <w:pPr>
              <w:spacing w:line="257" w:lineRule="auto"/>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0FFEB7EF" w14:textId="77777777" w:rsidTr="003653E2">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4"/>
          </w:tcPr>
          <w:p w14:paraId="3CCAD6F4" w14:textId="0E4F02AD" w:rsidR="7809CF08"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6E319D59" w14:paraId="24D4D2BB" w14:textId="77777777" w:rsidTr="003653E2">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4"/>
          </w:tcPr>
          <w:p w14:paraId="13557EF7" w14:textId="45ED6B16" w:rsidR="5C52ABD5"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43A34A9E" w14:textId="77777777" w:rsidTr="003653E2">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4"/>
          </w:tcPr>
          <w:p w14:paraId="1CF969C4" w14:textId="2BBEF9FE" w:rsidR="4926D183" w:rsidRPr="000E79F3" w:rsidRDefault="000E79F3" w:rsidP="000E79F3">
            <w:pPr>
              <w:rPr>
                <w:rFonts w:ascii="Times New Roman" w:hAnsi="Times New Roman" w:cs="Times New Roman"/>
              </w:rPr>
            </w:pPr>
            <w:r w:rsidRPr="000E79F3">
              <w:rPr>
                <w:rFonts w:ascii="Times New Roman" w:eastAsia="Times New Roman" w:hAnsi="Times New Roman" w:cs="Times New Roman"/>
              </w:rPr>
              <w:t>-</w:t>
            </w:r>
          </w:p>
        </w:tc>
      </w:tr>
      <w:tr w:rsidR="00395C6D" w14:paraId="2FA854C9" w14:textId="77777777" w:rsidTr="003653E2">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4"/>
          </w:tcPr>
          <w:p w14:paraId="5A55FBC3" w14:textId="71269F90" w:rsidR="00395C6D" w:rsidRPr="00A36EB4" w:rsidRDefault="00A36EB4" w:rsidP="00F62A6E">
            <w:pPr>
              <w:spacing w:line="257" w:lineRule="auto"/>
              <w:jc w:val="both"/>
              <w:rPr>
                <w:rFonts w:ascii="Times New Roman" w:eastAsia="Times New Roman" w:hAnsi="Times New Roman" w:cs="Times New Roman"/>
              </w:rPr>
            </w:pPr>
            <w:r w:rsidRPr="00A36EB4">
              <w:rPr>
                <w:rFonts w:ascii="Times New Roman" w:eastAsia="Times New Roman" w:hAnsi="Times New Roman" w:cs="Times New Roman"/>
              </w:rPr>
              <w:t>17</w:t>
            </w:r>
            <w:r w:rsidR="009A5A1E">
              <w:rPr>
                <w:rFonts w:ascii="Times New Roman" w:eastAsia="Times New Roman" w:hAnsi="Times New Roman" w:cs="Times New Roman"/>
              </w:rPr>
              <w:t>.</w:t>
            </w:r>
            <w:r w:rsidRPr="00A36EB4">
              <w:rPr>
                <w:rFonts w:ascii="Times New Roman" w:eastAsia="Times New Roman" w:hAnsi="Times New Roman" w:cs="Times New Roman"/>
              </w:rPr>
              <w:t>071</w:t>
            </w:r>
            <w:r w:rsidR="009A5A1E">
              <w:rPr>
                <w:rFonts w:ascii="Times New Roman" w:eastAsia="Times New Roman" w:hAnsi="Times New Roman" w:cs="Times New Roman"/>
              </w:rPr>
              <w:t>.</w:t>
            </w:r>
            <w:r w:rsidRPr="00A36EB4">
              <w:rPr>
                <w:rFonts w:ascii="Times New Roman" w:eastAsia="Times New Roman" w:hAnsi="Times New Roman" w:cs="Times New Roman"/>
              </w:rPr>
              <w:t>985,50 Eur</w:t>
            </w:r>
          </w:p>
        </w:tc>
      </w:tr>
      <w:tr w:rsidR="00AC029E" w:rsidRPr="008B168C" w14:paraId="31C64C7B" w14:textId="77777777" w:rsidTr="003653E2">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4"/>
          </w:tcPr>
          <w:p w14:paraId="3535E676" w14:textId="77777777" w:rsidR="00AC029E" w:rsidRDefault="009A5A1E" w:rsidP="002C773F">
            <w:pPr>
              <w:jc w:val="both"/>
              <w:rPr>
                <w:rFonts w:ascii="Times New Roman" w:hAnsi="Times New Roman" w:cs="Times New Roman"/>
              </w:rPr>
            </w:pPr>
            <w:r w:rsidRPr="009A5A1E">
              <w:rPr>
                <w:rFonts w:ascii="Times New Roman" w:hAnsi="Times New Roman" w:cs="Times New Roman"/>
              </w:rPr>
              <w:t>4</w:t>
            </w:r>
            <w:r>
              <w:rPr>
                <w:rFonts w:ascii="Times New Roman" w:hAnsi="Times New Roman" w:cs="Times New Roman"/>
              </w:rPr>
              <w:t>.</w:t>
            </w:r>
            <w:r w:rsidRPr="009A5A1E">
              <w:rPr>
                <w:rFonts w:ascii="Times New Roman" w:hAnsi="Times New Roman" w:cs="Times New Roman"/>
              </w:rPr>
              <w:t>000</w:t>
            </w:r>
            <w:r>
              <w:rPr>
                <w:rFonts w:ascii="Times New Roman" w:hAnsi="Times New Roman" w:cs="Times New Roman"/>
              </w:rPr>
              <w:t>.</w:t>
            </w:r>
            <w:r w:rsidRPr="009A5A1E">
              <w:rPr>
                <w:rFonts w:ascii="Times New Roman" w:hAnsi="Times New Roman" w:cs="Times New Roman"/>
              </w:rPr>
              <w:t>000,00 Eur</w:t>
            </w:r>
            <w:r w:rsidR="00F21762">
              <w:rPr>
                <w:rFonts w:ascii="Times New Roman" w:hAnsi="Times New Roman" w:cs="Times New Roman"/>
              </w:rPr>
              <w:t>,</w:t>
            </w:r>
            <w:r w:rsidRPr="009A5A1E">
              <w:rPr>
                <w:rFonts w:ascii="Times New Roman" w:hAnsi="Times New Roman" w:cs="Times New Roman"/>
              </w:rPr>
              <w:t xml:space="preserve"> </w:t>
            </w:r>
            <w:r w:rsidR="00F21762" w:rsidRPr="00F21762">
              <w:rPr>
                <w:rFonts w:ascii="Times New Roman" w:hAnsi="Times New Roman" w:cs="Times New Roman"/>
              </w:rPr>
              <w:t>kai statomi nauji biometano dujų gamybos įrenginiai;</w:t>
            </w:r>
          </w:p>
          <w:p w14:paraId="31C64C7A" w14:textId="0B846037" w:rsidR="00F21762" w:rsidRPr="009A5A1E" w:rsidRDefault="00F21762" w:rsidP="002C773F">
            <w:pPr>
              <w:jc w:val="both"/>
              <w:rPr>
                <w:rFonts w:ascii="Times New Roman" w:hAnsi="Times New Roman" w:cs="Times New Roman"/>
              </w:rPr>
            </w:pPr>
            <w:r>
              <w:rPr>
                <w:rFonts w:ascii="Times New Roman" w:hAnsi="Times New Roman" w:cs="Times New Roman"/>
              </w:rPr>
              <w:t xml:space="preserve">1.700.000,00 Eur, </w:t>
            </w:r>
            <w:r w:rsidRPr="00F21762">
              <w:rPr>
                <w:rFonts w:ascii="Times New Roman" w:hAnsi="Times New Roman" w:cs="Times New Roman"/>
              </w:rPr>
              <w:t>kai įgyvendinama biometano dujų gamybos įrenginių plėtra, įrengiant biodujų valymo įrenginius prie jau esamų biodujų gamybos įrenginių.</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3653E2">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6753BC39" w14:textId="74829DFA" w:rsidR="002D044C" w:rsidRPr="002D044C" w:rsidRDefault="00BC2F99"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sidR="004D729C">
              <w:rPr>
                <w:rFonts w:ascii="Times New Roman" w:eastAsia="Times New Roman" w:hAnsi="Times New Roman" w:cs="Times New Roman"/>
              </w:rPr>
              <w:t>-02</w:t>
            </w:r>
          </w:p>
          <w:p w14:paraId="3C59ED07" w14:textId="0BF1AD0C" w:rsidR="003765EA" w:rsidRPr="002D044C" w:rsidRDefault="003765EA"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-02-01</w:t>
            </w:r>
          </w:p>
          <w:p w14:paraId="48C0C022" w14:textId="3C0E9CF4" w:rsidR="00192BFE" w:rsidRPr="00841FEC" w:rsidRDefault="003765EA" w:rsidP="00841FEC">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00401C52">
              <w:rPr>
                <w:rFonts w:ascii="Times New Roman" w:eastAsia="Times New Roman" w:hAnsi="Times New Roman" w:cs="Times New Roman"/>
              </w:rPr>
              <w:t>-02</w:t>
            </w:r>
          </w:p>
        </w:tc>
        <w:tc>
          <w:tcPr>
            <w:tcW w:w="5888" w:type="dxa"/>
            <w:gridSpan w:val="4"/>
          </w:tcPr>
          <w:p w14:paraId="4F9367F2" w14:textId="5BCD1002" w:rsidR="00BC2F99" w:rsidRDefault="00BC2F99" w:rsidP="00D65BAB">
            <w:pPr>
              <w:spacing w:after="160"/>
              <w:jc w:val="both"/>
              <w:rPr>
                <w:rFonts w:ascii="Times New Roman" w:hAnsi="Times New Roman" w:cs="Times New Roman"/>
                <w:i/>
                <w:iCs/>
              </w:rPr>
            </w:pPr>
            <w:r>
              <w:rPr>
                <w:rFonts w:ascii="Times New Roman" w:eastAsia="Times New Roman" w:hAnsi="Times New Roman" w:cs="Times New Roman"/>
              </w:rPr>
              <w:t>Veikla</w:t>
            </w:r>
            <w:r w:rsidR="004D729C">
              <w:rPr>
                <w:rFonts w:ascii="Times New Roman" w:eastAsia="Times New Roman" w:hAnsi="Times New Roman" w:cs="Times New Roman"/>
              </w:rPr>
              <w:t xml:space="preserve"> - </w:t>
            </w:r>
            <w:r w:rsidR="003765EA" w:rsidRPr="003765EA">
              <w:rPr>
                <w:rFonts w:ascii="Times New Roman" w:eastAsia="Times New Roman" w:hAnsi="Times New Roman" w:cs="Times New Roman"/>
              </w:rPr>
              <w:t>Biometano dujų gamybos pajėgumų didinimas</w:t>
            </w:r>
          </w:p>
          <w:p w14:paraId="6E043451" w14:textId="5B20B685" w:rsidR="00401C52" w:rsidRPr="00401C52"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557D38" w:rsidRPr="00557D38">
              <w:rPr>
                <w:rFonts w:ascii="Times New Roman" w:hAnsi="Times New Roman" w:cs="Times New Roman"/>
              </w:rPr>
              <w:t>Naujų biometano dujų gamybos įrenginių statyba.</w:t>
            </w:r>
          </w:p>
          <w:p w14:paraId="2597C47A" w14:textId="19F53C5C" w:rsidR="00192BFE" w:rsidRPr="00D65BAB"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641E6C" w:rsidRPr="00641E6C">
              <w:rPr>
                <w:rFonts w:ascii="Times New Roman" w:hAnsi="Times New Roman" w:cs="Times New Roman"/>
              </w:rPr>
              <w:t xml:space="preserve"> Biometano dujų gamybos įrenginių plėtra, įrengiant biodujų valymo įrenginius prie jau esamų biodujų gamybos įrenginių.</w:t>
            </w:r>
          </w:p>
        </w:tc>
      </w:tr>
      <w:tr w:rsidR="00AC029E" w:rsidRPr="008B168C" w14:paraId="09CF0D37" w14:textId="5E93F9A5" w:rsidTr="00AD0794">
        <w:trPr>
          <w:cantSplit/>
          <w:trHeight w:val="699"/>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4"/>
            <w:vAlign w:val="center"/>
          </w:tcPr>
          <w:p w14:paraId="6DDD2301" w14:textId="4B4EA709" w:rsidR="00AC029E" w:rsidRPr="001E36AE" w:rsidRDefault="001E36AE" w:rsidP="00AD0794">
            <w:pPr>
              <w:rPr>
                <w:rFonts w:ascii="Times New Roman" w:hAnsi="Times New Roman" w:cs="Times New Roman"/>
              </w:rPr>
            </w:pPr>
            <w:r w:rsidRPr="001E36AE">
              <w:rPr>
                <w:rFonts w:ascii="Times New Roman" w:hAnsi="Times New Roman" w:cs="Times New Roman"/>
              </w:rPr>
              <w:t>Privatūs juridiniai asmenys, gaminantys arba ketinantys gaminti biometano dujas</w:t>
            </w:r>
            <w:r w:rsidR="006F0B84">
              <w:rPr>
                <w:rFonts w:ascii="Times New Roman" w:hAnsi="Times New Roman" w:cs="Times New Roman"/>
              </w:rPr>
              <w:t>.</w:t>
            </w:r>
          </w:p>
        </w:tc>
      </w:tr>
      <w:tr w:rsidR="00AC029E" w:rsidRPr="008B168C" w14:paraId="5DF64BDA" w14:textId="212F7AE2" w:rsidTr="00F36AED">
        <w:trPr>
          <w:cantSplit/>
          <w:trHeight w:val="695"/>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4"/>
            <w:vAlign w:val="center"/>
          </w:tcPr>
          <w:p w14:paraId="3589E60D" w14:textId="29701126" w:rsidR="00AC029E" w:rsidRPr="00841FEC" w:rsidRDefault="00841FEC" w:rsidP="00AD0794">
            <w:pPr>
              <w:rPr>
                <w:rFonts w:ascii="Times New Roman" w:hAnsi="Times New Roman" w:cs="Times New Roman"/>
              </w:rPr>
            </w:pPr>
            <w:r w:rsidRPr="00841FEC">
              <w:rPr>
                <w:rFonts w:ascii="Times New Roman" w:hAnsi="Times New Roman" w:cs="Times New Roman"/>
              </w:rPr>
              <w:t>Privatūs juridiniai asmenys</w:t>
            </w:r>
            <w:r w:rsidR="009A1D50">
              <w:rPr>
                <w:rFonts w:ascii="Times New Roman" w:hAnsi="Times New Roman" w:cs="Times New Roman"/>
              </w:rPr>
              <w:t xml:space="preserve">: </w:t>
            </w:r>
            <w:r w:rsidR="009A1D50" w:rsidRPr="009A1D50">
              <w:rPr>
                <w:rFonts w:ascii="Times New Roman" w:hAnsi="Times New Roman" w:cs="Times New Roman"/>
              </w:rPr>
              <w:t>labai mažos, mažos, vidutinės ir didelės įmonės</w:t>
            </w:r>
            <w:r w:rsidR="006F0B84">
              <w:rPr>
                <w:rFonts w:ascii="Times New Roman" w:hAnsi="Times New Roman" w:cs="Times New Roman"/>
              </w:rPr>
              <w:t>.</w:t>
            </w:r>
          </w:p>
        </w:tc>
      </w:tr>
      <w:tr w:rsidR="00D548BA" w:rsidRPr="008B168C" w14:paraId="3FA5F900" w14:textId="77777777" w:rsidTr="00F36AED">
        <w:trPr>
          <w:cantSplit/>
          <w:trHeight w:val="845"/>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88" w:type="dxa"/>
            <w:gridSpan w:val="4"/>
            <w:vAlign w:val="center"/>
          </w:tcPr>
          <w:p w14:paraId="12EADA53" w14:textId="77777777" w:rsidR="00625FE0" w:rsidRPr="008F62D3" w:rsidRDefault="00CA535B" w:rsidP="00AD0794">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402ECA50" w:rsidR="00625FE0" w:rsidRPr="001E36AE" w:rsidRDefault="00CA535B" w:rsidP="00AD0794">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1E36AE">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tc>
      </w:tr>
      <w:tr w:rsidR="00D548BA" w:rsidRPr="008B168C" w14:paraId="3D216911" w14:textId="77777777" w:rsidTr="00F36AED">
        <w:trPr>
          <w:cantSplit/>
          <w:trHeight w:val="616"/>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4"/>
            <w:vAlign w:val="center"/>
          </w:tcPr>
          <w:p w14:paraId="19DC8D32" w14:textId="236AE202" w:rsidR="00D548BA" w:rsidRPr="00920F1B" w:rsidRDefault="00920F1B" w:rsidP="00AD0794">
            <w:pPr>
              <w:rPr>
                <w:rFonts w:ascii="Times New Roman" w:hAnsi="Times New Roman" w:cs="Times New Roman"/>
              </w:rPr>
            </w:pPr>
            <w:r w:rsidRPr="00920F1B">
              <w:rPr>
                <w:rFonts w:ascii="Times New Roman" w:hAnsi="Times New Roman" w:cs="Times New Roman"/>
              </w:rPr>
              <w:t>Privatūs juridiniai asmenys</w:t>
            </w:r>
            <w:r w:rsidR="006F0B84">
              <w:rPr>
                <w:rFonts w:ascii="Times New Roman" w:hAnsi="Times New Roman" w:cs="Times New Roman"/>
              </w:rPr>
              <w:t>.</w:t>
            </w:r>
          </w:p>
        </w:tc>
      </w:tr>
      <w:tr w:rsidR="00D548BA" w14:paraId="384CD925" w14:textId="77777777" w:rsidTr="00F36AED">
        <w:trPr>
          <w:cantSplit/>
          <w:trHeight w:val="1972"/>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00E00E00">
              <w:rPr>
                <w:rFonts w:ascii="Times New Roman" w:hAnsi="Times New Roman" w:cs="Times New Roman"/>
                <w:b/>
                <w:bCs/>
              </w:rPr>
              <w:t>Didžiausia galima skirti finansavimo lėšų suma projekto veiklai įgyvendinti</w:t>
            </w:r>
            <w:r w:rsidRPr="61F0C4A1">
              <w:rPr>
                <w:rFonts w:ascii="Times New Roman" w:hAnsi="Times New Roman" w:cs="Times New Roman"/>
                <w:b/>
                <w:bCs/>
              </w:rPr>
              <w:t xml:space="preserve"> </w:t>
            </w:r>
          </w:p>
        </w:tc>
        <w:tc>
          <w:tcPr>
            <w:tcW w:w="5888" w:type="dxa"/>
            <w:gridSpan w:val="4"/>
            <w:vAlign w:val="center"/>
          </w:tcPr>
          <w:p w14:paraId="732DCC9D" w14:textId="09676E30" w:rsidR="00FA1FCF" w:rsidRPr="00FA1FCF" w:rsidRDefault="00AC68E6" w:rsidP="002C773F">
            <w:pPr>
              <w:jc w:val="both"/>
              <w:rPr>
                <w:rFonts w:ascii="Times New Roman" w:hAnsi="Times New Roman" w:cs="Times New Roman"/>
              </w:rPr>
            </w:pPr>
            <w:r w:rsidRPr="00AC68E6">
              <w:rPr>
                <w:rFonts w:ascii="Times New Roman" w:hAnsi="Times New Roman" w:cs="Times New Roman"/>
              </w:rPr>
              <w:t>03-001-06-03-03-02-01</w:t>
            </w:r>
            <w:r>
              <w:rPr>
                <w:rFonts w:ascii="Times New Roman" w:hAnsi="Times New Roman" w:cs="Times New Roman"/>
              </w:rPr>
              <w:t xml:space="preserve"> poveikl</w:t>
            </w:r>
            <w:r w:rsidR="00BA3F33">
              <w:rPr>
                <w:rFonts w:ascii="Times New Roman" w:hAnsi="Times New Roman" w:cs="Times New Roman"/>
              </w:rPr>
              <w:t>ei</w:t>
            </w:r>
            <w:r w:rsidR="00FA1FCF" w:rsidRPr="00FA1FCF">
              <w:rPr>
                <w:rFonts w:ascii="Times New Roman" w:hAnsi="Times New Roman" w:cs="Times New Roman"/>
              </w:rPr>
              <w:t xml:space="preserve"> </w:t>
            </w:r>
            <w:r w:rsidR="005C4625">
              <w:rPr>
                <w:rFonts w:ascii="Times New Roman" w:hAnsi="Times New Roman" w:cs="Times New Roman"/>
              </w:rPr>
              <w:t xml:space="preserve">- </w:t>
            </w:r>
            <w:r w:rsidR="00FA1FCF" w:rsidRPr="00FA1FCF">
              <w:rPr>
                <w:rFonts w:ascii="Times New Roman" w:hAnsi="Times New Roman" w:cs="Times New Roman"/>
              </w:rPr>
              <w:t>4 mln. eurų, kai statomi nauji biometano dujų gamybos įrenginiai;</w:t>
            </w:r>
          </w:p>
          <w:p w14:paraId="42C9777A" w14:textId="33B60B50" w:rsidR="00D548BA" w:rsidRPr="00FA1FCF" w:rsidRDefault="00BA3F33"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 xml:space="preserve">-02-02 poveiklei </w:t>
            </w:r>
            <w:r w:rsidR="005C4625">
              <w:rPr>
                <w:rFonts w:ascii="Times New Roman" w:eastAsia="Times New Roman" w:hAnsi="Times New Roman" w:cs="Times New Roman"/>
              </w:rPr>
              <w:t xml:space="preserve">- </w:t>
            </w:r>
            <w:r w:rsidR="00FA1FCF" w:rsidRPr="00FA1FCF">
              <w:rPr>
                <w:rFonts w:ascii="Times New Roman" w:hAnsi="Times New Roman" w:cs="Times New Roman"/>
              </w:rPr>
              <w:t>1,7 mln. eurų, kai įgyvendinama biometano dujų gamybos įrenginių plėtra, įrengiant biodujų valymo įrenginius prie jau esamų biodujų gamybos įrenginių.</w:t>
            </w:r>
          </w:p>
        </w:tc>
      </w:tr>
      <w:tr w:rsidR="00D548BA" w14:paraId="27CDC5B4" w14:textId="77777777" w:rsidTr="00F36AED">
        <w:trPr>
          <w:cantSplit/>
          <w:trHeight w:val="4183"/>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88" w:type="dxa"/>
            <w:gridSpan w:val="4"/>
            <w:vAlign w:val="center"/>
          </w:tcPr>
          <w:p w14:paraId="705C5411" w14:textId="690217B6" w:rsidR="005C4625" w:rsidRDefault="005C4625" w:rsidP="002C773F">
            <w:pPr>
              <w:jc w:val="both"/>
              <w:rPr>
                <w:rFonts w:ascii="Times New Roman" w:hAnsi="Times New Roman" w:cs="Times New Roman"/>
              </w:rPr>
            </w:pPr>
            <w:r w:rsidRPr="00AC68E6">
              <w:rPr>
                <w:rFonts w:ascii="Times New Roman" w:hAnsi="Times New Roman" w:cs="Times New Roman"/>
              </w:rPr>
              <w:t>03-001-06-03-03-02-01</w:t>
            </w:r>
            <w:r w:rsidRPr="00FA1FCF">
              <w:rPr>
                <w:rFonts w:ascii="Times New Roman" w:hAnsi="Times New Roman" w:cs="Times New Roman"/>
              </w:rPr>
              <w:t xml:space="preserve"> </w:t>
            </w:r>
            <w:r w:rsidR="00AB180A">
              <w:rPr>
                <w:rFonts w:ascii="Times New Roman" w:hAnsi="Times New Roman" w:cs="Times New Roman"/>
              </w:rPr>
              <w:t xml:space="preserve">poveiklės </w:t>
            </w:r>
            <w:r w:rsidR="005B27E2">
              <w:rPr>
                <w:rFonts w:ascii="Times New Roman" w:hAnsi="Times New Roman" w:cs="Times New Roman"/>
              </w:rPr>
              <w:t>„</w:t>
            </w:r>
            <w:r w:rsidRPr="005C4625">
              <w:rPr>
                <w:rFonts w:ascii="Times New Roman" w:hAnsi="Times New Roman" w:cs="Times New Roman"/>
              </w:rPr>
              <w:t>Naujų biometano dujų gamybos įrenginių statyba</w:t>
            </w:r>
            <w:r w:rsidR="005B27E2">
              <w:rPr>
                <w:rFonts w:ascii="Times New Roman" w:hAnsi="Times New Roman" w:cs="Times New Roman"/>
              </w:rPr>
              <w:t>“</w:t>
            </w:r>
            <w:r w:rsidRPr="005C4625">
              <w:rPr>
                <w:rFonts w:ascii="Times New Roman" w:hAnsi="Times New Roman" w:cs="Times New Roman"/>
              </w:rPr>
              <w:t>:</w:t>
            </w:r>
          </w:p>
          <w:p w14:paraId="6087FE43" w14:textId="794BE9FC" w:rsidR="007F327D" w:rsidRPr="007F327D" w:rsidRDefault="007F327D" w:rsidP="002C773F">
            <w:pPr>
              <w:jc w:val="both"/>
              <w:rPr>
                <w:rFonts w:ascii="Times New Roman" w:hAnsi="Times New Roman" w:cs="Times New Roman"/>
              </w:rPr>
            </w:pPr>
            <w:r w:rsidRPr="007F327D">
              <w:rPr>
                <w:rFonts w:ascii="Times New Roman" w:hAnsi="Times New Roman" w:cs="Times New Roman"/>
              </w:rPr>
              <w:t>40 proc. visų tinkamų finansuoti projekto išlaidų, kai pareiškėjas ir (arba) partneris (-iai) yra vidutinė arba didelė įmonė;</w:t>
            </w:r>
          </w:p>
          <w:p w14:paraId="5C323617" w14:textId="7ECD8822" w:rsidR="007F327D" w:rsidRDefault="007F327D" w:rsidP="002C773F">
            <w:pPr>
              <w:jc w:val="both"/>
              <w:rPr>
                <w:rFonts w:ascii="Times New Roman" w:hAnsi="Times New Roman" w:cs="Times New Roman"/>
              </w:rPr>
            </w:pPr>
            <w:r w:rsidRPr="007F327D">
              <w:rPr>
                <w:rFonts w:ascii="Times New Roman" w:hAnsi="Times New Roman" w:cs="Times New Roman"/>
              </w:rPr>
              <w:t>45 proc. visų tinkamų finansuoti projekto išlaidų, kai pareiškėjas ir (arba) partneris (-iai) yra labai maža arba maža įmonė.</w:t>
            </w:r>
          </w:p>
          <w:p w14:paraId="12388D86" w14:textId="77777777" w:rsidR="00AB180A" w:rsidRDefault="00AB180A" w:rsidP="002C773F">
            <w:pPr>
              <w:jc w:val="both"/>
              <w:rPr>
                <w:rFonts w:ascii="Times New Roman" w:hAnsi="Times New Roman" w:cs="Times New Roman"/>
              </w:rPr>
            </w:pPr>
          </w:p>
          <w:p w14:paraId="31BACA4A" w14:textId="77777777" w:rsidR="00F36AED" w:rsidRPr="007F327D" w:rsidRDefault="00F36AED" w:rsidP="002C773F">
            <w:pPr>
              <w:jc w:val="both"/>
              <w:rPr>
                <w:rFonts w:ascii="Times New Roman" w:hAnsi="Times New Roman" w:cs="Times New Roman"/>
              </w:rPr>
            </w:pPr>
          </w:p>
          <w:p w14:paraId="0D5203D3" w14:textId="660FC6A5" w:rsidR="007F327D" w:rsidRPr="007F327D" w:rsidRDefault="005B27E2"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 xml:space="preserve">-02-02 </w:t>
            </w:r>
            <w:r w:rsidR="00AB180A">
              <w:rPr>
                <w:rFonts w:ascii="Times New Roman" w:eastAsia="Times New Roman" w:hAnsi="Times New Roman" w:cs="Times New Roman"/>
              </w:rPr>
              <w:t>poveiklės „</w:t>
            </w:r>
            <w:r w:rsidR="007F327D" w:rsidRPr="007F327D">
              <w:rPr>
                <w:rFonts w:ascii="Times New Roman" w:hAnsi="Times New Roman" w:cs="Times New Roman"/>
              </w:rPr>
              <w:t>Biometano dujų gamybos įrenginių plėtra, įrengiant biodujų valymo įrenginius prie jau esamų biodujų gamybos įrenginių</w:t>
            </w:r>
            <w:r w:rsidR="00AB180A">
              <w:rPr>
                <w:rFonts w:ascii="Times New Roman" w:hAnsi="Times New Roman" w:cs="Times New Roman"/>
              </w:rPr>
              <w:t>“</w:t>
            </w:r>
            <w:r w:rsidR="007F327D" w:rsidRPr="007F327D">
              <w:rPr>
                <w:rFonts w:ascii="Times New Roman" w:hAnsi="Times New Roman" w:cs="Times New Roman"/>
              </w:rPr>
              <w:t>:</w:t>
            </w:r>
          </w:p>
          <w:p w14:paraId="1E69659C" w14:textId="6409E4F8" w:rsidR="007F327D" w:rsidRPr="007F327D" w:rsidRDefault="007F327D" w:rsidP="002C773F">
            <w:pPr>
              <w:jc w:val="both"/>
              <w:rPr>
                <w:rFonts w:ascii="Times New Roman" w:hAnsi="Times New Roman" w:cs="Times New Roman"/>
              </w:rPr>
            </w:pPr>
            <w:r w:rsidRPr="007F327D">
              <w:rPr>
                <w:rFonts w:ascii="Times New Roman" w:hAnsi="Times New Roman" w:cs="Times New Roman"/>
              </w:rPr>
              <w:t>25 proc. visų tinkamų finansuoti projekto išlaidų, kai pareiškėjas ir (arba) partneris (-iai) yra vidutinė arba didelė įmonė;</w:t>
            </w:r>
          </w:p>
          <w:p w14:paraId="6F1A2BCF" w14:textId="1EC43ED4" w:rsidR="00D548BA" w:rsidRDefault="007F327D" w:rsidP="002C773F">
            <w:pPr>
              <w:jc w:val="both"/>
              <w:rPr>
                <w:rFonts w:ascii="Times New Roman" w:hAnsi="Times New Roman" w:cs="Times New Roman"/>
                <w:i/>
                <w:iCs/>
              </w:rPr>
            </w:pPr>
            <w:r w:rsidRPr="007F327D">
              <w:rPr>
                <w:rFonts w:ascii="Times New Roman" w:hAnsi="Times New Roman" w:cs="Times New Roman"/>
              </w:rPr>
              <w:t>30 proc. visų tinkamų finansuoti projekto išlaidų, kai pareiškėjas ir (arba) partneris (-iai) yra labai maža arba maža įmonė.</w:t>
            </w:r>
          </w:p>
        </w:tc>
      </w:tr>
      <w:tr w:rsidR="00D548BA" w:rsidRPr="008B168C" w14:paraId="2BB4D75E" w14:textId="77777777" w:rsidTr="00F36AED">
        <w:trPr>
          <w:cantSplit/>
          <w:trHeight w:val="5476"/>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4"/>
          </w:tcPr>
          <w:p w14:paraId="23DFBD36" w14:textId="77777777" w:rsidR="00DF35AE" w:rsidRDefault="00DF35AE" w:rsidP="001E0E5A">
            <w:pPr>
              <w:jc w:val="both"/>
              <w:rPr>
                <w:rFonts w:ascii="Times New Roman" w:hAnsi="Times New Roman" w:cs="Times New Roman"/>
              </w:rPr>
            </w:pPr>
            <w:r w:rsidRPr="00AC68E6">
              <w:rPr>
                <w:rFonts w:ascii="Times New Roman" w:hAnsi="Times New Roman" w:cs="Times New Roman"/>
              </w:rPr>
              <w:t>03-001-06-03-03-02-01</w:t>
            </w:r>
            <w:r w:rsidRPr="00FA1FCF">
              <w:rPr>
                <w:rFonts w:ascii="Times New Roman" w:hAnsi="Times New Roman" w:cs="Times New Roman"/>
              </w:rPr>
              <w:t xml:space="preserve"> </w:t>
            </w:r>
            <w:r>
              <w:rPr>
                <w:rFonts w:ascii="Times New Roman" w:hAnsi="Times New Roman" w:cs="Times New Roman"/>
              </w:rPr>
              <w:t>poveiklės „</w:t>
            </w:r>
            <w:r w:rsidRPr="005C4625">
              <w:rPr>
                <w:rFonts w:ascii="Times New Roman" w:hAnsi="Times New Roman" w:cs="Times New Roman"/>
              </w:rPr>
              <w:t>Naujų biometano dujų gamybos įrenginių statyba</w:t>
            </w:r>
            <w:r>
              <w:rPr>
                <w:rFonts w:ascii="Times New Roman" w:hAnsi="Times New Roman" w:cs="Times New Roman"/>
              </w:rPr>
              <w:t>“</w:t>
            </w:r>
            <w:r w:rsidRPr="005C4625">
              <w:rPr>
                <w:rFonts w:ascii="Times New Roman" w:hAnsi="Times New Roman" w:cs="Times New Roman"/>
              </w:rPr>
              <w:t>:</w:t>
            </w:r>
          </w:p>
          <w:p w14:paraId="596A956F" w14:textId="15A159C8" w:rsidR="00DF35AE" w:rsidRPr="007F327D" w:rsidRDefault="00DF35AE" w:rsidP="001E0E5A">
            <w:pPr>
              <w:jc w:val="both"/>
              <w:rPr>
                <w:rFonts w:ascii="Times New Roman" w:hAnsi="Times New Roman" w:cs="Times New Roman"/>
              </w:rPr>
            </w:pPr>
            <w:r>
              <w:rPr>
                <w:rFonts w:ascii="Times New Roman" w:hAnsi="Times New Roman" w:cs="Times New Roman"/>
              </w:rPr>
              <w:t>Ne mažiau kaip 6</w:t>
            </w:r>
            <w:r w:rsidRPr="007F327D">
              <w:rPr>
                <w:rFonts w:ascii="Times New Roman" w:hAnsi="Times New Roman" w:cs="Times New Roman"/>
              </w:rPr>
              <w:t>0 proc. visų tinkamų finansuoti projekto išlaidų, kai pareiškėjas ir (arba) partneris (-iai) yra vidutinė arba didelė įmonė;</w:t>
            </w:r>
          </w:p>
          <w:p w14:paraId="68F3B4D7" w14:textId="68647E1C" w:rsidR="00DF35AE" w:rsidRDefault="005470A5" w:rsidP="001E0E5A">
            <w:pPr>
              <w:jc w:val="both"/>
              <w:rPr>
                <w:rFonts w:ascii="Times New Roman" w:hAnsi="Times New Roman" w:cs="Times New Roman"/>
              </w:rPr>
            </w:pPr>
            <w:r>
              <w:rPr>
                <w:rFonts w:ascii="Times New Roman" w:hAnsi="Times New Roman" w:cs="Times New Roman"/>
              </w:rPr>
              <w:t>Ne mažiau kaip 5</w:t>
            </w:r>
            <w:r w:rsidR="00DF35AE" w:rsidRPr="007F327D">
              <w:rPr>
                <w:rFonts w:ascii="Times New Roman" w:hAnsi="Times New Roman" w:cs="Times New Roman"/>
              </w:rPr>
              <w:t>5 proc. visų tinkamų finansuoti projekto išlaidų, kai pareiškėjas ir (arba) partneris (-iai) yra labai maža arba maža įmonė.</w:t>
            </w:r>
          </w:p>
          <w:p w14:paraId="686D7D0F" w14:textId="77777777" w:rsidR="00DF35AE" w:rsidRDefault="00DF35AE" w:rsidP="001E0E5A">
            <w:pPr>
              <w:jc w:val="both"/>
              <w:rPr>
                <w:rFonts w:ascii="Times New Roman" w:hAnsi="Times New Roman" w:cs="Times New Roman"/>
              </w:rPr>
            </w:pPr>
          </w:p>
          <w:p w14:paraId="4DDEBCF1" w14:textId="77777777" w:rsidR="00F36AED" w:rsidRPr="007F327D" w:rsidRDefault="00F36AED" w:rsidP="001E0E5A">
            <w:pPr>
              <w:jc w:val="both"/>
              <w:rPr>
                <w:rFonts w:ascii="Times New Roman" w:hAnsi="Times New Roman" w:cs="Times New Roman"/>
              </w:rPr>
            </w:pPr>
          </w:p>
          <w:p w14:paraId="4B63AA4D" w14:textId="77777777" w:rsidR="00DF35AE" w:rsidRPr="007F327D" w:rsidRDefault="00DF35AE" w:rsidP="001E0E5A">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-02-02 poveiklės „</w:t>
            </w:r>
            <w:r w:rsidRPr="007F327D">
              <w:rPr>
                <w:rFonts w:ascii="Times New Roman" w:hAnsi="Times New Roman" w:cs="Times New Roman"/>
              </w:rPr>
              <w:t>Biometano dujų gamybos įrenginių plėtra, įrengiant biodujų valymo įrenginius prie jau esamų biodujų gamybos įrenginių</w:t>
            </w:r>
            <w:r>
              <w:rPr>
                <w:rFonts w:ascii="Times New Roman" w:hAnsi="Times New Roman" w:cs="Times New Roman"/>
              </w:rPr>
              <w:t>“</w:t>
            </w:r>
            <w:r w:rsidRPr="007F327D">
              <w:rPr>
                <w:rFonts w:ascii="Times New Roman" w:hAnsi="Times New Roman" w:cs="Times New Roman"/>
              </w:rPr>
              <w:t>:</w:t>
            </w:r>
          </w:p>
          <w:p w14:paraId="49891D7F" w14:textId="730813DA" w:rsidR="00DF35AE" w:rsidRPr="007F327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5 proc. visų tinkamų finansuoti projekto išlaidų, kai pareiškėjas ir (arba) partneris (-iai) yra vidutinė arba didelė įmonė;</w:t>
            </w:r>
          </w:p>
          <w:p w14:paraId="7D4DC614" w14:textId="1E09727B" w:rsidR="00F36AED" w:rsidRPr="00F36AE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0 proc. visų tinkamų finansuoti projekto išlaidų, kai pareiškėjas ir (arba) partneris (-iai)  yra labai maža arba maža įmonė.</w:t>
            </w:r>
          </w:p>
        </w:tc>
      </w:tr>
      <w:tr w:rsidR="00D548BA" w:rsidRPr="008B168C" w14:paraId="68D5E615" w14:textId="77777777" w:rsidTr="002C773F">
        <w:trPr>
          <w:cantSplit/>
          <w:trHeight w:val="274"/>
        </w:trPr>
        <w:tc>
          <w:tcPr>
            <w:tcW w:w="1472" w:type="dxa"/>
          </w:tcPr>
          <w:p w14:paraId="2803F80B" w14:textId="016C393E" w:rsidR="00D548BA" w:rsidRPr="00D66C41"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2C773F">
        <w:trPr>
          <w:cantSplit/>
          <w:trHeight w:val="11462"/>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331257A9" w14:textId="747CE1C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1. Projekto išlaidos turi atitikti Taisyklėse išdėstytus projekto išlaidoms taikomus reikalavimus.</w:t>
            </w:r>
          </w:p>
          <w:p w14:paraId="61B9C84F" w14:textId="75EDFC2F"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 Netinkamos finansuoti išlaidos:</w:t>
            </w:r>
          </w:p>
          <w:p w14:paraId="2F466E58" w14:textId="45C01EB8"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 pridėtinės vertės mokestis;</w:t>
            </w:r>
          </w:p>
          <w:p w14:paraId="3C03F22C" w14:textId="766749D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2.2. įgyvendinant projektą naudojamo ilgalaikio turto nusidėvėjimo (amortizacijos) sąnaudos;</w:t>
            </w:r>
          </w:p>
          <w:p w14:paraId="7E6E5168" w14:textId="7388A48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2.3. biometano dujų gamybos įrenginių prijungimo prie gamtinių dujų tinklų išlaidos, išskyrus dujų kokybės matavimo ir užtikrinimo, apskaitos ir suslėgimo įrenginių įsigijimo, apskaitos, kokybės kontrolės, duomenų perdavimo įrangos ir įrengimo išlaidas, jeigu jos yra tiesiogiai patirtos pareiškėjo;   </w:t>
            </w:r>
          </w:p>
          <w:p w14:paraId="6935F14C" w14:textId="5C1BDC2D"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2.4. transporto priemonių pirkimo išlaidos, lizingo (finansinės nuomos), eksploatavimo ir susijusios išlaidos;</w:t>
            </w:r>
          </w:p>
          <w:p w14:paraId="5576EDD0" w14:textId="33DA992B"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2.5. žemės pirkimo ir (ar) nuomos išlaidos;</w:t>
            </w:r>
          </w:p>
          <w:p w14:paraId="4E8E3268" w14:textId="6432D2E5"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2.6. projektą vykdančių ir (ar) projekto veiklose dalyvaujančių asmenų komandiruočių ir kelionių išlaidos;</w:t>
            </w:r>
          </w:p>
          <w:p w14:paraId="4030A48F" w14:textId="0CD197F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2.7. netiesioginės išlaidos;</w:t>
            </w:r>
          </w:p>
          <w:p w14:paraId="2525E78E" w14:textId="5FBF0950"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2.8. biometano gamybai naudojamų žaliavų įsigijimo, tvarkymo, transportavimo išlaidos;</w:t>
            </w:r>
          </w:p>
          <w:p w14:paraId="3A30F1C0" w14:textId="3ED5193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2.9. poveikio aplinkai vertinimo procedūrų atlikimo išlaidos;</w:t>
            </w:r>
          </w:p>
          <w:p w14:paraId="02B73150" w14:textId="1034C340"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2.10. projekto įgyvendinimui reikalingų leidimų išdavimo išlaidos;</w:t>
            </w:r>
          </w:p>
          <w:p w14:paraId="48EB8661" w14:textId="53331C2E"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2.11. privalomų matomumo ir informavimo priemonių apie ES fondų investicijų veiklas išlaidos;</w:t>
            </w:r>
          </w:p>
          <w:p w14:paraId="0E8F198D" w14:textId="6ACCF7CF"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2.12. projekto vykdytojo nepiniginis įnašas;</w:t>
            </w:r>
          </w:p>
          <w:p w14:paraId="22D3E654" w14:textId="544BBE0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2.13. projektą vykdančių asmenų darbo užmokesčio išlaidos.</w:t>
            </w:r>
          </w:p>
          <w:p w14:paraId="3637EF85" w14:textId="78C5054D"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3. Didžiausia galima projekto finansuojamoji dalis yra: </w:t>
            </w:r>
          </w:p>
          <w:p w14:paraId="1AEC9457" w14:textId="386D36C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w:t>
            </w:r>
            <w:r w:rsidR="001D604D" w:rsidRPr="002C773F">
              <w:rPr>
                <w:rFonts w:ascii="Times New Roman" w:hAnsi="Times New Roman" w:cs="Times New Roman"/>
                <w:sz w:val="21"/>
                <w:szCs w:val="21"/>
              </w:rPr>
              <w:t xml:space="preserve"> </w:t>
            </w:r>
            <w:r w:rsidRPr="002C773F">
              <w:rPr>
                <w:rFonts w:ascii="Times New Roman" w:hAnsi="Times New Roman" w:cs="Times New Roman"/>
                <w:sz w:val="21"/>
                <w:szCs w:val="21"/>
              </w:rPr>
              <w:t>Naujų biometano dujų gamybos įrenginių statyba:</w:t>
            </w:r>
          </w:p>
          <w:p w14:paraId="01038AFA" w14:textId="1799D92B"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3.1.1. 40 proc. visų tinkamų finansuoti projekto išlaidų, kai pareiškėjas ir (arba) partneris (-iai) yra vidutinė arba didelė įmonė;</w:t>
            </w:r>
          </w:p>
          <w:p w14:paraId="7FF7433A" w14:textId="042CF7EE"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3.1.2. 45 proc. visų tinkamų finansuoti projekto išlaidų, kai pareiškėjas ir (arba) partneris (-iai) yra labai maža arba maža įmonė.</w:t>
            </w:r>
          </w:p>
          <w:p w14:paraId="4BDB00EE" w14:textId="4C300681"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  Biometano dujų gamybos įrenginių plėtra, įrengiant biodujų valymo įrenginius prie jau esamų biodujų gamybos įrenginių:</w:t>
            </w:r>
          </w:p>
          <w:p w14:paraId="2BBF8F64" w14:textId="697660AC"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3.2.1. 25 proc. visų tinkamų finansuoti projekto išlaidų, kai pareiškėjas ir (arba) partneris (-iai) yra vidutinė arba didelė įmonė;</w:t>
            </w:r>
          </w:p>
          <w:p w14:paraId="6EECBC80" w14:textId="7D67903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3.2.2. 30 proc. visų tinkamų finansuoti projekto išlaidų, kai pareiškėjas ir (arba) partneris (-iai)  yra labai maža arba maža įmonė.</w:t>
            </w:r>
          </w:p>
          <w:p w14:paraId="0B087E27" w14:textId="09142669"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4. Projekto finansuojamoji dalis kiekvienam valstybės pagalbos gavėjui (įskaitant partnerį (-ius) nustatoma atskirai.</w:t>
            </w:r>
          </w:p>
          <w:p w14:paraId="5FDC5730" w14:textId="65124603"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5. Projekto vykdytojo prašymu, avanso mokėjimai atliekami Taisyklėse nustatyta tvarka.</w:t>
            </w:r>
          </w:p>
          <w:p w14:paraId="2309AF0C" w14:textId="0914BFF4"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6. Projekto tinkamų finansuoti išlaidų dalis, kurios nepadengia projektui skiriamo finansavimo lėšos, turi būti finansuojama iš projekto vykdytojo lėšų.</w:t>
            </w:r>
          </w:p>
          <w:p w14:paraId="458D1455" w14:textId="7C14A5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7. Jeigu projektas, kuriam prašoma finansavimo, pradedamas įgyvendinti iki PĮP pateikimo administruojančioje institucijoje dienos, visas projektas tampa netinkamas ir jam finansavimas neskiriamas.</w:t>
            </w:r>
          </w:p>
          <w:p w14:paraId="5051EAD4" w14:textId="3F1CBE6A"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 Maksimali projektui galima skirti lėšų suma vienam projektui:</w:t>
            </w:r>
          </w:p>
          <w:p w14:paraId="71AA9AB5" w14:textId="4CC1CFD5"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8.1.  4 mln. eurų, kai statomi nauji biometano dujų gamybos įrenginiai;</w:t>
            </w:r>
          </w:p>
          <w:p w14:paraId="38FE0DD6" w14:textId="424F0ABA"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8.2. 1,7 mln. eurų, kai įgyvendinama biometano dujų gamybos įrenginių plėtra, įrengiant biodujų valymo įrenginius prie jau esamų biodujų gamybos įrenginių.</w:t>
            </w:r>
          </w:p>
          <w:p w14:paraId="18FC924D" w14:textId="6D5B4E12" w:rsidR="00D548BA" w:rsidRPr="002C773F" w:rsidRDefault="006F2B79" w:rsidP="006F2B79">
            <w:pPr>
              <w:rPr>
                <w:rFonts w:ascii="Times New Roman" w:hAnsi="Times New Roman" w:cs="Times New Roman"/>
                <w:b/>
                <w:sz w:val="21"/>
                <w:szCs w:val="21"/>
              </w:rPr>
            </w:pPr>
            <w:r w:rsidRPr="002C773F">
              <w:rPr>
                <w:rFonts w:ascii="Times New Roman" w:hAnsi="Times New Roman" w:cs="Times New Roman"/>
                <w:sz w:val="21"/>
                <w:szCs w:val="21"/>
              </w:rPr>
              <w:t>9. Projekto išlaidų tinkamumo finansuoti laikotarpis –  nuo PĮP pateikimo CPVA iki galutinės veiklos ataskaitos pateikimo termino, per kurį turi būti patirtos ir apmokėtos visos su projekto įgyvendinimu susijusios tinkamos finansuoti išlaidos.</w:t>
            </w:r>
          </w:p>
        </w:tc>
      </w:tr>
      <w:tr w:rsidR="00D548BA" w:rsidRPr="008B168C" w14:paraId="2B662F75" w14:textId="77777777" w:rsidTr="00F36AED">
        <w:trPr>
          <w:cantSplit/>
          <w:trHeight w:val="704"/>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BA20A9">
            <w:pPr>
              <w:spacing w:line="276" w:lineRule="auto"/>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0DBC36E1" w:rsidR="00D548BA" w:rsidRPr="00BA20A9" w:rsidRDefault="00BA20A9" w:rsidP="00BA20A9">
            <w:pPr>
              <w:spacing w:line="276" w:lineRule="auto"/>
              <w:jc w:val="both"/>
              <w:rPr>
                <w:rFonts w:ascii="Times New Roman" w:hAnsi="Times New Roman" w:cs="Times New Roman"/>
              </w:rPr>
            </w:pPr>
            <w:r w:rsidRPr="00BA20A9">
              <w:rPr>
                <w:rFonts w:ascii="Times New Roman" w:hAnsi="Times New Roman" w:cs="Times New Roman"/>
              </w:rPr>
              <w:t>Netaikoma</w:t>
            </w:r>
          </w:p>
        </w:tc>
      </w:tr>
      <w:tr w:rsidR="00D548BA" w:rsidRPr="008B168C" w14:paraId="50B57CAF" w14:textId="77777777" w:rsidTr="00F36AED">
        <w:trPr>
          <w:cantSplit/>
          <w:trHeight w:val="401"/>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28E19112" w:rsidR="00D548BA" w:rsidRPr="00BA20A9" w:rsidRDefault="004B593D" w:rsidP="00BA20A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Pr="00F36AED" w:rsidRDefault="00D548BA" w:rsidP="00D548BA">
            <w:pPr>
              <w:rPr>
                <w:rFonts w:ascii="Times New Roman" w:hAnsi="Times New Roman" w:cs="Times New Roman"/>
                <w:b/>
                <w:bCs/>
                <w:iCs/>
                <w:sz w:val="19"/>
                <w:szCs w:val="19"/>
              </w:rPr>
            </w:pPr>
            <w:r w:rsidRPr="00F36AED">
              <w:rPr>
                <w:rFonts w:ascii="Times New Roman" w:hAnsi="Times New Roman" w:cs="Times New Roman"/>
                <w:b/>
                <w:sz w:val="19"/>
                <w:szCs w:val="19"/>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5C0C7B">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vAlign w:val="center"/>
          </w:tcPr>
          <w:p w14:paraId="537240A3" w14:textId="3D38CAB1"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616A55FB" w14:textId="04BD77BD"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1C1F164E" w14:textId="71443B5A"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1517" w:type="dxa"/>
            <w:vAlign w:val="center"/>
          </w:tcPr>
          <w:p w14:paraId="30B95243" w14:textId="3301C334"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3653E2">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2553"/>
              <w:gridCol w:w="1983"/>
              <w:gridCol w:w="1420"/>
              <w:gridCol w:w="1981"/>
            </w:tblGrid>
            <w:tr w:rsidR="00D548BA" w:rsidRPr="00F44ADD" w14:paraId="7CF26569" w14:textId="77777777" w:rsidTr="00660C27">
              <w:trPr>
                <w:trHeight w:val="1203"/>
              </w:trPr>
              <w:tc>
                <w:tcPr>
                  <w:tcW w:w="1070"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26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8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9450B" w:rsidRPr="00F44ADD" w14:paraId="2E69C5B7" w14:textId="77777777" w:rsidTr="00660C27">
              <w:trPr>
                <w:trHeight w:val="615"/>
              </w:trPr>
              <w:tc>
                <w:tcPr>
                  <w:tcW w:w="1070" w:type="pct"/>
                  <w:shd w:val="clear" w:color="auto" w:fill="auto"/>
                  <w:vAlign w:val="center"/>
                </w:tcPr>
                <w:p w14:paraId="281A6D67" w14:textId="7095137A" w:rsidR="0029450B" w:rsidRPr="0029450B" w:rsidRDefault="0029450B"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03-001-06-03-03-02-01</w:t>
                  </w:r>
                </w:p>
              </w:tc>
              <w:tc>
                <w:tcPr>
                  <w:tcW w:w="1264" w:type="pct"/>
                  <w:shd w:val="clear" w:color="auto" w:fill="auto"/>
                  <w:vAlign w:val="center"/>
                </w:tcPr>
                <w:p w14:paraId="18E3E21C" w14:textId="36F3070F" w:rsidR="0029450B" w:rsidRPr="0029450B" w:rsidRDefault="0029450B" w:rsidP="003C74C7">
                  <w:pPr>
                    <w:keepNext/>
                    <w:spacing w:after="0"/>
                    <w:rPr>
                      <w:rFonts w:ascii="Times New Roman" w:hAnsi="Times New Roman" w:cs="Times New Roman"/>
                      <w:b/>
                      <w:sz w:val="20"/>
                      <w:szCs w:val="20"/>
                    </w:rPr>
                  </w:pPr>
                  <w:r w:rsidRPr="0029450B">
                    <w:rPr>
                      <w:rFonts w:ascii="Times New Roman" w:hAnsi="Times New Roman" w:cs="Times New Roman"/>
                      <w:sz w:val="20"/>
                      <w:szCs w:val="20"/>
                    </w:rPr>
                    <w:t>Instaliuotų naujų biometano dujų gamybos įrenginių suminis pajėgumas</w:t>
                  </w:r>
                </w:p>
              </w:tc>
              <w:tc>
                <w:tcPr>
                  <w:tcW w:w="982" w:type="pct"/>
                  <w:shd w:val="clear" w:color="auto" w:fill="auto"/>
                  <w:vAlign w:val="center"/>
                </w:tcPr>
                <w:p w14:paraId="73C1C508" w14:textId="77777777" w:rsidR="0029450B" w:rsidRPr="0029450B" w:rsidRDefault="0029450B" w:rsidP="003C74C7">
                  <w:pPr>
                    <w:spacing w:after="0"/>
                    <w:ind w:firstLine="57"/>
                    <w:jc w:val="center"/>
                    <w:rPr>
                      <w:rFonts w:ascii="Times New Roman" w:hAnsi="Times New Roman" w:cs="Times New Roman"/>
                      <w:sz w:val="20"/>
                      <w:szCs w:val="20"/>
                    </w:rPr>
                  </w:pPr>
                  <w:r w:rsidRPr="0029450B">
                    <w:rPr>
                      <w:rFonts w:ascii="Times New Roman" w:hAnsi="Times New Roman" w:cs="Times New Roman"/>
                      <w:sz w:val="20"/>
                      <w:szCs w:val="20"/>
                    </w:rPr>
                    <w:t>P-03-001-06-03-03-03</w:t>
                  </w:r>
                </w:p>
                <w:p w14:paraId="79660FE7" w14:textId="6BB0B532"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(P.S.1.1045)</w:t>
                  </w:r>
                </w:p>
              </w:tc>
              <w:tc>
                <w:tcPr>
                  <w:tcW w:w="703" w:type="pct"/>
                  <w:shd w:val="clear" w:color="auto" w:fill="auto"/>
                  <w:vAlign w:val="center"/>
                </w:tcPr>
                <w:p w14:paraId="5B7D18E9" w14:textId="088EE2B2"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MW</w:t>
                  </w:r>
                </w:p>
              </w:tc>
              <w:tc>
                <w:tcPr>
                  <w:tcW w:w="982" w:type="pct"/>
                  <w:shd w:val="clear" w:color="auto" w:fill="auto"/>
                  <w:vAlign w:val="center"/>
                </w:tcPr>
                <w:p w14:paraId="2B26AB8C" w14:textId="4F65B071" w:rsidR="000669D1" w:rsidRDefault="0029450B" w:rsidP="003C74C7">
                  <w:pPr>
                    <w:keepNext/>
                    <w:spacing w:after="0"/>
                    <w:jc w:val="center"/>
                    <w:rPr>
                      <w:rFonts w:ascii="Times New Roman" w:hAnsi="Times New Roman" w:cs="Times New Roman"/>
                      <w:sz w:val="20"/>
                      <w:szCs w:val="20"/>
                    </w:rPr>
                  </w:pPr>
                  <w:r w:rsidRPr="0029450B">
                    <w:rPr>
                      <w:rFonts w:ascii="Times New Roman" w:hAnsi="Times New Roman" w:cs="Times New Roman"/>
                      <w:sz w:val="20"/>
                      <w:szCs w:val="20"/>
                    </w:rPr>
                    <w:t>5,84</w:t>
                  </w:r>
                </w:p>
                <w:p w14:paraId="6931968E" w14:textId="45CED74E"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23C77A7F" w14:textId="77777777" w:rsidTr="00660C27">
              <w:trPr>
                <w:trHeight w:val="615"/>
              </w:trPr>
              <w:tc>
                <w:tcPr>
                  <w:tcW w:w="1070" w:type="pct"/>
                  <w:shd w:val="clear" w:color="auto" w:fill="auto"/>
                  <w:vAlign w:val="center"/>
                </w:tcPr>
                <w:p w14:paraId="45EDC8A8" w14:textId="646BB9F6" w:rsidR="0029450B" w:rsidRPr="0029450B" w:rsidRDefault="009A2D3E"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03-001-06-03-03-02-01</w:t>
                  </w:r>
                </w:p>
              </w:tc>
              <w:tc>
                <w:tcPr>
                  <w:tcW w:w="1264" w:type="pct"/>
                  <w:shd w:val="clear" w:color="auto" w:fill="auto"/>
                  <w:vAlign w:val="center"/>
                </w:tcPr>
                <w:p w14:paraId="4E37AF05" w14:textId="7122CAC9"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w:t>
                  </w:r>
                </w:p>
              </w:tc>
              <w:tc>
                <w:tcPr>
                  <w:tcW w:w="982" w:type="pct"/>
                  <w:shd w:val="clear" w:color="auto" w:fill="auto"/>
                  <w:vAlign w:val="center"/>
                </w:tcPr>
                <w:p w14:paraId="5ECA778E"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R-03-001-06-03-03-07</w:t>
                  </w:r>
                </w:p>
                <w:p w14:paraId="4942326D" w14:textId="18596A3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w:t>
                  </w:r>
                </w:p>
              </w:tc>
              <w:tc>
                <w:tcPr>
                  <w:tcW w:w="703" w:type="pct"/>
                  <w:shd w:val="clear" w:color="auto" w:fill="auto"/>
                  <w:vAlign w:val="center"/>
                </w:tcPr>
                <w:p w14:paraId="0B9550C0" w14:textId="394C7B79"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4629B356" w14:textId="0B2EC209"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7A477E5C" w14:textId="48D1D70A"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095CC509" w14:textId="77777777" w:rsidTr="00660C27">
              <w:trPr>
                <w:trHeight w:val="615"/>
              </w:trPr>
              <w:tc>
                <w:tcPr>
                  <w:tcW w:w="1070" w:type="pct"/>
                  <w:shd w:val="clear" w:color="auto" w:fill="auto"/>
                  <w:vAlign w:val="center"/>
                </w:tcPr>
                <w:p w14:paraId="4F15AFF5" w14:textId="13CA1126"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03-001-06-03-03-02-01</w:t>
                  </w:r>
                </w:p>
              </w:tc>
              <w:tc>
                <w:tcPr>
                  <w:tcW w:w="1264" w:type="pct"/>
                  <w:shd w:val="clear" w:color="auto" w:fill="auto"/>
                  <w:vAlign w:val="center"/>
                </w:tcPr>
                <w:p w14:paraId="0E0C280B" w14:textId="35336A95"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108CA8B4"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R-03-001-06-03-03-08</w:t>
                  </w:r>
                </w:p>
                <w:p w14:paraId="0368F6E8" w14:textId="7F30BB4F"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(R.B.1.2009.1)</w:t>
                  </w:r>
                </w:p>
              </w:tc>
              <w:tc>
                <w:tcPr>
                  <w:tcW w:w="703" w:type="pct"/>
                  <w:shd w:val="clear" w:color="auto" w:fill="auto"/>
                  <w:vAlign w:val="center"/>
                </w:tcPr>
                <w:p w14:paraId="6CD4CBA4" w14:textId="0B8EAF34"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6A971CD7" w14:textId="1A4FEF49" w:rsidR="003C74C7"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3A95369C" w14:textId="10821CCA" w:rsidR="0029450B" w:rsidRPr="0029450B" w:rsidRDefault="0029450B" w:rsidP="003C74C7">
                  <w:pPr>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41AFC62D" w14:textId="77777777" w:rsidTr="00660C27">
              <w:trPr>
                <w:trHeight w:val="615"/>
              </w:trPr>
              <w:tc>
                <w:tcPr>
                  <w:tcW w:w="1070" w:type="pct"/>
                  <w:tcBorders>
                    <w:bottom w:val="single" w:sz="4" w:space="0" w:color="auto"/>
                  </w:tcBorders>
                  <w:shd w:val="clear" w:color="auto" w:fill="auto"/>
                  <w:vAlign w:val="center"/>
                </w:tcPr>
                <w:p w14:paraId="4309582A" w14:textId="4A009F2B"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03-001-06-03-03-02-01</w:t>
                  </w:r>
                </w:p>
              </w:tc>
              <w:tc>
                <w:tcPr>
                  <w:tcW w:w="1264" w:type="pct"/>
                  <w:tcBorders>
                    <w:bottom w:val="single" w:sz="4" w:space="0" w:color="auto"/>
                  </w:tcBorders>
                  <w:shd w:val="clear" w:color="auto" w:fill="auto"/>
                  <w:vAlign w:val="center"/>
                </w:tcPr>
                <w:p w14:paraId="5888177A" w14:textId="24A5A3D3"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vidutinės įmonės</w:t>
                  </w:r>
                </w:p>
              </w:tc>
              <w:tc>
                <w:tcPr>
                  <w:tcW w:w="982" w:type="pct"/>
                  <w:tcBorders>
                    <w:bottom w:val="single" w:sz="4" w:space="0" w:color="auto"/>
                  </w:tcBorders>
                  <w:shd w:val="clear" w:color="auto" w:fill="auto"/>
                  <w:vAlign w:val="center"/>
                </w:tcPr>
                <w:p w14:paraId="018AA84D"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R-03-001-06-03-03-09</w:t>
                  </w:r>
                </w:p>
                <w:p w14:paraId="77F98373" w14:textId="3F6752DC"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(R.B.1.2009.2)</w:t>
                  </w:r>
                </w:p>
              </w:tc>
              <w:tc>
                <w:tcPr>
                  <w:tcW w:w="703" w:type="pct"/>
                  <w:tcBorders>
                    <w:bottom w:val="single" w:sz="4" w:space="0" w:color="auto"/>
                  </w:tcBorders>
                  <w:shd w:val="clear" w:color="auto" w:fill="auto"/>
                  <w:vAlign w:val="center"/>
                </w:tcPr>
                <w:p w14:paraId="3A34D4B4" w14:textId="79E2A74C"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07391110" w14:textId="1BD684BA"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17D0D609" w14:textId="33504F6E"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6D4A969B" w14:textId="77777777" w:rsidTr="00660C27">
              <w:trPr>
                <w:trHeight w:val="615"/>
              </w:trPr>
              <w:tc>
                <w:tcPr>
                  <w:tcW w:w="1070" w:type="pct"/>
                  <w:tcBorders>
                    <w:bottom w:val="single" w:sz="4" w:space="0" w:color="auto"/>
                  </w:tcBorders>
                  <w:shd w:val="clear" w:color="auto" w:fill="auto"/>
                  <w:vAlign w:val="center"/>
                </w:tcPr>
                <w:p w14:paraId="64CA7507" w14:textId="14E70F96"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03-001-06-03-03-02-01</w:t>
                  </w:r>
                </w:p>
              </w:tc>
              <w:tc>
                <w:tcPr>
                  <w:tcW w:w="1264" w:type="pct"/>
                  <w:tcBorders>
                    <w:bottom w:val="single" w:sz="4" w:space="0" w:color="auto"/>
                  </w:tcBorders>
                  <w:shd w:val="clear" w:color="auto" w:fill="auto"/>
                  <w:vAlign w:val="center"/>
                </w:tcPr>
                <w:p w14:paraId="45F87CE3" w14:textId="2B0406C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color w:val="000000"/>
                      <w:sz w:val="20"/>
                      <w:szCs w:val="20"/>
                    </w:rPr>
                    <w:t>Paramą gavusios įmonės, iš jų didelės įmonės</w:t>
                  </w:r>
                </w:p>
              </w:tc>
              <w:tc>
                <w:tcPr>
                  <w:tcW w:w="982" w:type="pct"/>
                  <w:tcBorders>
                    <w:bottom w:val="single" w:sz="4" w:space="0" w:color="auto"/>
                  </w:tcBorders>
                  <w:shd w:val="clear" w:color="auto" w:fill="auto"/>
                  <w:vAlign w:val="center"/>
                </w:tcPr>
                <w:p w14:paraId="5484D5A3"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R-03-001-06-03-03-10</w:t>
                  </w:r>
                </w:p>
                <w:p w14:paraId="68DBE728" w14:textId="0704A3C9"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(R.B.1.2009.3)</w:t>
                  </w:r>
                </w:p>
              </w:tc>
              <w:tc>
                <w:tcPr>
                  <w:tcW w:w="703" w:type="pct"/>
                  <w:tcBorders>
                    <w:bottom w:val="single" w:sz="4" w:space="0" w:color="auto"/>
                  </w:tcBorders>
                  <w:shd w:val="clear" w:color="auto" w:fill="auto"/>
                  <w:vAlign w:val="center"/>
                </w:tcPr>
                <w:p w14:paraId="573FC970" w14:textId="580C1A21"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63534219" w14:textId="0FAE828E"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451FBAB5" w14:textId="0C1B9852"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7B527C" w:rsidRPr="00F44ADD" w14:paraId="5862C64D" w14:textId="77777777" w:rsidTr="00660C27">
              <w:trPr>
                <w:trHeight w:val="264"/>
              </w:trPr>
              <w:tc>
                <w:tcPr>
                  <w:tcW w:w="1070" w:type="pct"/>
                  <w:tcBorders>
                    <w:top w:val="single" w:sz="4" w:space="0" w:color="auto"/>
                    <w:left w:val="nil"/>
                    <w:bottom w:val="single" w:sz="4" w:space="0" w:color="auto"/>
                    <w:right w:val="nil"/>
                  </w:tcBorders>
                  <w:shd w:val="clear" w:color="auto" w:fill="auto"/>
                  <w:vAlign w:val="center"/>
                </w:tcPr>
                <w:p w14:paraId="32DAA18C" w14:textId="77777777" w:rsidR="007B527C" w:rsidRPr="00AC68E6" w:rsidRDefault="007B527C" w:rsidP="007B527C">
                  <w:pPr>
                    <w:spacing w:after="0"/>
                    <w:rPr>
                      <w:rFonts w:ascii="Times New Roman" w:hAnsi="Times New Roman" w:cs="Times New Roman"/>
                    </w:rPr>
                  </w:pPr>
                </w:p>
              </w:tc>
              <w:tc>
                <w:tcPr>
                  <w:tcW w:w="1264" w:type="pct"/>
                  <w:tcBorders>
                    <w:top w:val="single" w:sz="4" w:space="0" w:color="auto"/>
                    <w:left w:val="nil"/>
                    <w:bottom w:val="single" w:sz="4" w:space="0" w:color="auto"/>
                    <w:right w:val="nil"/>
                  </w:tcBorders>
                  <w:shd w:val="clear" w:color="auto" w:fill="auto"/>
                  <w:vAlign w:val="center"/>
                </w:tcPr>
                <w:p w14:paraId="087453A6" w14:textId="77777777" w:rsidR="007B527C" w:rsidRPr="00F44ADD" w:rsidRDefault="007B527C" w:rsidP="003C74C7">
                  <w:pPr>
                    <w:keepNext/>
                    <w:spacing w:after="0"/>
                    <w:rPr>
                      <w:rFonts w:ascii="Times New Roman" w:hAnsi="Times New Roman" w:cs="Times New Roman"/>
                      <w:i/>
                      <w:iCs/>
                    </w:rPr>
                  </w:pPr>
                </w:p>
              </w:tc>
              <w:tc>
                <w:tcPr>
                  <w:tcW w:w="982" w:type="pct"/>
                  <w:tcBorders>
                    <w:top w:val="single" w:sz="4" w:space="0" w:color="auto"/>
                    <w:left w:val="nil"/>
                    <w:bottom w:val="single" w:sz="4" w:space="0" w:color="auto"/>
                    <w:right w:val="nil"/>
                  </w:tcBorders>
                  <w:shd w:val="clear" w:color="auto" w:fill="auto"/>
                  <w:vAlign w:val="center"/>
                </w:tcPr>
                <w:p w14:paraId="71B9CE56" w14:textId="77777777" w:rsidR="007B527C" w:rsidRPr="00F44ADD" w:rsidRDefault="007B527C" w:rsidP="003C74C7">
                  <w:pPr>
                    <w:keepNext/>
                    <w:spacing w:after="0"/>
                    <w:jc w:val="center"/>
                    <w:rPr>
                      <w:rFonts w:ascii="Times New Roman" w:hAnsi="Times New Roman" w:cs="Times New Roman"/>
                      <w:bCs/>
                      <w:i/>
                      <w:iCs/>
                    </w:rPr>
                  </w:pPr>
                </w:p>
              </w:tc>
              <w:tc>
                <w:tcPr>
                  <w:tcW w:w="703" w:type="pct"/>
                  <w:tcBorders>
                    <w:top w:val="single" w:sz="4" w:space="0" w:color="auto"/>
                    <w:left w:val="nil"/>
                    <w:bottom w:val="single" w:sz="4" w:space="0" w:color="auto"/>
                    <w:right w:val="nil"/>
                  </w:tcBorders>
                  <w:shd w:val="clear" w:color="auto" w:fill="auto"/>
                  <w:vAlign w:val="center"/>
                </w:tcPr>
                <w:p w14:paraId="002D9A94" w14:textId="77777777" w:rsidR="007B527C" w:rsidRPr="00F44ADD" w:rsidRDefault="007B527C" w:rsidP="00660C27">
                  <w:pPr>
                    <w:keepNext/>
                    <w:spacing w:after="0"/>
                    <w:jc w:val="center"/>
                    <w:rPr>
                      <w:rFonts w:ascii="Times New Roman" w:hAnsi="Times New Roman" w:cs="Times New Roman"/>
                      <w:bCs/>
                      <w:i/>
                      <w:iCs/>
                    </w:rPr>
                  </w:pPr>
                </w:p>
              </w:tc>
              <w:tc>
                <w:tcPr>
                  <w:tcW w:w="982" w:type="pct"/>
                  <w:tcBorders>
                    <w:top w:val="single" w:sz="4" w:space="0" w:color="auto"/>
                    <w:left w:val="nil"/>
                    <w:bottom w:val="single" w:sz="4" w:space="0" w:color="auto"/>
                    <w:right w:val="nil"/>
                  </w:tcBorders>
                  <w:shd w:val="clear" w:color="auto" w:fill="auto"/>
                  <w:vAlign w:val="center"/>
                </w:tcPr>
                <w:p w14:paraId="708FD171" w14:textId="77777777" w:rsidR="007B527C" w:rsidRPr="00F44ADD" w:rsidRDefault="007B527C" w:rsidP="007B527C">
                  <w:pPr>
                    <w:keepNext/>
                    <w:spacing w:after="0"/>
                    <w:jc w:val="center"/>
                    <w:rPr>
                      <w:rFonts w:ascii="Times New Roman" w:hAnsi="Times New Roman" w:cs="Times New Roman"/>
                      <w:bCs/>
                      <w:i/>
                      <w:iCs/>
                    </w:rPr>
                  </w:pPr>
                </w:p>
              </w:tc>
            </w:tr>
            <w:tr w:rsidR="000669D1" w:rsidRPr="00F44ADD" w14:paraId="5DD36A45" w14:textId="77777777" w:rsidTr="00660C27">
              <w:trPr>
                <w:trHeight w:val="615"/>
              </w:trPr>
              <w:tc>
                <w:tcPr>
                  <w:tcW w:w="1070" w:type="pct"/>
                  <w:tcBorders>
                    <w:top w:val="single" w:sz="4" w:space="0" w:color="auto"/>
                  </w:tcBorders>
                  <w:shd w:val="clear" w:color="auto" w:fill="auto"/>
                  <w:vAlign w:val="center"/>
                </w:tcPr>
                <w:p w14:paraId="0C3C0DDE" w14:textId="094A9759"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03-001-06-03-03-02-02</w:t>
                  </w:r>
                </w:p>
              </w:tc>
              <w:tc>
                <w:tcPr>
                  <w:tcW w:w="1264" w:type="pct"/>
                  <w:tcBorders>
                    <w:top w:val="single" w:sz="4" w:space="0" w:color="auto"/>
                  </w:tcBorders>
                  <w:shd w:val="clear" w:color="auto" w:fill="auto"/>
                  <w:vAlign w:val="center"/>
                </w:tcPr>
                <w:p w14:paraId="76ECC667" w14:textId="4E1E51AF"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Instaliuotų naujų biometano dujų gamybos įrenginių suminis pajėgumas</w:t>
                  </w:r>
                </w:p>
              </w:tc>
              <w:tc>
                <w:tcPr>
                  <w:tcW w:w="982" w:type="pct"/>
                  <w:tcBorders>
                    <w:top w:val="single" w:sz="4" w:space="0" w:color="auto"/>
                  </w:tcBorders>
                  <w:shd w:val="clear" w:color="auto" w:fill="auto"/>
                  <w:vAlign w:val="center"/>
                </w:tcPr>
                <w:p w14:paraId="7C308BA6" w14:textId="77777777" w:rsidR="000669D1" w:rsidRPr="000669D1" w:rsidRDefault="000669D1" w:rsidP="003C74C7">
                  <w:pPr>
                    <w:spacing w:after="0"/>
                    <w:ind w:firstLine="57"/>
                    <w:jc w:val="center"/>
                    <w:rPr>
                      <w:rFonts w:ascii="Times New Roman" w:hAnsi="Times New Roman" w:cs="Times New Roman"/>
                      <w:sz w:val="20"/>
                      <w:szCs w:val="20"/>
                    </w:rPr>
                  </w:pPr>
                  <w:r w:rsidRPr="000669D1">
                    <w:rPr>
                      <w:rFonts w:ascii="Times New Roman" w:hAnsi="Times New Roman" w:cs="Times New Roman"/>
                      <w:sz w:val="20"/>
                      <w:szCs w:val="20"/>
                    </w:rPr>
                    <w:t>P-03-001-06-03-03-03</w:t>
                  </w:r>
                </w:p>
                <w:p w14:paraId="74844591" w14:textId="6D6A60C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(P.S.1.1045)</w:t>
                  </w:r>
                </w:p>
              </w:tc>
              <w:tc>
                <w:tcPr>
                  <w:tcW w:w="703" w:type="pct"/>
                  <w:tcBorders>
                    <w:top w:val="single" w:sz="4" w:space="0" w:color="auto"/>
                  </w:tcBorders>
                  <w:shd w:val="clear" w:color="auto" w:fill="auto"/>
                  <w:vAlign w:val="center"/>
                </w:tcPr>
                <w:p w14:paraId="116DB81A" w14:textId="250FADB4"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MW</w:t>
                  </w:r>
                </w:p>
              </w:tc>
              <w:tc>
                <w:tcPr>
                  <w:tcW w:w="982" w:type="pct"/>
                  <w:tcBorders>
                    <w:top w:val="single" w:sz="4" w:space="0" w:color="auto"/>
                  </w:tcBorders>
                  <w:shd w:val="clear" w:color="auto" w:fill="auto"/>
                  <w:vAlign w:val="center"/>
                </w:tcPr>
                <w:p w14:paraId="7A129EE9" w14:textId="77777777" w:rsidR="000669D1" w:rsidRDefault="000669D1" w:rsidP="003C74C7">
                  <w:pPr>
                    <w:keepNext/>
                    <w:spacing w:after="0"/>
                    <w:jc w:val="center"/>
                    <w:rPr>
                      <w:rFonts w:ascii="Times New Roman" w:hAnsi="Times New Roman" w:cs="Times New Roman"/>
                      <w:sz w:val="20"/>
                      <w:szCs w:val="20"/>
                    </w:rPr>
                  </w:pPr>
                  <w:r w:rsidRPr="000669D1">
                    <w:rPr>
                      <w:rFonts w:ascii="Times New Roman" w:hAnsi="Times New Roman" w:cs="Times New Roman"/>
                      <w:sz w:val="20"/>
                      <w:szCs w:val="20"/>
                    </w:rPr>
                    <w:t>5,84</w:t>
                  </w:r>
                </w:p>
                <w:p w14:paraId="393C6AA1" w14:textId="37673EB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1300857D" w14:textId="77777777" w:rsidTr="00660C27">
              <w:trPr>
                <w:trHeight w:val="615"/>
              </w:trPr>
              <w:tc>
                <w:tcPr>
                  <w:tcW w:w="1070" w:type="pct"/>
                  <w:shd w:val="clear" w:color="auto" w:fill="auto"/>
                  <w:vAlign w:val="center"/>
                </w:tcPr>
                <w:p w14:paraId="19AEE60F" w14:textId="66B766F2"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03-001-06-03-03-02-02</w:t>
                  </w:r>
                </w:p>
              </w:tc>
              <w:tc>
                <w:tcPr>
                  <w:tcW w:w="1264" w:type="pct"/>
                  <w:shd w:val="clear" w:color="auto" w:fill="auto"/>
                  <w:vAlign w:val="center"/>
                </w:tcPr>
                <w:p w14:paraId="65BC7EC0" w14:textId="1C18DC76"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w:t>
                  </w:r>
                </w:p>
              </w:tc>
              <w:tc>
                <w:tcPr>
                  <w:tcW w:w="982" w:type="pct"/>
                  <w:shd w:val="clear" w:color="auto" w:fill="auto"/>
                  <w:vAlign w:val="center"/>
                </w:tcPr>
                <w:p w14:paraId="00CE4D00"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R-03-001-06-03-03-07</w:t>
                  </w:r>
                </w:p>
                <w:p w14:paraId="0B577986" w14:textId="056C99F9"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w:t>
                  </w:r>
                </w:p>
              </w:tc>
              <w:tc>
                <w:tcPr>
                  <w:tcW w:w="703" w:type="pct"/>
                  <w:shd w:val="clear" w:color="auto" w:fill="auto"/>
                  <w:vAlign w:val="center"/>
                </w:tcPr>
                <w:p w14:paraId="35DDC121" w14:textId="325B95F0"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75D71A04" w14:textId="4BCD693E"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1746D25A" w14:textId="645D9983"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765F17C7" w14:textId="77777777" w:rsidTr="00660C27">
              <w:trPr>
                <w:trHeight w:val="615"/>
              </w:trPr>
              <w:tc>
                <w:tcPr>
                  <w:tcW w:w="1070" w:type="pct"/>
                  <w:shd w:val="clear" w:color="auto" w:fill="auto"/>
                  <w:vAlign w:val="center"/>
                </w:tcPr>
                <w:p w14:paraId="68CBD247" w14:textId="24F53592"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03-001-06-03-03-02-02</w:t>
                  </w:r>
                </w:p>
              </w:tc>
              <w:tc>
                <w:tcPr>
                  <w:tcW w:w="1264" w:type="pct"/>
                  <w:shd w:val="clear" w:color="auto" w:fill="auto"/>
                  <w:vAlign w:val="center"/>
                </w:tcPr>
                <w:p w14:paraId="6E4ED56B" w14:textId="36D5F5E5"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49471A1F"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R-03-001-06-03-03-08</w:t>
                  </w:r>
                </w:p>
                <w:p w14:paraId="615E4BBA" w14:textId="47C1FF7D"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(R.B.1.2009.1)</w:t>
                  </w:r>
                </w:p>
              </w:tc>
              <w:tc>
                <w:tcPr>
                  <w:tcW w:w="703" w:type="pct"/>
                  <w:shd w:val="clear" w:color="auto" w:fill="auto"/>
                  <w:vAlign w:val="center"/>
                </w:tcPr>
                <w:p w14:paraId="798C0119" w14:textId="78732B49"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33F4D100" w14:textId="224B4EC0"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0B1316D1" w14:textId="38050746"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68822B91" w14:textId="77777777" w:rsidTr="00660C27">
              <w:trPr>
                <w:trHeight w:val="615"/>
              </w:trPr>
              <w:tc>
                <w:tcPr>
                  <w:tcW w:w="1070" w:type="pct"/>
                  <w:shd w:val="clear" w:color="auto" w:fill="auto"/>
                  <w:vAlign w:val="center"/>
                </w:tcPr>
                <w:p w14:paraId="4F9757E9" w14:textId="6E14EBD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03-001-06-03-03-02-02</w:t>
                  </w:r>
                </w:p>
              </w:tc>
              <w:tc>
                <w:tcPr>
                  <w:tcW w:w="1264" w:type="pct"/>
                  <w:shd w:val="clear" w:color="auto" w:fill="auto"/>
                  <w:vAlign w:val="center"/>
                </w:tcPr>
                <w:p w14:paraId="7C146147" w14:textId="569001B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vidutinės įmonės</w:t>
                  </w:r>
                </w:p>
              </w:tc>
              <w:tc>
                <w:tcPr>
                  <w:tcW w:w="982" w:type="pct"/>
                  <w:shd w:val="clear" w:color="auto" w:fill="auto"/>
                  <w:vAlign w:val="center"/>
                </w:tcPr>
                <w:p w14:paraId="6D9EB9DF"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R-03-001-06-03-03-09</w:t>
                  </w:r>
                </w:p>
                <w:p w14:paraId="34E4E69E" w14:textId="7D4D8B88"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(R.B.1.2009.2)</w:t>
                  </w:r>
                </w:p>
              </w:tc>
              <w:tc>
                <w:tcPr>
                  <w:tcW w:w="703" w:type="pct"/>
                  <w:shd w:val="clear" w:color="auto" w:fill="auto"/>
                  <w:vAlign w:val="center"/>
                </w:tcPr>
                <w:p w14:paraId="4C6FFEC2" w14:textId="22EED36C"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705F48A1" w14:textId="3E18E122"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7F8D3DA0" w14:textId="3F3F0994"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1F652FFD" w14:textId="77777777" w:rsidTr="00660C27">
              <w:trPr>
                <w:trHeight w:val="615"/>
              </w:trPr>
              <w:tc>
                <w:tcPr>
                  <w:tcW w:w="1070" w:type="pct"/>
                  <w:shd w:val="clear" w:color="auto" w:fill="auto"/>
                  <w:vAlign w:val="center"/>
                </w:tcPr>
                <w:p w14:paraId="34752C43" w14:textId="33A89416"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03-001-06-03-03-02-02</w:t>
                  </w:r>
                </w:p>
              </w:tc>
              <w:tc>
                <w:tcPr>
                  <w:tcW w:w="1264" w:type="pct"/>
                  <w:shd w:val="clear" w:color="auto" w:fill="auto"/>
                  <w:vAlign w:val="center"/>
                </w:tcPr>
                <w:p w14:paraId="0E2FE6A0" w14:textId="3EB4C4DA"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color w:val="000000"/>
                      <w:sz w:val="20"/>
                      <w:szCs w:val="20"/>
                    </w:rPr>
                    <w:t>Paramą gavusios įmonės, iš jų didelės įmonės</w:t>
                  </w:r>
                </w:p>
              </w:tc>
              <w:tc>
                <w:tcPr>
                  <w:tcW w:w="982" w:type="pct"/>
                  <w:shd w:val="clear" w:color="auto" w:fill="auto"/>
                  <w:vAlign w:val="center"/>
                </w:tcPr>
                <w:p w14:paraId="37F0B164"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R-03-001-06-03-03-10</w:t>
                  </w:r>
                </w:p>
                <w:p w14:paraId="5EAF4B42" w14:textId="27D22D22"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(R.B.1.2009.3)</w:t>
                  </w:r>
                </w:p>
              </w:tc>
              <w:tc>
                <w:tcPr>
                  <w:tcW w:w="703" w:type="pct"/>
                  <w:shd w:val="clear" w:color="auto" w:fill="auto"/>
                  <w:vAlign w:val="center"/>
                </w:tcPr>
                <w:p w14:paraId="05E71998" w14:textId="451A4918"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1C72EC19" w14:textId="5B81B6D5" w:rsidR="000669D1"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0DCD7DF1" w14:textId="7FD82E68"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62239BE7" w14:textId="6F050E6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 Pagal Aprašą remiama veikla – Biometano dujų gamybos pajėgumų didinimas. Išskiriamos poveiklės:</w:t>
            </w:r>
          </w:p>
          <w:p w14:paraId="0B20E482" w14:textId="3006CBD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Naujų biometano dujų gamybos įrenginių statyba.</w:t>
            </w:r>
          </w:p>
          <w:p w14:paraId="07EAFECF" w14:textId="0FC65D4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Biometano dujų gamybos įrenginių plėtra, įrengiant biodujų valymo įrenginius prie jau esamų biodujų gamybos įrenginių.</w:t>
            </w:r>
          </w:p>
          <w:p w14:paraId="5D3E0BC9" w14:textId="47F46D4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 Projektų atrankos būdas – konkursas. Projektai turi atitikti bendruosius projektų atrankos kriterijus, kurių sąrašas ir vertinimo metodika nustatyti Taisyklių 2 priede, ir Aprašo 9 punkte nustatytą specialųjį atrankos kriterijų.  Jei projektas neatitinka bent vieno iš bendrųjų projektų atrankos kriterijų arba specialiojo projektų atrankos kriterijaus – projekto įgyvendinimo planas (toliau – PĮP) atmetamas.</w:t>
            </w:r>
          </w:p>
          <w:p w14:paraId="30570DE4" w14:textId="07109DB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3. Projektų atranka vykdoma vadovaujantis prioritetiniais projektų atrankos kriterijais, nurodytais Aprašo 9 punkte. Už atitiktį prioritetiniams projektų atrankos kriterijams projektams skiriami balai. </w:t>
            </w:r>
          </w:p>
          <w:p w14:paraId="16BC9E93" w14:textId="237EA74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4. Maksimalus galimas balų skaičius pagal kiekvieną kriterijų nurodytas Aprašo 9 punkte. </w:t>
            </w:r>
          </w:p>
          <w:p w14:paraId="5D1C3076" w14:textId="4CE3508A"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5. Galimi pareiškėjai – privatūs juridiniai asmenys: labai mažos, mažos, vidutinės įmonės (kaip apibrėžta Lietuvos Respublikos smulkiojo ir vidutinio verslo plėtros įstatymo 3 straipsnyje) ir didelės įmonės.</w:t>
            </w:r>
          </w:p>
          <w:p w14:paraId="1D7C0E83" w14:textId="4795958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3B4583CB" w14:textId="5095216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7. Pagal Aprašą galimi partneriai yra privatūs juridiniai asmenys. PĮP gali būti teikiamas su partneriais pasirašius tarpusavio bendradarbiavimo susitarimus dėl veiklos,  nurodytos Aprašo 2.1 papunktyje.</w:t>
            </w:r>
          </w:p>
          <w:p w14:paraId="74DDD22B" w14:textId="042F0DF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8. Projektais turi būti siekiamas įgyvendinti priemonės produkto rodiklis – instaliuotų naujų biometano dujų gamybos įrenginių suminis pajėgumas – 11,68 MW. Rodiklis turi būti pasiektas iki 2026 m. kovo 31 d.</w:t>
            </w:r>
          </w:p>
          <w:p w14:paraId="7CD4AA23" w14:textId="1C3864C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  Pagal Aprašą projektams įgyvendinti skiriama iki 11 848 614,50 Eur (vienuolikos milijonų aštuonių šimtų keturiasdešimt aštuonių tūkstančių šešių šimtų keturiolikos eurų ir 50 centų) EGADP lėšų, iš šios sumos:</w:t>
            </w:r>
          </w:p>
          <w:p w14:paraId="058FFDED" w14:textId="3A7ECCC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9.1. iki 8 000 000,00 Eur (aštuonių milijonų eurų ir 00 centų – projektams, įgyvendinamiems pagal Aprašo 2.1.1 papunktyje nurodytą poveiklę, finansuoti;</w:t>
            </w:r>
          </w:p>
          <w:p w14:paraId="000D0E4C" w14:textId="2D83E29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9.2. iki 3 848 614,50 Eur (trijų milijonų aštuonių šimtų keturiasdešimt aštuonių tūkstančių šešių šimtų keturiolikos eurų ir 50 centų – projektams, įgyvendinamiems pagal Aprašo 2.1.2 papunktyje nurodytą poveiklę, finansuoti.</w:t>
            </w:r>
          </w:p>
          <w:p w14:paraId="0FEA18A2" w14:textId="37996A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10. Vienas pareiškėjas kvietimo teikti PĮP metu gali pateikti tik vieną PĮP (Taisyklių 1 priedas). Projektai negali būti skaidomi į atskiras dalis. Projektai, įgyvendinami pagal Aprašo 2.1.1 papunktyje nurodytą poveiklę, turi įtraukti visus biodujų ir biometano gamybai reikalingus technologinius komponentus, komunikacijas, inžinerinę infrastruktūrą ir statinius, jeigu tokie statiniai reikalingi projekto įgyvendinimui. Projektai, įgyvendinami pagal Aprašo 2.1.2 papunktyje nurodytą poveiklę, turi įtraukti technologinę įrangą, susijusią su biodujų valymo įrenginių įrengimu prie jau veikiančių biodujų gamybos reaktorių.  </w:t>
            </w:r>
          </w:p>
          <w:p w14:paraId="22BFB9F9" w14:textId="1396315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Finansavimas neteikiamas projektams, vykdomiems ne Lietuvos Respublikos teritorijoje.</w:t>
            </w:r>
          </w:p>
          <w:p w14:paraId="304E52A7" w14:textId="03F0D0B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Pagal Aprašą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47C5A616" w14:textId="4883059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 </w:t>
            </w:r>
          </w:p>
          <w:p w14:paraId="04817688" w14:textId="657981C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14. Projektai prisidės prie 2021 m. rugsėjo 28 d. Komisijos deleguotojo reglamento (ES) 2021/2106 priede nustatyto bendrojo rodiklio „Įdiegti papildomi atsinaujinančiosios energijos veikimo pajėgumai“ didinimo.</w:t>
            </w:r>
          </w:p>
          <w:p w14:paraId="75ACFF64" w14:textId="0173F9E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lastRenderedPageBreak/>
              <w:t>15. Biometano dujų gamybai turi būti naudojamos žaliavos, nurodytos Metodikos 17 ir 18 punktuose, išskyrus žaliavas, nurodytas Naujų gamtinių dujų sistemų, tiesioginių vamzdynų ir biodujų gamybos įrenginių prijungimo prie veikiančių gamtinių dujų perdavimo ar skirstymo sistemų tvarkos ir sąlygų aprašo, patvirtinto Lietuvos Respublikos energetikos ministro 2012 m. birželio 18 d. įsakymu Nr. 1-115 „Dėl Naujų gamtinių dujų sistemų, tiesioginių vamzdynų ir biodujų gamybos įrenginių prijungimo prie veikiančių gamtinių dujų perdavimo ar skirstymo sistemų tvarkos ir sąlygų aprašo patvirtinimo“, 6 punkte. Nuotekų šlamas biodujų gamybai gali būti naudojamas tik tuo atveju, jeigu biodujos yra gaminamos anaerobinio skaidymo (fermentacijos) būdu.</w:t>
            </w:r>
          </w:p>
          <w:p w14:paraId="08CEA42E" w14:textId="5945A64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16. Pareiškėjas, teikdamas PĮP, turi užtikrinti, kad projekto įgyvendinimo metu bus vadovaujamasi Statybinių atliekų tvarkymo taisyklėmis, patvirtintomis Lietuvos Respublikos aplinkos ministro 2006 m. gruodžio 29 d. įsakymu Nr. D1-637 „Dėl Statybinių atliekų tvarkymo taisyklių patvirtinimo“, ir Valstybiniu atliekų prevencijos ir tvarkymo 2021–2027 metų planu, patvirtintu Lietuvos Respublikos Vyriausybės 2002 m. balandžio 12 d. nutarimu Nr. 519 „Dėl valstybinio atliekų prevencijos ir tvarkymo 2021–2027 metų plano patvirtinimo“. </w:t>
            </w:r>
          </w:p>
          <w:p w14:paraId="7A7D2E22" w14:textId="6009739F"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17. Iki biometano dujų gamybos pradžios gamintojas privalo  būti sertifikuotas pagal vieną iš Europos Komisijos patvirtintų nepriklausomų sertifikavimo schemų ir esant poreikiui įrodyti gaminamų biometano dujų atitiktį tvarumo ir išmetamųjų šiltnamio efektą sukeliančių dujų sumažėjimo kriterijams, įtvirtintiems Atsinaujinančių išteklių energetikos įstatyme.</w:t>
            </w:r>
          </w:p>
          <w:p w14:paraId="2F5FBBC0" w14:textId="65A58109"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18. Pareiškėjas turi užtikrinti, kad biodujų gamybos atveju degazuotojo substrato saugykla uždengiama dujoms nepralaidžiu dangčiu.</w:t>
            </w:r>
          </w:p>
          <w:p w14:paraId="06B26FB9" w14:textId="1954342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19. PĮP turi būti nurodytas unikalus žemės sklypo numeris, kuriame bus įgyvendinamas projektas, ir (arba) pastato unikalus numeris, jei projektas įgyvendinamas pastate.</w:t>
            </w:r>
          </w:p>
          <w:p w14:paraId="0674BDD0" w14:textId="4E6175A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 Kartu su PĮP pareiškėjas turi pateikti šiuos priedus:</w:t>
            </w:r>
          </w:p>
          <w:p w14:paraId="47A2917B" w14:textId="0BEAD44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 laisvos formos deklaraciją, patvirtinančią, kad biometano dujų gamyba bus vykdoma iš žaliavų, nurodytų Metodikos 17 ir 18 punktuose;</w:t>
            </w:r>
          </w:p>
          <w:p w14:paraId="42B3E902" w14:textId="4ADE1DA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 deklaraciją,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0AFEDCF4" w14:textId="4625620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20.3.  informaciją dėl reikalavimo būti sertifikuotam pagal vieną iš Europos Komisijos patvirtintų nepriklausomų sertifikavimo schemų, nurodant, kada bus pateikiamas sertifikatas, kaip nurodyta Aprašo 1 priedo 1 punkte;</w:t>
            </w:r>
          </w:p>
          <w:p w14:paraId="6E6F2D57" w14:textId="232F24E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20.4. paaiškinimą ir pagrindžiančius dokumentus, jei biometano gamybai naudojama žaliava taikant produkto vertės grandinės principus;</w:t>
            </w:r>
          </w:p>
          <w:p w14:paraId="3A2B655B" w14:textId="62A8654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20.5. 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2DDC2C8D" w14:textId="71420BB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20.6.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72A5E48D" w14:textId="0DC84ACB"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20.7. dokumentus, įrodančius projekto išlaidų pagrįstumą (sudarytas sutartis, komercinius pasiūlymus, nuorodas į rinkoje esančias kainas);</w:t>
            </w:r>
          </w:p>
          <w:p w14:paraId="613DF26D" w14:textId="57EA030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20.8. finansavimo šaltinius pagrindžiančius dokumentus. Pareiškėjo ir (ar) partnerio lėšų šaltiniai, kuriais įgyvendinamas projektas ar jo dalis, turi būti aiškiai apibrėžti, patikimi, tinkami, pakankami </w:t>
            </w:r>
            <w:r w:rsidRPr="00BD36A6">
              <w:rPr>
                <w:rFonts w:ascii="Times New Roman" w:hAnsi="Times New Roman" w:cs="Times New Roman"/>
                <w:iCs/>
              </w:rPr>
              <w:lastRenderedPageBreak/>
              <w:t>ir realūs paraiškos pateikimo metu. Aiškiai apibrėžtais, patikimais, tinkamais, pakankamais ir realiais finansavimo šaltiniais gali būti laikomi:</w:t>
            </w:r>
          </w:p>
          <w:p w14:paraId="208A2D85" w14:textId="4782B64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20.8.1. kredito įstaigos paskola. Jei pareiškėjo ir (arba) partnerio planuojamas nuosavų lėšų šaltinis yra kredito įstaigos paskola, pateikiamas kredito įstaigos sprendimas suteikti paskolą;</w:t>
            </w:r>
          </w:p>
          <w:p w14:paraId="70010CB3" w14:textId="7C978500"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73511082" w14:textId="5BD64E9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20.8.3. kiti finansavimo šaltiniai.</w:t>
            </w:r>
          </w:p>
          <w:p w14:paraId="07F33135" w14:textId="47916E1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20.9. pareiškėjo ir (arba) partnerio įsipareigojimą padengti netinkamas finansuoti, tačiau šiam projektui įgyvendinti būtinas išlaidas, ir tinkamas išlaidas, kurių nepadengia projekto finansavimas, įrodančius dokumentus;</w:t>
            </w:r>
          </w:p>
          <w:p w14:paraId="17B379F9" w14:textId="31393888"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20.10. projekto metu planuojamos įdiegti įrangos projektinius sprendinius,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5B5B1661" w14:textId="7B3A7A8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20.11. informaciją,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507667AC" w14:textId="0D7B143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20.12. preliminarų projekto darbų grafiką;</w:t>
            </w:r>
          </w:p>
          <w:p w14:paraId="6974028E" w14:textId="306F3E5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20.13. metines finansines ataskaitas – pareiškėjo (partnerio (-ių)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2292EFF5" w14:textId="36B84B34"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20.14.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 (partneris (-iai) yra labai maža, maža arba vidutinė įmonė arba deklaraciją, patvirtinančią, kad pareiškėjas (partneris (-iai) yra didelė įmonė. SVV deklaracija teikiama Microsoft Excel formatu;</w:t>
            </w:r>
          </w:p>
          <w:p w14:paraId="7A0C52D5" w14:textId="5729E66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20.15. Informaciją apie projektui taikomus aplinkosaugos reikalavimus (pagal Taisyklių 1 priedo 3 priede nurodytą formą);</w:t>
            </w:r>
          </w:p>
          <w:p w14:paraId="45D2A47F" w14:textId="7D79C9F2"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20.16. Informaciją apie pareiškėjui (partneriui (-iams) suteiktą valstybės pagalbą (išskyrus de minimis) (pagal Taisyklių 1 priedo 4 priede nurodytą formą);</w:t>
            </w:r>
          </w:p>
          <w:p w14:paraId="3CFD845D" w14:textId="44454DC3"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20.17. Projekto vykdytojas turi įgyvendinti privalomus matomumo ir informavimo reikalavimus, numatytus Taisyklių VIII skyriaus pirmajame skirsnyje. Papildomi matomumo ir informavimo reikalavimai, nenumatyti Taisyklėse, nėra taikomi.</w:t>
            </w:r>
          </w:p>
          <w:p w14:paraId="64CBB0A9" w14:textId="31C50DA1"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20.18. vadovaujantis Lietuvos Respublikos planuojamos ūkinės veiklos poveikio aplinkai vertinimo įstatymu, pareiškėjas turi atlikti ir kartu su PĮP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75452B2B" w14:textId="6FA8A085"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20.19.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atliktą „Natura 2000“ teritorijų reikšmingumo nustatymą (jeigu taikoma) arba pagrindimą, kodėl nurodytos procedūros netaikomos;</w:t>
            </w:r>
          </w:p>
          <w:p w14:paraId="79960069" w14:textId="3322EFA6"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20.20. dokumentus, įrodančius, kad žemės sklypas, kuriame bus diegiamas projektas, yra biometano jėgainės statybai tinkamos paskirties;</w:t>
            </w:r>
          </w:p>
          <w:p w14:paraId="0A9ABCA6" w14:textId="5E508B58"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20.21. esant poreikiui iki prijungimo prie dujų sistemos vietos tiesti vamzdyną per kitiems savininkams priklausančius sklypus, – šių sklypų savininkų sutikimus;</w:t>
            </w:r>
          </w:p>
          <w:p w14:paraId="6D43F38F" w14:textId="52FE993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20.22. jungtinės veiklos (partnerystės) sutarties kopiją, jeigu projektas įgyvendinamas kartu su partneriu (-iais). Jungtinės veiklos (partnerystės) sutartyje turi būti aiškiai išdėstyti šalių </w:t>
            </w:r>
            <w:r w:rsidRPr="00BD36A6">
              <w:rPr>
                <w:rFonts w:ascii="Times New Roman" w:hAnsi="Times New Roman" w:cs="Times New Roman"/>
                <w:iCs/>
              </w:rPr>
              <w:lastRenderedPageBreak/>
              <w:t>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62E3AB2F" w14:textId="0C48C28D"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20.23. Partnerio (-ių) deklaraciją (-as), jei projektas įgyvendinamas kartu su partneriu (-iais), pagal Taisyklių 1 priedo 1 priede pateiktą formą;</w:t>
            </w:r>
          </w:p>
          <w:p w14:paraId="31C64C8E" w14:textId="5E5C6074" w:rsidR="00D548BA" w:rsidRPr="00BD36A6" w:rsidRDefault="00BD36A6" w:rsidP="00707BD3">
            <w:pPr>
              <w:jc w:val="both"/>
              <w:rPr>
                <w:rFonts w:ascii="Times New Roman" w:hAnsi="Times New Roman" w:cs="Times New Roman"/>
                <w:iCs/>
              </w:rPr>
            </w:pPr>
            <w:r w:rsidRPr="00BD36A6">
              <w:rPr>
                <w:rFonts w:ascii="Times New Roman" w:hAnsi="Times New Roman" w:cs="Times New Roman"/>
                <w:iCs/>
              </w:rPr>
              <w:t>20.24. Informaciją apie projekto biudžeto paskirstymą pagal pareiškėją ir partnerį (-ius), jei projektas įgyvendinamas kartu su partneriu (-iais), pagal Taisyklių 1 priedo 2 priede pateiktą formą.</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B56F399" w14:textId="3FF4E3DA" w:rsidR="00D36821" w:rsidRPr="00F36AED" w:rsidRDefault="00D36821" w:rsidP="003653E2">
            <w:pPr>
              <w:jc w:val="both"/>
              <w:rPr>
                <w:rFonts w:ascii="Times New Roman" w:hAnsi="Times New Roman" w:cs="Times New Roman"/>
              </w:rPr>
            </w:pPr>
            <w:r w:rsidRPr="00F36AED">
              <w:rPr>
                <w:rFonts w:ascii="Times New Roman" w:hAnsi="Times New Roman" w:cs="Times New Roman"/>
              </w:rPr>
              <w:t xml:space="preserve">Horizontaliųjų principų (toliau – HP) </w:t>
            </w:r>
            <w:r w:rsidR="003C220D" w:rsidRPr="00F36AED">
              <w:rPr>
                <w:rFonts w:ascii="Times New Roman" w:hAnsi="Times New Roman" w:cs="Times New Roman"/>
              </w:rPr>
              <w:t xml:space="preserve">laikymosi </w:t>
            </w:r>
            <w:r w:rsidRPr="00F36AED">
              <w:rPr>
                <w:rFonts w:ascii="Times New Roman" w:hAnsi="Times New Roman" w:cs="Times New Roman"/>
              </w:rPr>
              <w:t>reikalavimai:</w:t>
            </w:r>
          </w:p>
          <w:p w14:paraId="5DF5E3BB" w14:textId="71CC07E6" w:rsidR="00D548BA" w:rsidRPr="00F36AED" w:rsidRDefault="0069068F" w:rsidP="003653E2">
            <w:pPr>
              <w:jc w:val="both"/>
              <w:rPr>
                <w:rFonts w:ascii="Times New Roman" w:hAnsi="Times New Roman" w:cs="Times New Roman"/>
              </w:rPr>
            </w:pPr>
            <w:r w:rsidRPr="00F36AED">
              <w:rPr>
                <w:rFonts w:ascii="Times New Roman" w:hAnsi="Times New Roman" w:cs="Times New Roman"/>
                <w:bCs/>
              </w:rPr>
              <w:t>Projekto veiklos tiesiogiai prisideda prie</w:t>
            </w:r>
            <w:r w:rsidRPr="00F36AED">
              <w:rPr>
                <w:rFonts w:ascii="Times New Roman" w:hAnsi="Times New Roman" w:cs="Times New Roman"/>
              </w:rPr>
              <w:t xml:space="preserve"> klimato kaitos švelninimo tikslų ir 2021–2030 metų nacionaliniame pažangos plane numatyto darnaus vystymosi horizontaliojo principo, nes dėl biometano naudojimo yra </w:t>
            </w:r>
            <w:r w:rsidRPr="00F36AED">
              <w:rPr>
                <w:rFonts w:ascii="Times New Roman" w:hAnsi="Times New Roman" w:cs="Times New Roman"/>
                <w:bCs/>
              </w:rPr>
              <w:t xml:space="preserve">mažinamos šiltnamio efektą sukeliančių dujų (toliau </w:t>
            </w:r>
            <w:r w:rsidRPr="00F36AED">
              <w:rPr>
                <w:rFonts w:ascii="Times New Roman" w:hAnsi="Times New Roman" w:cs="Times New Roman"/>
              </w:rPr>
              <w:t xml:space="preserve">– </w:t>
            </w:r>
            <w:r w:rsidRPr="00F36AED">
              <w:rPr>
                <w:rFonts w:ascii="Times New Roman" w:hAnsi="Times New Roman" w:cs="Times New Roman"/>
                <w:bCs/>
              </w:rPr>
              <w:t xml:space="preserve">ŠESD) emisijos. Projektų veiklos taip pat atitinka </w:t>
            </w:r>
            <w:r w:rsidRPr="00F36AED">
              <w:rPr>
                <w:rFonts w:ascii="Times New Roman" w:hAnsi="Times New Roman" w:cs="Times New Roman"/>
              </w:rPr>
              <w:t>reikšmingos žalos nedarymo principą, kurio vertinimas pateikiamas Aprašo 1 priede.</w:t>
            </w:r>
          </w:p>
          <w:p w14:paraId="2EBBB384" w14:textId="7EE3FF33" w:rsidR="0053545F" w:rsidRPr="00F36AED" w:rsidRDefault="0053545F" w:rsidP="003C220D">
            <w:pPr>
              <w:spacing w:before="240"/>
              <w:jc w:val="both"/>
              <w:rPr>
                <w:rFonts w:ascii="Times New Roman" w:hAnsi="Times New Roman" w:cs="Times New Roman"/>
              </w:rPr>
            </w:pPr>
            <w:r w:rsidRPr="00F36AED">
              <w:rPr>
                <w:rFonts w:ascii="Times New Roman" w:hAnsi="Times New Roman" w:cs="Times New Roman"/>
              </w:rPr>
              <w:t>Europos Sąjungos pagrindinių teisių chartijos (toliau – Chartija)</w:t>
            </w:r>
            <w:r w:rsidR="003C220D" w:rsidRPr="00F36AED">
              <w:rPr>
                <w:rFonts w:ascii="Times New Roman" w:hAnsi="Times New Roman" w:cs="Times New Roman"/>
              </w:rPr>
              <w:t xml:space="preserve"> laikymosi</w:t>
            </w:r>
            <w:r w:rsidRPr="00F36AED">
              <w:rPr>
                <w:rFonts w:ascii="Times New Roman" w:hAnsi="Times New Roman" w:cs="Times New Roman"/>
              </w:rPr>
              <w:t xml:space="preserve"> reikalavimai:</w:t>
            </w:r>
          </w:p>
          <w:p w14:paraId="31C64C94" w14:textId="5C1AE06D" w:rsidR="0069068F" w:rsidRPr="0069068F" w:rsidRDefault="00A83E23" w:rsidP="003653E2">
            <w:pPr>
              <w:jc w:val="both"/>
              <w:rPr>
                <w:rFonts w:ascii="Times New Roman" w:hAnsi="Times New Roman" w:cs="Times New Roman"/>
                <w:sz w:val="24"/>
                <w:szCs w:val="24"/>
              </w:rPr>
            </w:pPr>
            <w:r w:rsidRPr="00F36AED">
              <w:rPr>
                <w:rFonts w:ascii="Times New Roman" w:hAnsi="Times New Roman" w:cs="Times New Roman"/>
              </w:rPr>
              <w:t>Neutralus.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567452C" w14:textId="23150264" w:rsidR="00CD204E" w:rsidRPr="00CD204E" w:rsidRDefault="00CD204E" w:rsidP="00CD204E">
            <w:pPr>
              <w:jc w:val="both"/>
              <w:rPr>
                <w:rFonts w:ascii="Times New Roman" w:hAnsi="Times New Roman" w:cs="Times New Roman"/>
              </w:rPr>
            </w:pPr>
            <w:r w:rsidRPr="00CD204E">
              <w:rPr>
                <w:rFonts w:ascii="Times New Roman" w:hAnsi="Times New Roman" w:cs="Times New Roman"/>
              </w:rPr>
              <w:t>1. Investicijų tęstinumas turi būti užtikrintas 5 metus po projekto finansavimo pabaigos. Visą investicijų tęstinumo laikotarpį, projekto vykdytojai:</w:t>
            </w:r>
          </w:p>
          <w:p w14:paraId="35D55737" w14:textId="78096A53" w:rsidR="00CD204E" w:rsidRPr="00CD204E" w:rsidRDefault="00CD204E" w:rsidP="00CD204E">
            <w:pPr>
              <w:jc w:val="both"/>
              <w:rPr>
                <w:rFonts w:ascii="Times New Roman" w:hAnsi="Times New Roman" w:cs="Times New Roman"/>
              </w:rPr>
            </w:pPr>
            <w:r w:rsidRPr="00CD204E">
              <w:rPr>
                <w:rFonts w:ascii="Times New Roman" w:hAnsi="Times New Roman" w:cs="Times New Roman"/>
              </w:rPr>
              <w:t>1.1. negali pakeisti infrastruktūros objekto nuosavybės teisių, jei dėl to įmonė įgytų nederamą pranašumą;</w:t>
            </w:r>
          </w:p>
          <w:p w14:paraId="547FB597" w14:textId="1C40F49B"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1.2. negali iš esmės pakeisti veiklos, kuriai buvo skirtos investicijos, pobūdžio, tikslų arba vykdymo sąlygų, jei tai pakenktų projekto tikslams. </w:t>
            </w:r>
          </w:p>
          <w:p w14:paraId="42664F2D" w14:textId="02F49AEE"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2. Jeigu projekto vykdytojas nesilaiko investicijų tęstinumo reikalavimų, nustatytų Aprašo 11.1 papunktyje, jis turi grąžinti projektui finansuoti išmokėtų lėšų sumą, proporcingą reikalavimo nesilaikymo laikotarpiui. </w:t>
            </w:r>
          </w:p>
          <w:p w14:paraId="31C64C9A" w14:textId="7CE84DE9" w:rsidR="00D548BA" w:rsidRPr="00CD204E" w:rsidRDefault="00CD204E" w:rsidP="00CD204E">
            <w:pPr>
              <w:jc w:val="both"/>
              <w:rPr>
                <w:rFonts w:ascii="Times New Roman" w:hAnsi="Times New Roman" w:cs="Times New Roman"/>
              </w:rPr>
            </w:pPr>
            <w:r w:rsidRPr="00CD204E">
              <w:rPr>
                <w:rFonts w:ascii="Times New Roman" w:hAnsi="Times New Roman" w:cs="Times New Roman"/>
              </w:rPr>
              <w:t>3. 5 metus po projekto finansavimo pabaigos projekto vykdytojas administruojančiajai institucijai turi teikti ataskaitas apie kiekvienais kalendoriniais metais pagamintą ir į dujų tinklus pateiktą biometano dujų kiekį.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054B3FD" w14:textId="77777777" w:rsidR="00996E12" w:rsidRDefault="00FF415E" w:rsidP="003653E2">
            <w:pPr>
              <w:jc w:val="both"/>
              <w:rPr>
                <w:rFonts w:ascii="Times New Roman" w:hAnsi="Times New Roman" w:cs="Times New Roman"/>
              </w:rPr>
            </w:pPr>
            <w:r w:rsidRPr="00FF415E">
              <w:rPr>
                <w:rFonts w:ascii="Times New Roman" w:hAnsi="Times New Roman" w:cs="Times New Roman"/>
              </w:rPr>
              <w:t xml:space="preserve">Pagal Aprašą teikiamo projekto veiklų įgyvendinimo trukmė negali būti ilgesnė kaip 24 mėnesiai nuo projekto sutarties pasirašymo dienos. </w:t>
            </w:r>
          </w:p>
          <w:p w14:paraId="731F3BED" w14:textId="67FF8315" w:rsidR="00D548BA" w:rsidRPr="00FF415E" w:rsidRDefault="00FF415E" w:rsidP="003653E2">
            <w:pPr>
              <w:jc w:val="both"/>
              <w:rPr>
                <w:rFonts w:ascii="Times New Roman" w:hAnsi="Times New Roman" w:cs="Times New Roman"/>
              </w:rPr>
            </w:pPr>
            <w:r w:rsidRPr="00FF415E">
              <w:rPr>
                <w:rFonts w:ascii="Times New Roman" w:hAnsi="Times New Roman" w:cs="Times New Roman"/>
              </w:rPr>
              <w:t>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6FAC33E" w14:textId="30A55498" w:rsidR="005C11BE" w:rsidRPr="005C11BE" w:rsidRDefault="005C11BE" w:rsidP="005C11BE">
            <w:pPr>
              <w:jc w:val="both"/>
              <w:rPr>
                <w:rFonts w:ascii="Times New Roman" w:hAnsi="Times New Roman" w:cs="Times New Roman"/>
              </w:rPr>
            </w:pPr>
            <w:r w:rsidRPr="005C11BE">
              <w:rPr>
                <w:rFonts w:ascii="Times New Roman" w:hAnsi="Times New Roman" w:cs="Times New Roman"/>
              </w:rPr>
              <w:t>1. Pagal Aprašą projekto veiklų finansavimas yra valstybės pagalba, kaip ji apibrėžta Sutarties dėl Europos Sąjungos veikimo 107 straipsnyje. Finansavimas, skiriamas kaip valstybės pagalba projektams yra investicinė pagalba, kuri teikiama pagal Bendrojo bendrosios išimties reglamento 41 straipsnio 10 dalį, atsižvelgiant į I skyriaus nuostatas bei 1 straipsnio 2–6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0D212613" w14:textId="51AB1087" w:rsidR="005C11BE" w:rsidRPr="005C11BE" w:rsidRDefault="005C11BE" w:rsidP="005C11BE">
            <w:pPr>
              <w:jc w:val="both"/>
              <w:rPr>
                <w:rFonts w:ascii="Times New Roman" w:hAnsi="Times New Roman" w:cs="Times New Roman"/>
              </w:rPr>
            </w:pPr>
            <w:r w:rsidRPr="005C11BE">
              <w:rPr>
                <w:rFonts w:ascii="Times New Roman" w:hAnsi="Times New Roman" w:cs="Times New Roman"/>
              </w:rPr>
              <w:t>2. Valstybės pagalba neteikiama:</w:t>
            </w:r>
          </w:p>
          <w:p w14:paraId="4BBE66D1" w14:textId="2AA5E58F" w:rsidR="005C11BE" w:rsidRPr="005C11BE" w:rsidRDefault="005C11BE" w:rsidP="005C11BE">
            <w:pPr>
              <w:jc w:val="both"/>
              <w:rPr>
                <w:rFonts w:ascii="Times New Roman" w:hAnsi="Times New Roman" w:cs="Times New Roman"/>
              </w:rPr>
            </w:pPr>
            <w:r w:rsidRPr="005C11BE">
              <w:rPr>
                <w:rFonts w:ascii="Times New Roman" w:hAnsi="Times New Roman" w:cs="Times New Roman"/>
              </w:rPr>
              <w:t>2.1.  jeigu pareiškėjas ir (arba) partneris, ir (arba) ūkio subjektas (-ai), kuriam (-iems) priklauso pareiškėjas ir (arba) partneris, yra priskiriami sunkumų patiriančios įmonės kategorijai. Ūkio subjektu laikomas pareiškėjas arba partneris ir visos jo (-ų) pagal Bendrojo bendrosios išimties reglamento I priedo 3 straipsnį susijusios įmonės;</w:t>
            </w:r>
          </w:p>
          <w:p w14:paraId="627B3771" w14:textId="3964629C" w:rsidR="005C11BE" w:rsidRPr="005C11BE" w:rsidRDefault="005C11BE" w:rsidP="005C11BE">
            <w:pPr>
              <w:jc w:val="both"/>
              <w:rPr>
                <w:rFonts w:ascii="Times New Roman" w:hAnsi="Times New Roman" w:cs="Times New Roman"/>
              </w:rPr>
            </w:pPr>
            <w:r w:rsidRPr="005C11BE">
              <w:rPr>
                <w:rFonts w:ascii="Times New Roman" w:hAnsi="Times New Roman" w:cs="Times New Roman"/>
              </w:rPr>
              <w:t>2.2. ūkio subjektams, kuriems išduotas vykdomasis raštas sumoms išieškoti pagal ankstesnį Komisijos sprendimą, kuriame Lietuvos Respublikoje suteikta pagalba skelbiama neteisėta ir nesuderinama su vidaus rinka. Nauja valstybės pagalba negali būti teikiama iki nebus sugrąžinta neteisėta ir nesuderinama su vidaus rinka gauta valstybės pagalba;</w:t>
            </w:r>
          </w:p>
          <w:p w14:paraId="2C0AC9E3" w14:textId="5B27D555" w:rsidR="005C11BE" w:rsidRPr="005C11BE" w:rsidRDefault="005C11BE" w:rsidP="005C11BE">
            <w:pPr>
              <w:jc w:val="both"/>
              <w:rPr>
                <w:rFonts w:ascii="Times New Roman" w:hAnsi="Times New Roman" w:cs="Times New Roman"/>
              </w:rPr>
            </w:pPr>
            <w:r w:rsidRPr="005C11BE">
              <w:rPr>
                <w:rFonts w:ascii="Times New Roman" w:hAnsi="Times New Roman" w:cs="Times New Roman"/>
              </w:rPr>
              <w:t>2.3. ūkio subjektams, patenkantiems į Bendrojo bendrosios išimties reglamento 1 straipsnio 3 dalies taikymo sritį;</w:t>
            </w:r>
          </w:p>
          <w:p w14:paraId="34EFC928" w14:textId="223015D7"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2.4. jei ji neturi skatinamojo poveikio, nustatyto Bendrojo bendrosios išimties reglamento 6 straipsnyje. </w:t>
            </w:r>
          </w:p>
          <w:p w14:paraId="6E04C624" w14:textId="29C2AB87" w:rsidR="005C11BE" w:rsidRPr="005C11BE" w:rsidRDefault="005C11BE" w:rsidP="005C11BE">
            <w:pPr>
              <w:jc w:val="both"/>
              <w:rPr>
                <w:rFonts w:ascii="Times New Roman" w:hAnsi="Times New Roman" w:cs="Times New Roman"/>
              </w:rPr>
            </w:pPr>
            <w:r w:rsidRPr="005C11BE">
              <w:rPr>
                <w:rFonts w:ascii="Times New Roman" w:hAnsi="Times New Roman" w:cs="Times New Roman"/>
              </w:rPr>
              <w:t>3. Valstybės pagalba, kurios tinkamas finansuoti išlaidas galima nustatyti ir kuriai pagal Bendrojo bendrosios išimties reglamento taikoma išimtis, gali būti sumuojama su:</w:t>
            </w:r>
          </w:p>
          <w:p w14:paraId="48323F46" w14:textId="2C3B2C64" w:rsidR="005C11BE" w:rsidRPr="005C11BE" w:rsidRDefault="005C11BE" w:rsidP="005C11BE">
            <w:pPr>
              <w:jc w:val="both"/>
              <w:rPr>
                <w:rFonts w:ascii="Times New Roman" w:hAnsi="Times New Roman" w:cs="Times New Roman"/>
              </w:rPr>
            </w:pPr>
            <w:r w:rsidRPr="005C11BE">
              <w:rPr>
                <w:rFonts w:ascii="Times New Roman" w:hAnsi="Times New Roman" w:cs="Times New Roman"/>
              </w:rPr>
              <w:t>3.1. bet kokia kita valstybės pagalba, jei tos veiklos yra susijusios su skirtingomis tinkamomis finansuoti išlaidomis, kurias galima nustatyti;</w:t>
            </w:r>
          </w:p>
          <w:p w14:paraId="4AB2455C" w14:textId="7522C3B4" w:rsidR="005C11BE" w:rsidRPr="005C11BE" w:rsidRDefault="005C11BE" w:rsidP="005C11BE">
            <w:pPr>
              <w:jc w:val="both"/>
              <w:rPr>
                <w:rFonts w:ascii="Times New Roman" w:hAnsi="Times New Roman" w:cs="Times New Roman"/>
              </w:rPr>
            </w:pPr>
            <w:r w:rsidRPr="005C11BE">
              <w:rPr>
                <w:rFonts w:ascii="Times New Roman" w:hAnsi="Times New Roman" w:cs="Times New Roman"/>
              </w:rPr>
              <w:t>3.2. bet kokia kita valstybės pagalba, susijusi su tomis pačiomis tinkamomis finansuoti išlaidomis, kurios iš dalies arba visiškai sutampa, tik jeigu taip susumavus, didžiausia pagalbos suma neviršija Bendrojo bendrosios išimties reglamento 4 straipsnio s punkte nustatytos pagalbos ribos, o didžiausias pagalbos intensyvumas neviršija Bendrojo bendrosios išimties reglamento 41 straipsnio 7 dalyje nustatyto pagalbos intensyvumo.</w:t>
            </w:r>
          </w:p>
          <w:p w14:paraId="341BA799" w14:textId="51BAC641" w:rsidR="005C11BE" w:rsidRPr="005C11BE" w:rsidRDefault="005C11BE" w:rsidP="005C11BE">
            <w:pPr>
              <w:jc w:val="both"/>
              <w:rPr>
                <w:rFonts w:ascii="Times New Roman" w:hAnsi="Times New Roman" w:cs="Times New Roman"/>
              </w:rPr>
            </w:pPr>
            <w:r w:rsidRPr="005C11BE">
              <w:rPr>
                <w:rFonts w:ascii="Times New Roman" w:hAnsi="Times New Roman" w:cs="Times New Roman"/>
              </w:rPr>
              <w:t>4.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14:paraId="23F975DF" w14:textId="05547AD1" w:rsidR="005C11BE" w:rsidRPr="005C11BE" w:rsidRDefault="005C11BE" w:rsidP="005C11BE">
            <w:pPr>
              <w:jc w:val="both"/>
              <w:rPr>
                <w:rFonts w:ascii="Times New Roman" w:hAnsi="Times New Roman" w:cs="Times New Roman"/>
              </w:rPr>
            </w:pPr>
            <w:r w:rsidRPr="005C11BE">
              <w:rPr>
                <w:rFonts w:ascii="Times New Roman" w:hAnsi="Times New Roman" w:cs="Times New Roman"/>
              </w:rPr>
              <w:t>5. Administruojančioji institucija PĮP vertinimo metu patikrina pareiškėjo teisę gauti valstybės pagalbą pagal Bendrojo bendrosios išimties reglamentą, o Lietuvos Respublikos energetikos ministerijai (toliau – Ministerija) priėmus sprendimą finansuoti projektą, per 20 darbo dienų Ministerija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342BA4F5" w14:textId="14F8572E" w:rsidR="005C11BE" w:rsidRPr="005C11BE" w:rsidRDefault="005C11BE" w:rsidP="005C11BE">
            <w:pPr>
              <w:jc w:val="both"/>
              <w:rPr>
                <w:rFonts w:ascii="Times New Roman" w:hAnsi="Times New Roman" w:cs="Times New Roman"/>
              </w:rPr>
            </w:pPr>
            <w:r w:rsidRPr="005C11BE">
              <w:rPr>
                <w:rFonts w:ascii="Times New Roman" w:hAnsi="Times New Roman" w:cs="Times New Roman"/>
              </w:rPr>
              <w:t>6. Turi būti užtikrintas dokumentų saugojimas 10 finansinių metų nuo datos, kada paskutinį kartą pagal schemą buvo suteikta individuali pagalba, kaip nustatyta Bendrojo bendrosios išimties reglamento 12 straipsnyje. Už šio reikalavimo įgyvendinimą atsakinga administruojančioji institucija.</w:t>
            </w:r>
          </w:p>
          <w:p w14:paraId="096426A5" w14:textId="16353C7B" w:rsidR="005C11BE" w:rsidRPr="005C11BE" w:rsidRDefault="005C11BE" w:rsidP="005C11BE">
            <w:pPr>
              <w:jc w:val="both"/>
              <w:rPr>
                <w:rFonts w:ascii="Times New Roman" w:hAnsi="Times New Roman" w:cs="Times New Roman"/>
              </w:rPr>
            </w:pPr>
            <w:r w:rsidRPr="005C11BE">
              <w:rPr>
                <w:rFonts w:ascii="Times New Roman" w:hAnsi="Times New Roman" w:cs="Times New Roman"/>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 Už šio reikalavimo įgyvendinimą atsakinga Energetikos ministerija.</w:t>
            </w:r>
          </w:p>
          <w:p w14:paraId="622B4109" w14:textId="135DFA13"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Už šio reikalavimo įgyvendinimą atsakinga Energetikos ministerija. </w:t>
            </w:r>
          </w:p>
          <w:p w14:paraId="306ADFD8" w14:textId="174F7802" w:rsidR="005C11BE" w:rsidRPr="005C11BE" w:rsidRDefault="005C11BE" w:rsidP="005C11BE">
            <w:pPr>
              <w:jc w:val="both"/>
              <w:rPr>
                <w:rFonts w:ascii="Times New Roman" w:hAnsi="Times New Roman" w:cs="Times New Roman"/>
              </w:rPr>
            </w:pPr>
            <w:r w:rsidRPr="005C11BE">
              <w:rPr>
                <w:rFonts w:ascii="Times New Roman" w:hAnsi="Times New Roman" w:cs="Times New Roman"/>
              </w:rPr>
              <w:t>9. Reglamento specialiosios III skyriaus sąlygos nustatytos 41 straipsnyje:</w:t>
            </w:r>
          </w:p>
          <w:p w14:paraId="0F1A38B0" w14:textId="5EBB94AE" w:rsidR="005C11BE" w:rsidRPr="005C11BE" w:rsidRDefault="005C11BE" w:rsidP="005C11BE">
            <w:pPr>
              <w:jc w:val="both"/>
              <w:rPr>
                <w:rFonts w:ascii="Times New Roman" w:hAnsi="Times New Roman" w:cs="Times New Roman"/>
              </w:rPr>
            </w:pPr>
            <w:r w:rsidRPr="005C11BE">
              <w:rPr>
                <w:rFonts w:ascii="Times New Roman" w:hAnsi="Times New Roman" w:cs="Times New Roman"/>
              </w:rPr>
              <w:t>9.1.  Pagalba teikiama, jei yra tenkinamos šiame straipsnyje ir I skyriuje nustatytos sąlygos.</w:t>
            </w:r>
          </w:p>
          <w:p w14:paraId="7BFD7BE5" w14:textId="5D43BAA4" w:rsidR="005C11BE" w:rsidRPr="005C11BE" w:rsidRDefault="005C11BE" w:rsidP="005C11BE">
            <w:pPr>
              <w:jc w:val="both"/>
              <w:rPr>
                <w:rFonts w:ascii="Times New Roman" w:hAnsi="Times New Roman" w:cs="Times New Roman"/>
              </w:rPr>
            </w:pPr>
            <w:r w:rsidRPr="005C11BE">
              <w:rPr>
                <w:rFonts w:ascii="Times New Roman" w:hAnsi="Times New Roman" w:cs="Times New Roman"/>
              </w:rPr>
              <w:lastRenderedPageBreak/>
              <w:t>9.2.  Investicinė pagalba teikiama naujiems arba atnaujintiems įrenginiams. Pagalbos suma nepriklauso nuo pagaminamos energijos kiekio.</w:t>
            </w:r>
          </w:p>
          <w:p w14:paraId="0E17FE61" w14:textId="0A5C00D8" w:rsidR="00D548BA" w:rsidRPr="009C094C" w:rsidRDefault="005C11BE" w:rsidP="005C11BE">
            <w:pPr>
              <w:jc w:val="both"/>
              <w:rPr>
                <w:rFonts w:ascii="Times New Roman" w:hAnsi="Times New Roman" w:cs="Times New Roman"/>
                <w:i/>
                <w:iCs/>
              </w:rPr>
            </w:pPr>
            <w:r w:rsidRPr="005C11BE">
              <w:rPr>
                <w:rFonts w:ascii="Times New Roman" w:hAnsi="Times New Roman" w:cs="Times New Roman"/>
              </w:rPr>
              <w:t>10. 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9C094C" w:rsidRDefault="00D548BA" w:rsidP="00D548BA">
            <w:pPr>
              <w:spacing w:after="160" w:line="259" w:lineRule="auto"/>
            </w:pPr>
            <w:r w:rsidRPr="00F36AED">
              <w:rPr>
                <w:rFonts w:ascii="Times New Roman" w:eastAsia="Times New Roman" w:hAnsi="Times New Roman" w:cs="Times New Roman"/>
              </w:rPr>
              <w:t xml:space="preserve">Projektų bendrieji atrankos kriterijai nurodyti </w:t>
            </w:r>
            <w:r w:rsidRPr="00F36AED">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38B5175B" w:rsidR="00D548BA" w:rsidRDefault="007E22D5" w:rsidP="00F36AED">
            <w:pPr>
              <w:jc w:val="both"/>
              <w:rPr>
                <w:rFonts w:ascii="Times New Roman" w:hAnsi="Times New Roman" w:cs="Times New Roman"/>
                <w:i/>
                <w:iCs/>
              </w:rPr>
            </w:pPr>
            <w:r w:rsidRPr="00F36AED">
              <w:rPr>
                <w:rFonts w:ascii="Times New Roman" w:hAnsi="Times New Roman" w:cs="Times New Roman"/>
              </w:rPr>
              <w:t>Projekt</w:t>
            </w:r>
            <w:r w:rsidR="00FB13C1" w:rsidRPr="00F36AED">
              <w:rPr>
                <w:rFonts w:ascii="Times New Roman" w:hAnsi="Times New Roman" w:cs="Times New Roman"/>
              </w:rPr>
              <w:t>ai</w:t>
            </w:r>
            <w:r w:rsidR="00EE3846" w:rsidRPr="00F36AED">
              <w:rPr>
                <w:rFonts w:ascii="Times New Roman" w:hAnsi="Times New Roman" w:cs="Times New Roman"/>
              </w:rPr>
              <w:t xml:space="preserve"> turi atitikti</w:t>
            </w:r>
            <w:r w:rsidRPr="00F36AED">
              <w:rPr>
                <w:rFonts w:ascii="Times New Roman" w:hAnsi="Times New Roman" w:cs="Times New Roman"/>
              </w:rPr>
              <w:t xml:space="preserve"> </w:t>
            </w:r>
            <w:r w:rsidR="00E5508E" w:rsidRPr="00F36AED">
              <w:rPr>
                <w:rFonts w:ascii="Times New Roman" w:hAnsi="Times New Roman" w:cs="Times New Roman"/>
              </w:rPr>
              <w:t>special</w:t>
            </w:r>
            <w:r w:rsidR="00EE3846" w:rsidRPr="00F36AED">
              <w:rPr>
                <w:rFonts w:ascii="Times New Roman" w:hAnsi="Times New Roman" w:cs="Times New Roman"/>
              </w:rPr>
              <w:t>ųjį</w:t>
            </w:r>
            <w:r w:rsidR="00E5508E" w:rsidRPr="00F36AED">
              <w:rPr>
                <w:rFonts w:ascii="Times New Roman" w:hAnsi="Times New Roman" w:cs="Times New Roman"/>
              </w:rPr>
              <w:t xml:space="preserve"> atrankos kriterij</w:t>
            </w:r>
            <w:r w:rsidR="00EE3846" w:rsidRPr="00F36AED">
              <w:rPr>
                <w:rFonts w:ascii="Times New Roman" w:hAnsi="Times New Roman" w:cs="Times New Roman"/>
              </w:rPr>
              <w:t>ų</w:t>
            </w:r>
            <w:r w:rsidR="00B30895" w:rsidRPr="00F36AED">
              <w:rPr>
                <w:rFonts w:ascii="Times New Roman" w:hAnsi="Times New Roman" w:cs="Times New Roman"/>
              </w:rPr>
              <w:t xml:space="preserve"> </w:t>
            </w:r>
            <w:r w:rsidR="00950E47" w:rsidRPr="00F36AED">
              <w:rPr>
                <w:rFonts w:ascii="Times New Roman" w:hAnsi="Times New Roman" w:cs="Times New Roman"/>
              </w:rPr>
              <w:t>„</w:t>
            </w:r>
            <w:r w:rsidR="00B30895" w:rsidRPr="00F36AED">
              <w:rPr>
                <w:rFonts w:ascii="Times New Roman" w:hAnsi="Times New Roman" w:cs="Times New Roman"/>
              </w:rPr>
              <w:t>Pareiškėjo patirtis ir vidutinės metinės pajamos</w:t>
            </w:r>
            <w:r w:rsidR="00950E47" w:rsidRPr="00F36AED">
              <w:rPr>
                <w:rFonts w:ascii="Times New Roman" w:hAnsi="Times New Roman" w:cs="Times New Roman"/>
              </w:rPr>
              <w:t>“</w:t>
            </w:r>
            <w:r w:rsidR="003F0EFC" w:rsidRPr="00F36AED">
              <w:rPr>
                <w:rFonts w:ascii="Times New Roman" w:hAnsi="Times New Roman" w:cs="Times New Roman"/>
              </w:rPr>
              <w:t>,</w:t>
            </w:r>
            <w:r w:rsidR="0021026A" w:rsidRPr="00F36AED">
              <w:rPr>
                <w:rFonts w:ascii="Times New Roman" w:hAnsi="Times New Roman" w:cs="Times New Roman"/>
              </w:rPr>
              <w:t xml:space="preserve"> kurio</w:t>
            </w:r>
            <w:r w:rsidR="003F0EFC" w:rsidRPr="00F36AED">
              <w:rPr>
                <w:rFonts w:ascii="Times New Roman" w:hAnsi="Times New Roman" w:cs="Times New Roman"/>
              </w:rPr>
              <w:t xml:space="preserve"> </w:t>
            </w:r>
            <w:r w:rsidR="0021026A" w:rsidRPr="00F36AED">
              <w:rPr>
                <w:rFonts w:ascii="Times New Roman" w:hAnsi="Times New Roman" w:cs="Times New Roman"/>
              </w:rPr>
              <w:t xml:space="preserve">vertinimo metodas </w:t>
            </w:r>
            <w:r w:rsidR="003F0EFC" w:rsidRPr="00F36AED">
              <w:rPr>
                <w:rFonts w:ascii="Times New Roman" w:hAnsi="Times New Roman" w:cs="Times New Roman"/>
              </w:rPr>
              <w:t>nustatyt</w:t>
            </w:r>
            <w:r w:rsidR="0021026A" w:rsidRPr="00F36AED">
              <w:rPr>
                <w:rFonts w:ascii="Times New Roman" w:hAnsi="Times New Roman" w:cs="Times New Roman"/>
              </w:rPr>
              <w:t>as</w:t>
            </w:r>
            <w:r w:rsidRPr="00F36AED">
              <w:rPr>
                <w:rFonts w:ascii="Times New Roman" w:hAnsi="Times New Roman" w:cs="Times New Roman"/>
              </w:rPr>
              <w:t xml:space="preserve"> Aprašo 9 punkte</w:t>
            </w:r>
            <w:r w:rsidR="0021026A" w:rsidRPr="00F36AED">
              <w:rPr>
                <w:rFonts w:ascii="Times New Roman" w:hAnsi="Times New Roman" w:cs="Times New Roman"/>
              </w:rPr>
              <w:t>:</w:t>
            </w:r>
            <w:r w:rsidR="0021026A">
              <w:rPr>
                <w:rFonts w:ascii="Times New Roman" w:hAnsi="Times New Roman" w:cs="Times New Roman"/>
                <w:i/>
                <w:iCs/>
              </w:rPr>
              <w:t xml:space="preserve"> </w:t>
            </w:r>
            <w:hyperlink r:id="rId13" w:history="1">
              <w:r w:rsidR="000E20A4" w:rsidRPr="00A9704E">
                <w:rPr>
                  <w:rStyle w:val="Hyperlink"/>
                  <w:rFonts w:ascii="Times New Roman" w:hAnsi="Times New Roman" w:cs="Times New Roman"/>
                  <w:i/>
                  <w:iCs/>
                </w:rPr>
                <w:t>https://e-tar.lt/portal/lt/legalAct/5c2e1850eca011ecb2618cb58b54cd29/asr</w:t>
              </w:r>
            </w:hyperlink>
            <w:r w:rsidR="000E20A4">
              <w:rPr>
                <w:rFonts w:ascii="Times New Roman" w:hAnsi="Times New Roman" w:cs="Times New Roman"/>
                <w:i/>
                <w:iCs/>
              </w:rPr>
              <w:t xml:space="preserve"> </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7A060A77" w14:textId="77777777" w:rsidR="00F36AED" w:rsidRDefault="00B3188F" w:rsidP="00D548BA">
            <w:pPr>
              <w:rPr>
                <w:rFonts w:ascii="Times New Roman" w:hAnsi="Times New Roman" w:cs="Times New Roman"/>
                <w:i/>
                <w:iCs/>
              </w:rPr>
            </w:pPr>
            <w:r w:rsidRPr="00F36AED">
              <w:rPr>
                <w:rFonts w:ascii="Times New Roman" w:hAnsi="Times New Roman" w:cs="Times New Roman"/>
              </w:rPr>
              <w:t>Projektų atranka vykdoma vadovaujantis prioritetiniais projektų atrankos kriterijais, nurodytais Aprašo 9 punkte</w:t>
            </w:r>
            <w:r w:rsidR="00E51838" w:rsidRPr="00F36AED">
              <w:rPr>
                <w:rFonts w:ascii="Times New Roman" w:hAnsi="Times New Roman" w:cs="Times New Roman"/>
              </w:rPr>
              <w:t>:</w:t>
            </w:r>
            <w:r w:rsidR="00E51838">
              <w:rPr>
                <w:rFonts w:ascii="Times New Roman" w:hAnsi="Times New Roman" w:cs="Times New Roman"/>
                <w:i/>
                <w:iCs/>
              </w:rPr>
              <w:t xml:space="preserve"> </w:t>
            </w:r>
            <w:hyperlink r:id="rId14" w:history="1">
              <w:r w:rsidR="00E51838" w:rsidRPr="00A9704E">
                <w:rPr>
                  <w:rStyle w:val="Hyperlink"/>
                  <w:rFonts w:ascii="Times New Roman" w:hAnsi="Times New Roman" w:cs="Times New Roman"/>
                  <w:i/>
                  <w:iCs/>
                </w:rPr>
                <w:t>https://e-tar.lt/portal/lt/legalAct/5c2e1850eca011ecb2618cb58b54cd29/asr</w:t>
              </w:r>
            </w:hyperlink>
            <w:r w:rsidR="00E51838">
              <w:rPr>
                <w:rFonts w:ascii="Times New Roman" w:hAnsi="Times New Roman" w:cs="Times New Roman"/>
                <w:i/>
                <w:iCs/>
              </w:rPr>
              <w:t>.</w:t>
            </w:r>
            <w:r w:rsidRPr="00B3188F">
              <w:rPr>
                <w:rFonts w:ascii="Times New Roman" w:hAnsi="Times New Roman" w:cs="Times New Roman"/>
                <w:i/>
                <w:iCs/>
              </w:rPr>
              <w:t xml:space="preserve"> </w:t>
            </w:r>
          </w:p>
          <w:p w14:paraId="15523968" w14:textId="08EFFE93" w:rsidR="00D548BA" w:rsidRPr="009C094C" w:rsidRDefault="00B3188F" w:rsidP="00D548BA">
            <w:pPr>
              <w:rPr>
                <w:rFonts w:ascii="Times New Roman" w:hAnsi="Times New Roman" w:cs="Times New Roman"/>
                <w:b/>
                <w:bCs/>
                <w:i/>
                <w:iCs/>
              </w:rPr>
            </w:pPr>
            <w:r w:rsidRPr="00F36AED">
              <w:rPr>
                <w:rFonts w:ascii="Times New Roman" w:hAnsi="Times New Roman" w:cs="Times New Roman"/>
              </w:rPr>
              <w:t>Už atitiktį prioritetiniams projektų atrankos kriterijams projektams skiriami balai.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3653E2">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4"/>
          </w:tcPr>
          <w:p w14:paraId="1A3442D4" w14:textId="139CA199" w:rsidR="00234727" w:rsidRPr="00234727" w:rsidRDefault="00234727" w:rsidP="00D548BA">
            <w:pPr>
              <w:jc w:val="both"/>
              <w:rPr>
                <w:rFonts w:ascii="Times New Roman" w:hAnsi="Times New Roman" w:cs="Times New Roman"/>
                <w:iCs/>
              </w:rPr>
            </w:pPr>
            <w:r w:rsidRPr="00234727">
              <w:rPr>
                <w:rFonts w:ascii="Times New Roman" w:hAnsi="Times New Roman" w:cs="Times New Roman"/>
                <w:iCs/>
              </w:rPr>
              <w:t>PĮP turi būti parengtas pagal PAFT 1 priedą (</w:t>
            </w:r>
            <w:hyperlink r:id="rId15" w:history="1">
              <w:r w:rsidRPr="00234727">
                <w:rPr>
                  <w:rStyle w:val="Hyperlink"/>
                  <w:rFonts w:ascii="Times New Roman" w:hAnsi="Times New Roman" w:cs="Times New Roman"/>
                  <w:i/>
                </w:rPr>
                <w:t>https://www.e-tar.lt/portal/lt/legalAct/14e33320f1ed11ec8fa7d02a65c371ad/asr</w:t>
              </w:r>
            </w:hyperlink>
            <w:r w:rsidRPr="00234727">
              <w:rPr>
                <w:rFonts w:ascii="Times New Roman" w:hAnsi="Times New Roman" w:cs="Times New Roman"/>
                <w:iCs/>
              </w:rPr>
              <w:t>)</w:t>
            </w:r>
          </w:p>
          <w:p w14:paraId="31C64CC5" w14:textId="73157B9E" w:rsidR="00D548BA" w:rsidRPr="00F62A6E" w:rsidRDefault="000F55D1" w:rsidP="00D548BA">
            <w:pPr>
              <w:jc w:val="both"/>
              <w:rPr>
                <w:rFonts w:ascii="Times New Roman" w:hAnsi="Times New Roman" w:cs="Times New Roman"/>
                <w:i/>
              </w:rPr>
            </w:pPr>
            <w:r w:rsidRPr="00234727">
              <w:rPr>
                <w:rFonts w:ascii="Times New Roman" w:hAnsi="Times New Roman" w:cs="Times New Roman"/>
                <w:iCs/>
              </w:rPr>
              <w:t>Parengtas PĮP (su visais privalomais priedais) teikiamas per INVESTIS duomenų mainų svetainę.</w:t>
            </w:r>
          </w:p>
        </w:tc>
      </w:tr>
      <w:tr w:rsidR="00D548BA" w:rsidRPr="008B168C" w14:paraId="31C64CCF" w14:textId="77777777" w:rsidTr="003653E2">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4"/>
          </w:tcPr>
          <w:p w14:paraId="2666D50F" w14:textId="54B55F32" w:rsidR="00D548BA" w:rsidRPr="009C094C" w:rsidRDefault="00D548BA" w:rsidP="0010450C">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BA80037" w:rsidR="00D548BA" w:rsidRPr="00B57DA7" w:rsidRDefault="00CA535B" w:rsidP="0010450C">
            <w:pPr>
              <w:jc w:val="both"/>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591E63">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CA535B" w:rsidP="0010450C">
            <w:pPr>
              <w:jc w:val="both"/>
              <w:rPr>
                <w:rFonts w:ascii="Times New Roman" w:hAnsi="Times New Roman" w:cs="Times New Roman"/>
              </w:rPr>
            </w:pPr>
            <w:hyperlink r:id="rId16"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2CA69475" w:rsidR="00D548BA" w:rsidRDefault="00CA535B" w:rsidP="0010450C">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10450C">
            <w:pPr>
              <w:jc w:val="both"/>
              <w:rPr>
                <w:rFonts w:ascii="Times New Roman" w:hAnsi="Times New Roman" w:cs="Times New Roman"/>
              </w:rPr>
            </w:pPr>
            <w:r w:rsidRPr="61F0C4A1">
              <w:rPr>
                <w:rFonts w:ascii="Times New Roman" w:hAnsi="Times New Roman" w:cs="Times New Roman"/>
              </w:rPr>
              <w:t xml:space="preserve">su partneriu (-iais) </w:t>
            </w:r>
            <w:hyperlink r:id="rId17"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69094CDF" w:rsidR="00D548BA" w:rsidRPr="00B57DA7" w:rsidRDefault="00CA535B" w:rsidP="0010450C">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w:t>
            </w:r>
            <w:r w:rsidR="00CC6CEF">
              <w:rPr>
                <w:rFonts w:ascii="Times New Roman" w:hAnsi="Times New Roman" w:cs="Times New Roman"/>
              </w:rPr>
              <w:t>a</w:t>
            </w:r>
            <w:r w:rsidR="00D548BA" w:rsidRPr="00B57DA7">
              <w:rPr>
                <w:rFonts w:ascii="Times New Roman" w:hAnsi="Times New Roman" w:cs="Times New Roman"/>
              </w:rPr>
              <w:t xml:space="preserve">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CA535B" w:rsidP="0010450C">
            <w:pPr>
              <w:jc w:val="both"/>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259E217B" w:rsidR="00D548BA" w:rsidRDefault="00CA535B" w:rsidP="0010450C">
            <w:pPr>
              <w:jc w:val="both"/>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14CBB8F" w14:textId="3826E56F" w:rsidR="00591E63" w:rsidRPr="000D5F07" w:rsidRDefault="00CA535B" w:rsidP="00C608CB">
            <w:pPr>
              <w:jc w:val="both"/>
              <w:rPr>
                <w:rFonts w:ascii="Times New Roman" w:hAnsi="Times New Roman" w:cs="Times New Roman"/>
              </w:rPr>
            </w:pPr>
            <w:sdt>
              <w:sdtPr>
                <w:rPr>
                  <w:rFonts w:ascii="Times New Roman" w:hAnsi="Times New Roman" w:cs="Times New Roman"/>
                </w:rPr>
                <w:id w:val="621732623"/>
                <w:placeholder>
                  <w:docPart w:val="74B1D8DA58ED4FEA88592C9067EF52EF"/>
                </w:placeholder>
                <w14:checkbox>
                  <w14:checked w14:val="1"/>
                  <w14:checkedState w14:val="2612" w14:font="MS Gothic"/>
                  <w14:uncheckedState w14:val="2610" w14:font="MS Gothic"/>
                </w14:checkbox>
              </w:sdtPr>
              <w:sdtEndPr/>
              <w:sdtContent>
                <w:r w:rsidR="000D5F07">
                  <w:rPr>
                    <w:rFonts w:ascii="MS Gothic" w:eastAsia="MS Gothic" w:hAnsi="MS Gothic" w:cs="Times New Roman" w:hint="eastAsia"/>
                  </w:rPr>
                  <w:t>☒</w:t>
                </w:r>
              </w:sdtContent>
            </w:sdt>
            <w:r w:rsidR="000D5F07">
              <w:rPr>
                <w:rFonts w:ascii="Times New Roman" w:hAnsi="Times New Roman" w:cs="Times New Roman"/>
              </w:rPr>
              <w:t xml:space="preserve"> </w:t>
            </w:r>
            <w:r w:rsidR="000D5F07" w:rsidRPr="000D5F07">
              <w:rPr>
                <w:rFonts w:ascii="Times New Roman" w:hAnsi="Times New Roman" w:cs="Times New Roman"/>
              </w:rPr>
              <w:t>L</w:t>
            </w:r>
            <w:r w:rsidR="00591E63" w:rsidRPr="000D5F07">
              <w:rPr>
                <w:rFonts w:ascii="Times New Roman" w:hAnsi="Times New Roman" w:cs="Times New Roman"/>
              </w:rPr>
              <w:t>aisvos formos deklaracij</w:t>
            </w:r>
            <w:r w:rsidR="00632947">
              <w:rPr>
                <w:rFonts w:ascii="Times New Roman" w:hAnsi="Times New Roman" w:cs="Times New Roman"/>
              </w:rPr>
              <w:t>a</w:t>
            </w:r>
            <w:r w:rsidR="00591E63" w:rsidRPr="000D5F07">
              <w:rPr>
                <w:rFonts w:ascii="Times New Roman" w:hAnsi="Times New Roman" w:cs="Times New Roman"/>
              </w:rPr>
              <w:t>, patvirtina</w:t>
            </w:r>
            <w:r w:rsidR="009C7803">
              <w:rPr>
                <w:rFonts w:ascii="Times New Roman" w:hAnsi="Times New Roman" w:cs="Times New Roman"/>
              </w:rPr>
              <w:t>nti</w:t>
            </w:r>
            <w:r w:rsidR="00591E63" w:rsidRPr="000D5F07">
              <w:rPr>
                <w:rFonts w:ascii="Times New Roman" w:hAnsi="Times New Roman" w:cs="Times New Roman"/>
              </w:rPr>
              <w:t xml:space="preserve">, kad biometano dujų gamyba bus vykdoma iš žaliavų, nurodytų </w:t>
            </w:r>
            <w:r w:rsidR="00C608CB" w:rsidRPr="00C608CB">
              <w:rPr>
                <w:rFonts w:ascii="Times New Roman" w:hAnsi="Times New Roman" w:cs="Times New Roman"/>
              </w:rPr>
              <w:t>Atsinaujinančių energijos išteklių dalies, palyginti su bendruoju galutiniu energijos suvartojimu, apskaičiavimo metodik</w:t>
            </w:r>
            <w:r w:rsidR="00C608CB">
              <w:rPr>
                <w:rFonts w:ascii="Times New Roman" w:hAnsi="Times New Roman" w:cs="Times New Roman"/>
              </w:rPr>
              <w:t>os</w:t>
            </w:r>
            <w:r w:rsidR="00C608CB" w:rsidRPr="00C608CB">
              <w:rPr>
                <w:rFonts w:ascii="Times New Roman" w:hAnsi="Times New Roman" w:cs="Times New Roman"/>
              </w:rPr>
              <w:t>, patvirtint</w:t>
            </w:r>
            <w:r w:rsidR="00C608CB">
              <w:rPr>
                <w:rFonts w:ascii="Times New Roman" w:hAnsi="Times New Roman" w:cs="Times New Roman"/>
              </w:rPr>
              <w:t>os</w:t>
            </w:r>
            <w:r w:rsidR="00C608CB" w:rsidRPr="00C608CB">
              <w:rPr>
                <w:rFonts w:ascii="Times New Roman" w:hAnsi="Times New Roman" w:cs="Times New Roman"/>
              </w:rPr>
              <w:t xml:space="preserve"> Lietuvos Respublikos energetikos ministro 2017 m. birželio 28 d. įsakymu Nr. 1-170 „Dėl Atsinaujinančių energijos išteklių dalies, palyginti su bendruoju galutiniu energijos suvartojimu, apskaičiavimo metodikos patvirtinimo“ </w:t>
            </w:r>
            <w:r w:rsidR="00591E63" w:rsidRPr="000D5F07">
              <w:rPr>
                <w:rFonts w:ascii="Times New Roman" w:hAnsi="Times New Roman" w:cs="Times New Roman"/>
              </w:rPr>
              <w:t>17 ir 18 punktuose;</w:t>
            </w:r>
          </w:p>
          <w:p w14:paraId="67C43882" w14:textId="7B95AF67" w:rsidR="00591E63" w:rsidRPr="00591E63" w:rsidRDefault="00CA535B" w:rsidP="008052C6">
            <w:pPr>
              <w:jc w:val="both"/>
              <w:rPr>
                <w:rFonts w:ascii="Times New Roman" w:hAnsi="Times New Roman" w:cs="Times New Roman"/>
                <w:i/>
                <w:iCs/>
              </w:rPr>
            </w:pPr>
            <w:sdt>
              <w:sdtPr>
                <w:rPr>
                  <w:rFonts w:ascii="Times New Roman" w:hAnsi="Times New Roman" w:cs="Times New Roman"/>
                </w:rPr>
                <w:id w:val="971942710"/>
                <w:placeholder>
                  <w:docPart w:val="EF0740A7424D4B39852196718D39A072"/>
                </w:placeholder>
                <w14:checkbox>
                  <w14:checked w14:val="1"/>
                  <w14:checkedState w14:val="2612" w14:font="MS Gothic"/>
                  <w14:uncheckedState w14:val="2610" w14:font="MS Gothic"/>
                </w14:checkbox>
              </w:sdtPr>
              <w:sdtEndPr/>
              <w:sdtContent>
                <w:r w:rsidR="00C608CB">
                  <w:rPr>
                    <w:rFonts w:ascii="MS Gothic" w:eastAsia="MS Gothic" w:hAnsi="MS Gothic" w:cs="Times New Roman" w:hint="eastAsia"/>
                  </w:rPr>
                  <w:t>☒</w:t>
                </w:r>
              </w:sdtContent>
            </w:sdt>
            <w:r w:rsidR="00C608CB">
              <w:rPr>
                <w:rFonts w:ascii="Times New Roman" w:hAnsi="Times New Roman" w:cs="Times New Roman"/>
              </w:rPr>
              <w:t xml:space="preserve"> </w:t>
            </w:r>
            <w:r w:rsidR="00C608CB" w:rsidRPr="008052C6">
              <w:rPr>
                <w:rFonts w:ascii="Times New Roman" w:hAnsi="Times New Roman" w:cs="Times New Roman"/>
              </w:rPr>
              <w:t>D</w:t>
            </w:r>
            <w:r w:rsidR="00591E63" w:rsidRPr="008052C6">
              <w:rPr>
                <w:rFonts w:ascii="Times New Roman" w:hAnsi="Times New Roman" w:cs="Times New Roman"/>
              </w:rPr>
              <w:t>eklaracij</w:t>
            </w:r>
            <w:r w:rsidR="009C7803">
              <w:rPr>
                <w:rFonts w:ascii="Times New Roman" w:hAnsi="Times New Roman" w:cs="Times New Roman"/>
              </w:rPr>
              <w:t>a</w:t>
            </w:r>
            <w:r w:rsidR="00591E63" w:rsidRPr="008052C6">
              <w:rPr>
                <w:rFonts w:ascii="Times New Roman" w:hAnsi="Times New Roman" w:cs="Times New Roman"/>
              </w:rPr>
              <w:t>,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6DB8D214" w14:textId="4989B57A" w:rsidR="00591E63" w:rsidRPr="00591E63" w:rsidRDefault="00CA535B" w:rsidP="005567D6">
            <w:pPr>
              <w:jc w:val="both"/>
              <w:rPr>
                <w:rFonts w:ascii="Times New Roman" w:hAnsi="Times New Roman" w:cs="Times New Roman"/>
                <w:i/>
                <w:iCs/>
              </w:rPr>
            </w:pPr>
            <w:sdt>
              <w:sdtPr>
                <w:rPr>
                  <w:rFonts w:ascii="Times New Roman" w:hAnsi="Times New Roman" w:cs="Times New Roman"/>
                </w:rPr>
                <w:id w:val="-1903357134"/>
                <w:placeholder>
                  <w:docPart w:val="AEE66BA2998B4E0698DE3EE2C9FC6689"/>
                </w:placeholder>
                <w14:checkbox>
                  <w14:checked w14:val="1"/>
                  <w14:checkedState w14:val="2612" w14:font="MS Gothic"/>
                  <w14:uncheckedState w14:val="2610" w14:font="MS Gothic"/>
                </w14:checkbox>
              </w:sdtPr>
              <w:sdtEndPr/>
              <w:sdtContent>
                <w:r w:rsidR="008052C6">
                  <w:rPr>
                    <w:rFonts w:ascii="MS Gothic" w:eastAsia="MS Gothic" w:hAnsi="MS Gothic" w:cs="Times New Roman" w:hint="eastAsia"/>
                  </w:rPr>
                  <w:t>☒</w:t>
                </w:r>
              </w:sdtContent>
            </w:sdt>
            <w:r w:rsidR="008052C6">
              <w:rPr>
                <w:rFonts w:ascii="Times New Roman" w:hAnsi="Times New Roman" w:cs="Times New Roman"/>
              </w:rPr>
              <w:t xml:space="preserve"> </w:t>
            </w:r>
            <w:r w:rsidR="008052C6" w:rsidRPr="008052C6">
              <w:rPr>
                <w:rFonts w:ascii="Times New Roman" w:hAnsi="Times New Roman" w:cs="Times New Roman"/>
              </w:rPr>
              <w:t>I</w:t>
            </w:r>
            <w:r w:rsidR="00591E63" w:rsidRPr="008052C6">
              <w:rPr>
                <w:rFonts w:ascii="Times New Roman" w:hAnsi="Times New Roman" w:cs="Times New Roman"/>
              </w:rPr>
              <w:t>nformacij</w:t>
            </w:r>
            <w:r w:rsidR="009C7803">
              <w:rPr>
                <w:rFonts w:ascii="Times New Roman" w:hAnsi="Times New Roman" w:cs="Times New Roman"/>
              </w:rPr>
              <w:t>a</w:t>
            </w:r>
            <w:r w:rsidR="00591E63" w:rsidRPr="008052C6">
              <w:rPr>
                <w:rFonts w:ascii="Times New Roman" w:hAnsi="Times New Roman" w:cs="Times New Roman"/>
              </w:rPr>
              <w:t xml:space="preserve"> dėl reikalavimo būti sertifikuotam pagal vieną iš Europos Komisijos patvirtintų nepriklausomų sertifikavimo schemų, nurodant, kada bus pateikiamas sertifikatas, kaip nurodyta Aprašo 1 priedo 1 punkte</w:t>
            </w:r>
            <w:r w:rsidR="00F668A5">
              <w:rPr>
                <w:rFonts w:ascii="Times New Roman" w:hAnsi="Times New Roman" w:cs="Times New Roman"/>
              </w:rPr>
              <w:t>:</w:t>
            </w:r>
            <w:r w:rsidR="005567D6">
              <w:rPr>
                <w:rFonts w:ascii="Times New Roman" w:hAnsi="Times New Roman" w:cs="Times New Roman"/>
              </w:rPr>
              <w:t xml:space="preserve"> </w:t>
            </w:r>
            <w:hyperlink r:id="rId20" w:history="1">
              <w:r w:rsidR="005567D6" w:rsidRPr="00A9704E">
                <w:rPr>
                  <w:rStyle w:val="Hyperlink"/>
                  <w:rFonts w:ascii="Times New Roman" w:hAnsi="Times New Roman" w:cs="Times New Roman"/>
                  <w:i/>
                  <w:iCs/>
                </w:rPr>
                <w:t>https://e-tar.lt/portal/lt/legalAct/5c2e1850eca011ecb2618cb58b54cd29/asr</w:t>
              </w:r>
            </w:hyperlink>
            <w:r w:rsidR="00591E63" w:rsidRPr="008052C6">
              <w:rPr>
                <w:rFonts w:ascii="Times New Roman" w:hAnsi="Times New Roman" w:cs="Times New Roman"/>
              </w:rPr>
              <w:t>;</w:t>
            </w:r>
          </w:p>
          <w:p w14:paraId="666036F5" w14:textId="3976C5B4" w:rsidR="00591E63" w:rsidRPr="006615D9" w:rsidRDefault="00CA535B" w:rsidP="006615D9">
            <w:pPr>
              <w:jc w:val="both"/>
              <w:rPr>
                <w:rFonts w:ascii="Times New Roman" w:hAnsi="Times New Roman" w:cs="Times New Roman"/>
              </w:rPr>
            </w:pPr>
            <w:sdt>
              <w:sdtPr>
                <w:rPr>
                  <w:rFonts w:ascii="Times New Roman" w:hAnsi="Times New Roman" w:cs="Times New Roman"/>
                </w:rPr>
                <w:id w:val="-1900288071"/>
                <w:placeholder>
                  <w:docPart w:val="01B9F882AD514134BBDE2E57BEC2CE1A"/>
                </w:placeholder>
                <w14:checkbox>
                  <w14:checked w14:val="1"/>
                  <w14:checkedState w14:val="2612" w14:font="MS Gothic"/>
                  <w14:uncheckedState w14:val="2610" w14:font="MS Gothic"/>
                </w14:checkbox>
              </w:sdtPr>
              <w:sdtEndPr/>
              <w:sdtContent>
                <w:r w:rsidR="005567D6">
                  <w:rPr>
                    <w:rFonts w:ascii="MS Gothic" w:eastAsia="MS Gothic" w:hAnsi="MS Gothic" w:cs="Times New Roman" w:hint="eastAsia"/>
                  </w:rPr>
                  <w:t>☒</w:t>
                </w:r>
              </w:sdtContent>
            </w:sdt>
            <w:r w:rsidR="005567D6">
              <w:rPr>
                <w:rFonts w:ascii="Times New Roman" w:hAnsi="Times New Roman" w:cs="Times New Roman"/>
              </w:rPr>
              <w:t xml:space="preserve"> </w:t>
            </w:r>
            <w:r w:rsidR="006615D9" w:rsidRPr="006615D9">
              <w:rPr>
                <w:rFonts w:ascii="Times New Roman" w:hAnsi="Times New Roman" w:cs="Times New Roman"/>
              </w:rPr>
              <w:t>P</w:t>
            </w:r>
            <w:r w:rsidR="00591E63" w:rsidRPr="006615D9">
              <w:rPr>
                <w:rFonts w:ascii="Times New Roman" w:hAnsi="Times New Roman" w:cs="Times New Roman"/>
              </w:rPr>
              <w:t>aaiškinim</w:t>
            </w:r>
            <w:r w:rsidR="009C7803">
              <w:rPr>
                <w:rFonts w:ascii="Times New Roman" w:hAnsi="Times New Roman" w:cs="Times New Roman"/>
              </w:rPr>
              <w:t>as</w:t>
            </w:r>
            <w:r w:rsidR="00591E63" w:rsidRPr="006615D9">
              <w:rPr>
                <w:rFonts w:ascii="Times New Roman" w:hAnsi="Times New Roman" w:cs="Times New Roman"/>
              </w:rPr>
              <w:t xml:space="preserve"> ir pagrindžian</w:t>
            </w:r>
            <w:r w:rsidR="009C7803">
              <w:rPr>
                <w:rFonts w:ascii="Times New Roman" w:hAnsi="Times New Roman" w:cs="Times New Roman"/>
              </w:rPr>
              <w:t>tys</w:t>
            </w:r>
            <w:r w:rsidR="00591E63" w:rsidRPr="006615D9">
              <w:rPr>
                <w:rFonts w:ascii="Times New Roman" w:hAnsi="Times New Roman" w:cs="Times New Roman"/>
              </w:rPr>
              <w:t xml:space="preserve"> dokument</w:t>
            </w:r>
            <w:r w:rsidR="009C7803">
              <w:rPr>
                <w:rFonts w:ascii="Times New Roman" w:hAnsi="Times New Roman" w:cs="Times New Roman"/>
              </w:rPr>
              <w:t>ai</w:t>
            </w:r>
            <w:r w:rsidR="00591E63" w:rsidRPr="006615D9">
              <w:rPr>
                <w:rFonts w:ascii="Times New Roman" w:hAnsi="Times New Roman" w:cs="Times New Roman"/>
              </w:rPr>
              <w:t>, jei biometano gamybai naudojama žaliava taikant produkto vertės grandinės principus;</w:t>
            </w:r>
          </w:p>
          <w:p w14:paraId="14295236" w14:textId="1A8E4EA8" w:rsidR="00591E63" w:rsidRPr="00591E63" w:rsidRDefault="00CA535B" w:rsidP="001A4ECF">
            <w:pPr>
              <w:jc w:val="both"/>
              <w:rPr>
                <w:rFonts w:ascii="Times New Roman" w:hAnsi="Times New Roman" w:cs="Times New Roman"/>
                <w:i/>
                <w:iCs/>
              </w:rPr>
            </w:pPr>
            <w:sdt>
              <w:sdtPr>
                <w:rPr>
                  <w:rFonts w:ascii="Times New Roman" w:hAnsi="Times New Roman" w:cs="Times New Roman"/>
                </w:rPr>
                <w:id w:val="-792899458"/>
                <w:placeholder>
                  <w:docPart w:val="257BACFCB39243BFA60C313E8B63CB83"/>
                </w:placeholder>
                <w14:checkbox>
                  <w14:checked w14:val="1"/>
                  <w14:checkedState w14:val="2612" w14:font="MS Gothic"/>
                  <w14:uncheckedState w14:val="2610" w14:font="MS Gothic"/>
                </w14:checkbox>
              </w:sdtPr>
              <w:sdtEndPr/>
              <w:sdtContent>
                <w:r w:rsidR="006615D9">
                  <w:rPr>
                    <w:rFonts w:ascii="MS Gothic" w:eastAsia="MS Gothic" w:hAnsi="MS Gothic" w:cs="Times New Roman" w:hint="eastAsia"/>
                  </w:rPr>
                  <w:t>☒</w:t>
                </w:r>
              </w:sdtContent>
            </w:sdt>
            <w:r w:rsidR="006615D9">
              <w:rPr>
                <w:rFonts w:ascii="Times New Roman" w:hAnsi="Times New Roman" w:cs="Times New Roman"/>
              </w:rPr>
              <w:t xml:space="preserve"> </w:t>
            </w:r>
            <w:r w:rsidR="006615D9" w:rsidRPr="001A4ECF">
              <w:rPr>
                <w:rFonts w:ascii="Times New Roman" w:hAnsi="Times New Roman" w:cs="Times New Roman"/>
              </w:rPr>
              <w:t>N</w:t>
            </w:r>
            <w:r w:rsidR="00591E63" w:rsidRPr="001A4ECF">
              <w:rPr>
                <w:rFonts w:ascii="Times New Roman" w:hAnsi="Times New Roman" w:cs="Times New Roman"/>
              </w:rPr>
              <w:t>ekilnojamojo turto nuosavybę ar jo valdymą kitais teisėtais pagrindais įrodan</w:t>
            </w:r>
            <w:r w:rsidR="009C7803">
              <w:rPr>
                <w:rFonts w:ascii="Times New Roman" w:hAnsi="Times New Roman" w:cs="Times New Roman"/>
              </w:rPr>
              <w:t>tys</w:t>
            </w:r>
            <w:r w:rsidR="00591E63" w:rsidRPr="001A4ECF">
              <w:rPr>
                <w:rFonts w:ascii="Times New Roman" w:hAnsi="Times New Roman" w:cs="Times New Roman"/>
              </w:rPr>
              <w:t xml:space="preserve"> dokument</w:t>
            </w:r>
            <w:r w:rsidR="009C7803">
              <w:rPr>
                <w:rFonts w:ascii="Times New Roman" w:hAnsi="Times New Roman" w:cs="Times New Roman"/>
              </w:rPr>
              <w:t>ai</w:t>
            </w:r>
            <w:r w:rsidR="00591E63" w:rsidRPr="001A4ECF">
              <w:rPr>
                <w:rFonts w:ascii="Times New Roman" w:hAnsi="Times New Roman" w:cs="Times New Roman"/>
              </w:rPr>
              <w:t xml:space="preserve"> arba valstybinės žemės sklypo nuomos ar panaudos sutart</w:t>
            </w:r>
            <w:r w:rsidR="009C7803">
              <w:rPr>
                <w:rFonts w:ascii="Times New Roman" w:hAnsi="Times New Roman" w:cs="Times New Roman"/>
              </w:rPr>
              <w:t>is</w:t>
            </w:r>
            <w:r w:rsidR="00591E63" w:rsidRPr="001A4ECF">
              <w:rPr>
                <w:rFonts w:ascii="Times New Roman" w:hAnsi="Times New Roman" w:cs="Times New Roman"/>
              </w:rPr>
              <w:t>, registruot</w:t>
            </w:r>
            <w:r w:rsidR="009C7803">
              <w:rPr>
                <w:rFonts w:ascii="Times New Roman" w:hAnsi="Times New Roman" w:cs="Times New Roman"/>
              </w:rPr>
              <w:t>a</w:t>
            </w:r>
            <w:r w:rsidR="00591E63" w:rsidRPr="001A4ECF">
              <w:rPr>
                <w:rFonts w:ascii="Times New Roman" w:hAnsi="Times New Roman" w:cs="Times New Roman"/>
              </w:rPr>
              <w:t xml:space="preserve"> VĮ </w:t>
            </w:r>
            <w:r w:rsidR="00E35215">
              <w:rPr>
                <w:rFonts w:ascii="Times New Roman" w:hAnsi="Times New Roman" w:cs="Times New Roman"/>
              </w:rPr>
              <w:t>„</w:t>
            </w:r>
            <w:r w:rsidR="00591E63" w:rsidRPr="001A4ECF">
              <w:rPr>
                <w:rFonts w:ascii="Times New Roman" w:hAnsi="Times New Roman" w:cs="Times New Roman"/>
              </w:rPr>
              <w:t>Registrų centr</w:t>
            </w:r>
            <w:r w:rsidR="00E35215">
              <w:rPr>
                <w:rFonts w:ascii="Times New Roman" w:hAnsi="Times New Roman" w:cs="Times New Roman"/>
              </w:rPr>
              <w:t>as“</w:t>
            </w:r>
            <w:r w:rsidR="00591E63" w:rsidRPr="001A4ECF">
              <w:rPr>
                <w:rFonts w:ascii="Times New Roman" w:hAnsi="Times New Roman" w:cs="Times New Roman"/>
              </w:rPr>
              <w:t>, kurioje įtvirtintas savininko arba valstybinės žemės patikėtojo sutikimas statyti statinius ir (ar) vykdyti projekte numatytas veiklas, arba atskir</w:t>
            </w:r>
            <w:r w:rsidR="00E35215">
              <w:rPr>
                <w:rFonts w:ascii="Times New Roman" w:hAnsi="Times New Roman" w:cs="Times New Roman"/>
              </w:rPr>
              <w:t>as</w:t>
            </w:r>
            <w:r w:rsidR="00591E63" w:rsidRPr="001A4ECF">
              <w:rPr>
                <w:rFonts w:ascii="Times New Roman" w:hAnsi="Times New Roman" w:cs="Times New Roman"/>
              </w:rPr>
              <w:t xml:space="preserve"> savininko arba valstybinės žemės patikėtinio sprendim</w:t>
            </w:r>
            <w:r w:rsidR="00E35215">
              <w:rPr>
                <w:rFonts w:ascii="Times New Roman" w:hAnsi="Times New Roman" w:cs="Times New Roman"/>
              </w:rPr>
              <w:t>as</w:t>
            </w:r>
            <w:r w:rsidR="00591E63" w:rsidRPr="001A4ECF">
              <w:rPr>
                <w:rFonts w:ascii="Times New Roman" w:hAnsi="Times New Roman" w:cs="Times New Roman"/>
              </w:rPr>
              <w:t xml:space="preserve"> statyti statinius ir (ar) vykdyti projekte numatytas veiklas, kuris turi galioti visą investicijų tęstinumo laikotarpį;</w:t>
            </w:r>
          </w:p>
          <w:p w14:paraId="1043A91A" w14:textId="4665DD5D" w:rsidR="00591E63" w:rsidRPr="001A4ECF" w:rsidRDefault="00CA535B" w:rsidP="001A4ECF">
            <w:pPr>
              <w:jc w:val="both"/>
              <w:rPr>
                <w:rFonts w:ascii="Times New Roman" w:hAnsi="Times New Roman" w:cs="Times New Roman"/>
              </w:rPr>
            </w:pPr>
            <w:sdt>
              <w:sdtPr>
                <w:rPr>
                  <w:rFonts w:ascii="Times New Roman" w:hAnsi="Times New Roman" w:cs="Times New Roman"/>
                </w:rPr>
                <w:id w:val="1032077670"/>
                <w:placeholder>
                  <w:docPart w:val="C63DAFB77DC34FE08B2AFF106961E14D"/>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 xml:space="preserve">areiškėjas, ne nuosavybės teise valdantis nekilnojamąjį turtą, kuris bus naudojamas įgyvendinant projektą, turi pateikti su šio turto savininku sudarytą susitarimą dėl projekto įgyvendinimo, kuriame būtų nustatyti tarpusavio įsipareigojimai dėl pareiškėjo </w:t>
            </w:r>
            <w:r w:rsidR="00591E63" w:rsidRPr="001A4ECF">
              <w:rPr>
                <w:rFonts w:ascii="Times New Roman" w:hAnsi="Times New Roman" w:cs="Times New Roman"/>
              </w:rPr>
              <w:lastRenderedPageBreak/>
              <w:t xml:space="preserve">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0EBB08DD" w14:textId="0151A8EC" w:rsidR="00591E63" w:rsidRPr="00591E63" w:rsidRDefault="00CA535B" w:rsidP="001A4ECF">
            <w:pPr>
              <w:jc w:val="both"/>
              <w:rPr>
                <w:rFonts w:ascii="Times New Roman" w:hAnsi="Times New Roman" w:cs="Times New Roman"/>
                <w:i/>
                <w:iCs/>
              </w:rPr>
            </w:pPr>
            <w:sdt>
              <w:sdtPr>
                <w:rPr>
                  <w:rFonts w:ascii="Times New Roman" w:hAnsi="Times New Roman" w:cs="Times New Roman"/>
                </w:rPr>
                <w:id w:val="-1803071265"/>
                <w:placeholder>
                  <w:docPart w:val="75E6D2A75A7342EA8D83BC30BAEFF7E1"/>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D</w:t>
            </w:r>
            <w:r w:rsidR="00591E63" w:rsidRPr="001A4ECF">
              <w:rPr>
                <w:rFonts w:ascii="Times New Roman" w:hAnsi="Times New Roman" w:cs="Times New Roman"/>
              </w:rPr>
              <w:t>okument</w:t>
            </w:r>
            <w:r w:rsidR="00A37DD0">
              <w:rPr>
                <w:rFonts w:ascii="Times New Roman" w:hAnsi="Times New Roman" w:cs="Times New Roman"/>
              </w:rPr>
              <w:t>ai</w:t>
            </w:r>
            <w:r w:rsidR="00591E63" w:rsidRPr="001A4ECF">
              <w:rPr>
                <w:rFonts w:ascii="Times New Roman" w:hAnsi="Times New Roman" w:cs="Times New Roman"/>
              </w:rPr>
              <w:t>, įrodan</w:t>
            </w:r>
            <w:r w:rsidR="00A37DD0">
              <w:rPr>
                <w:rFonts w:ascii="Times New Roman" w:hAnsi="Times New Roman" w:cs="Times New Roman"/>
              </w:rPr>
              <w:t>tys</w:t>
            </w:r>
            <w:r w:rsidR="00591E63" w:rsidRPr="001A4ECF">
              <w:rPr>
                <w:rFonts w:ascii="Times New Roman" w:hAnsi="Times New Roman" w:cs="Times New Roman"/>
              </w:rPr>
              <w:t xml:space="preserve"> projekto išlaidų pagrįstumą (sudaryt</w:t>
            </w:r>
            <w:r w:rsidR="008C560C">
              <w:rPr>
                <w:rFonts w:ascii="Times New Roman" w:hAnsi="Times New Roman" w:cs="Times New Roman"/>
              </w:rPr>
              <w:t>o</w:t>
            </w:r>
            <w:r w:rsidR="00591E63" w:rsidRPr="001A4ECF">
              <w:rPr>
                <w:rFonts w:ascii="Times New Roman" w:hAnsi="Times New Roman" w:cs="Times New Roman"/>
              </w:rPr>
              <w:t>s sutart</w:t>
            </w:r>
            <w:r w:rsidR="008C560C">
              <w:rPr>
                <w:rFonts w:ascii="Times New Roman" w:hAnsi="Times New Roman" w:cs="Times New Roman"/>
              </w:rPr>
              <w:t>y</w:t>
            </w:r>
            <w:r w:rsidR="00591E63" w:rsidRPr="001A4ECF">
              <w:rPr>
                <w:rFonts w:ascii="Times New Roman" w:hAnsi="Times New Roman" w:cs="Times New Roman"/>
              </w:rPr>
              <w:t>s, komercini</w:t>
            </w:r>
            <w:r w:rsidR="008C560C">
              <w:rPr>
                <w:rFonts w:ascii="Times New Roman" w:hAnsi="Times New Roman" w:cs="Times New Roman"/>
              </w:rPr>
              <w:t>ai</w:t>
            </w:r>
            <w:r w:rsidR="00591E63" w:rsidRPr="001A4ECF">
              <w:rPr>
                <w:rFonts w:ascii="Times New Roman" w:hAnsi="Times New Roman" w:cs="Times New Roman"/>
              </w:rPr>
              <w:t xml:space="preserve"> pasiūlym</w:t>
            </w:r>
            <w:r w:rsidR="008C560C">
              <w:rPr>
                <w:rFonts w:ascii="Times New Roman" w:hAnsi="Times New Roman" w:cs="Times New Roman"/>
              </w:rPr>
              <w:t>ai</w:t>
            </w:r>
            <w:r w:rsidR="00591E63" w:rsidRPr="001A4ECF">
              <w:rPr>
                <w:rFonts w:ascii="Times New Roman" w:hAnsi="Times New Roman" w:cs="Times New Roman"/>
              </w:rPr>
              <w:t>, nuorod</w:t>
            </w:r>
            <w:r w:rsidR="008C560C">
              <w:rPr>
                <w:rFonts w:ascii="Times New Roman" w:hAnsi="Times New Roman" w:cs="Times New Roman"/>
              </w:rPr>
              <w:t>os</w:t>
            </w:r>
            <w:r w:rsidR="00591E63" w:rsidRPr="001A4ECF">
              <w:rPr>
                <w:rFonts w:ascii="Times New Roman" w:hAnsi="Times New Roman" w:cs="Times New Roman"/>
              </w:rPr>
              <w:t xml:space="preserve"> į rinkoje esančias kainas);</w:t>
            </w:r>
          </w:p>
          <w:p w14:paraId="384FC587" w14:textId="3D29370C" w:rsidR="00591E63" w:rsidRPr="001A4ECF" w:rsidRDefault="00CA535B" w:rsidP="001A4ECF">
            <w:pPr>
              <w:jc w:val="both"/>
              <w:rPr>
                <w:rFonts w:ascii="Times New Roman" w:hAnsi="Times New Roman" w:cs="Times New Roman"/>
              </w:rPr>
            </w:pPr>
            <w:sdt>
              <w:sdtPr>
                <w:rPr>
                  <w:rFonts w:ascii="Times New Roman" w:hAnsi="Times New Roman" w:cs="Times New Roman"/>
                </w:rPr>
                <w:id w:val="566846347"/>
                <w:placeholder>
                  <w:docPart w:val="537401691FB8460187222DB372203856"/>
                </w:placeholder>
                <w14:checkbox>
                  <w14:checked w14:val="1"/>
                  <w14:checkedState w14:val="2612" w14:font="MS Gothic"/>
                  <w14:uncheckedState w14:val="2610" w14:font="MS Gothic"/>
                </w14:checkbox>
              </w:sdtPr>
              <w:sdtEndPr/>
              <w:sdtContent>
                <w:r w:rsidR="001A4ECF" w:rsidRPr="001A4ECF">
                  <w:rPr>
                    <w:rFonts w:ascii="MS Gothic" w:eastAsia="MS Gothic" w:hAnsi="MS Gothic" w:cs="Times New Roman" w:hint="eastAsia"/>
                  </w:rPr>
                  <w:t>☒</w:t>
                </w:r>
              </w:sdtContent>
            </w:sdt>
            <w:r w:rsidR="001A4ECF" w:rsidRPr="001A4ECF">
              <w:rPr>
                <w:rFonts w:ascii="Times New Roman" w:hAnsi="Times New Roman" w:cs="Times New Roman"/>
              </w:rPr>
              <w:t xml:space="preserve"> F</w:t>
            </w:r>
            <w:r w:rsidR="00591E63" w:rsidRPr="001A4ECF">
              <w:rPr>
                <w:rFonts w:ascii="Times New Roman" w:hAnsi="Times New Roman" w:cs="Times New Roman"/>
              </w:rPr>
              <w:t>inansavimo šaltinius pagrindžian</w:t>
            </w:r>
            <w:r w:rsidR="008C560C">
              <w:rPr>
                <w:rFonts w:ascii="Times New Roman" w:hAnsi="Times New Roman" w:cs="Times New Roman"/>
              </w:rPr>
              <w:t>tys</w:t>
            </w:r>
            <w:r w:rsidR="00591E63" w:rsidRPr="001A4ECF">
              <w:rPr>
                <w:rFonts w:ascii="Times New Roman" w:hAnsi="Times New Roman" w:cs="Times New Roman"/>
              </w:rPr>
              <w:t xml:space="preserve"> dokument</w:t>
            </w:r>
            <w:r w:rsidR="008C560C">
              <w:rPr>
                <w:rFonts w:ascii="Times New Roman" w:hAnsi="Times New Roman" w:cs="Times New Roman"/>
              </w:rPr>
              <w:t>ai</w:t>
            </w:r>
            <w:r w:rsidR="00591E63" w:rsidRPr="001A4ECF">
              <w:rPr>
                <w:rFonts w:ascii="Times New Roman" w:hAnsi="Times New Roman" w:cs="Times New Roman"/>
              </w:rPr>
              <w:t>. Pareiškėjo ir (ar) partnerio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67598B35" w14:textId="21AA1969" w:rsidR="00591E63" w:rsidRPr="001A4ECF" w:rsidRDefault="00591E63" w:rsidP="001A4ECF">
            <w:pPr>
              <w:jc w:val="both"/>
              <w:rPr>
                <w:rFonts w:ascii="Times New Roman" w:hAnsi="Times New Roman" w:cs="Times New Roman"/>
              </w:rPr>
            </w:pPr>
            <w:r w:rsidRPr="001A4ECF">
              <w:rPr>
                <w:rFonts w:ascii="Times New Roman" w:hAnsi="Times New Roman" w:cs="Times New Roman"/>
              </w:rPr>
              <w:t>1. kredito įstaigos paskola. Jei pareiškėjo ir (arba) partnerio planuojamas nuosavų lėšų šaltinis yra kredito įstaigos paskola, pateikiamas kredito įstaigos sprendimas suteikti paskolą;</w:t>
            </w:r>
          </w:p>
          <w:p w14:paraId="713E4ED0" w14:textId="159D84C6" w:rsidR="00591E63" w:rsidRPr="001A4ECF" w:rsidRDefault="00591E63" w:rsidP="001A4ECF">
            <w:pPr>
              <w:jc w:val="both"/>
              <w:rPr>
                <w:rFonts w:ascii="Times New Roman" w:hAnsi="Times New Roman" w:cs="Times New Roman"/>
              </w:rPr>
            </w:pPr>
            <w:r w:rsidRPr="001A4ECF">
              <w:rPr>
                <w:rFonts w:ascii="Times New Roman" w:hAnsi="Times New Roman" w:cs="Times New Roman"/>
              </w:rPr>
              <w:t>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7E62643D" w14:textId="56FB592D" w:rsidR="00591E63" w:rsidRPr="001A4ECF" w:rsidRDefault="00591E63" w:rsidP="00591E63">
            <w:pPr>
              <w:rPr>
                <w:rFonts w:ascii="Times New Roman" w:hAnsi="Times New Roman" w:cs="Times New Roman"/>
              </w:rPr>
            </w:pPr>
            <w:r w:rsidRPr="001A4ECF">
              <w:rPr>
                <w:rFonts w:ascii="Times New Roman" w:hAnsi="Times New Roman" w:cs="Times New Roman"/>
              </w:rPr>
              <w:t>3. kiti finansavimo šaltiniai.</w:t>
            </w:r>
          </w:p>
          <w:p w14:paraId="1FAC80E8" w14:textId="572441AE" w:rsidR="00591E63" w:rsidRPr="00591E63" w:rsidRDefault="00CA535B" w:rsidP="001A4ECF">
            <w:pPr>
              <w:jc w:val="both"/>
              <w:rPr>
                <w:rFonts w:ascii="Times New Roman" w:hAnsi="Times New Roman" w:cs="Times New Roman"/>
                <w:i/>
                <w:iCs/>
              </w:rPr>
            </w:pPr>
            <w:sdt>
              <w:sdtPr>
                <w:rPr>
                  <w:rFonts w:ascii="Times New Roman" w:hAnsi="Times New Roman" w:cs="Times New Roman"/>
                </w:rPr>
                <w:id w:val="1122347380"/>
                <w:placeholder>
                  <w:docPart w:val="92B77DE163A94DACBFD18A7E1999FB64"/>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areiškėjo ir (arba) partnerio įsipareigojimą padengti netinkamas finansuoti, tačiau šiam projektui įgyvendinti būtinas išlaidas, ir tinkamas išlaidas, kurių nepadengia projekto finansavimas, įrodan</w:t>
            </w:r>
            <w:r w:rsidR="00771802">
              <w:rPr>
                <w:rFonts w:ascii="Times New Roman" w:hAnsi="Times New Roman" w:cs="Times New Roman"/>
              </w:rPr>
              <w:t>tys</w:t>
            </w:r>
            <w:r w:rsidR="00591E63" w:rsidRPr="001A4ECF">
              <w:rPr>
                <w:rFonts w:ascii="Times New Roman" w:hAnsi="Times New Roman" w:cs="Times New Roman"/>
              </w:rPr>
              <w:t xml:space="preserve"> dokument</w:t>
            </w:r>
            <w:r w:rsidR="00771802">
              <w:rPr>
                <w:rFonts w:ascii="Times New Roman" w:hAnsi="Times New Roman" w:cs="Times New Roman"/>
              </w:rPr>
              <w:t>ai</w:t>
            </w:r>
            <w:r w:rsidR="00591E63" w:rsidRPr="001A4ECF">
              <w:rPr>
                <w:rFonts w:ascii="Times New Roman" w:hAnsi="Times New Roman" w:cs="Times New Roman"/>
              </w:rPr>
              <w:t>;</w:t>
            </w:r>
          </w:p>
          <w:p w14:paraId="37DA0ACA" w14:textId="44226D3F" w:rsidR="00591E63" w:rsidRPr="00591E63" w:rsidRDefault="00CA535B" w:rsidP="00B61B01">
            <w:pPr>
              <w:jc w:val="both"/>
              <w:rPr>
                <w:rFonts w:ascii="Times New Roman" w:hAnsi="Times New Roman" w:cs="Times New Roman"/>
                <w:i/>
                <w:iCs/>
              </w:rPr>
            </w:pPr>
            <w:sdt>
              <w:sdtPr>
                <w:rPr>
                  <w:rFonts w:ascii="Times New Roman" w:hAnsi="Times New Roman" w:cs="Times New Roman"/>
                </w:rPr>
                <w:id w:val="1744829038"/>
                <w:placeholder>
                  <w:docPart w:val="426E979128294DACB02B30EF3013DECB"/>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rojekto metu planuojamos įdiegti įrangos projektini</w:t>
            </w:r>
            <w:r w:rsidR="00771802">
              <w:rPr>
                <w:rFonts w:ascii="Times New Roman" w:hAnsi="Times New Roman" w:cs="Times New Roman"/>
              </w:rPr>
              <w:t>ai</w:t>
            </w:r>
            <w:r w:rsidR="00591E63" w:rsidRPr="00B61B01">
              <w:rPr>
                <w:rFonts w:ascii="Times New Roman" w:hAnsi="Times New Roman" w:cs="Times New Roman"/>
              </w:rPr>
              <w:t xml:space="preserve"> sprendini</w:t>
            </w:r>
            <w:r w:rsidR="00771802">
              <w:rPr>
                <w:rFonts w:ascii="Times New Roman" w:hAnsi="Times New Roman" w:cs="Times New Roman"/>
              </w:rPr>
              <w:t>ai</w:t>
            </w:r>
            <w:r w:rsidR="00591E63" w:rsidRPr="00B61B01">
              <w:rPr>
                <w:rFonts w:ascii="Times New Roman" w:hAnsi="Times New Roman" w:cs="Times New Roman"/>
              </w:rPr>
              <w:t>,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42DCBE4D" w14:textId="433E8634" w:rsidR="00591E63" w:rsidRPr="00591E63" w:rsidRDefault="00CA535B" w:rsidP="00B61B01">
            <w:pPr>
              <w:jc w:val="both"/>
              <w:rPr>
                <w:rFonts w:ascii="Times New Roman" w:hAnsi="Times New Roman" w:cs="Times New Roman"/>
                <w:i/>
                <w:iCs/>
              </w:rPr>
            </w:pPr>
            <w:sdt>
              <w:sdtPr>
                <w:rPr>
                  <w:rFonts w:ascii="Times New Roman" w:hAnsi="Times New Roman" w:cs="Times New Roman"/>
                </w:rPr>
                <w:id w:val="-1511976582"/>
                <w:placeholder>
                  <w:docPart w:val="695972180FD94A0886371DA154303122"/>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I</w:t>
            </w:r>
            <w:r w:rsidR="00591E63" w:rsidRPr="00B61B01">
              <w:rPr>
                <w:rFonts w:ascii="Times New Roman" w:hAnsi="Times New Roman" w:cs="Times New Roman"/>
              </w:rPr>
              <w:t>nformacij</w:t>
            </w:r>
            <w:r w:rsidR="00B9465A">
              <w:rPr>
                <w:rFonts w:ascii="Times New Roman" w:hAnsi="Times New Roman" w:cs="Times New Roman"/>
              </w:rPr>
              <w:t>a</w:t>
            </w:r>
            <w:r w:rsidR="00591E63" w:rsidRPr="00B61B01">
              <w:rPr>
                <w:rFonts w:ascii="Times New Roman" w:hAnsi="Times New Roman" w:cs="Times New Roman"/>
              </w:rPr>
              <w:t>,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297D5E6D" w14:textId="0EA0F6BC" w:rsidR="00591E63" w:rsidRPr="00591E63" w:rsidRDefault="00CA535B" w:rsidP="00B61B01">
            <w:pPr>
              <w:jc w:val="both"/>
              <w:rPr>
                <w:rFonts w:ascii="Times New Roman" w:hAnsi="Times New Roman" w:cs="Times New Roman"/>
                <w:i/>
                <w:iCs/>
              </w:rPr>
            </w:pPr>
            <w:sdt>
              <w:sdtPr>
                <w:rPr>
                  <w:rFonts w:ascii="Times New Roman" w:hAnsi="Times New Roman" w:cs="Times New Roman"/>
                </w:rPr>
                <w:id w:val="-1178574764"/>
                <w:placeholder>
                  <w:docPart w:val="B90EAD32A2C0441CAE792BF49C6B53F6"/>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reliminar</w:t>
            </w:r>
            <w:r w:rsidR="00B9465A">
              <w:rPr>
                <w:rFonts w:ascii="Times New Roman" w:hAnsi="Times New Roman" w:cs="Times New Roman"/>
              </w:rPr>
              <w:t>us</w:t>
            </w:r>
            <w:r w:rsidR="00591E63" w:rsidRPr="00B61B01">
              <w:rPr>
                <w:rFonts w:ascii="Times New Roman" w:hAnsi="Times New Roman" w:cs="Times New Roman"/>
              </w:rPr>
              <w:t xml:space="preserve"> projekto darbų grafik</w:t>
            </w:r>
            <w:r w:rsidR="00B9465A">
              <w:rPr>
                <w:rFonts w:ascii="Times New Roman" w:hAnsi="Times New Roman" w:cs="Times New Roman"/>
              </w:rPr>
              <w:t>as</w:t>
            </w:r>
            <w:r w:rsidR="00591E63" w:rsidRPr="00B61B01">
              <w:rPr>
                <w:rFonts w:ascii="Times New Roman" w:hAnsi="Times New Roman" w:cs="Times New Roman"/>
              </w:rPr>
              <w:t>;</w:t>
            </w:r>
          </w:p>
          <w:p w14:paraId="499C35E4" w14:textId="360958D9" w:rsidR="00591E63" w:rsidRPr="00F1431B" w:rsidRDefault="00CA535B" w:rsidP="00F1431B">
            <w:pPr>
              <w:jc w:val="both"/>
              <w:rPr>
                <w:rFonts w:ascii="Times New Roman" w:hAnsi="Times New Roman" w:cs="Times New Roman"/>
              </w:rPr>
            </w:pPr>
            <w:sdt>
              <w:sdtPr>
                <w:rPr>
                  <w:rFonts w:ascii="Times New Roman" w:hAnsi="Times New Roman" w:cs="Times New Roman"/>
                </w:rPr>
                <w:id w:val="-917549985"/>
                <w:placeholder>
                  <w:docPart w:val="565BBADA08E24440961CC0CB65FFAEE3"/>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F1431B" w:rsidRPr="00F1431B">
              <w:rPr>
                <w:rFonts w:ascii="Times New Roman" w:hAnsi="Times New Roman" w:cs="Times New Roman"/>
              </w:rPr>
              <w:t>M</w:t>
            </w:r>
            <w:r w:rsidR="00591E63" w:rsidRPr="00F1431B">
              <w:rPr>
                <w:rFonts w:ascii="Times New Roman" w:hAnsi="Times New Roman" w:cs="Times New Roman"/>
              </w:rPr>
              <w:t>etin</w:t>
            </w:r>
            <w:r w:rsidR="00B9465A">
              <w:rPr>
                <w:rFonts w:ascii="Times New Roman" w:hAnsi="Times New Roman" w:cs="Times New Roman"/>
              </w:rPr>
              <w:t>ė</w:t>
            </w:r>
            <w:r w:rsidR="00591E63" w:rsidRPr="00F1431B">
              <w:rPr>
                <w:rFonts w:ascii="Times New Roman" w:hAnsi="Times New Roman" w:cs="Times New Roman"/>
              </w:rPr>
              <w:t>s finansin</w:t>
            </w:r>
            <w:r w:rsidR="00B9465A">
              <w:rPr>
                <w:rFonts w:ascii="Times New Roman" w:hAnsi="Times New Roman" w:cs="Times New Roman"/>
              </w:rPr>
              <w:t>ė</w:t>
            </w:r>
            <w:r w:rsidR="00591E63" w:rsidRPr="00F1431B">
              <w:rPr>
                <w:rFonts w:ascii="Times New Roman" w:hAnsi="Times New Roman" w:cs="Times New Roman"/>
              </w:rPr>
              <w:t>s ataskait</w:t>
            </w:r>
            <w:r w:rsidR="00B9465A">
              <w:rPr>
                <w:rFonts w:ascii="Times New Roman" w:hAnsi="Times New Roman" w:cs="Times New Roman"/>
              </w:rPr>
              <w:t>o</w:t>
            </w:r>
            <w:r w:rsidR="00591E63" w:rsidRPr="00F1431B">
              <w:rPr>
                <w:rFonts w:ascii="Times New Roman" w:hAnsi="Times New Roman" w:cs="Times New Roman"/>
              </w:rPr>
              <w:t>s – pareiškėjo (partnerio (-ių) paskutinių finansinių metų Lietuvos Respublikos įstatymų nustatyta tvarka patvirtintų metin</w:t>
            </w:r>
            <w:r w:rsidR="00451DDA">
              <w:rPr>
                <w:rFonts w:ascii="Times New Roman" w:hAnsi="Times New Roman" w:cs="Times New Roman"/>
              </w:rPr>
              <w:t>ių</w:t>
            </w:r>
            <w:r w:rsidR="00591E63" w:rsidRPr="00F1431B">
              <w:rPr>
                <w:rFonts w:ascii="Times New Roman" w:hAnsi="Times New Roman" w:cs="Times New Roman"/>
              </w:rPr>
              <w:t xml:space="preserve"> finansin</w:t>
            </w:r>
            <w:r w:rsidR="00451DDA">
              <w:rPr>
                <w:rFonts w:ascii="Times New Roman" w:hAnsi="Times New Roman" w:cs="Times New Roman"/>
              </w:rPr>
              <w:t xml:space="preserve">ių </w:t>
            </w:r>
            <w:r w:rsidR="00591E63" w:rsidRPr="00F1431B">
              <w:rPr>
                <w:rFonts w:ascii="Times New Roman" w:hAnsi="Times New Roman" w:cs="Times New Roman"/>
              </w:rPr>
              <w:t>(konsoliduot</w:t>
            </w:r>
            <w:r w:rsidR="00451DDA">
              <w:rPr>
                <w:rFonts w:ascii="Times New Roman" w:hAnsi="Times New Roman" w:cs="Times New Roman"/>
              </w:rPr>
              <w:t>ųjų</w:t>
            </w:r>
            <w:r w:rsidR="00591E63" w:rsidRPr="00F1431B">
              <w:rPr>
                <w:rFonts w:ascii="Times New Roman" w:hAnsi="Times New Roman" w:cs="Times New Roman"/>
              </w:rPr>
              <w:t>, jeigu taikoma) atskaitomybės dokumentų kopij</w:t>
            </w:r>
            <w:r w:rsidR="00451DDA">
              <w:rPr>
                <w:rFonts w:ascii="Times New Roman" w:hAnsi="Times New Roman" w:cs="Times New Roman"/>
              </w:rPr>
              <w:t>o</w:t>
            </w:r>
            <w:r w:rsidR="00591E63" w:rsidRPr="00F1431B">
              <w:rPr>
                <w:rFonts w:ascii="Times New Roman" w:hAnsi="Times New Roman" w:cs="Times New Roman"/>
              </w:rPr>
              <w:t>s (netaikoma pareiškėjui, kuris šias kopijas yra pateikęs Juridinių asmenų registrui);</w:t>
            </w:r>
          </w:p>
          <w:p w14:paraId="08CC51CF" w14:textId="3211D417" w:rsidR="00591E63" w:rsidRPr="00F1431B" w:rsidRDefault="00CA535B" w:rsidP="00F1431B">
            <w:pPr>
              <w:jc w:val="both"/>
              <w:rPr>
                <w:rFonts w:ascii="Times New Roman" w:hAnsi="Times New Roman" w:cs="Times New Roman"/>
              </w:rPr>
            </w:pPr>
            <w:sdt>
              <w:sdtPr>
                <w:rPr>
                  <w:rFonts w:ascii="Times New Roman" w:hAnsi="Times New Roman" w:cs="Times New Roman"/>
                </w:rPr>
                <w:id w:val="-981928308"/>
                <w:placeholder>
                  <w:docPart w:val="20CDBC274D1844C58FAB6D8C89999FC0"/>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1400C3">
              <w:rPr>
                <w:rFonts w:ascii="Times New Roman" w:hAnsi="Times New Roman" w:cs="Times New Roman"/>
              </w:rPr>
              <w:t>S</w:t>
            </w:r>
            <w:r w:rsidR="00591E63" w:rsidRPr="00F1431B">
              <w:rPr>
                <w:rFonts w:ascii="Times New Roman" w:hAnsi="Times New Roman" w:cs="Times New Roman"/>
              </w:rPr>
              <w:t>mulkiojo ar vidutinio verslo subjekto statuso deklaracij</w:t>
            </w:r>
            <w:r w:rsidR="00451DDA">
              <w:rPr>
                <w:rFonts w:ascii="Times New Roman" w:hAnsi="Times New Roman" w:cs="Times New Roman"/>
              </w:rPr>
              <w:t>a</w:t>
            </w:r>
            <w:r w:rsidR="00591E63" w:rsidRPr="00F1431B">
              <w:rPr>
                <w:rFonts w:ascii="Times New Roman" w:hAnsi="Times New Roman" w:cs="Times New Roman"/>
              </w:rPr>
              <w:t xml:space="preserve"> (toliau – SVV deklaracija), kurios forma patvirtinta Lietuvos Respublikos ūkio ministro 2008 m. kovo 26 d. įsakymu Nr. 4-119 (Lietuvos Respublikos ūkio ministro 2017 m. balandžio 21 d. </w:t>
            </w:r>
            <w:r w:rsidR="00591E63" w:rsidRPr="00F1431B">
              <w:rPr>
                <w:rFonts w:ascii="Times New Roman" w:hAnsi="Times New Roman" w:cs="Times New Roman"/>
              </w:rPr>
              <w:lastRenderedPageBreak/>
              <w:t>įsakymo Nr. 4-250 redakcija), jei pareiškėjas (partneris (-iai) yra labai maža, maža arba vidutinė įmonė arba deklaraciją, patvirtinančią, kad pareiškėjas (partneris (-iai) yra didelė įmonė. SVV deklaracija teikiama Microsoft Excel formatu;</w:t>
            </w:r>
          </w:p>
          <w:p w14:paraId="43C94615" w14:textId="03EDEB58" w:rsidR="00591E63" w:rsidRPr="00591E63" w:rsidRDefault="00CA535B" w:rsidP="001636E7">
            <w:pPr>
              <w:jc w:val="both"/>
              <w:rPr>
                <w:rFonts w:ascii="Times New Roman" w:hAnsi="Times New Roman" w:cs="Times New Roman"/>
                <w:i/>
                <w:iCs/>
              </w:rPr>
            </w:pPr>
            <w:sdt>
              <w:sdtPr>
                <w:rPr>
                  <w:rFonts w:ascii="Times New Roman" w:hAnsi="Times New Roman" w:cs="Times New Roman"/>
                </w:rPr>
                <w:id w:val="-664239601"/>
                <w:placeholder>
                  <w:docPart w:val="DE206AD8D9DA4DC08A8232EDC9591271"/>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V</w:t>
            </w:r>
            <w:r w:rsidR="00591E63" w:rsidRPr="001636E7">
              <w:rPr>
                <w:rFonts w:ascii="Times New Roman" w:hAnsi="Times New Roman" w:cs="Times New Roman"/>
              </w:rPr>
              <w:t>adovaujantis Lietuvos Respublikos planuojamos ūkinės veiklos poveikio aplinkai vertinimo įstatymu, pareiškėjas turi atlikti ir kartu su PĮP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1B925F29" w14:textId="4C4B76C4" w:rsidR="00591E63" w:rsidRPr="001636E7" w:rsidRDefault="00CA535B" w:rsidP="001636E7">
            <w:pPr>
              <w:jc w:val="both"/>
              <w:rPr>
                <w:rFonts w:ascii="Times New Roman" w:hAnsi="Times New Roman" w:cs="Times New Roman"/>
              </w:rPr>
            </w:pPr>
            <w:sdt>
              <w:sdtPr>
                <w:rPr>
                  <w:rFonts w:ascii="Times New Roman" w:hAnsi="Times New Roman" w:cs="Times New Roman"/>
                </w:rPr>
                <w:id w:val="2141147424"/>
                <w:placeholder>
                  <w:docPart w:val="9F77454E9B14429BA7F8A8D2B442E7A4"/>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w:t>
            </w:r>
            <w:r w:rsidR="001636E7" w:rsidRPr="001636E7">
              <w:rPr>
                <w:rFonts w:ascii="Times New Roman" w:hAnsi="Times New Roman" w:cs="Times New Roman"/>
              </w:rPr>
              <w:t>V</w:t>
            </w:r>
            <w:r w:rsidR="00591E63" w:rsidRPr="001636E7">
              <w:rPr>
                <w:rFonts w:ascii="Times New Roman" w:hAnsi="Times New Roman" w:cs="Times New Roman"/>
              </w:rPr>
              <w:t>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atliktą „Natura 2000“ teritorijų reikšmingumo nustatymą (jeigu taikoma) arba pagrindimą, kodėl nurodytos procedūros netaikomos;</w:t>
            </w:r>
          </w:p>
          <w:p w14:paraId="59595EF7" w14:textId="6DD4D51F" w:rsidR="00591E63" w:rsidRPr="00591E63" w:rsidRDefault="00CA535B" w:rsidP="001636E7">
            <w:pPr>
              <w:jc w:val="both"/>
              <w:rPr>
                <w:rFonts w:ascii="Times New Roman" w:hAnsi="Times New Roman" w:cs="Times New Roman"/>
                <w:i/>
                <w:iCs/>
              </w:rPr>
            </w:pPr>
            <w:sdt>
              <w:sdtPr>
                <w:rPr>
                  <w:rFonts w:ascii="Times New Roman" w:hAnsi="Times New Roman" w:cs="Times New Roman"/>
                </w:rPr>
                <w:id w:val="586894502"/>
                <w:placeholder>
                  <w:docPart w:val="EB95229B155F433595D3D42B8521730A"/>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591E63" w:rsidRPr="00591E63">
              <w:rPr>
                <w:rFonts w:ascii="Times New Roman" w:hAnsi="Times New Roman" w:cs="Times New Roman"/>
                <w:i/>
                <w:iCs/>
              </w:rPr>
              <w:t xml:space="preserve"> </w:t>
            </w:r>
            <w:r w:rsidR="001636E7">
              <w:rPr>
                <w:rFonts w:ascii="Times New Roman" w:hAnsi="Times New Roman" w:cs="Times New Roman"/>
              </w:rPr>
              <w:t>D</w:t>
            </w:r>
            <w:r w:rsidR="00591E63" w:rsidRPr="001636E7">
              <w:rPr>
                <w:rFonts w:ascii="Times New Roman" w:hAnsi="Times New Roman" w:cs="Times New Roman"/>
              </w:rPr>
              <w:t>okument</w:t>
            </w:r>
            <w:r w:rsidR="00C3215E">
              <w:rPr>
                <w:rFonts w:ascii="Times New Roman" w:hAnsi="Times New Roman" w:cs="Times New Roman"/>
              </w:rPr>
              <w:t>ai</w:t>
            </w:r>
            <w:r w:rsidR="00591E63" w:rsidRPr="001636E7">
              <w:rPr>
                <w:rFonts w:ascii="Times New Roman" w:hAnsi="Times New Roman" w:cs="Times New Roman"/>
              </w:rPr>
              <w:t>, įrodan</w:t>
            </w:r>
            <w:r w:rsidR="00C3215E">
              <w:rPr>
                <w:rFonts w:ascii="Times New Roman" w:hAnsi="Times New Roman" w:cs="Times New Roman"/>
              </w:rPr>
              <w:t>tys</w:t>
            </w:r>
            <w:r w:rsidR="00591E63" w:rsidRPr="001636E7">
              <w:rPr>
                <w:rFonts w:ascii="Times New Roman" w:hAnsi="Times New Roman" w:cs="Times New Roman"/>
              </w:rPr>
              <w:t>, kad žemės sklypas, kuriame bus diegiamas projektas, yra biometano jėgainės statybai tinkamos paskirties;</w:t>
            </w:r>
          </w:p>
          <w:p w14:paraId="549D16FA" w14:textId="48EA5AF6" w:rsidR="00591E63" w:rsidRPr="007528B7" w:rsidRDefault="00CA535B" w:rsidP="007528B7">
            <w:pPr>
              <w:jc w:val="both"/>
              <w:rPr>
                <w:rFonts w:ascii="Times New Roman" w:hAnsi="Times New Roman" w:cs="Times New Roman"/>
              </w:rPr>
            </w:pPr>
            <w:sdt>
              <w:sdtPr>
                <w:rPr>
                  <w:rFonts w:ascii="Times New Roman" w:hAnsi="Times New Roman" w:cs="Times New Roman"/>
                </w:rPr>
                <w:id w:val="207607866"/>
                <w:placeholder>
                  <w:docPart w:val="4B7791337E554A4ABE02B32CD7DB14B4"/>
                </w:placeholder>
                <w14:checkbox>
                  <w14:checked w14:val="1"/>
                  <w14:checkedState w14:val="2612" w14:font="MS Gothic"/>
                  <w14:uncheckedState w14:val="2610" w14:font="MS Gothic"/>
                </w14:checkbox>
              </w:sdtPr>
              <w:sdtEndPr/>
              <w:sdtContent>
                <w:r w:rsidR="007528B7">
                  <w:rPr>
                    <w:rFonts w:ascii="MS Gothic" w:eastAsia="MS Gothic" w:hAnsi="MS Gothic" w:cs="Times New Roman" w:hint="eastAsia"/>
                  </w:rPr>
                  <w:t>☒</w:t>
                </w:r>
              </w:sdtContent>
            </w:sdt>
            <w:r w:rsidR="007528B7">
              <w:rPr>
                <w:rFonts w:ascii="Times New Roman" w:hAnsi="Times New Roman" w:cs="Times New Roman"/>
              </w:rPr>
              <w:t xml:space="preserve"> E</w:t>
            </w:r>
            <w:r w:rsidR="00591E63" w:rsidRPr="007528B7">
              <w:rPr>
                <w:rFonts w:ascii="Times New Roman" w:hAnsi="Times New Roman" w:cs="Times New Roman"/>
              </w:rPr>
              <w:t>sant poreikiui iki prijungimo prie dujų sistemos vietos tiesti vamzdyną per kitiems savininkams priklausančius sklypus, – šių sklypų savininkų sutikim</w:t>
            </w:r>
            <w:r w:rsidR="00F67207">
              <w:rPr>
                <w:rFonts w:ascii="Times New Roman" w:hAnsi="Times New Roman" w:cs="Times New Roman"/>
              </w:rPr>
              <w:t>ai</w:t>
            </w:r>
            <w:r w:rsidR="00591E63" w:rsidRPr="007528B7">
              <w:rPr>
                <w:rFonts w:ascii="Times New Roman" w:hAnsi="Times New Roman" w:cs="Times New Roman"/>
              </w:rPr>
              <w:t>;</w:t>
            </w:r>
          </w:p>
          <w:p w14:paraId="31C64CCE" w14:textId="4947D656" w:rsidR="00D548BA" w:rsidRPr="008B168C" w:rsidRDefault="00CA535B" w:rsidP="0010450C">
            <w:pPr>
              <w:jc w:val="both"/>
              <w:rPr>
                <w:rFonts w:ascii="Times New Roman" w:hAnsi="Times New Roman" w:cs="Times New Roman"/>
              </w:rPr>
            </w:pPr>
            <w:sdt>
              <w:sdtPr>
                <w:rPr>
                  <w:rFonts w:ascii="Times New Roman" w:hAnsi="Times New Roman" w:cs="Times New Roman"/>
                </w:rPr>
                <w:id w:val="990443264"/>
                <w:placeholder>
                  <w:docPart w:val="D713400B0A6347588CCA2968C866A6E8"/>
                </w:placeholder>
                <w14:checkbox>
                  <w14:checked w14:val="1"/>
                  <w14:checkedState w14:val="2612" w14:font="MS Gothic"/>
                  <w14:uncheckedState w14:val="2610" w14:font="MS Gothic"/>
                </w14:checkbox>
              </w:sdtPr>
              <w:sdtEndPr/>
              <w:sdtContent>
                <w:r w:rsidR="003D3915">
                  <w:rPr>
                    <w:rFonts w:ascii="MS Gothic" w:eastAsia="MS Gothic" w:hAnsi="MS Gothic" w:cs="Times New Roman" w:hint="eastAsia"/>
                  </w:rPr>
                  <w:t>☒</w:t>
                </w:r>
              </w:sdtContent>
            </w:sdt>
            <w:r w:rsidR="003D3915">
              <w:rPr>
                <w:rFonts w:ascii="Times New Roman" w:hAnsi="Times New Roman" w:cs="Times New Roman"/>
              </w:rPr>
              <w:t xml:space="preserve"> </w:t>
            </w:r>
            <w:r w:rsidR="003D3915" w:rsidRPr="003D3915">
              <w:rPr>
                <w:rFonts w:ascii="Times New Roman" w:hAnsi="Times New Roman" w:cs="Times New Roman"/>
              </w:rPr>
              <w:t>J</w:t>
            </w:r>
            <w:r w:rsidR="00591E63" w:rsidRPr="003D3915">
              <w:rPr>
                <w:rFonts w:ascii="Times New Roman" w:hAnsi="Times New Roman" w:cs="Times New Roman"/>
              </w:rPr>
              <w:t>ungtinės veiklos (partnerystės) sutarties kopij</w:t>
            </w:r>
            <w:r w:rsidR="00F67207">
              <w:rPr>
                <w:rFonts w:ascii="Times New Roman" w:hAnsi="Times New Roman" w:cs="Times New Roman"/>
              </w:rPr>
              <w:t>a</w:t>
            </w:r>
            <w:r w:rsidR="00591E63" w:rsidRPr="003D3915">
              <w:rPr>
                <w:rFonts w:ascii="Times New Roman" w:hAnsi="Times New Roman" w:cs="Times New Roman"/>
              </w:rPr>
              <w:t>,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r w:rsidR="0010450C">
              <w:rPr>
                <w:rFonts w:ascii="Times New Roman" w:hAnsi="Times New Roman" w:cs="Times New Roman"/>
              </w:rPr>
              <w:t>.</w:t>
            </w:r>
          </w:p>
        </w:tc>
      </w:tr>
      <w:tr w:rsidR="00D548BA" w:rsidRPr="008B168C" w14:paraId="61AE40BF" w14:textId="77777777" w:rsidTr="003653E2">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4"/>
          </w:tcPr>
          <w:p w14:paraId="59DAEE27" w14:textId="67406D08" w:rsidR="00D548BA" w:rsidRPr="00B57DA7" w:rsidRDefault="00CA535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3A265BC4" w:rsidR="00D548BA" w:rsidRPr="008B168C" w:rsidRDefault="00CA535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F4B0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3653E2">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4"/>
          </w:tcPr>
          <w:p w14:paraId="6D0834A8" w14:textId="2345286F" w:rsidR="001507E5" w:rsidRPr="00D76D1B" w:rsidRDefault="001507E5" w:rsidP="001507E5">
            <w:pPr>
              <w:jc w:val="both"/>
              <w:rPr>
                <w:rFonts w:ascii="Times New Roman" w:hAnsi="Times New Roman" w:cs="Times New Roman"/>
              </w:rPr>
            </w:pPr>
            <w:r w:rsidRPr="00D76D1B">
              <w:rPr>
                <w:rFonts w:ascii="Times New Roman" w:hAnsi="Times New Roman" w:cs="Times New Roman"/>
              </w:rPr>
              <w:t xml:space="preserve">VšĮ Centrinės projektų valdymo agentūros </w:t>
            </w:r>
            <w:r w:rsidR="00866D93" w:rsidRPr="00866D93">
              <w:rPr>
                <w:rFonts w:ascii="Times New Roman" w:hAnsi="Times New Roman" w:cs="Times New Roman"/>
              </w:rPr>
              <w:t>Energetikos ir aplinkos apsaugos projektų skyriaus vyresnioji projektų vadovė</w:t>
            </w:r>
            <w:r w:rsidRPr="00D76D1B">
              <w:rPr>
                <w:rFonts w:ascii="Times New Roman" w:hAnsi="Times New Roman" w:cs="Times New Roman"/>
              </w:rPr>
              <w:t xml:space="preserve"> </w:t>
            </w:r>
            <w:r w:rsidR="00866D93">
              <w:rPr>
                <w:rFonts w:ascii="Times New Roman" w:hAnsi="Times New Roman" w:cs="Times New Roman"/>
              </w:rPr>
              <w:t>Inga Jakavonienė</w:t>
            </w:r>
            <w:r w:rsidRPr="00D76D1B">
              <w:rPr>
                <w:rFonts w:ascii="Times New Roman" w:hAnsi="Times New Roman" w:cs="Times New Roman"/>
              </w:rPr>
              <w:t xml:space="preserve">, </w:t>
            </w:r>
          </w:p>
          <w:p w14:paraId="6ED91068" w14:textId="7E89E704" w:rsidR="001507E5" w:rsidRPr="00D76D1B" w:rsidRDefault="001507E5" w:rsidP="001507E5">
            <w:pPr>
              <w:jc w:val="both"/>
              <w:rPr>
                <w:rFonts w:ascii="Times New Roman" w:hAnsi="Times New Roman" w:cs="Times New Roman"/>
              </w:rPr>
            </w:pPr>
            <w:r w:rsidRPr="00D76D1B">
              <w:rPr>
                <w:rFonts w:ascii="Times New Roman" w:hAnsi="Times New Roman" w:cs="Times New Roman"/>
              </w:rPr>
              <w:t>Tel. Nr.: 8 6</w:t>
            </w:r>
            <w:r w:rsidR="00185D75">
              <w:rPr>
                <w:rFonts w:ascii="Times New Roman" w:hAnsi="Times New Roman" w:cs="Times New Roman"/>
              </w:rPr>
              <w:t>15</w:t>
            </w:r>
            <w:r w:rsidRPr="00D76D1B">
              <w:rPr>
                <w:rFonts w:ascii="Times New Roman" w:hAnsi="Times New Roman" w:cs="Times New Roman"/>
              </w:rPr>
              <w:t xml:space="preserve"> </w:t>
            </w:r>
            <w:r w:rsidR="00185D75">
              <w:rPr>
                <w:rFonts w:ascii="Times New Roman" w:hAnsi="Times New Roman" w:cs="Times New Roman"/>
              </w:rPr>
              <w:t>67745</w:t>
            </w:r>
            <w:r w:rsidRPr="00D76D1B">
              <w:rPr>
                <w:rFonts w:ascii="Times New Roman" w:hAnsi="Times New Roman" w:cs="Times New Roman"/>
              </w:rPr>
              <w:t xml:space="preserve">; </w:t>
            </w:r>
          </w:p>
          <w:p w14:paraId="31C64CD6" w14:textId="151BDDB1" w:rsidR="00D548BA" w:rsidRPr="00F229DE" w:rsidRDefault="001507E5" w:rsidP="001507E5">
            <w:pPr>
              <w:rPr>
                <w:rFonts w:ascii="Times New Roman" w:hAnsi="Times New Roman" w:cs="Times New Roman"/>
                <w:i/>
                <w:iCs/>
              </w:rPr>
            </w:pPr>
            <w:r w:rsidRPr="00D76D1B">
              <w:rPr>
                <w:rFonts w:ascii="Times New Roman" w:hAnsi="Times New Roman" w:cs="Times New Roman"/>
              </w:rPr>
              <w:t xml:space="preserve">El. p.: </w:t>
            </w:r>
            <w:hyperlink r:id="rId21" w:history="1">
              <w:r w:rsidR="00F5143E" w:rsidRPr="00A9704E">
                <w:rPr>
                  <w:rStyle w:val="Hyperlink"/>
                  <w:rFonts w:ascii="Times New Roman" w:hAnsi="Times New Roman" w:cs="Times New Roman"/>
                </w:rPr>
                <w:t>i.jakavoniene@cpva.lt</w:t>
              </w:r>
            </w:hyperlink>
            <w:r w:rsidRPr="00D76D1B">
              <w:rPr>
                <w:rFonts w:ascii="Times New Roman" w:hAnsi="Times New Roman" w:cs="Times New Roman"/>
              </w:rPr>
              <w:t>.</w:t>
            </w:r>
          </w:p>
        </w:tc>
      </w:tr>
      <w:tr w:rsidR="00D548BA" w:rsidRPr="008B168C" w14:paraId="228A697B" w14:textId="77777777" w:rsidTr="005062E0">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shd w:val="clear" w:color="auto" w:fill="auto"/>
          </w:tcPr>
          <w:p w14:paraId="52765AF6" w14:textId="7ADE27A8" w:rsidR="00D548BA" w:rsidRPr="00FC5CD8" w:rsidRDefault="00D548BA" w:rsidP="00D548BA">
            <w:pPr>
              <w:rPr>
                <w:rFonts w:ascii="Times New Roman" w:hAnsi="Times New Roman" w:cs="Times New Roman"/>
                <w:b/>
                <w:bCs/>
              </w:rPr>
            </w:pPr>
            <w:r w:rsidRPr="005062E0">
              <w:rPr>
                <w:rFonts w:ascii="Times New Roman" w:hAnsi="Times New Roman" w:cs="Times New Roman"/>
                <w:b/>
                <w:bCs/>
              </w:rPr>
              <w:t>Taikomi teisės aktai</w:t>
            </w:r>
          </w:p>
        </w:tc>
        <w:tc>
          <w:tcPr>
            <w:tcW w:w="5888" w:type="dxa"/>
            <w:gridSpan w:val="4"/>
          </w:tcPr>
          <w:p w14:paraId="77BF3CDE" w14:textId="52B2BBE6" w:rsidR="00F5143E" w:rsidRDefault="00E61B75" w:rsidP="00F5143E">
            <w:pPr>
              <w:jc w:val="both"/>
              <w:rPr>
                <w:rStyle w:val="Hyperlink"/>
                <w:rFonts w:ascii="Times New Roman" w:hAnsi="Times New Roman" w:cs="Times New Roman"/>
              </w:rPr>
            </w:pPr>
            <w:r>
              <w:rPr>
                <w:rFonts w:ascii="Times New Roman" w:hAnsi="Times New Roman" w:cs="Times New Roman"/>
              </w:rPr>
              <w:t xml:space="preserve">Aprašas: </w:t>
            </w:r>
            <w:hyperlink r:id="rId22" w:history="1">
              <w:r w:rsidR="00902847" w:rsidRPr="00717262">
                <w:rPr>
                  <w:rStyle w:val="Hyperlink"/>
                  <w:rFonts w:ascii="Times New Roman" w:hAnsi="Times New Roman" w:cs="Times New Roman"/>
                </w:rPr>
                <w:t>https://e-tar.lt/portal/lt/legalAct/5c2e1850eca011ecb2618cb58b54cd29/asr</w:t>
              </w:r>
            </w:hyperlink>
            <w:r w:rsidR="00902847">
              <w:rPr>
                <w:rFonts w:ascii="Times New Roman" w:hAnsi="Times New Roman" w:cs="Times New Roman"/>
              </w:rPr>
              <w:t xml:space="preserve"> </w:t>
            </w:r>
          </w:p>
          <w:p w14:paraId="28814688" w14:textId="77777777" w:rsidR="00E00E00" w:rsidRPr="00397262" w:rsidRDefault="00E00E00" w:rsidP="00F5143E">
            <w:pPr>
              <w:jc w:val="both"/>
              <w:rPr>
                <w:rStyle w:val="Hyperlink"/>
                <w:color w:val="auto"/>
              </w:rPr>
            </w:pPr>
          </w:p>
          <w:p w14:paraId="2DA9FBA2" w14:textId="30E3BD5A" w:rsidR="00E00E00" w:rsidRPr="00E00E00" w:rsidRDefault="00E00E00" w:rsidP="00E00E00">
            <w:pPr>
              <w:jc w:val="both"/>
              <w:rPr>
                <w:rFonts w:ascii="Times New Roman" w:hAnsi="Times New Roman" w:cs="Times New Roman"/>
              </w:rPr>
            </w:pPr>
            <w:r>
              <w:rPr>
                <w:rFonts w:ascii="Times New Roman" w:hAnsi="Times New Roman" w:cs="Times New Roman"/>
              </w:rPr>
              <w:t>1.Bendrieji teisės aktai:</w:t>
            </w:r>
          </w:p>
          <w:p w14:paraId="6D274EA4" w14:textId="60B2EBC6" w:rsidR="00E00E00" w:rsidRPr="00E00E00" w:rsidRDefault="00E00E00" w:rsidP="00E00E00">
            <w:pPr>
              <w:jc w:val="both"/>
              <w:rPr>
                <w:rFonts w:ascii="Times New Roman" w:hAnsi="Times New Roman" w:cs="Times New Roman"/>
              </w:rPr>
            </w:pPr>
            <w:r w:rsidRPr="00E00E00">
              <w:rPr>
                <w:rFonts w:ascii="Times New Roman" w:hAnsi="Times New Roman" w:cs="Times New Roman"/>
              </w:rPr>
              <w:t>1.</w:t>
            </w:r>
            <w:r>
              <w:rPr>
                <w:rFonts w:ascii="Times New Roman" w:hAnsi="Times New Roman" w:cs="Times New Roman"/>
              </w:rPr>
              <w:t>1</w:t>
            </w:r>
            <w:r w:rsidRPr="00E00E00">
              <w:rPr>
                <w:rFonts w:ascii="Times New Roman" w:hAnsi="Times New Roman" w:cs="Times New Roman"/>
              </w:rPr>
              <w:t xml:space="preserve"> 2021 m. vasario</w:t>
            </w:r>
            <w:r>
              <w:rPr>
                <w:rFonts w:ascii="Times New Roman" w:hAnsi="Times New Roman" w:cs="Times New Roman"/>
              </w:rPr>
              <w:t>.</w:t>
            </w:r>
            <w:r w:rsidRPr="00E00E00">
              <w:rPr>
                <w:rFonts w:ascii="Times New Roman" w:hAnsi="Times New Roman" w:cs="Times New Roman"/>
              </w:rPr>
              <w:t xml:space="preserve"> 12 d. Europos Parlamento ir Tarybos Reglamentą (ES) 2021/241, kuriuo nustatoma ekonomikos gaivinimo ir atsparumo didinimo priemonė su visais pakeitimais, padarytais 2023 m. vasario 27 d. Europos Parlamento ir Tarybos reglamentu (ES) 2023/435, kuriuo iš dalies keičiamas Reglamentas (ES) 2021/241, kiek tai susiję su skyriais „REPowerEU“ ekonomikos gaivinimo ir atsparumo didinimo planuose, ir iš dalies keičiami reglamentai (ES) Nr. 1303/2013, (ES) 2021/1060 bei (ES) 2021/1755 ir Direktyva 2003/87/EB;</w:t>
            </w:r>
          </w:p>
          <w:p w14:paraId="1800CCC9" w14:textId="4B0BF075" w:rsidR="00E00E00" w:rsidRPr="00E00E00" w:rsidRDefault="00E00E00" w:rsidP="00E00E00">
            <w:pPr>
              <w:jc w:val="both"/>
              <w:rPr>
                <w:rFonts w:ascii="Times New Roman" w:hAnsi="Times New Roman" w:cs="Times New Roman"/>
              </w:rPr>
            </w:pPr>
            <w:r w:rsidRPr="00E00E00">
              <w:rPr>
                <w:rFonts w:ascii="Times New Roman" w:hAnsi="Times New Roman" w:cs="Times New Roman"/>
              </w:rPr>
              <w:t>1.2. 2014 m. birželio 17 d. Komisijos Reglamentą (ES) Nr. 651/2014, kuriuo tam tikrų kategorijų pagalba skelbiama suderinama su vidaus rinka taikant Sutarties 107 ir 108 straipsnius, su visais pakeitimais (toliau –  Bendrasis bendrosios išimties reglamentas);</w:t>
            </w:r>
          </w:p>
          <w:p w14:paraId="71BD0160" w14:textId="24149711" w:rsidR="00E00E00" w:rsidRPr="00E00E00" w:rsidRDefault="00E00E00" w:rsidP="00E00E00">
            <w:pPr>
              <w:jc w:val="both"/>
              <w:rPr>
                <w:rFonts w:ascii="Times New Roman" w:hAnsi="Times New Roman" w:cs="Times New Roman"/>
              </w:rPr>
            </w:pPr>
            <w:r w:rsidRPr="00E00E00">
              <w:rPr>
                <w:rFonts w:ascii="Times New Roman" w:hAnsi="Times New Roman" w:cs="Times New Roman"/>
              </w:rPr>
              <w:t>1.3. 2023 m. birželio 23 d. Komisijos reglamentą (ES) 2023/1315 kuriuo iš dalies keičiamas Reglamentas (ES) Nr. 651/2014, kuriuo tam tikrų kategorijų pagalba skelbiama suderinama su vidaus rinka taikant Sutarties 107 ir 108 straipsnius, ir Reglamentas (ES) 2022/2473, kuriuo tam tikrų kategorijų pagalba įmonėms, kurios verčiasi žvejybos ir akvakultūros produktų gamyba, perdirbimu ir prekyba, skelbiama suderinama su vidaus rinka taikant Sutarties 107 ir 108 straipsnius (OJ L 167, 30.6.2023, p. 1–90);</w:t>
            </w:r>
          </w:p>
          <w:p w14:paraId="7AEAAF37" w14:textId="44F4237E" w:rsidR="00E00E00" w:rsidRPr="00E00E00" w:rsidRDefault="00E00E00" w:rsidP="00E00E00">
            <w:pPr>
              <w:jc w:val="both"/>
              <w:rPr>
                <w:rFonts w:ascii="Times New Roman" w:hAnsi="Times New Roman" w:cs="Times New Roman"/>
              </w:rPr>
            </w:pPr>
            <w:r w:rsidRPr="00E00E00">
              <w:rPr>
                <w:rFonts w:ascii="Times New Roman" w:hAnsi="Times New Roman" w:cs="Times New Roman"/>
              </w:rPr>
              <w:t>1.4. 2021 m. rugsėjo 28 d. Komisijos deleguotąjį reglamentą (ES) 2021/2106;</w:t>
            </w:r>
          </w:p>
          <w:p w14:paraId="1850CE30" w14:textId="65027B14" w:rsidR="00E00E00" w:rsidRPr="00E00E00" w:rsidRDefault="00E00E00" w:rsidP="00E00E00">
            <w:pPr>
              <w:jc w:val="both"/>
              <w:rPr>
                <w:rFonts w:ascii="Times New Roman" w:hAnsi="Times New Roman" w:cs="Times New Roman"/>
              </w:rPr>
            </w:pPr>
            <w:r w:rsidRPr="00E00E00">
              <w:rPr>
                <w:rFonts w:ascii="Times New Roman" w:hAnsi="Times New Roman" w:cs="Times New Roman"/>
              </w:rPr>
              <w:t>1.5. 2021 m. liepos 28 d. Tarybos įgyvendinimo sprendimą dėl Lietuvos ekonomikos gaivinimo ir atsparumo didinimo plano „Naujos kartos Lietuva“ įvertinimo patvirtinimo;</w:t>
            </w:r>
          </w:p>
          <w:p w14:paraId="6F02CEFE" w14:textId="1FAC5DCF" w:rsidR="00E00E00" w:rsidRPr="00E00E00" w:rsidRDefault="00E00E00" w:rsidP="00E00E00">
            <w:pPr>
              <w:jc w:val="both"/>
              <w:rPr>
                <w:rFonts w:ascii="Times New Roman" w:hAnsi="Times New Roman" w:cs="Times New Roman"/>
              </w:rPr>
            </w:pPr>
            <w:r w:rsidRPr="00E00E00">
              <w:rPr>
                <w:rFonts w:ascii="Times New Roman" w:hAnsi="Times New Roman" w:cs="Times New Roman"/>
              </w:rPr>
              <w:t>1.6. 2018 m. gruodžio 11 d. Europos Parlamento ir Tarybos direktyvos (ES) 2018/2001 dėl skatinimo naudoti atsinaujinančiųjų išteklių energiją (nauja redakcija) IX priedą;</w:t>
            </w:r>
          </w:p>
          <w:p w14:paraId="59CBD205" w14:textId="01E9A680" w:rsidR="00E00E00" w:rsidRPr="00E00E00" w:rsidRDefault="00E00E00" w:rsidP="00E00E00">
            <w:pPr>
              <w:jc w:val="both"/>
              <w:rPr>
                <w:rFonts w:ascii="Times New Roman" w:hAnsi="Times New Roman" w:cs="Times New Roman"/>
              </w:rPr>
            </w:pPr>
            <w:r w:rsidRPr="00E00E00">
              <w:rPr>
                <w:rFonts w:ascii="Times New Roman" w:hAnsi="Times New Roman" w:cs="Times New Roman"/>
              </w:rPr>
              <w:t>1.7. Nacionalinę energetinės nepriklausomybės strategiją, patvirtintą Lietuvos Respublikos Seimo 2012 m. birželio 26 d. nutarimu Nr. XI-2133 „Dėl Nacionalinės energetinės nepriklausomybės strategijos patvirtinimo“;</w:t>
            </w:r>
          </w:p>
          <w:p w14:paraId="7B44EB72" w14:textId="7BA527CE" w:rsidR="00E00E00" w:rsidRPr="00E00E00" w:rsidRDefault="00E00E00" w:rsidP="00E00E00">
            <w:pPr>
              <w:jc w:val="both"/>
              <w:rPr>
                <w:rFonts w:ascii="Times New Roman" w:hAnsi="Times New Roman" w:cs="Times New Roman"/>
              </w:rPr>
            </w:pPr>
            <w:r w:rsidRPr="00E00E00">
              <w:rPr>
                <w:rFonts w:ascii="Times New Roman" w:hAnsi="Times New Roman" w:cs="Times New Roman"/>
              </w:rPr>
              <w:t>1.8. Aštuonioliktosios Lietuvos Respublikos Vyriausybės programą, kuriai pritarta 2020 m. gruodžio 11 d. Lietuvos Respublikos Seimo nutarimu Nr. XIV-72 „Dėl Aštuonioliktosios Lietuvos Respublikos Vyriausybės programos“;</w:t>
            </w:r>
          </w:p>
          <w:p w14:paraId="1E096841" w14:textId="09F50998" w:rsidR="00E00E00" w:rsidRPr="00E00E00" w:rsidRDefault="00E00E00" w:rsidP="00E00E00">
            <w:pPr>
              <w:jc w:val="both"/>
              <w:rPr>
                <w:rFonts w:ascii="Times New Roman" w:hAnsi="Times New Roman" w:cs="Times New Roman"/>
              </w:rPr>
            </w:pPr>
            <w:r w:rsidRPr="00E00E00">
              <w:rPr>
                <w:rFonts w:ascii="Times New Roman" w:hAnsi="Times New Roman" w:cs="Times New Roman"/>
              </w:rPr>
              <w:t>1.9. 2021–2030 metų plėtros programos valdytojos Lietuvos Respublikos energetikos ministerijos energetikos plėtros programą, patvirtintą Lietuvos Respublikos Vyriausybės 2021 m. gruodžio 8 d. nutarimu Nr. 1064 „Dėl 2021–2030 metų plėtros programos valdytojos Lietuvos Respublikos energetikos ministerijos energetikos plėtros programos patvirtinimo“;</w:t>
            </w:r>
          </w:p>
          <w:p w14:paraId="69F1588F" w14:textId="187DCB16" w:rsidR="00E00E00" w:rsidRPr="00E00E00" w:rsidRDefault="00E00E00" w:rsidP="00E00E00">
            <w:pPr>
              <w:jc w:val="both"/>
              <w:rPr>
                <w:rFonts w:ascii="Times New Roman" w:hAnsi="Times New Roman" w:cs="Times New Roman"/>
              </w:rPr>
            </w:pPr>
            <w:r w:rsidRPr="00E00E00">
              <w:rPr>
                <w:rFonts w:ascii="Times New Roman" w:hAnsi="Times New Roman" w:cs="Times New Roman"/>
              </w:rPr>
              <w:t>1.10. Nacionalinį energetikos ir klimato srities veiksmų planą 2021–2030 m., patvirtintą Lietuvos Respublikos Vyriausybės 2019 m. gruodžio 30 d. pasitarimo protokolu Nr. 52;</w:t>
            </w:r>
          </w:p>
          <w:p w14:paraId="6ADF42B5" w14:textId="2CE4CDAE" w:rsidR="00E00E00" w:rsidRPr="00E00E00" w:rsidRDefault="00E00E00" w:rsidP="00E00E00">
            <w:pPr>
              <w:jc w:val="both"/>
              <w:rPr>
                <w:rFonts w:ascii="Times New Roman" w:hAnsi="Times New Roman" w:cs="Times New Roman"/>
              </w:rPr>
            </w:pPr>
            <w:r w:rsidRPr="00E00E00">
              <w:rPr>
                <w:rFonts w:ascii="Times New Roman" w:hAnsi="Times New Roman" w:cs="Times New Roman"/>
              </w:rPr>
              <w:t>1.11. 2021–2030 metų nacionalinį pažangos planą, patvirtinta Lietuvos Respublikos Vyriausybės 2020 m. rugsėjo 9 d. nutarimu Nr. 998 „Dėl 2021–2030 metų nacionalinio pažangos plano patvirtinimo“;</w:t>
            </w:r>
          </w:p>
          <w:p w14:paraId="120F1504" w14:textId="31DE4AAD" w:rsidR="00E00E00" w:rsidRPr="00E00E00" w:rsidRDefault="00E00E00" w:rsidP="00E00E00">
            <w:pPr>
              <w:jc w:val="both"/>
              <w:rPr>
                <w:rFonts w:ascii="Times New Roman" w:hAnsi="Times New Roman" w:cs="Times New Roman"/>
              </w:rPr>
            </w:pPr>
            <w:r w:rsidRPr="00E00E00">
              <w:rPr>
                <w:rFonts w:ascii="Times New Roman" w:hAnsi="Times New Roman" w:cs="Times New Roman"/>
              </w:rPr>
              <w:lastRenderedPageBreak/>
              <w:t>1.12. Strateginio valdymo metodiką, patvirtintą Lietuvos Respublikos Vyriausybės 2021 m. balandžio 28 d. nutarimu Nr. 292 „Dėl Strateginio valdymo metodikos patvirtinimo“</w:t>
            </w:r>
            <w:r w:rsidR="005062E0">
              <w:rPr>
                <w:rFonts w:ascii="Times New Roman" w:hAnsi="Times New Roman" w:cs="Times New Roman"/>
              </w:rPr>
              <w:t>;</w:t>
            </w:r>
          </w:p>
          <w:p w14:paraId="67A5E649" w14:textId="665E25CE" w:rsidR="00E00E00" w:rsidRPr="00E00E00" w:rsidRDefault="00E00E00" w:rsidP="00E00E00">
            <w:pPr>
              <w:jc w:val="both"/>
              <w:rPr>
                <w:rFonts w:ascii="Times New Roman" w:hAnsi="Times New Roman" w:cs="Times New Roman"/>
              </w:rPr>
            </w:pPr>
            <w:r w:rsidRPr="00E00E00">
              <w:rPr>
                <w:rFonts w:ascii="Times New Roman" w:hAnsi="Times New Roman" w:cs="Times New Roman"/>
              </w:rPr>
              <w:t>1.13.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62806252" w14:textId="30B1C4ED" w:rsidR="00E00E00" w:rsidRPr="00E00E00" w:rsidRDefault="00E00E00" w:rsidP="00E00E00">
            <w:pPr>
              <w:jc w:val="both"/>
              <w:rPr>
                <w:rFonts w:ascii="Times New Roman" w:hAnsi="Times New Roman" w:cs="Times New Roman"/>
              </w:rPr>
            </w:pPr>
            <w:r w:rsidRPr="00E00E00">
              <w:rPr>
                <w:rFonts w:ascii="Times New Roman" w:hAnsi="Times New Roman" w:cs="Times New Roman"/>
              </w:rPr>
              <w:t>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r w:rsidR="005062E0">
              <w:rPr>
                <w:rFonts w:ascii="Times New Roman" w:hAnsi="Times New Roman" w:cs="Times New Roman"/>
              </w:rPr>
              <w:t xml:space="preserve">: </w:t>
            </w:r>
            <w:hyperlink r:id="rId23" w:history="1">
              <w:r w:rsidR="005062E0" w:rsidRPr="00A9704E">
                <w:rPr>
                  <w:rStyle w:val="Hyperlink"/>
                  <w:rFonts w:ascii="Times New Roman" w:hAnsi="Times New Roman" w:cs="Times New Roman"/>
                </w:rPr>
                <w:t>https://www.e-tar.lt/portal/lt/legalAct/14e33320f1ed11ec8fa7d02a65c371ad/asr</w:t>
              </w:r>
            </w:hyperlink>
          </w:p>
          <w:p w14:paraId="7248E1E4" w14:textId="43A98511" w:rsidR="00E00E00" w:rsidRPr="00E00E00" w:rsidRDefault="00E00E00" w:rsidP="00E00E00">
            <w:pPr>
              <w:jc w:val="both"/>
              <w:rPr>
                <w:rFonts w:ascii="Times New Roman" w:hAnsi="Times New Roman" w:cs="Times New Roman"/>
              </w:rPr>
            </w:pPr>
            <w:r>
              <w:rPr>
                <w:rFonts w:ascii="Times New Roman" w:hAnsi="Times New Roman" w:cs="Times New Roman"/>
              </w:rPr>
              <w:t>2</w:t>
            </w:r>
            <w:r w:rsidRPr="00E00E00">
              <w:rPr>
                <w:rFonts w:ascii="Times New Roman" w:hAnsi="Times New Roman" w:cs="Times New Roman"/>
              </w:rPr>
              <w:t xml:space="preserve">. </w:t>
            </w:r>
            <w:r w:rsidR="005062E0">
              <w:rPr>
                <w:rFonts w:ascii="Times New Roman" w:hAnsi="Times New Roman" w:cs="Times New Roman"/>
              </w:rPr>
              <w:t>S</w:t>
            </w:r>
            <w:r w:rsidRPr="00E00E00">
              <w:rPr>
                <w:rFonts w:ascii="Times New Roman" w:hAnsi="Times New Roman" w:cs="Times New Roman"/>
              </w:rPr>
              <w:t>peciali</w:t>
            </w:r>
            <w:r>
              <w:rPr>
                <w:rFonts w:ascii="Times New Roman" w:hAnsi="Times New Roman" w:cs="Times New Roman"/>
              </w:rPr>
              <w:t>eji</w:t>
            </w:r>
            <w:r w:rsidRPr="00E00E00">
              <w:rPr>
                <w:rFonts w:ascii="Times New Roman" w:hAnsi="Times New Roman" w:cs="Times New Roman"/>
              </w:rPr>
              <w:t xml:space="preserve"> teisės akt</w:t>
            </w:r>
            <w:r>
              <w:rPr>
                <w:rFonts w:ascii="Times New Roman" w:hAnsi="Times New Roman" w:cs="Times New Roman"/>
              </w:rPr>
              <w:t>ai</w:t>
            </w:r>
            <w:r w:rsidRPr="00E00E00">
              <w:rPr>
                <w:rFonts w:ascii="Times New Roman" w:hAnsi="Times New Roman" w:cs="Times New Roman"/>
              </w:rPr>
              <w:t>:</w:t>
            </w:r>
          </w:p>
          <w:p w14:paraId="710EDC90" w14:textId="3DC00759"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.1. Lietuvos Respublikos smulkiojo ir vidutinio verslo plėtros įstatymą;</w:t>
            </w:r>
          </w:p>
          <w:p w14:paraId="62308083" w14:textId="4D547EF0"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.2. Lietuvos Respublikos alternatyviųjų degalų įstatymą;</w:t>
            </w:r>
          </w:p>
          <w:p w14:paraId="79BF19B2" w14:textId="53F08771"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.3. Lietuvos Respublikos atsinaujinančių išteklių energetikos įstatymą;</w:t>
            </w:r>
          </w:p>
          <w:p w14:paraId="3349C863" w14:textId="14163070"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 xml:space="preserve">.4. Valstybinį atliekų prevencijos ir tvarkymo 2021–2027 metų planą, patvirtintą  Lietuvos Respublikos Vyriausybės 2002 m. balandžio 12 d. nutarimu Nr. 519 „Dėl valstybinio atliekų prevencijos ir tvarkymo 2021–2027 metų plano patvirtinimo“; </w:t>
            </w:r>
          </w:p>
          <w:p w14:paraId="30994838" w14:textId="4A802AC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.5. Statybinių atliekų tvarkymo taisykles, patvirtintas Lietuvos Respublikos aplinkos ministro 2006 m. gruodžio 29 d. įsakymu Nr. D1-637 „Dėl Statybinių atliekų tvarkymo taisyklių patvirtinimo“;</w:t>
            </w:r>
          </w:p>
          <w:p w14:paraId="5AF3A042" w14:textId="4A7ADC31" w:rsid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.6. Atsinaujinančių energijos išteklių dalies, palyginti su bendruoju galutiniu energijos suvartojimu, apskaičiavimo metodiką, patvirtintą Lietuvos Respublikos energetikos ministro 2017 m. birželio 28 d. įsakymu Nr. 1-170 „Dėl Atsinaujinančių energijos išteklių dalies, palyginti su bendruoju galutiniu energijos suvartojimu, apskaičiavimo metodikos patvirtinimo</w:t>
            </w:r>
            <w:r>
              <w:rPr>
                <w:rFonts w:ascii="Times New Roman" w:hAnsi="Times New Roman" w:cs="Times New Roman"/>
              </w:rPr>
              <w:t>“.</w:t>
            </w:r>
          </w:p>
          <w:p w14:paraId="218C684F" w14:textId="342FA93E" w:rsidR="00D548BA" w:rsidRPr="00F229DE" w:rsidRDefault="00D548BA" w:rsidP="20C58E02">
            <w:pPr>
              <w:jc w:val="both"/>
              <w:rPr>
                <w:rFonts w:ascii="Times New Roman" w:hAnsi="Times New Roman" w:cs="Times New Roman"/>
                <w:i/>
                <w:iCs/>
              </w:rPr>
            </w:pPr>
          </w:p>
        </w:tc>
      </w:tr>
      <w:tr w:rsidR="00D548BA" w:rsidRPr="008B168C" w14:paraId="31C64CDC" w14:textId="77777777" w:rsidTr="003653E2">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888" w:type="dxa"/>
            <w:gridSpan w:val="4"/>
          </w:tcPr>
          <w:p w14:paraId="1EEBF1EE" w14:textId="77777777" w:rsidR="00123640" w:rsidRPr="001C65BA" w:rsidRDefault="00123640" w:rsidP="00123640">
            <w:pPr>
              <w:jc w:val="both"/>
              <w:rPr>
                <w:rFonts w:ascii="Times New Roman" w:eastAsia="Times New Roman" w:hAnsi="Times New Roman" w:cs="Times New Roman"/>
              </w:rPr>
            </w:pPr>
            <w:r w:rsidRPr="001C65BA">
              <w:rPr>
                <w:rFonts w:ascii="Times New Roman" w:eastAsia="Times New Roman" w:hAnsi="Times New Roman" w:cs="Times New Roman"/>
              </w:rPr>
              <w:t>Daugiau informacijos</w:t>
            </w:r>
          </w:p>
          <w:p w14:paraId="31C64CDB" w14:textId="5CACFB1F" w:rsidR="00D548BA" w:rsidRPr="00344EBE" w:rsidRDefault="00CA535B" w:rsidP="00123640">
            <w:pPr>
              <w:jc w:val="both"/>
              <w:rPr>
                <w:rFonts w:ascii="Times New Roman" w:hAnsi="Times New Roman" w:cs="Times New Roman"/>
              </w:rPr>
            </w:pPr>
            <w:hyperlink r:id="rId24" w:history="1">
              <w:r w:rsidR="00123640" w:rsidRPr="001C65BA">
                <w:rPr>
                  <w:rStyle w:val="Hyperlink"/>
                  <w:rFonts w:ascii="Times New Roman" w:eastAsia="Times New Roman" w:hAnsi="Times New Roman" w:cs="Times New Roman"/>
                </w:rPr>
                <w:t>https://2021.esinvesticijos.lt/kvietimai-2</w:t>
              </w:r>
            </w:hyperlink>
          </w:p>
        </w:tc>
      </w:tr>
      <w:tr w:rsidR="00D548BA" w:rsidRPr="008B168C" w14:paraId="2A59DD9A" w14:textId="77777777" w:rsidTr="003653E2">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88" w:type="dxa"/>
            <w:gridSpan w:val="4"/>
          </w:tcPr>
          <w:p w14:paraId="077485CC" w14:textId="43454CB0" w:rsidR="00400A76" w:rsidRPr="001C65BA" w:rsidRDefault="00400A76" w:rsidP="00F36AED">
            <w:pPr>
              <w:jc w:val="both"/>
              <w:rPr>
                <w:rStyle w:val="Hyperlink"/>
                <w:rFonts w:ascii="Times New Roman" w:eastAsia="Times New Roman" w:hAnsi="Times New Roman" w:cs="Times New Roman"/>
              </w:rPr>
            </w:pPr>
            <w:r w:rsidRPr="001C65BA">
              <w:rPr>
                <w:rStyle w:val="Hyperlink"/>
                <w:rFonts w:ascii="Times New Roman" w:eastAsia="Times New Roman" w:hAnsi="Times New Roman" w:cs="Times New Roman"/>
                <w:color w:val="auto"/>
                <w:u w:val="none"/>
              </w:rPr>
              <w:t xml:space="preserve">Projekto įgyvendinimo plano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1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p w14:paraId="1C3D9D7B" w14:textId="77777777" w:rsidR="00400A76" w:rsidRPr="001C65BA" w:rsidRDefault="00400A76" w:rsidP="00F36AED">
            <w:pPr>
              <w:jc w:val="both"/>
              <w:rPr>
                <w:rStyle w:val="Hyperlink"/>
                <w:rFonts w:ascii="Times New Roman" w:eastAsia="Times New Roman" w:hAnsi="Times New Roman" w:cs="Times New Roman"/>
              </w:rPr>
            </w:pPr>
          </w:p>
          <w:p w14:paraId="2A0F5C6F" w14:textId="54CC78DB" w:rsidR="00D548BA" w:rsidRPr="009C094C" w:rsidRDefault="00400A76" w:rsidP="00F36AED">
            <w:pPr>
              <w:jc w:val="both"/>
              <w:rPr>
                <w:rFonts w:ascii="Times New Roman" w:hAnsi="Times New Roman" w:cs="Times New Roman"/>
                <w:i/>
                <w:iCs/>
              </w:rPr>
            </w:pPr>
            <w:r w:rsidRPr="001C65BA">
              <w:rPr>
                <w:rStyle w:val="Hyperlink"/>
                <w:rFonts w:ascii="Times New Roman" w:eastAsia="Times New Roman" w:hAnsi="Times New Roman" w:cs="Times New Roman"/>
                <w:color w:val="auto"/>
                <w:u w:val="none"/>
              </w:rPr>
              <w:t xml:space="preserve">Projekto sutarties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3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D0794">
      <w:headerReference w:type="default" r:id="rId25"/>
      <w:footerReference w:type="default" r:id="rId26"/>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0B18" w14:textId="77777777" w:rsidR="00976F91" w:rsidRDefault="00976F91" w:rsidP="00213DCB">
      <w:pPr>
        <w:spacing w:after="0" w:line="240" w:lineRule="auto"/>
      </w:pPr>
      <w:r>
        <w:separator/>
      </w:r>
    </w:p>
  </w:endnote>
  <w:endnote w:type="continuationSeparator" w:id="0">
    <w:p w14:paraId="20BA8CE2" w14:textId="77777777" w:rsidR="00976F91" w:rsidRDefault="00976F91" w:rsidP="00213DCB">
      <w:pPr>
        <w:spacing w:after="0" w:line="240" w:lineRule="auto"/>
      </w:pPr>
      <w:r>
        <w:continuationSeparator/>
      </w:r>
    </w:p>
  </w:endnote>
  <w:endnote w:type="continuationNotice" w:id="1">
    <w:p w14:paraId="45928AFD"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2DA4" w14:textId="77777777" w:rsidR="00976F91" w:rsidRDefault="00976F91" w:rsidP="00213DCB">
      <w:pPr>
        <w:spacing w:after="0" w:line="240" w:lineRule="auto"/>
      </w:pPr>
      <w:r>
        <w:separator/>
      </w:r>
    </w:p>
  </w:footnote>
  <w:footnote w:type="continuationSeparator" w:id="0">
    <w:p w14:paraId="05BFB3DB" w14:textId="77777777" w:rsidR="00976F91" w:rsidRDefault="00976F91" w:rsidP="00213DCB">
      <w:pPr>
        <w:spacing w:after="0" w:line="240" w:lineRule="auto"/>
      </w:pPr>
      <w:r>
        <w:continuationSeparator/>
      </w:r>
    </w:p>
  </w:footnote>
  <w:footnote w:type="continuationNotice" w:id="1">
    <w:p w14:paraId="52DAD422"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5539"/>
    <w:rsid w:val="00056965"/>
    <w:rsid w:val="000579BE"/>
    <w:rsid w:val="0005FC15"/>
    <w:rsid w:val="00060A91"/>
    <w:rsid w:val="0006356E"/>
    <w:rsid w:val="00063685"/>
    <w:rsid w:val="00063B04"/>
    <w:rsid w:val="000669D1"/>
    <w:rsid w:val="00066F03"/>
    <w:rsid w:val="00066FA4"/>
    <w:rsid w:val="00067059"/>
    <w:rsid w:val="0006782E"/>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7AD"/>
    <w:rsid w:val="0009586B"/>
    <w:rsid w:val="0009797F"/>
    <w:rsid w:val="000A1548"/>
    <w:rsid w:val="000A18C1"/>
    <w:rsid w:val="000A24FA"/>
    <w:rsid w:val="000A3B35"/>
    <w:rsid w:val="000A4A0E"/>
    <w:rsid w:val="000A63A5"/>
    <w:rsid w:val="000A6896"/>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5F07"/>
    <w:rsid w:val="000E1BAD"/>
    <w:rsid w:val="000E1E0A"/>
    <w:rsid w:val="000E20A4"/>
    <w:rsid w:val="000E2FBB"/>
    <w:rsid w:val="000E346E"/>
    <w:rsid w:val="000E470D"/>
    <w:rsid w:val="000E48A7"/>
    <w:rsid w:val="000E4E2B"/>
    <w:rsid w:val="000E61D1"/>
    <w:rsid w:val="000E7875"/>
    <w:rsid w:val="000E79F3"/>
    <w:rsid w:val="000E7C11"/>
    <w:rsid w:val="000F0C12"/>
    <w:rsid w:val="000F143C"/>
    <w:rsid w:val="000F3305"/>
    <w:rsid w:val="000F3553"/>
    <w:rsid w:val="000F39F8"/>
    <w:rsid w:val="000F45D7"/>
    <w:rsid w:val="000F5588"/>
    <w:rsid w:val="000F55D1"/>
    <w:rsid w:val="000F5818"/>
    <w:rsid w:val="000F7B5C"/>
    <w:rsid w:val="00101DDB"/>
    <w:rsid w:val="0010450C"/>
    <w:rsid w:val="001046C2"/>
    <w:rsid w:val="00104B95"/>
    <w:rsid w:val="001069CD"/>
    <w:rsid w:val="00106FEF"/>
    <w:rsid w:val="001112A3"/>
    <w:rsid w:val="00120A0B"/>
    <w:rsid w:val="001219D2"/>
    <w:rsid w:val="00123640"/>
    <w:rsid w:val="00124BEC"/>
    <w:rsid w:val="00124C82"/>
    <w:rsid w:val="001263AB"/>
    <w:rsid w:val="00131318"/>
    <w:rsid w:val="001321D5"/>
    <w:rsid w:val="00135DC6"/>
    <w:rsid w:val="001400C3"/>
    <w:rsid w:val="00140AB6"/>
    <w:rsid w:val="001425B9"/>
    <w:rsid w:val="00143243"/>
    <w:rsid w:val="001444ED"/>
    <w:rsid w:val="001447FD"/>
    <w:rsid w:val="00145D54"/>
    <w:rsid w:val="00147714"/>
    <w:rsid w:val="001505A0"/>
    <w:rsid w:val="001507E5"/>
    <w:rsid w:val="0015160E"/>
    <w:rsid w:val="001522ED"/>
    <w:rsid w:val="00154014"/>
    <w:rsid w:val="00154A45"/>
    <w:rsid w:val="00155D27"/>
    <w:rsid w:val="0016227A"/>
    <w:rsid w:val="001625C0"/>
    <w:rsid w:val="00162CF9"/>
    <w:rsid w:val="001636E7"/>
    <w:rsid w:val="00165330"/>
    <w:rsid w:val="00165589"/>
    <w:rsid w:val="001659EE"/>
    <w:rsid w:val="00165C6E"/>
    <w:rsid w:val="00175392"/>
    <w:rsid w:val="00181140"/>
    <w:rsid w:val="00181B7B"/>
    <w:rsid w:val="00181C19"/>
    <w:rsid w:val="00181E22"/>
    <w:rsid w:val="00182BD9"/>
    <w:rsid w:val="00184469"/>
    <w:rsid w:val="00185D75"/>
    <w:rsid w:val="00190714"/>
    <w:rsid w:val="00190B9E"/>
    <w:rsid w:val="001912A4"/>
    <w:rsid w:val="00191FD0"/>
    <w:rsid w:val="00192BFE"/>
    <w:rsid w:val="00193AE5"/>
    <w:rsid w:val="001948C5"/>
    <w:rsid w:val="00196F79"/>
    <w:rsid w:val="001A1453"/>
    <w:rsid w:val="001A4D2E"/>
    <w:rsid w:val="001A4ECF"/>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C2"/>
    <w:rsid w:val="001D5BD6"/>
    <w:rsid w:val="001D604D"/>
    <w:rsid w:val="001D6D66"/>
    <w:rsid w:val="001D7252"/>
    <w:rsid w:val="001E00D6"/>
    <w:rsid w:val="001E0E5A"/>
    <w:rsid w:val="001E36AE"/>
    <w:rsid w:val="001E3A08"/>
    <w:rsid w:val="001E443E"/>
    <w:rsid w:val="001E58C9"/>
    <w:rsid w:val="001E5B91"/>
    <w:rsid w:val="001E5D2A"/>
    <w:rsid w:val="001F0E89"/>
    <w:rsid w:val="001F169A"/>
    <w:rsid w:val="001F2FCB"/>
    <w:rsid w:val="001F6A1C"/>
    <w:rsid w:val="001F73A5"/>
    <w:rsid w:val="00200605"/>
    <w:rsid w:val="00202ED4"/>
    <w:rsid w:val="00205612"/>
    <w:rsid w:val="002059E9"/>
    <w:rsid w:val="00206D8B"/>
    <w:rsid w:val="00207015"/>
    <w:rsid w:val="0021026A"/>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40A"/>
    <w:rsid w:val="0023472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43E1"/>
    <w:rsid w:val="002860C1"/>
    <w:rsid w:val="00286F8E"/>
    <w:rsid w:val="002910F8"/>
    <w:rsid w:val="00291EFB"/>
    <w:rsid w:val="00292B71"/>
    <w:rsid w:val="00292E8C"/>
    <w:rsid w:val="0029450B"/>
    <w:rsid w:val="002945DB"/>
    <w:rsid w:val="00295B65"/>
    <w:rsid w:val="00297B35"/>
    <w:rsid w:val="002A3847"/>
    <w:rsid w:val="002B1D34"/>
    <w:rsid w:val="002B275F"/>
    <w:rsid w:val="002C773F"/>
    <w:rsid w:val="002D01C1"/>
    <w:rsid w:val="002D044C"/>
    <w:rsid w:val="002D1741"/>
    <w:rsid w:val="002D2648"/>
    <w:rsid w:val="002D3C55"/>
    <w:rsid w:val="002D4AD8"/>
    <w:rsid w:val="002D4C94"/>
    <w:rsid w:val="002D6706"/>
    <w:rsid w:val="002E1072"/>
    <w:rsid w:val="002E1152"/>
    <w:rsid w:val="002E2A11"/>
    <w:rsid w:val="002E2E8C"/>
    <w:rsid w:val="002E3CDE"/>
    <w:rsid w:val="002E43F9"/>
    <w:rsid w:val="002E4B6C"/>
    <w:rsid w:val="002E50B8"/>
    <w:rsid w:val="002E650F"/>
    <w:rsid w:val="002F0E23"/>
    <w:rsid w:val="002F1845"/>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5E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262"/>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0D"/>
    <w:rsid w:val="003C22FB"/>
    <w:rsid w:val="003C7146"/>
    <w:rsid w:val="003C74C7"/>
    <w:rsid w:val="003C7773"/>
    <w:rsid w:val="003D201B"/>
    <w:rsid w:val="003D36C9"/>
    <w:rsid w:val="003D3915"/>
    <w:rsid w:val="003D416D"/>
    <w:rsid w:val="003D4334"/>
    <w:rsid w:val="003D5588"/>
    <w:rsid w:val="003D6DB3"/>
    <w:rsid w:val="003D6F4B"/>
    <w:rsid w:val="003D78B3"/>
    <w:rsid w:val="003E2817"/>
    <w:rsid w:val="003E3775"/>
    <w:rsid w:val="003E415C"/>
    <w:rsid w:val="003E77FF"/>
    <w:rsid w:val="003E7D91"/>
    <w:rsid w:val="003F0281"/>
    <w:rsid w:val="003F0EFC"/>
    <w:rsid w:val="003F21AF"/>
    <w:rsid w:val="003F35E0"/>
    <w:rsid w:val="003F40EF"/>
    <w:rsid w:val="003F68AE"/>
    <w:rsid w:val="003F7168"/>
    <w:rsid w:val="00400A76"/>
    <w:rsid w:val="00401578"/>
    <w:rsid w:val="00401C52"/>
    <w:rsid w:val="00402930"/>
    <w:rsid w:val="00403152"/>
    <w:rsid w:val="004034DF"/>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2B1C"/>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BCE"/>
    <w:rsid w:val="00445DA4"/>
    <w:rsid w:val="00446460"/>
    <w:rsid w:val="00447940"/>
    <w:rsid w:val="004508EF"/>
    <w:rsid w:val="00450C77"/>
    <w:rsid w:val="00450F0A"/>
    <w:rsid w:val="004515B2"/>
    <w:rsid w:val="004515F8"/>
    <w:rsid w:val="00451756"/>
    <w:rsid w:val="00451B06"/>
    <w:rsid w:val="00451DD3"/>
    <w:rsid w:val="00451DDA"/>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3C51"/>
    <w:rsid w:val="004D43A0"/>
    <w:rsid w:val="004D51AD"/>
    <w:rsid w:val="004D61B5"/>
    <w:rsid w:val="004D695C"/>
    <w:rsid w:val="004D729C"/>
    <w:rsid w:val="004E303E"/>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2E0"/>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D27"/>
    <w:rsid w:val="00527F46"/>
    <w:rsid w:val="00532885"/>
    <w:rsid w:val="00533406"/>
    <w:rsid w:val="0053372B"/>
    <w:rsid w:val="0053545F"/>
    <w:rsid w:val="005362EC"/>
    <w:rsid w:val="005406EE"/>
    <w:rsid w:val="00541493"/>
    <w:rsid w:val="00543003"/>
    <w:rsid w:val="0054405F"/>
    <w:rsid w:val="0054650C"/>
    <w:rsid w:val="00546849"/>
    <w:rsid w:val="005470A5"/>
    <w:rsid w:val="00551916"/>
    <w:rsid w:val="00552F31"/>
    <w:rsid w:val="00553649"/>
    <w:rsid w:val="00554636"/>
    <w:rsid w:val="005564DD"/>
    <w:rsid w:val="005567D6"/>
    <w:rsid w:val="0055744E"/>
    <w:rsid w:val="00557D3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D42"/>
    <w:rsid w:val="005834C1"/>
    <w:rsid w:val="00583634"/>
    <w:rsid w:val="00583986"/>
    <w:rsid w:val="00583C4E"/>
    <w:rsid w:val="00583DB7"/>
    <w:rsid w:val="005842CB"/>
    <w:rsid w:val="005861EF"/>
    <w:rsid w:val="00586737"/>
    <w:rsid w:val="00586EED"/>
    <w:rsid w:val="00590ED5"/>
    <w:rsid w:val="005915B6"/>
    <w:rsid w:val="00591672"/>
    <w:rsid w:val="00591E63"/>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7E2"/>
    <w:rsid w:val="005B2C50"/>
    <w:rsid w:val="005B3DC7"/>
    <w:rsid w:val="005B41A3"/>
    <w:rsid w:val="005B478F"/>
    <w:rsid w:val="005B573D"/>
    <w:rsid w:val="005B686B"/>
    <w:rsid w:val="005C0C7B"/>
    <w:rsid w:val="005C11BE"/>
    <w:rsid w:val="005C1521"/>
    <w:rsid w:val="005C15FB"/>
    <w:rsid w:val="005C4625"/>
    <w:rsid w:val="005C5BB4"/>
    <w:rsid w:val="005C6D3F"/>
    <w:rsid w:val="005D1273"/>
    <w:rsid w:val="005D5B68"/>
    <w:rsid w:val="005D675E"/>
    <w:rsid w:val="005E0895"/>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947"/>
    <w:rsid w:val="00632D78"/>
    <w:rsid w:val="00634C52"/>
    <w:rsid w:val="00634E6D"/>
    <w:rsid w:val="006354E9"/>
    <w:rsid w:val="0063594F"/>
    <w:rsid w:val="00637646"/>
    <w:rsid w:val="006400DE"/>
    <w:rsid w:val="00641E6C"/>
    <w:rsid w:val="006448EC"/>
    <w:rsid w:val="00645560"/>
    <w:rsid w:val="0064644E"/>
    <w:rsid w:val="00646B22"/>
    <w:rsid w:val="00646E33"/>
    <w:rsid w:val="006471BD"/>
    <w:rsid w:val="00647479"/>
    <w:rsid w:val="0064CEF1"/>
    <w:rsid w:val="00650B1A"/>
    <w:rsid w:val="00650E50"/>
    <w:rsid w:val="00651A41"/>
    <w:rsid w:val="0065211B"/>
    <w:rsid w:val="00656256"/>
    <w:rsid w:val="00657BF0"/>
    <w:rsid w:val="00657E67"/>
    <w:rsid w:val="006603B1"/>
    <w:rsid w:val="006605EF"/>
    <w:rsid w:val="00660C27"/>
    <w:rsid w:val="006615D9"/>
    <w:rsid w:val="006618F7"/>
    <w:rsid w:val="00663202"/>
    <w:rsid w:val="006635B5"/>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68F"/>
    <w:rsid w:val="00690B9E"/>
    <w:rsid w:val="006A00FF"/>
    <w:rsid w:val="006A1058"/>
    <w:rsid w:val="006A2DBF"/>
    <w:rsid w:val="006A2E0D"/>
    <w:rsid w:val="006A47F9"/>
    <w:rsid w:val="006B078B"/>
    <w:rsid w:val="006B59A9"/>
    <w:rsid w:val="006B7560"/>
    <w:rsid w:val="006C083E"/>
    <w:rsid w:val="006C232D"/>
    <w:rsid w:val="006C2504"/>
    <w:rsid w:val="006C524A"/>
    <w:rsid w:val="006C6CDD"/>
    <w:rsid w:val="006C7568"/>
    <w:rsid w:val="006D088B"/>
    <w:rsid w:val="006D0D2B"/>
    <w:rsid w:val="006D319D"/>
    <w:rsid w:val="006D3337"/>
    <w:rsid w:val="006D3F5D"/>
    <w:rsid w:val="006D4EAD"/>
    <w:rsid w:val="006D5994"/>
    <w:rsid w:val="006D6EFF"/>
    <w:rsid w:val="006D74F3"/>
    <w:rsid w:val="006E018E"/>
    <w:rsid w:val="006E0B11"/>
    <w:rsid w:val="006E0D01"/>
    <w:rsid w:val="006E114B"/>
    <w:rsid w:val="006E33E6"/>
    <w:rsid w:val="006E4316"/>
    <w:rsid w:val="006E4A7E"/>
    <w:rsid w:val="006F06CD"/>
    <w:rsid w:val="006F0B78"/>
    <w:rsid w:val="006F0B84"/>
    <w:rsid w:val="006F1C16"/>
    <w:rsid w:val="006F2AF7"/>
    <w:rsid w:val="006F2B79"/>
    <w:rsid w:val="006F2DCA"/>
    <w:rsid w:val="006F6005"/>
    <w:rsid w:val="00700157"/>
    <w:rsid w:val="00701542"/>
    <w:rsid w:val="00701BD8"/>
    <w:rsid w:val="007035E2"/>
    <w:rsid w:val="007068A3"/>
    <w:rsid w:val="00707BD3"/>
    <w:rsid w:val="00710EB4"/>
    <w:rsid w:val="00711012"/>
    <w:rsid w:val="00711C18"/>
    <w:rsid w:val="00712EBD"/>
    <w:rsid w:val="0071341D"/>
    <w:rsid w:val="007139B4"/>
    <w:rsid w:val="00713AD4"/>
    <w:rsid w:val="00715F99"/>
    <w:rsid w:val="00716D4F"/>
    <w:rsid w:val="00721071"/>
    <w:rsid w:val="007224C2"/>
    <w:rsid w:val="00723C92"/>
    <w:rsid w:val="00725CC0"/>
    <w:rsid w:val="00726572"/>
    <w:rsid w:val="00726EEB"/>
    <w:rsid w:val="007272A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8B7"/>
    <w:rsid w:val="00754584"/>
    <w:rsid w:val="00754706"/>
    <w:rsid w:val="007558AA"/>
    <w:rsid w:val="0076000D"/>
    <w:rsid w:val="00760202"/>
    <w:rsid w:val="00760903"/>
    <w:rsid w:val="00766DF6"/>
    <w:rsid w:val="007671F7"/>
    <w:rsid w:val="0076780D"/>
    <w:rsid w:val="0076B1FF"/>
    <w:rsid w:val="0077156D"/>
    <w:rsid w:val="00771802"/>
    <w:rsid w:val="00771F0B"/>
    <w:rsid w:val="007729AB"/>
    <w:rsid w:val="00772E42"/>
    <w:rsid w:val="007759B7"/>
    <w:rsid w:val="007772E4"/>
    <w:rsid w:val="00781A7A"/>
    <w:rsid w:val="007826EA"/>
    <w:rsid w:val="007838D7"/>
    <w:rsid w:val="007838E7"/>
    <w:rsid w:val="00784EF7"/>
    <w:rsid w:val="00787479"/>
    <w:rsid w:val="00790D6C"/>
    <w:rsid w:val="00790FE8"/>
    <w:rsid w:val="007919AD"/>
    <w:rsid w:val="00793E91"/>
    <w:rsid w:val="007977F8"/>
    <w:rsid w:val="007A0B56"/>
    <w:rsid w:val="007A0F6D"/>
    <w:rsid w:val="007A1B56"/>
    <w:rsid w:val="007A1BEF"/>
    <w:rsid w:val="007A26CE"/>
    <w:rsid w:val="007A39F1"/>
    <w:rsid w:val="007A3E9C"/>
    <w:rsid w:val="007A4E46"/>
    <w:rsid w:val="007A7CED"/>
    <w:rsid w:val="007B260B"/>
    <w:rsid w:val="007B29E8"/>
    <w:rsid w:val="007B2EAB"/>
    <w:rsid w:val="007B3D98"/>
    <w:rsid w:val="007B41D6"/>
    <w:rsid w:val="007B5039"/>
    <w:rsid w:val="007B527C"/>
    <w:rsid w:val="007B7592"/>
    <w:rsid w:val="007C0FE0"/>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2D5"/>
    <w:rsid w:val="007E2FA4"/>
    <w:rsid w:val="007E5AD2"/>
    <w:rsid w:val="007E5F88"/>
    <w:rsid w:val="007E6738"/>
    <w:rsid w:val="007E7B9F"/>
    <w:rsid w:val="007F0AD7"/>
    <w:rsid w:val="007F293A"/>
    <w:rsid w:val="007F2DCE"/>
    <w:rsid w:val="007F327D"/>
    <w:rsid w:val="007F4234"/>
    <w:rsid w:val="007F4A2E"/>
    <w:rsid w:val="007F5CFB"/>
    <w:rsid w:val="007F7D3F"/>
    <w:rsid w:val="0080381E"/>
    <w:rsid w:val="00804035"/>
    <w:rsid w:val="00804092"/>
    <w:rsid w:val="00804AE2"/>
    <w:rsid w:val="008052C6"/>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05"/>
    <w:rsid w:val="008404B8"/>
    <w:rsid w:val="00840B71"/>
    <w:rsid w:val="00841FEC"/>
    <w:rsid w:val="00842193"/>
    <w:rsid w:val="0084370D"/>
    <w:rsid w:val="00845028"/>
    <w:rsid w:val="00851675"/>
    <w:rsid w:val="00851CD6"/>
    <w:rsid w:val="0085235C"/>
    <w:rsid w:val="00852598"/>
    <w:rsid w:val="00852743"/>
    <w:rsid w:val="0085341D"/>
    <w:rsid w:val="00853A0D"/>
    <w:rsid w:val="00854088"/>
    <w:rsid w:val="00854D31"/>
    <w:rsid w:val="0085527A"/>
    <w:rsid w:val="00856311"/>
    <w:rsid w:val="0085676D"/>
    <w:rsid w:val="008575B8"/>
    <w:rsid w:val="00857929"/>
    <w:rsid w:val="0086143D"/>
    <w:rsid w:val="0086286C"/>
    <w:rsid w:val="00862F69"/>
    <w:rsid w:val="008645B2"/>
    <w:rsid w:val="00866D9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859"/>
    <w:rsid w:val="008A6FB2"/>
    <w:rsid w:val="008B168C"/>
    <w:rsid w:val="008B5B85"/>
    <w:rsid w:val="008B5C65"/>
    <w:rsid w:val="008B66E4"/>
    <w:rsid w:val="008B685E"/>
    <w:rsid w:val="008C0DB8"/>
    <w:rsid w:val="008C26E5"/>
    <w:rsid w:val="008C2F6A"/>
    <w:rsid w:val="008C363F"/>
    <w:rsid w:val="008C4DD3"/>
    <w:rsid w:val="008C52ED"/>
    <w:rsid w:val="008C560C"/>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847"/>
    <w:rsid w:val="00902CAE"/>
    <w:rsid w:val="0090338F"/>
    <w:rsid w:val="00913C77"/>
    <w:rsid w:val="00917BB4"/>
    <w:rsid w:val="0092049F"/>
    <w:rsid w:val="00920F1B"/>
    <w:rsid w:val="009245DD"/>
    <w:rsid w:val="009246B3"/>
    <w:rsid w:val="00924BE3"/>
    <w:rsid w:val="00926953"/>
    <w:rsid w:val="00926CB9"/>
    <w:rsid w:val="0092774B"/>
    <w:rsid w:val="0092791F"/>
    <w:rsid w:val="00931B7B"/>
    <w:rsid w:val="00932964"/>
    <w:rsid w:val="009335EB"/>
    <w:rsid w:val="00934745"/>
    <w:rsid w:val="00935D22"/>
    <w:rsid w:val="00937F8D"/>
    <w:rsid w:val="00940379"/>
    <w:rsid w:val="00940FFB"/>
    <w:rsid w:val="00941F4F"/>
    <w:rsid w:val="0094201F"/>
    <w:rsid w:val="009422F6"/>
    <w:rsid w:val="00942DD6"/>
    <w:rsid w:val="00943314"/>
    <w:rsid w:val="00943CFB"/>
    <w:rsid w:val="009446DF"/>
    <w:rsid w:val="0094685E"/>
    <w:rsid w:val="00950E47"/>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396"/>
    <w:rsid w:val="00982507"/>
    <w:rsid w:val="00984775"/>
    <w:rsid w:val="00985292"/>
    <w:rsid w:val="0098623A"/>
    <w:rsid w:val="009864DD"/>
    <w:rsid w:val="009868F6"/>
    <w:rsid w:val="009869B0"/>
    <w:rsid w:val="009870F3"/>
    <w:rsid w:val="0098754F"/>
    <w:rsid w:val="00990EFA"/>
    <w:rsid w:val="00995DF3"/>
    <w:rsid w:val="00996C77"/>
    <w:rsid w:val="00996E12"/>
    <w:rsid w:val="00997FCC"/>
    <w:rsid w:val="009A0C15"/>
    <w:rsid w:val="009A1D50"/>
    <w:rsid w:val="009A28E5"/>
    <w:rsid w:val="009A2D3E"/>
    <w:rsid w:val="009A35D9"/>
    <w:rsid w:val="009A4936"/>
    <w:rsid w:val="009A52E8"/>
    <w:rsid w:val="009A5A1E"/>
    <w:rsid w:val="009B1DDE"/>
    <w:rsid w:val="009B2594"/>
    <w:rsid w:val="009B41E0"/>
    <w:rsid w:val="009B436F"/>
    <w:rsid w:val="009B46A3"/>
    <w:rsid w:val="009B4A2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803"/>
    <w:rsid w:val="009D3F89"/>
    <w:rsid w:val="009D3FBF"/>
    <w:rsid w:val="009E15B7"/>
    <w:rsid w:val="009E2456"/>
    <w:rsid w:val="009E5074"/>
    <w:rsid w:val="009E70CD"/>
    <w:rsid w:val="009E72C2"/>
    <w:rsid w:val="009E74D0"/>
    <w:rsid w:val="009E7A2B"/>
    <w:rsid w:val="009F0621"/>
    <w:rsid w:val="009F0AEE"/>
    <w:rsid w:val="009F1179"/>
    <w:rsid w:val="009F3402"/>
    <w:rsid w:val="009F4B0C"/>
    <w:rsid w:val="009F61A6"/>
    <w:rsid w:val="009F6952"/>
    <w:rsid w:val="00A02CA8"/>
    <w:rsid w:val="00A0322B"/>
    <w:rsid w:val="00A037BE"/>
    <w:rsid w:val="00A057D9"/>
    <w:rsid w:val="00A07001"/>
    <w:rsid w:val="00A10A20"/>
    <w:rsid w:val="00A10AEC"/>
    <w:rsid w:val="00A10D21"/>
    <w:rsid w:val="00A132BF"/>
    <w:rsid w:val="00A13F47"/>
    <w:rsid w:val="00A1515B"/>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EB4"/>
    <w:rsid w:val="00A373DD"/>
    <w:rsid w:val="00A377B1"/>
    <w:rsid w:val="00A37DD0"/>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65B1B"/>
    <w:rsid w:val="00A70171"/>
    <w:rsid w:val="00A7422A"/>
    <w:rsid w:val="00A7512F"/>
    <w:rsid w:val="00A760CB"/>
    <w:rsid w:val="00A80642"/>
    <w:rsid w:val="00A8078A"/>
    <w:rsid w:val="00A80A98"/>
    <w:rsid w:val="00A81FED"/>
    <w:rsid w:val="00A83E23"/>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180A"/>
    <w:rsid w:val="00AB35D3"/>
    <w:rsid w:val="00AB70E7"/>
    <w:rsid w:val="00AB74B0"/>
    <w:rsid w:val="00AB82CA"/>
    <w:rsid w:val="00AC029E"/>
    <w:rsid w:val="00AC082E"/>
    <w:rsid w:val="00AC09E1"/>
    <w:rsid w:val="00AC2789"/>
    <w:rsid w:val="00AC304D"/>
    <w:rsid w:val="00AC339C"/>
    <w:rsid w:val="00AC43C0"/>
    <w:rsid w:val="00AC4D02"/>
    <w:rsid w:val="00AC6390"/>
    <w:rsid w:val="00AC68E6"/>
    <w:rsid w:val="00AD0794"/>
    <w:rsid w:val="00AD0990"/>
    <w:rsid w:val="00AD129A"/>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1F0D"/>
    <w:rsid w:val="00B238D7"/>
    <w:rsid w:val="00B23AA6"/>
    <w:rsid w:val="00B24D2A"/>
    <w:rsid w:val="00B266B4"/>
    <w:rsid w:val="00B30895"/>
    <w:rsid w:val="00B30B3D"/>
    <w:rsid w:val="00B3188F"/>
    <w:rsid w:val="00B32A03"/>
    <w:rsid w:val="00B32E89"/>
    <w:rsid w:val="00B345BA"/>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1B01"/>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465A"/>
    <w:rsid w:val="00B96071"/>
    <w:rsid w:val="00B976C7"/>
    <w:rsid w:val="00BA0138"/>
    <w:rsid w:val="00BA148C"/>
    <w:rsid w:val="00BA1538"/>
    <w:rsid w:val="00BA1823"/>
    <w:rsid w:val="00BA20A9"/>
    <w:rsid w:val="00BA37A8"/>
    <w:rsid w:val="00BA3F33"/>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F99"/>
    <w:rsid w:val="00BC309A"/>
    <w:rsid w:val="00BC3C1E"/>
    <w:rsid w:val="00BC4C0B"/>
    <w:rsid w:val="00BC5D01"/>
    <w:rsid w:val="00BC69DC"/>
    <w:rsid w:val="00BC74CF"/>
    <w:rsid w:val="00BD0CF9"/>
    <w:rsid w:val="00BD1259"/>
    <w:rsid w:val="00BD2B9A"/>
    <w:rsid w:val="00BD36A6"/>
    <w:rsid w:val="00BD3977"/>
    <w:rsid w:val="00BD43A4"/>
    <w:rsid w:val="00BD679A"/>
    <w:rsid w:val="00BD77D9"/>
    <w:rsid w:val="00BE2FD3"/>
    <w:rsid w:val="00BE312D"/>
    <w:rsid w:val="00BE630A"/>
    <w:rsid w:val="00BE71FC"/>
    <w:rsid w:val="00BF21D6"/>
    <w:rsid w:val="00BF5263"/>
    <w:rsid w:val="00BF5F79"/>
    <w:rsid w:val="00BF6B0B"/>
    <w:rsid w:val="00C00AC4"/>
    <w:rsid w:val="00C036F9"/>
    <w:rsid w:val="00C037C5"/>
    <w:rsid w:val="00C04D1C"/>
    <w:rsid w:val="00C109F5"/>
    <w:rsid w:val="00C111FA"/>
    <w:rsid w:val="00C14CCE"/>
    <w:rsid w:val="00C14E4B"/>
    <w:rsid w:val="00C15F1E"/>
    <w:rsid w:val="00C1744A"/>
    <w:rsid w:val="00C208A2"/>
    <w:rsid w:val="00C21211"/>
    <w:rsid w:val="00C22880"/>
    <w:rsid w:val="00C24DDA"/>
    <w:rsid w:val="00C25074"/>
    <w:rsid w:val="00C2663F"/>
    <w:rsid w:val="00C26985"/>
    <w:rsid w:val="00C304D7"/>
    <w:rsid w:val="00C3215E"/>
    <w:rsid w:val="00C32EE2"/>
    <w:rsid w:val="00C33291"/>
    <w:rsid w:val="00C37CE2"/>
    <w:rsid w:val="00C44AFB"/>
    <w:rsid w:val="00C469AD"/>
    <w:rsid w:val="00C46ED5"/>
    <w:rsid w:val="00C477B4"/>
    <w:rsid w:val="00C51529"/>
    <w:rsid w:val="00C51620"/>
    <w:rsid w:val="00C51E6A"/>
    <w:rsid w:val="00C52080"/>
    <w:rsid w:val="00C52DA3"/>
    <w:rsid w:val="00C5435B"/>
    <w:rsid w:val="00C54877"/>
    <w:rsid w:val="00C56F8E"/>
    <w:rsid w:val="00C572DA"/>
    <w:rsid w:val="00C608CB"/>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35B"/>
    <w:rsid w:val="00CA64CC"/>
    <w:rsid w:val="00CB39A5"/>
    <w:rsid w:val="00CB5051"/>
    <w:rsid w:val="00CB60A5"/>
    <w:rsid w:val="00CB684C"/>
    <w:rsid w:val="00CC078A"/>
    <w:rsid w:val="00CC2CA5"/>
    <w:rsid w:val="00CC6CEF"/>
    <w:rsid w:val="00CC721C"/>
    <w:rsid w:val="00CD204E"/>
    <w:rsid w:val="00CD299B"/>
    <w:rsid w:val="00CD314D"/>
    <w:rsid w:val="00CD3974"/>
    <w:rsid w:val="00CD3F0B"/>
    <w:rsid w:val="00CD6723"/>
    <w:rsid w:val="00CD6C8C"/>
    <w:rsid w:val="00CE0D6A"/>
    <w:rsid w:val="00CE1C27"/>
    <w:rsid w:val="00CE334A"/>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6821"/>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5BAB"/>
    <w:rsid w:val="00D66001"/>
    <w:rsid w:val="00D664F1"/>
    <w:rsid w:val="00D66C41"/>
    <w:rsid w:val="00D66E4B"/>
    <w:rsid w:val="00D711DE"/>
    <w:rsid w:val="00D72762"/>
    <w:rsid w:val="00D76914"/>
    <w:rsid w:val="00D814C6"/>
    <w:rsid w:val="00D835B9"/>
    <w:rsid w:val="00D847DE"/>
    <w:rsid w:val="00D84E1A"/>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5EF"/>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5AE"/>
    <w:rsid w:val="00DF3B08"/>
    <w:rsid w:val="00DF5E35"/>
    <w:rsid w:val="00DF5EB1"/>
    <w:rsid w:val="00DF5F27"/>
    <w:rsid w:val="00DF6164"/>
    <w:rsid w:val="00DF73BB"/>
    <w:rsid w:val="00E00E00"/>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2DE"/>
    <w:rsid w:val="00E35215"/>
    <w:rsid w:val="00E40F63"/>
    <w:rsid w:val="00E42B01"/>
    <w:rsid w:val="00E43C7D"/>
    <w:rsid w:val="00E446F2"/>
    <w:rsid w:val="00E4579D"/>
    <w:rsid w:val="00E51838"/>
    <w:rsid w:val="00E5252A"/>
    <w:rsid w:val="00E530FE"/>
    <w:rsid w:val="00E54C71"/>
    <w:rsid w:val="00E5508E"/>
    <w:rsid w:val="00E55803"/>
    <w:rsid w:val="00E568FF"/>
    <w:rsid w:val="00E57235"/>
    <w:rsid w:val="00E57765"/>
    <w:rsid w:val="00E60127"/>
    <w:rsid w:val="00E61B3D"/>
    <w:rsid w:val="00E61B75"/>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568"/>
    <w:rsid w:val="00EB2760"/>
    <w:rsid w:val="00EB2A8F"/>
    <w:rsid w:val="00EB37DD"/>
    <w:rsid w:val="00EB3F66"/>
    <w:rsid w:val="00EB6948"/>
    <w:rsid w:val="00EB7B6C"/>
    <w:rsid w:val="00EC3050"/>
    <w:rsid w:val="00EC32F1"/>
    <w:rsid w:val="00EC53E3"/>
    <w:rsid w:val="00EC64BB"/>
    <w:rsid w:val="00ED2D4D"/>
    <w:rsid w:val="00ED3DDA"/>
    <w:rsid w:val="00ED444F"/>
    <w:rsid w:val="00ED4CEA"/>
    <w:rsid w:val="00ED5584"/>
    <w:rsid w:val="00ED5761"/>
    <w:rsid w:val="00ED7B11"/>
    <w:rsid w:val="00EE19C5"/>
    <w:rsid w:val="00EE1D1E"/>
    <w:rsid w:val="00EE1DA1"/>
    <w:rsid w:val="00EE3846"/>
    <w:rsid w:val="00EE3C68"/>
    <w:rsid w:val="00EE3EBA"/>
    <w:rsid w:val="00EE44FB"/>
    <w:rsid w:val="00EE5AF1"/>
    <w:rsid w:val="00EE786F"/>
    <w:rsid w:val="00EF0230"/>
    <w:rsid w:val="00EF2493"/>
    <w:rsid w:val="00EF2E12"/>
    <w:rsid w:val="00EF3D91"/>
    <w:rsid w:val="00EF5A06"/>
    <w:rsid w:val="00EF6067"/>
    <w:rsid w:val="00EF78B6"/>
    <w:rsid w:val="00EF7DB3"/>
    <w:rsid w:val="00F0057E"/>
    <w:rsid w:val="00F05CC6"/>
    <w:rsid w:val="00F06D45"/>
    <w:rsid w:val="00F10CBB"/>
    <w:rsid w:val="00F128A5"/>
    <w:rsid w:val="00F12981"/>
    <w:rsid w:val="00F12B78"/>
    <w:rsid w:val="00F1419F"/>
    <w:rsid w:val="00F14204"/>
    <w:rsid w:val="00F1431B"/>
    <w:rsid w:val="00F14439"/>
    <w:rsid w:val="00F149AA"/>
    <w:rsid w:val="00F16927"/>
    <w:rsid w:val="00F16FC5"/>
    <w:rsid w:val="00F1720A"/>
    <w:rsid w:val="00F21762"/>
    <w:rsid w:val="00F2204B"/>
    <w:rsid w:val="00F229DE"/>
    <w:rsid w:val="00F2381C"/>
    <w:rsid w:val="00F30887"/>
    <w:rsid w:val="00F30B7A"/>
    <w:rsid w:val="00F31DE9"/>
    <w:rsid w:val="00F325C8"/>
    <w:rsid w:val="00F32C69"/>
    <w:rsid w:val="00F34766"/>
    <w:rsid w:val="00F349E2"/>
    <w:rsid w:val="00F34D8A"/>
    <w:rsid w:val="00F34E1C"/>
    <w:rsid w:val="00F36303"/>
    <w:rsid w:val="00F36AED"/>
    <w:rsid w:val="00F37CAB"/>
    <w:rsid w:val="00F40EAA"/>
    <w:rsid w:val="00F410EA"/>
    <w:rsid w:val="00F41BFA"/>
    <w:rsid w:val="00F42C77"/>
    <w:rsid w:val="00F431B5"/>
    <w:rsid w:val="00F43754"/>
    <w:rsid w:val="00F44962"/>
    <w:rsid w:val="00F44ADD"/>
    <w:rsid w:val="00F450BB"/>
    <w:rsid w:val="00F46549"/>
    <w:rsid w:val="00F50CED"/>
    <w:rsid w:val="00F5143E"/>
    <w:rsid w:val="00F52F19"/>
    <w:rsid w:val="00F54418"/>
    <w:rsid w:val="00F54BDA"/>
    <w:rsid w:val="00F57B43"/>
    <w:rsid w:val="00F60853"/>
    <w:rsid w:val="00F62A6E"/>
    <w:rsid w:val="00F63F78"/>
    <w:rsid w:val="00F64047"/>
    <w:rsid w:val="00F668A5"/>
    <w:rsid w:val="00F6720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1FCF"/>
    <w:rsid w:val="00FA33E9"/>
    <w:rsid w:val="00FA6DBF"/>
    <w:rsid w:val="00FB13C1"/>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415E"/>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116100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5c2e1850eca011ecb2618cb58b54cd29/asr"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jakavoniene@cpva.lt"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tar.lt/portal/lt/legalAct/5c2e1850eca011ecb2618cb58b54cd29/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5c2e1850eca011ecb2618cb58b54cd29/asr" TargetMode="External"/><Relationship Id="rId24" Type="http://schemas.openxmlformats.org/officeDocument/2006/relationships/hyperlink" Target="https://2021.esinvesticijos.lt/kvietimai-2"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5c2e1850eca011ecb2618cb58b54cd29/asr" TargetMode="External"/><Relationship Id="rId22" Type="http://schemas.openxmlformats.org/officeDocument/2006/relationships/hyperlink" Target="https://e-tar.lt/portal/lt/legalAct/5c2e1850eca011ecb2618cb58b54cd29/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4B1D8DA58ED4FEA88592C9067EF52EF"/>
        <w:category>
          <w:name w:val="Bendrosios nuostatos"/>
          <w:gallery w:val="placeholder"/>
        </w:category>
        <w:types>
          <w:type w:val="bbPlcHdr"/>
        </w:types>
        <w:behaviors>
          <w:behavior w:val="content"/>
        </w:behaviors>
        <w:guid w:val="{EE3E51F3-B622-439E-85F4-FD2B002CD37C}"/>
      </w:docPartPr>
      <w:docPartBody>
        <w:p w:rsidR="0042593F" w:rsidRDefault="0042593F"/>
      </w:docPartBody>
    </w:docPart>
    <w:docPart>
      <w:docPartPr>
        <w:name w:val="EF0740A7424D4B39852196718D39A072"/>
        <w:category>
          <w:name w:val="Bendrosios nuostatos"/>
          <w:gallery w:val="placeholder"/>
        </w:category>
        <w:types>
          <w:type w:val="bbPlcHdr"/>
        </w:types>
        <w:behaviors>
          <w:behavior w:val="content"/>
        </w:behaviors>
        <w:guid w:val="{6E494614-9CEA-4CCB-9F15-EC697D7B182A}"/>
      </w:docPartPr>
      <w:docPartBody>
        <w:p w:rsidR="0042593F" w:rsidRDefault="0042593F"/>
      </w:docPartBody>
    </w:docPart>
    <w:docPart>
      <w:docPartPr>
        <w:name w:val="AEE66BA2998B4E0698DE3EE2C9FC6689"/>
        <w:category>
          <w:name w:val="Bendrosios nuostatos"/>
          <w:gallery w:val="placeholder"/>
        </w:category>
        <w:types>
          <w:type w:val="bbPlcHdr"/>
        </w:types>
        <w:behaviors>
          <w:behavior w:val="content"/>
        </w:behaviors>
        <w:guid w:val="{72442D4B-5C44-4A3A-8B8D-7F2529EFA00B}"/>
      </w:docPartPr>
      <w:docPartBody>
        <w:p w:rsidR="0042593F" w:rsidRDefault="0042593F"/>
      </w:docPartBody>
    </w:docPart>
    <w:docPart>
      <w:docPartPr>
        <w:name w:val="01B9F882AD514134BBDE2E57BEC2CE1A"/>
        <w:category>
          <w:name w:val="Bendrosios nuostatos"/>
          <w:gallery w:val="placeholder"/>
        </w:category>
        <w:types>
          <w:type w:val="bbPlcHdr"/>
        </w:types>
        <w:behaviors>
          <w:behavior w:val="content"/>
        </w:behaviors>
        <w:guid w:val="{1E0CBB0A-0B00-4EBB-B39E-6F50B41F15A0}"/>
      </w:docPartPr>
      <w:docPartBody>
        <w:p w:rsidR="0042593F" w:rsidRDefault="0042593F"/>
      </w:docPartBody>
    </w:docPart>
    <w:docPart>
      <w:docPartPr>
        <w:name w:val="257BACFCB39243BFA60C313E8B63CB83"/>
        <w:category>
          <w:name w:val="Bendrosios nuostatos"/>
          <w:gallery w:val="placeholder"/>
        </w:category>
        <w:types>
          <w:type w:val="bbPlcHdr"/>
        </w:types>
        <w:behaviors>
          <w:behavior w:val="content"/>
        </w:behaviors>
        <w:guid w:val="{09B0EFBF-91B6-4890-B049-F34F288D5549}"/>
      </w:docPartPr>
      <w:docPartBody>
        <w:p w:rsidR="0042593F" w:rsidRDefault="0042593F"/>
      </w:docPartBody>
    </w:docPart>
    <w:docPart>
      <w:docPartPr>
        <w:name w:val="C63DAFB77DC34FE08B2AFF106961E14D"/>
        <w:category>
          <w:name w:val="Bendrosios nuostatos"/>
          <w:gallery w:val="placeholder"/>
        </w:category>
        <w:types>
          <w:type w:val="bbPlcHdr"/>
        </w:types>
        <w:behaviors>
          <w:behavior w:val="content"/>
        </w:behaviors>
        <w:guid w:val="{2BC237C3-59B7-4973-B3B4-779D460904B1}"/>
      </w:docPartPr>
      <w:docPartBody>
        <w:p w:rsidR="0042593F" w:rsidRDefault="0042593F"/>
      </w:docPartBody>
    </w:docPart>
    <w:docPart>
      <w:docPartPr>
        <w:name w:val="75E6D2A75A7342EA8D83BC30BAEFF7E1"/>
        <w:category>
          <w:name w:val="Bendrosios nuostatos"/>
          <w:gallery w:val="placeholder"/>
        </w:category>
        <w:types>
          <w:type w:val="bbPlcHdr"/>
        </w:types>
        <w:behaviors>
          <w:behavior w:val="content"/>
        </w:behaviors>
        <w:guid w:val="{C803BE27-BD69-4609-8EAA-957E5231272F}"/>
      </w:docPartPr>
      <w:docPartBody>
        <w:p w:rsidR="0042593F" w:rsidRDefault="0042593F"/>
      </w:docPartBody>
    </w:docPart>
    <w:docPart>
      <w:docPartPr>
        <w:name w:val="537401691FB8460187222DB372203856"/>
        <w:category>
          <w:name w:val="Bendrosios nuostatos"/>
          <w:gallery w:val="placeholder"/>
        </w:category>
        <w:types>
          <w:type w:val="bbPlcHdr"/>
        </w:types>
        <w:behaviors>
          <w:behavior w:val="content"/>
        </w:behaviors>
        <w:guid w:val="{1877830F-FAED-44C5-9AD0-142A5AA590E8}"/>
      </w:docPartPr>
      <w:docPartBody>
        <w:p w:rsidR="0042593F" w:rsidRDefault="0042593F"/>
      </w:docPartBody>
    </w:docPart>
    <w:docPart>
      <w:docPartPr>
        <w:name w:val="92B77DE163A94DACBFD18A7E1999FB64"/>
        <w:category>
          <w:name w:val="Bendrosios nuostatos"/>
          <w:gallery w:val="placeholder"/>
        </w:category>
        <w:types>
          <w:type w:val="bbPlcHdr"/>
        </w:types>
        <w:behaviors>
          <w:behavior w:val="content"/>
        </w:behaviors>
        <w:guid w:val="{16960AA9-7D4E-4C42-BAE4-A15E19E70673}"/>
      </w:docPartPr>
      <w:docPartBody>
        <w:p w:rsidR="0042593F" w:rsidRDefault="0042593F"/>
      </w:docPartBody>
    </w:docPart>
    <w:docPart>
      <w:docPartPr>
        <w:name w:val="426E979128294DACB02B30EF3013DECB"/>
        <w:category>
          <w:name w:val="Bendrosios nuostatos"/>
          <w:gallery w:val="placeholder"/>
        </w:category>
        <w:types>
          <w:type w:val="bbPlcHdr"/>
        </w:types>
        <w:behaviors>
          <w:behavior w:val="content"/>
        </w:behaviors>
        <w:guid w:val="{43F80A9D-9430-4B31-91B1-0B17FC9E641C}"/>
      </w:docPartPr>
      <w:docPartBody>
        <w:p w:rsidR="0042593F" w:rsidRDefault="0042593F"/>
      </w:docPartBody>
    </w:docPart>
    <w:docPart>
      <w:docPartPr>
        <w:name w:val="695972180FD94A0886371DA154303122"/>
        <w:category>
          <w:name w:val="Bendrosios nuostatos"/>
          <w:gallery w:val="placeholder"/>
        </w:category>
        <w:types>
          <w:type w:val="bbPlcHdr"/>
        </w:types>
        <w:behaviors>
          <w:behavior w:val="content"/>
        </w:behaviors>
        <w:guid w:val="{626B352F-101E-47DF-BF3A-A32F6B60DF4F}"/>
      </w:docPartPr>
      <w:docPartBody>
        <w:p w:rsidR="0042593F" w:rsidRDefault="0042593F"/>
      </w:docPartBody>
    </w:docPart>
    <w:docPart>
      <w:docPartPr>
        <w:name w:val="B90EAD32A2C0441CAE792BF49C6B53F6"/>
        <w:category>
          <w:name w:val="Bendrosios nuostatos"/>
          <w:gallery w:val="placeholder"/>
        </w:category>
        <w:types>
          <w:type w:val="bbPlcHdr"/>
        </w:types>
        <w:behaviors>
          <w:behavior w:val="content"/>
        </w:behaviors>
        <w:guid w:val="{35509CE1-C925-45C0-94B1-A8435FDBCF1C}"/>
      </w:docPartPr>
      <w:docPartBody>
        <w:p w:rsidR="0042593F" w:rsidRDefault="0042593F"/>
      </w:docPartBody>
    </w:docPart>
    <w:docPart>
      <w:docPartPr>
        <w:name w:val="565BBADA08E24440961CC0CB65FFAEE3"/>
        <w:category>
          <w:name w:val="Bendrosios nuostatos"/>
          <w:gallery w:val="placeholder"/>
        </w:category>
        <w:types>
          <w:type w:val="bbPlcHdr"/>
        </w:types>
        <w:behaviors>
          <w:behavior w:val="content"/>
        </w:behaviors>
        <w:guid w:val="{225AEE32-2841-430F-ABC5-4F1AA99F0E2A}"/>
      </w:docPartPr>
      <w:docPartBody>
        <w:p w:rsidR="0042593F" w:rsidRDefault="0042593F"/>
      </w:docPartBody>
    </w:docPart>
    <w:docPart>
      <w:docPartPr>
        <w:name w:val="20CDBC274D1844C58FAB6D8C89999FC0"/>
        <w:category>
          <w:name w:val="Bendrosios nuostatos"/>
          <w:gallery w:val="placeholder"/>
        </w:category>
        <w:types>
          <w:type w:val="bbPlcHdr"/>
        </w:types>
        <w:behaviors>
          <w:behavior w:val="content"/>
        </w:behaviors>
        <w:guid w:val="{0855A4FF-ABFF-42AC-A9B3-6A1AC72D209B}"/>
      </w:docPartPr>
      <w:docPartBody>
        <w:p w:rsidR="0042593F" w:rsidRDefault="0042593F"/>
      </w:docPartBody>
    </w:docPart>
    <w:docPart>
      <w:docPartPr>
        <w:name w:val="DE206AD8D9DA4DC08A8232EDC9591271"/>
        <w:category>
          <w:name w:val="Bendrosios nuostatos"/>
          <w:gallery w:val="placeholder"/>
        </w:category>
        <w:types>
          <w:type w:val="bbPlcHdr"/>
        </w:types>
        <w:behaviors>
          <w:behavior w:val="content"/>
        </w:behaviors>
        <w:guid w:val="{E7E66F98-F4D6-4678-A663-3A4E29670438}"/>
      </w:docPartPr>
      <w:docPartBody>
        <w:p w:rsidR="0042593F" w:rsidRDefault="0042593F"/>
      </w:docPartBody>
    </w:docPart>
    <w:docPart>
      <w:docPartPr>
        <w:name w:val="9F77454E9B14429BA7F8A8D2B442E7A4"/>
        <w:category>
          <w:name w:val="Bendrosios nuostatos"/>
          <w:gallery w:val="placeholder"/>
        </w:category>
        <w:types>
          <w:type w:val="bbPlcHdr"/>
        </w:types>
        <w:behaviors>
          <w:behavior w:val="content"/>
        </w:behaviors>
        <w:guid w:val="{154DFC6E-8353-4429-9FBA-8A1CCDE4CA16}"/>
      </w:docPartPr>
      <w:docPartBody>
        <w:p w:rsidR="0042593F" w:rsidRDefault="0042593F"/>
      </w:docPartBody>
    </w:docPart>
    <w:docPart>
      <w:docPartPr>
        <w:name w:val="EB95229B155F433595D3D42B8521730A"/>
        <w:category>
          <w:name w:val="Bendrosios nuostatos"/>
          <w:gallery w:val="placeholder"/>
        </w:category>
        <w:types>
          <w:type w:val="bbPlcHdr"/>
        </w:types>
        <w:behaviors>
          <w:behavior w:val="content"/>
        </w:behaviors>
        <w:guid w:val="{4D02F728-92B0-478A-9500-175649EC4121}"/>
      </w:docPartPr>
      <w:docPartBody>
        <w:p w:rsidR="0042593F" w:rsidRDefault="0042593F"/>
      </w:docPartBody>
    </w:docPart>
    <w:docPart>
      <w:docPartPr>
        <w:name w:val="4B7791337E554A4ABE02B32CD7DB14B4"/>
        <w:category>
          <w:name w:val="Bendrosios nuostatos"/>
          <w:gallery w:val="placeholder"/>
        </w:category>
        <w:types>
          <w:type w:val="bbPlcHdr"/>
        </w:types>
        <w:behaviors>
          <w:behavior w:val="content"/>
        </w:behaviors>
        <w:guid w:val="{F2F3E43C-7BB5-484A-9AEF-1EA16B2FF9DC}"/>
      </w:docPartPr>
      <w:docPartBody>
        <w:p w:rsidR="0042593F" w:rsidRDefault="0042593F"/>
      </w:docPartBody>
    </w:docPart>
    <w:docPart>
      <w:docPartPr>
        <w:name w:val="D713400B0A6347588CCA2968C866A6E8"/>
        <w:category>
          <w:name w:val="Bendrosios nuostatos"/>
          <w:gallery w:val="placeholder"/>
        </w:category>
        <w:types>
          <w:type w:val="bbPlcHdr"/>
        </w:types>
        <w:behaviors>
          <w:behavior w:val="content"/>
        </w:behaviors>
        <w:guid w:val="{E1068EC3-31E9-40E0-AC34-8316EBC6FF3E}"/>
      </w:docPartPr>
      <w:docPartBody>
        <w:p w:rsidR="0042593F" w:rsidRDefault="00425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16E6"/>
    <w:rsid w:val="00173552"/>
    <w:rsid w:val="001D1682"/>
    <w:rsid w:val="001F2DE5"/>
    <w:rsid w:val="00211B47"/>
    <w:rsid w:val="00263ABF"/>
    <w:rsid w:val="002C0EE6"/>
    <w:rsid w:val="00317337"/>
    <w:rsid w:val="00354411"/>
    <w:rsid w:val="003C1F1F"/>
    <w:rsid w:val="003D1812"/>
    <w:rsid w:val="0042593F"/>
    <w:rsid w:val="004A4126"/>
    <w:rsid w:val="004E2430"/>
    <w:rsid w:val="00526418"/>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Inga Jakavonienė</DisplayName>
        <AccountId>1223</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3F446DB-8662-4445-84C4-D8547EFF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8985</Words>
  <Characters>51219</Characters>
  <Application>Microsoft Office Word</Application>
  <DocSecurity>0</DocSecurity>
  <Lines>426</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Kvietimas_Nr. 03-016-K _Biometanas_2</vt:lpstr>
      <vt:lpstr/>
    </vt:vector>
  </TitlesOfParts>
  <Company>HP Inc.</Company>
  <LinksUpToDate>false</LinksUpToDate>
  <CharactersWithSpaces>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Kvietimas_Nr. 03-016-K</dc:title>
  <dc:subject/>
  <dc:creator>Zita  Markevičienė</dc:creator>
  <cp:keywords/>
  <dc:description/>
  <cp:lastModifiedBy>Urtė Morozovaitė</cp:lastModifiedBy>
  <cp:revision>3</cp:revision>
  <dcterms:created xsi:type="dcterms:W3CDTF">2024-02-01T14:41:00Z</dcterms:created>
  <dcterms:modified xsi:type="dcterms:W3CDTF">2024-02-01T14:42:00Z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msPermissionsFlags">
    <vt:lpwstr>,SECTRUE,</vt:lpwstr>
  </property>
  <property fmtid="{D5CDD505-2E9C-101B-9397-08002B2CF9AE}" pid="4" name="DmsPermissionsUsers">
    <vt:lpwstr>1223;#Inga Jakavonienė;#1113;#Kristina Dėjė</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0x01010085772C3215B6614FB6DE0E33B8FFBAB8</vt:lpwstr>
  </property>
  <property fmtid="{D5CDD505-2E9C-101B-9397-08002B2CF9AE}" pid="8" name="DmsPermissionsDivisions">
    <vt:lpwstr>3680;#Energetikos ir aplinkos apsaugos projektų skyrius|66914be9-8437-476f-ab9d-874648d15705</vt:lpwstr>
  </property>
  <property fmtid="{D5CDD505-2E9C-101B-9397-08002B2CF9AE}" pid="9" name="DmsWaitingForSign">
    <vt:bool>true</vt:bool>
  </property>
</Properties>
</file>