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C6D" w:rsidRPr="00E5449F" w:rsidRDefault="00F46C22">
      <w:pPr>
        <w:widowControl w:val="0"/>
        <w:ind w:left="9639"/>
        <w:jc w:val="both"/>
        <w:textAlignment w:val="baseline"/>
        <w:rPr>
          <w:sz w:val="22"/>
          <w:szCs w:val="22"/>
        </w:rPr>
      </w:pPr>
      <w:r w:rsidRPr="00E5449F">
        <w:rPr>
          <w:bCs/>
          <w:sz w:val="22"/>
          <w:szCs w:val="22"/>
        </w:rPr>
        <w:t>2021–2027 metų Europos Sąjungos fondų investicijų programos</w:t>
      </w:r>
      <w:r w:rsidRPr="00E5449F">
        <w:rPr>
          <w:sz w:val="22"/>
          <w:szCs w:val="22"/>
        </w:rPr>
        <w:t xml:space="preserve"> ir</w:t>
      </w:r>
      <w:r w:rsidRPr="00E5449F">
        <w:rPr>
          <w:bCs/>
          <w:sz w:val="22"/>
          <w:szCs w:val="22"/>
        </w:rPr>
        <w:t xml:space="preserve"> </w:t>
      </w:r>
      <w:r w:rsidRPr="00E5449F">
        <w:rPr>
          <w:sz w:val="22"/>
          <w:szCs w:val="22"/>
        </w:rPr>
        <w:t>Ekonomikos gaivinimo ir atsparumo didinimo plano „Naujos kartos Lietuva“ administravimo taisyklių</w:t>
      </w:r>
    </w:p>
    <w:p w:rsidR="003E2C6D" w:rsidRPr="00E5449F" w:rsidRDefault="00F46C22">
      <w:pPr>
        <w:widowControl w:val="0"/>
        <w:ind w:left="9639"/>
        <w:jc w:val="both"/>
        <w:textAlignment w:val="baseline"/>
        <w:rPr>
          <w:sz w:val="22"/>
          <w:szCs w:val="22"/>
        </w:rPr>
      </w:pPr>
      <w:r w:rsidRPr="00E5449F">
        <w:rPr>
          <w:sz w:val="22"/>
          <w:szCs w:val="22"/>
        </w:rPr>
        <w:t>6 priedas</w:t>
      </w:r>
    </w:p>
    <w:p w:rsidR="003E2C6D" w:rsidRPr="00E5449F" w:rsidRDefault="003E2C6D">
      <w:pPr>
        <w:widowControl w:val="0"/>
        <w:jc w:val="right"/>
        <w:textAlignment w:val="baseline"/>
        <w:rPr>
          <w:sz w:val="22"/>
          <w:szCs w:val="22"/>
        </w:rPr>
      </w:pPr>
    </w:p>
    <w:p w:rsidR="003E2C6D" w:rsidRPr="00E5449F" w:rsidRDefault="003E2C6D">
      <w:pPr>
        <w:widowControl w:val="0"/>
        <w:textAlignment w:val="baseline"/>
        <w:rPr>
          <w:sz w:val="22"/>
          <w:szCs w:val="22"/>
        </w:rPr>
      </w:pPr>
    </w:p>
    <w:p w:rsidR="003E2C6D" w:rsidRPr="00E5449F" w:rsidRDefault="00552948">
      <w:pPr>
        <w:widowControl w:val="0"/>
        <w:jc w:val="center"/>
        <w:textAlignment w:val="baseline"/>
        <w:rPr>
          <w:b/>
          <w:bCs/>
          <w:sz w:val="22"/>
          <w:szCs w:val="22"/>
        </w:rPr>
      </w:pPr>
      <w:r w:rsidRPr="00E5449F">
        <w:rPr>
          <w:b/>
          <w:bCs/>
          <w:sz w:val="22"/>
          <w:szCs w:val="22"/>
        </w:rPr>
        <w:t>LIETUVOS RESPUBLIKOS APLINKOS MINISTERIJA</w:t>
      </w:r>
    </w:p>
    <w:p w:rsidR="003E2C6D" w:rsidRPr="00E5449F" w:rsidRDefault="003E2C6D">
      <w:pPr>
        <w:widowControl w:val="0"/>
        <w:textAlignment w:val="baseline"/>
        <w:rPr>
          <w:sz w:val="22"/>
          <w:szCs w:val="22"/>
        </w:rPr>
      </w:pPr>
    </w:p>
    <w:p w:rsidR="003E2C6D" w:rsidRPr="00E5449F" w:rsidRDefault="00113A1F">
      <w:pPr>
        <w:widowControl w:val="0"/>
        <w:ind w:left="1276"/>
        <w:textAlignment w:val="baseline"/>
        <w:rPr>
          <w:sz w:val="22"/>
          <w:szCs w:val="22"/>
        </w:rPr>
      </w:pPr>
      <w:r>
        <w:rPr>
          <w:sz w:val="22"/>
          <w:szCs w:val="22"/>
        </w:rPr>
        <w:t>LR finansų ministerija</w:t>
      </w:r>
    </w:p>
    <w:p w:rsidR="003E2C6D" w:rsidRPr="00E5449F" w:rsidRDefault="003E2C6D">
      <w:pPr>
        <w:widowControl w:val="0"/>
        <w:textAlignment w:val="baseline"/>
        <w:rPr>
          <w:sz w:val="22"/>
          <w:szCs w:val="22"/>
        </w:rPr>
      </w:pPr>
    </w:p>
    <w:p w:rsidR="003E2C6D" w:rsidRPr="00E5449F" w:rsidRDefault="00F46C22">
      <w:pPr>
        <w:widowControl w:val="0"/>
        <w:jc w:val="center"/>
        <w:textAlignment w:val="baseline"/>
        <w:rPr>
          <w:b/>
          <w:sz w:val="22"/>
          <w:szCs w:val="22"/>
        </w:rPr>
      </w:pPr>
      <w:r w:rsidRPr="00E5449F">
        <w:rPr>
          <w:b/>
          <w:sz w:val="22"/>
          <w:szCs w:val="22"/>
        </w:rPr>
        <w:t>PASIŪLYMAS DĖL PROJEKTŲ SPECIALIŲJŲ IR PRIORITETINIŲ ATRANKOS KRITERIJŲ NUSTATYMO IR (ARBA) KEITIMO BEI VERTINIMO METODIKA</w:t>
      </w:r>
    </w:p>
    <w:p w:rsidR="003E2C6D" w:rsidRPr="00E5449F" w:rsidRDefault="003E2C6D">
      <w:pPr>
        <w:widowControl w:val="0"/>
        <w:jc w:val="center"/>
        <w:textAlignment w:val="baseline"/>
        <w:rPr>
          <w:sz w:val="22"/>
          <w:szCs w:val="22"/>
        </w:rPr>
      </w:pPr>
    </w:p>
    <w:p w:rsidR="003E2C6D" w:rsidRPr="00E5449F" w:rsidRDefault="00F46C22">
      <w:pPr>
        <w:widowControl w:val="0"/>
        <w:jc w:val="center"/>
        <w:textAlignment w:val="baseline"/>
        <w:rPr>
          <w:sz w:val="22"/>
          <w:szCs w:val="22"/>
        </w:rPr>
      </w:pPr>
      <w:r w:rsidRPr="00E5449F">
        <w:rPr>
          <w:sz w:val="22"/>
          <w:szCs w:val="22"/>
        </w:rPr>
        <w:t>20</w:t>
      </w:r>
      <w:r w:rsidR="00113A1F">
        <w:rPr>
          <w:sz w:val="22"/>
          <w:szCs w:val="22"/>
        </w:rPr>
        <w:t>24</w:t>
      </w:r>
      <w:r w:rsidRPr="00E5449F">
        <w:rPr>
          <w:sz w:val="22"/>
          <w:szCs w:val="22"/>
        </w:rPr>
        <w:t xml:space="preserve"> m. </w:t>
      </w:r>
      <w:r w:rsidR="006462FC">
        <w:rPr>
          <w:sz w:val="22"/>
          <w:szCs w:val="22"/>
        </w:rPr>
        <w:t xml:space="preserve">                                     </w:t>
      </w:r>
      <w:r w:rsidRPr="00E5449F">
        <w:rPr>
          <w:sz w:val="22"/>
          <w:szCs w:val="22"/>
        </w:rPr>
        <w:t>d.</w:t>
      </w:r>
    </w:p>
    <w:p w:rsidR="003E2C6D" w:rsidRPr="00E5449F" w:rsidRDefault="003E2C6D">
      <w:pPr>
        <w:widowControl w:val="0"/>
        <w:jc w:val="center"/>
        <w:textAlignment w:val="baseline"/>
        <w:rPr>
          <w:sz w:val="22"/>
          <w:szCs w:val="22"/>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462"/>
      </w:tblGrid>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sz w:val="22"/>
                <w:szCs w:val="22"/>
              </w:rPr>
              <w:t>Pasiūlymą dėl projektų atrankos kriterijų nustatymo ir (arba) keitimo bei vertinimo metodiką teikianti institucija</w:t>
            </w:r>
          </w:p>
        </w:tc>
        <w:tc>
          <w:tcPr>
            <w:tcW w:w="9462" w:type="dxa"/>
            <w:shd w:val="clear" w:color="auto" w:fill="auto"/>
            <w:vAlign w:val="center"/>
          </w:tcPr>
          <w:p w:rsidR="003E2C6D" w:rsidRPr="00E5449F" w:rsidRDefault="00347857">
            <w:pPr>
              <w:widowControl w:val="0"/>
              <w:jc w:val="both"/>
              <w:textAlignment w:val="baseline"/>
              <w:rPr>
                <w:i/>
                <w:sz w:val="22"/>
                <w:szCs w:val="22"/>
              </w:rPr>
            </w:pPr>
            <w:r w:rsidRPr="00E5449F">
              <w:rPr>
                <w:iCs/>
                <w:sz w:val="22"/>
                <w:szCs w:val="22"/>
              </w:rPr>
              <w:t>Lietuvos Respublikos aplinkos ministerija</w:t>
            </w:r>
          </w:p>
        </w:tc>
      </w:tr>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sz w:val="22"/>
                <w:szCs w:val="22"/>
              </w:rPr>
              <w:t>Pažangos priemonės veiklos (poveiklės) pavadinimas</w:t>
            </w:r>
          </w:p>
        </w:tc>
        <w:tc>
          <w:tcPr>
            <w:tcW w:w="9462" w:type="dxa"/>
            <w:shd w:val="clear" w:color="auto" w:fill="auto"/>
            <w:vAlign w:val="center"/>
          </w:tcPr>
          <w:p w:rsidR="00347857" w:rsidRPr="00E5449F" w:rsidRDefault="00262D0A" w:rsidP="00347857">
            <w:pPr>
              <w:widowControl w:val="0"/>
              <w:jc w:val="both"/>
              <w:textAlignment w:val="baseline"/>
              <w:rPr>
                <w:iCs/>
                <w:sz w:val="22"/>
                <w:szCs w:val="22"/>
              </w:rPr>
            </w:pPr>
            <w:r w:rsidRPr="00E5449F">
              <w:rPr>
                <w:iCs/>
                <w:sz w:val="22"/>
                <w:szCs w:val="22"/>
              </w:rPr>
              <w:t>2022–2030 metų plėtros programos valdytojos Lietuvos Respublikos aplinkos ministerijos aplinkos apsaugos ir klimato kaitos valdymo plėtros programos pažangos priemonės Nr. 02-001-06-10-02 „Skatinti atliekų perdirbimo ir antrinių žaliavų naudojimą“</w:t>
            </w:r>
            <w:r w:rsidRPr="00E5449F">
              <w:rPr>
                <w:b/>
                <w:bCs/>
                <w:iCs/>
                <w:sz w:val="22"/>
                <w:szCs w:val="22"/>
              </w:rPr>
              <w:t xml:space="preserve"> </w:t>
            </w:r>
            <w:r w:rsidRPr="00E5449F">
              <w:rPr>
                <w:iCs/>
                <w:sz w:val="22"/>
                <w:szCs w:val="22"/>
              </w:rPr>
              <w:t>veikla</w:t>
            </w:r>
            <w:r w:rsidRPr="00E5449F">
              <w:rPr>
                <w:b/>
                <w:bCs/>
                <w:iCs/>
                <w:sz w:val="22"/>
                <w:szCs w:val="22"/>
              </w:rPr>
              <w:t xml:space="preserve"> „</w:t>
            </w:r>
            <w:r w:rsidR="006462FC">
              <w:rPr>
                <w:iCs/>
                <w:sz w:val="22"/>
                <w:szCs w:val="22"/>
              </w:rPr>
              <w:t>Tekstilės</w:t>
            </w:r>
            <w:r w:rsidR="00347857" w:rsidRPr="00E5449F">
              <w:rPr>
                <w:iCs/>
                <w:sz w:val="22"/>
                <w:szCs w:val="22"/>
              </w:rPr>
              <w:t xml:space="preserve"> atliekų perdirbimo pajėgumų plėtra</w:t>
            </w:r>
            <w:r w:rsidR="000A7322" w:rsidRPr="00E5449F">
              <w:rPr>
                <w:iCs/>
                <w:sz w:val="22"/>
                <w:szCs w:val="22"/>
              </w:rPr>
              <w:t>“</w:t>
            </w:r>
          </w:p>
        </w:tc>
      </w:tr>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sz w:val="22"/>
                <w:szCs w:val="22"/>
              </w:rPr>
              <w:t>Pažangos priemonės veiklai (poveiklei) skirta finansavimo suma (mln. eurų)</w:t>
            </w:r>
          </w:p>
        </w:tc>
        <w:tc>
          <w:tcPr>
            <w:tcW w:w="9462" w:type="dxa"/>
            <w:shd w:val="clear" w:color="auto" w:fill="auto"/>
            <w:vAlign w:val="center"/>
          </w:tcPr>
          <w:p w:rsidR="00347857" w:rsidRPr="00E5449F" w:rsidRDefault="006462FC">
            <w:pPr>
              <w:widowControl w:val="0"/>
              <w:jc w:val="both"/>
              <w:textAlignment w:val="baseline"/>
              <w:rPr>
                <w:iCs/>
                <w:sz w:val="22"/>
                <w:szCs w:val="22"/>
              </w:rPr>
            </w:pPr>
            <w:r>
              <w:rPr>
                <w:iCs/>
                <w:sz w:val="22"/>
                <w:szCs w:val="22"/>
              </w:rPr>
              <w:t>10,20</w:t>
            </w:r>
            <w:r w:rsidR="00347857" w:rsidRPr="00E5449F">
              <w:rPr>
                <w:iCs/>
                <w:sz w:val="22"/>
                <w:szCs w:val="22"/>
              </w:rPr>
              <w:t xml:space="preserve"> mln. eurų</w:t>
            </w:r>
          </w:p>
        </w:tc>
      </w:tr>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sz w:val="22"/>
                <w:szCs w:val="22"/>
              </w:rPr>
              <w:t>Finansavimo šaltinis (-iai)</w:t>
            </w:r>
          </w:p>
        </w:tc>
        <w:tc>
          <w:tcPr>
            <w:tcW w:w="9462" w:type="dxa"/>
            <w:shd w:val="clear" w:color="auto" w:fill="auto"/>
            <w:vAlign w:val="center"/>
          </w:tcPr>
          <w:p w:rsidR="003E2C6D" w:rsidRPr="00E5449F" w:rsidRDefault="00347857">
            <w:pPr>
              <w:jc w:val="both"/>
              <w:rPr>
                <w:iCs/>
                <w:sz w:val="22"/>
                <w:szCs w:val="22"/>
              </w:rPr>
            </w:pPr>
            <w:r w:rsidRPr="00E5449F">
              <w:rPr>
                <w:iCs/>
                <w:sz w:val="22"/>
                <w:szCs w:val="22"/>
              </w:rPr>
              <w:t>2021–2027 m. Sanglaudos fondo ir bendrojo finansavimo lėšos</w:t>
            </w:r>
          </w:p>
        </w:tc>
      </w:tr>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bCs/>
                <w:sz w:val="22"/>
                <w:szCs w:val="22"/>
              </w:rPr>
              <w:t xml:space="preserve">Prioritetas ir konkretus uždavinys arba komponentas </w:t>
            </w:r>
          </w:p>
        </w:tc>
        <w:tc>
          <w:tcPr>
            <w:tcW w:w="9462" w:type="dxa"/>
            <w:shd w:val="clear" w:color="auto" w:fill="auto"/>
            <w:vAlign w:val="center"/>
          </w:tcPr>
          <w:p w:rsidR="003E2C6D" w:rsidRPr="00E5449F" w:rsidRDefault="00347857" w:rsidP="00347857">
            <w:pPr>
              <w:widowControl w:val="0"/>
              <w:jc w:val="both"/>
              <w:textAlignment w:val="baseline"/>
              <w:rPr>
                <w:sz w:val="22"/>
                <w:szCs w:val="22"/>
              </w:rPr>
            </w:pPr>
            <w:r w:rsidRPr="00E5449F">
              <w:rPr>
                <w:sz w:val="22"/>
                <w:szCs w:val="22"/>
              </w:rPr>
              <w:t>2 Žalesnė Lietuva</w:t>
            </w:r>
          </w:p>
          <w:p w:rsidR="00347857" w:rsidRPr="00E5449F" w:rsidRDefault="00347857" w:rsidP="00347857">
            <w:pPr>
              <w:widowControl w:val="0"/>
              <w:jc w:val="both"/>
              <w:textAlignment w:val="baseline"/>
              <w:rPr>
                <w:sz w:val="22"/>
                <w:szCs w:val="22"/>
              </w:rPr>
            </w:pPr>
            <w:r w:rsidRPr="00E5449F">
              <w:rPr>
                <w:sz w:val="22"/>
                <w:szCs w:val="22"/>
              </w:rPr>
              <w:t>2.6 Skatinti perėjimą prie žiedinės ir efektyvaus išteklių naudojimo ekonomikos</w:t>
            </w:r>
          </w:p>
        </w:tc>
      </w:tr>
      <w:tr w:rsidR="003E2C6D" w:rsidRPr="00E5449F" w:rsidTr="00113A1F">
        <w:tc>
          <w:tcPr>
            <w:tcW w:w="5665" w:type="dxa"/>
            <w:shd w:val="clear" w:color="auto" w:fill="auto"/>
            <w:vAlign w:val="center"/>
          </w:tcPr>
          <w:p w:rsidR="003E2C6D" w:rsidRPr="00E5449F" w:rsidRDefault="00F46C22">
            <w:pPr>
              <w:widowControl w:val="0"/>
              <w:textAlignment w:val="baseline"/>
              <w:rPr>
                <w:b/>
                <w:sz w:val="22"/>
                <w:szCs w:val="22"/>
              </w:rPr>
            </w:pPr>
            <w:r w:rsidRPr="00E5449F">
              <w:rPr>
                <w:b/>
                <w:sz w:val="22"/>
                <w:szCs w:val="22"/>
              </w:rPr>
              <w:t>Projektų atrankos būdas (finansavimo forma, kai įgyvendinamos finansinės priemonės)</w:t>
            </w:r>
          </w:p>
        </w:tc>
        <w:tc>
          <w:tcPr>
            <w:tcW w:w="9462" w:type="dxa"/>
            <w:shd w:val="clear" w:color="auto" w:fill="auto"/>
            <w:vAlign w:val="center"/>
          </w:tcPr>
          <w:p w:rsidR="003E2C6D" w:rsidRPr="00E5449F" w:rsidRDefault="00F46C22">
            <w:pPr>
              <w:widowControl w:val="0"/>
              <w:jc w:val="both"/>
              <w:textAlignment w:val="baseline"/>
              <w:rPr>
                <w:sz w:val="22"/>
                <w:szCs w:val="22"/>
              </w:rPr>
            </w:pPr>
            <w:r w:rsidRPr="00E5449F">
              <w:rPr>
                <w:bCs/>
                <w:sz w:val="22"/>
                <w:szCs w:val="22"/>
                <w:lang w:eastAsia="lt-LT"/>
              </w:rPr>
              <w:t>□</w:t>
            </w:r>
            <w:r w:rsidRPr="00E5449F">
              <w:rPr>
                <w:sz w:val="22"/>
                <w:szCs w:val="22"/>
              </w:rPr>
              <w:t xml:space="preserve"> Planavimo</w:t>
            </w:r>
          </w:p>
          <w:p w:rsidR="003E2C6D" w:rsidRPr="00E5449F" w:rsidRDefault="00347857">
            <w:pPr>
              <w:widowControl w:val="0"/>
              <w:jc w:val="both"/>
              <w:textAlignment w:val="baseline"/>
              <w:rPr>
                <w:sz w:val="22"/>
                <w:szCs w:val="22"/>
              </w:rPr>
            </w:pPr>
            <w:r w:rsidRPr="00E5449F">
              <w:rPr>
                <w:bCs/>
                <w:sz w:val="22"/>
                <w:szCs w:val="22"/>
                <w:lang w:eastAsia="lt-LT"/>
              </w:rPr>
              <w:t>x</w:t>
            </w:r>
            <w:r w:rsidR="00F46C22" w:rsidRPr="00E5449F">
              <w:rPr>
                <w:sz w:val="22"/>
                <w:szCs w:val="22"/>
              </w:rPr>
              <w:t xml:space="preserve"> Konkurso</w:t>
            </w:r>
          </w:p>
          <w:p w:rsidR="003E2C6D" w:rsidRPr="00E5449F" w:rsidRDefault="00F46C22">
            <w:pPr>
              <w:widowControl w:val="0"/>
              <w:jc w:val="both"/>
              <w:textAlignment w:val="baseline"/>
              <w:rPr>
                <w:sz w:val="22"/>
                <w:szCs w:val="22"/>
              </w:rPr>
            </w:pPr>
            <w:r w:rsidRPr="00E5449F">
              <w:rPr>
                <w:bCs/>
                <w:sz w:val="22"/>
                <w:szCs w:val="22"/>
                <w:lang w:eastAsia="lt-LT"/>
              </w:rPr>
              <w:t>□</w:t>
            </w:r>
            <w:r w:rsidRPr="00E5449F">
              <w:rPr>
                <w:sz w:val="22"/>
                <w:szCs w:val="22"/>
              </w:rPr>
              <w:t xml:space="preserve"> Tęstinės projektų atrankos</w:t>
            </w:r>
          </w:p>
          <w:p w:rsidR="003E2C6D" w:rsidRPr="00E5449F" w:rsidRDefault="00F46C22">
            <w:pPr>
              <w:widowControl w:val="0"/>
              <w:jc w:val="both"/>
              <w:textAlignment w:val="baseline"/>
              <w:rPr>
                <w:sz w:val="22"/>
                <w:szCs w:val="22"/>
              </w:rPr>
            </w:pPr>
            <w:r w:rsidRPr="00E5449F">
              <w:rPr>
                <w:bCs/>
                <w:sz w:val="22"/>
                <w:szCs w:val="22"/>
                <w:lang w:eastAsia="lt-LT"/>
              </w:rPr>
              <w:t>□ Finansinė priemonė</w:t>
            </w:r>
          </w:p>
        </w:tc>
      </w:tr>
    </w:tbl>
    <w:p w:rsidR="00347857" w:rsidRPr="00E5449F" w:rsidRDefault="00347857">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9072"/>
      </w:tblGrid>
      <w:tr w:rsidR="003E2C6D" w:rsidRPr="00E5449F" w:rsidTr="00113A1F">
        <w:tc>
          <w:tcPr>
            <w:tcW w:w="6091" w:type="dxa"/>
            <w:shd w:val="clear" w:color="auto" w:fill="auto"/>
          </w:tcPr>
          <w:p w:rsidR="003E2C6D" w:rsidRPr="00E5449F" w:rsidRDefault="00F46C22">
            <w:pPr>
              <w:widowControl w:val="0"/>
              <w:jc w:val="both"/>
              <w:textAlignment w:val="baseline"/>
              <w:rPr>
                <w:b/>
                <w:bCs/>
                <w:sz w:val="22"/>
                <w:szCs w:val="22"/>
                <w:lang w:eastAsia="lt-LT"/>
              </w:rPr>
            </w:pPr>
            <w:r w:rsidRPr="00E5449F">
              <w:rPr>
                <w:sz w:val="22"/>
                <w:szCs w:val="22"/>
              </w:rPr>
              <w:br w:type="page"/>
            </w:r>
            <w:r w:rsidR="005021A9" w:rsidRPr="00E5449F">
              <w:rPr>
                <w:b/>
                <w:bCs/>
                <w:sz w:val="22"/>
                <w:szCs w:val="22"/>
                <w:lang w:eastAsia="lt-LT"/>
              </w:rPr>
              <w:t>x</w:t>
            </w:r>
            <w:r w:rsidRPr="00E5449F">
              <w:rPr>
                <w:b/>
                <w:bCs/>
                <w:sz w:val="22"/>
                <w:szCs w:val="22"/>
                <w:lang w:eastAsia="lt-LT"/>
              </w:rPr>
              <w:t xml:space="preserve"> SPECIALUSIS PROJEKTŲ ATRANKOS KRITERIJUS</w:t>
            </w:r>
          </w:p>
          <w:p w:rsidR="003E2C6D" w:rsidRPr="00E5449F" w:rsidRDefault="00F46C22">
            <w:pPr>
              <w:widowControl w:val="0"/>
              <w:jc w:val="both"/>
              <w:textAlignment w:val="baseline"/>
              <w:rPr>
                <w:b/>
                <w:bCs/>
                <w:sz w:val="22"/>
                <w:szCs w:val="22"/>
                <w:lang w:eastAsia="lt-LT"/>
              </w:rPr>
            </w:pPr>
            <w:r w:rsidRPr="00E5449F">
              <w:rPr>
                <w:b/>
                <w:bCs/>
                <w:sz w:val="22"/>
                <w:szCs w:val="22"/>
                <w:lang w:eastAsia="lt-LT"/>
              </w:rPr>
              <w:t>□ PRIORITETINIS PROJEKTŲ ATRANKOS KRITERIJUS</w:t>
            </w:r>
          </w:p>
        </w:tc>
        <w:tc>
          <w:tcPr>
            <w:tcW w:w="9072" w:type="dxa"/>
            <w:shd w:val="clear" w:color="auto" w:fill="auto"/>
          </w:tcPr>
          <w:p w:rsidR="003E2C6D" w:rsidRPr="00E5449F" w:rsidRDefault="005021A9" w:rsidP="00E77642">
            <w:pPr>
              <w:widowControl w:val="0"/>
              <w:jc w:val="both"/>
              <w:textAlignment w:val="baseline"/>
              <w:rPr>
                <w:b/>
                <w:bCs/>
                <w:sz w:val="22"/>
                <w:szCs w:val="22"/>
                <w:lang w:eastAsia="lt-LT"/>
              </w:rPr>
            </w:pPr>
            <w:r w:rsidRPr="00E5449F">
              <w:rPr>
                <w:b/>
                <w:bCs/>
                <w:sz w:val="22"/>
                <w:szCs w:val="22"/>
                <w:lang w:eastAsia="lt-LT"/>
              </w:rPr>
              <w:t>x</w:t>
            </w:r>
            <w:r w:rsidR="00F46C22" w:rsidRPr="00E5449F">
              <w:rPr>
                <w:b/>
                <w:bCs/>
                <w:sz w:val="22"/>
                <w:szCs w:val="22"/>
                <w:lang w:eastAsia="lt-LT"/>
              </w:rPr>
              <w:t xml:space="preserve"> Nustatymas</w:t>
            </w:r>
          </w:p>
          <w:p w:rsidR="003E2C6D" w:rsidRPr="00E5449F" w:rsidRDefault="00F46C22" w:rsidP="00E77642">
            <w:pPr>
              <w:widowControl w:val="0"/>
              <w:jc w:val="both"/>
              <w:textAlignment w:val="baseline"/>
              <w:rPr>
                <w:sz w:val="22"/>
                <w:szCs w:val="22"/>
              </w:rPr>
            </w:pPr>
            <w:r w:rsidRPr="00E5449F">
              <w:rPr>
                <w:b/>
                <w:bCs/>
                <w:sz w:val="22"/>
                <w:szCs w:val="22"/>
                <w:lang w:eastAsia="lt-LT"/>
              </w:rPr>
              <w:t>□ Keitimas</w:t>
            </w:r>
          </w:p>
        </w:tc>
      </w:tr>
      <w:tr w:rsidR="003E2C6D" w:rsidRPr="00E5449F" w:rsidTr="00113A1F">
        <w:tc>
          <w:tcPr>
            <w:tcW w:w="6091" w:type="dxa"/>
            <w:shd w:val="clear" w:color="auto" w:fill="auto"/>
            <w:vAlign w:val="center"/>
          </w:tcPr>
          <w:p w:rsidR="003E2C6D" w:rsidRPr="00E5449F" w:rsidRDefault="00F46C22">
            <w:pPr>
              <w:widowControl w:val="0"/>
              <w:textAlignment w:val="baseline"/>
              <w:rPr>
                <w:b/>
                <w:bCs/>
                <w:sz w:val="22"/>
                <w:szCs w:val="22"/>
                <w:lang w:eastAsia="lt-LT"/>
              </w:rPr>
            </w:pPr>
            <w:r w:rsidRPr="00E5449F">
              <w:rPr>
                <w:b/>
                <w:bCs/>
                <w:sz w:val="22"/>
                <w:szCs w:val="22"/>
                <w:lang w:eastAsia="lt-LT"/>
              </w:rPr>
              <w:t>Projektų atrankos kriterijaus numeris ir pavadinimas</w:t>
            </w:r>
          </w:p>
        </w:tc>
        <w:tc>
          <w:tcPr>
            <w:tcW w:w="9072" w:type="dxa"/>
            <w:shd w:val="clear" w:color="auto" w:fill="auto"/>
          </w:tcPr>
          <w:p w:rsidR="003E2C6D" w:rsidRPr="00E5449F" w:rsidRDefault="357DE108" w:rsidP="00E77642">
            <w:pPr>
              <w:widowControl w:val="0"/>
              <w:ind w:firstLine="343"/>
              <w:jc w:val="both"/>
              <w:textAlignment w:val="baseline"/>
              <w:rPr>
                <w:sz w:val="22"/>
                <w:szCs w:val="22"/>
                <w:lang w:eastAsia="lt-LT"/>
              </w:rPr>
            </w:pPr>
            <w:r w:rsidRPr="0AE0E5E1">
              <w:rPr>
                <w:sz w:val="22"/>
                <w:szCs w:val="22"/>
                <w:lang w:eastAsia="lt-LT"/>
              </w:rPr>
              <w:t xml:space="preserve">1. </w:t>
            </w:r>
            <w:r w:rsidR="23554741" w:rsidRPr="0AE0E5E1">
              <w:rPr>
                <w:sz w:val="22"/>
                <w:szCs w:val="22"/>
                <w:lang w:eastAsia="lt-LT"/>
              </w:rPr>
              <w:t xml:space="preserve">Projektas turi prisidėti prie </w:t>
            </w:r>
            <w:hyperlink r:id="rId14">
              <w:r w:rsidRPr="0AE0E5E1">
                <w:rPr>
                  <w:rStyle w:val="Hyperlink"/>
                  <w:sz w:val="22"/>
                  <w:szCs w:val="22"/>
                  <w:lang w:eastAsia="lt-LT"/>
                </w:rPr>
                <w:t xml:space="preserve">Valstybinio atliekų </w:t>
              </w:r>
              <w:r w:rsidR="2AED08BC" w:rsidRPr="0AE0E5E1">
                <w:rPr>
                  <w:rStyle w:val="Hyperlink"/>
                  <w:sz w:val="22"/>
                  <w:szCs w:val="22"/>
                  <w:lang w:eastAsia="lt-LT"/>
                </w:rPr>
                <w:t xml:space="preserve">prevencijos ir </w:t>
              </w:r>
              <w:r w:rsidRPr="0AE0E5E1">
                <w:rPr>
                  <w:rStyle w:val="Hyperlink"/>
                  <w:sz w:val="22"/>
                  <w:szCs w:val="22"/>
                  <w:lang w:eastAsia="lt-LT"/>
                </w:rPr>
                <w:t>tvarkymo 20</w:t>
              </w:r>
              <w:r w:rsidR="4A5426F6" w:rsidRPr="0AE0E5E1">
                <w:rPr>
                  <w:rStyle w:val="Hyperlink"/>
                  <w:sz w:val="22"/>
                  <w:szCs w:val="22"/>
                  <w:lang w:eastAsia="lt-LT"/>
                </w:rPr>
                <w:t>21</w:t>
              </w:r>
              <w:r w:rsidRPr="0AE0E5E1">
                <w:rPr>
                  <w:rStyle w:val="Hyperlink"/>
                  <w:sz w:val="22"/>
                  <w:szCs w:val="22"/>
                  <w:lang w:eastAsia="lt-LT"/>
                </w:rPr>
                <w:t>–202</w:t>
              </w:r>
              <w:r w:rsidR="4A5426F6" w:rsidRPr="0AE0E5E1">
                <w:rPr>
                  <w:rStyle w:val="Hyperlink"/>
                  <w:sz w:val="22"/>
                  <w:szCs w:val="22"/>
                  <w:lang w:eastAsia="lt-LT"/>
                </w:rPr>
                <w:t>7</w:t>
              </w:r>
              <w:r w:rsidRPr="0AE0E5E1">
                <w:rPr>
                  <w:rStyle w:val="Hyperlink"/>
                  <w:sz w:val="22"/>
                  <w:szCs w:val="22"/>
                  <w:lang w:eastAsia="lt-LT"/>
                </w:rPr>
                <w:t xml:space="preserve"> metų plano</w:t>
              </w:r>
            </w:hyperlink>
            <w:r w:rsidRPr="0AE0E5E1">
              <w:rPr>
                <w:sz w:val="22"/>
                <w:szCs w:val="22"/>
                <w:lang w:eastAsia="lt-LT"/>
              </w:rPr>
              <w:t>, patvirtinto Lietuvos Respublikos Vyriausybės 20</w:t>
            </w:r>
            <w:r w:rsidR="4A5426F6" w:rsidRPr="0AE0E5E1">
              <w:rPr>
                <w:sz w:val="22"/>
                <w:szCs w:val="22"/>
                <w:lang w:eastAsia="lt-LT"/>
              </w:rPr>
              <w:t>22</w:t>
            </w:r>
            <w:r w:rsidRPr="0AE0E5E1">
              <w:rPr>
                <w:sz w:val="22"/>
                <w:szCs w:val="22"/>
                <w:lang w:eastAsia="lt-LT"/>
              </w:rPr>
              <w:t xml:space="preserve"> m. </w:t>
            </w:r>
            <w:r w:rsidR="4A5426F6" w:rsidRPr="0AE0E5E1">
              <w:rPr>
                <w:sz w:val="22"/>
                <w:szCs w:val="22"/>
                <w:lang w:eastAsia="lt-LT"/>
              </w:rPr>
              <w:t>birželio</w:t>
            </w:r>
            <w:r w:rsidRPr="0AE0E5E1">
              <w:rPr>
                <w:sz w:val="22"/>
                <w:szCs w:val="22"/>
                <w:lang w:eastAsia="lt-LT"/>
              </w:rPr>
              <w:t xml:space="preserve"> 1 d. nutarimu Nr. </w:t>
            </w:r>
            <w:r w:rsidR="4A5426F6" w:rsidRPr="0AE0E5E1">
              <w:rPr>
                <w:sz w:val="22"/>
                <w:szCs w:val="22"/>
                <w:lang w:eastAsia="lt-LT"/>
              </w:rPr>
              <w:t>573</w:t>
            </w:r>
            <w:r w:rsidRPr="0AE0E5E1">
              <w:rPr>
                <w:sz w:val="22"/>
                <w:szCs w:val="22"/>
                <w:lang w:eastAsia="lt-LT"/>
              </w:rPr>
              <w:t xml:space="preserve"> „Dėl Lietuvos Respublikos Vyriausybės 200</w:t>
            </w:r>
            <w:r w:rsidR="4A5426F6" w:rsidRPr="0AE0E5E1">
              <w:rPr>
                <w:sz w:val="22"/>
                <w:szCs w:val="22"/>
                <w:lang w:eastAsia="lt-LT"/>
              </w:rPr>
              <w:t>2</w:t>
            </w:r>
            <w:r w:rsidRPr="0AE0E5E1">
              <w:rPr>
                <w:sz w:val="22"/>
                <w:szCs w:val="22"/>
                <w:lang w:eastAsia="lt-LT"/>
              </w:rPr>
              <w:t xml:space="preserve"> m. balandžio 12 d. nutarimo Nr. 519 „Dėl Valstybinio strateginio atliekų tvarkymo </w:t>
            </w:r>
            <w:r w:rsidR="4A5426F6" w:rsidRPr="0AE0E5E1">
              <w:rPr>
                <w:sz w:val="22"/>
                <w:szCs w:val="22"/>
                <w:lang w:eastAsia="lt-LT"/>
              </w:rPr>
              <w:t xml:space="preserve">2014–2020 </w:t>
            </w:r>
            <w:r w:rsidRPr="0AE0E5E1">
              <w:rPr>
                <w:sz w:val="22"/>
                <w:szCs w:val="22"/>
                <w:lang w:eastAsia="lt-LT"/>
              </w:rPr>
              <w:t>plano patvirtinimo</w:t>
            </w:r>
            <w:r w:rsidR="4A5426F6" w:rsidRPr="0AE0E5E1">
              <w:rPr>
                <w:sz w:val="22"/>
                <w:szCs w:val="22"/>
                <w:lang w:eastAsia="lt-LT"/>
              </w:rPr>
              <w:t>“</w:t>
            </w:r>
            <w:r w:rsidRPr="0AE0E5E1">
              <w:rPr>
                <w:sz w:val="22"/>
                <w:szCs w:val="22"/>
                <w:lang w:eastAsia="lt-LT"/>
              </w:rPr>
              <w:t xml:space="preserve"> pakeitimo</w:t>
            </w:r>
            <w:r w:rsidR="4A5426F6" w:rsidRPr="0AE0E5E1">
              <w:rPr>
                <w:sz w:val="22"/>
                <w:szCs w:val="22"/>
                <w:lang w:eastAsia="lt-LT"/>
              </w:rPr>
              <w:t>“</w:t>
            </w:r>
            <w:r w:rsidRPr="0AE0E5E1">
              <w:rPr>
                <w:sz w:val="22"/>
                <w:szCs w:val="22"/>
                <w:lang w:eastAsia="lt-LT"/>
              </w:rPr>
              <w:t xml:space="preserve"> (toliau – VA</w:t>
            </w:r>
            <w:r w:rsidR="442831E9" w:rsidRPr="0AE0E5E1">
              <w:rPr>
                <w:sz w:val="22"/>
                <w:szCs w:val="22"/>
                <w:lang w:eastAsia="lt-LT"/>
              </w:rPr>
              <w:t>P</w:t>
            </w:r>
            <w:r w:rsidRPr="0AE0E5E1">
              <w:rPr>
                <w:sz w:val="22"/>
                <w:szCs w:val="22"/>
                <w:lang w:eastAsia="lt-LT"/>
              </w:rPr>
              <w:t xml:space="preserve">TP), </w:t>
            </w:r>
            <w:bookmarkStart w:id="0" w:name="_Hlk147478948"/>
            <w:r w:rsidR="5C6AF1F2" w:rsidRPr="0AE0E5E1">
              <w:rPr>
                <w:sz w:val="22"/>
                <w:szCs w:val="22"/>
                <w:lang w:eastAsia="lt-LT"/>
              </w:rPr>
              <w:t xml:space="preserve">253.4.1.1 </w:t>
            </w:r>
            <w:bookmarkEnd w:id="0"/>
            <w:r w:rsidRPr="0AE0E5E1">
              <w:rPr>
                <w:sz w:val="22"/>
                <w:szCs w:val="22"/>
                <w:lang w:eastAsia="lt-LT"/>
              </w:rPr>
              <w:t>papunk</w:t>
            </w:r>
            <w:r w:rsidR="7CB7583E" w:rsidRPr="0AE0E5E1">
              <w:rPr>
                <w:sz w:val="22"/>
                <w:szCs w:val="22"/>
                <w:lang w:eastAsia="lt-LT"/>
              </w:rPr>
              <w:t>tyje</w:t>
            </w:r>
            <w:r w:rsidRPr="0AE0E5E1">
              <w:rPr>
                <w:sz w:val="22"/>
                <w:szCs w:val="22"/>
                <w:lang w:eastAsia="lt-LT"/>
              </w:rPr>
              <w:t xml:space="preserve"> nustatyt</w:t>
            </w:r>
            <w:r w:rsidR="1F04F658" w:rsidRPr="0AE0E5E1">
              <w:rPr>
                <w:sz w:val="22"/>
                <w:szCs w:val="22"/>
                <w:lang w:eastAsia="lt-LT"/>
              </w:rPr>
              <w:t>o</w:t>
            </w:r>
            <w:r w:rsidRPr="0AE0E5E1">
              <w:rPr>
                <w:sz w:val="22"/>
                <w:szCs w:val="22"/>
                <w:lang w:eastAsia="lt-LT"/>
              </w:rPr>
              <w:t xml:space="preserve"> strategini</w:t>
            </w:r>
            <w:r w:rsidR="1B01E6F7" w:rsidRPr="0AE0E5E1">
              <w:rPr>
                <w:sz w:val="22"/>
                <w:szCs w:val="22"/>
                <w:lang w:eastAsia="lt-LT"/>
              </w:rPr>
              <w:t>o</w:t>
            </w:r>
            <w:r w:rsidRPr="0AE0E5E1">
              <w:rPr>
                <w:sz w:val="22"/>
                <w:szCs w:val="22"/>
                <w:lang w:eastAsia="lt-LT"/>
              </w:rPr>
              <w:t xml:space="preserve"> atliekų tvarkymo uždavini</w:t>
            </w:r>
            <w:r w:rsidR="1C20CF6D" w:rsidRPr="0AE0E5E1">
              <w:rPr>
                <w:sz w:val="22"/>
                <w:szCs w:val="22"/>
                <w:lang w:eastAsia="lt-LT"/>
              </w:rPr>
              <w:t>o</w:t>
            </w:r>
            <w:r w:rsidR="23554741" w:rsidRPr="0AE0E5E1">
              <w:rPr>
                <w:sz w:val="22"/>
                <w:szCs w:val="22"/>
                <w:lang w:eastAsia="lt-LT"/>
              </w:rPr>
              <w:t xml:space="preserve"> įgyvendinimo</w:t>
            </w:r>
            <w:r w:rsidRPr="0AE0E5E1">
              <w:rPr>
                <w:sz w:val="22"/>
                <w:szCs w:val="22"/>
                <w:lang w:eastAsia="lt-LT"/>
              </w:rPr>
              <w:t>.</w:t>
            </w:r>
          </w:p>
        </w:tc>
      </w:tr>
      <w:tr w:rsidR="003E2C6D" w:rsidRPr="00E5449F" w:rsidTr="00113A1F">
        <w:tc>
          <w:tcPr>
            <w:tcW w:w="6091" w:type="dxa"/>
            <w:shd w:val="clear" w:color="auto" w:fill="auto"/>
            <w:vAlign w:val="center"/>
          </w:tcPr>
          <w:p w:rsidR="003E2C6D" w:rsidRPr="00E5449F" w:rsidRDefault="00F46C22">
            <w:pPr>
              <w:widowControl w:val="0"/>
              <w:textAlignment w:val="baseline"/>
              <w:rPr>
                <w:b/>
                <w:bCs/>
                <w:sz w:val="22"/>
                <w:szCs w:val="22"/>
                <w:lang w:eastAsia="lt-LT"/>
              </w:rPr>
            </w:pPr>
            <w:r w:rsidRPr="00E5449F">
              <w:rPr>
                <w:b/>
                <w:bCs/>
                <w:sz w:val="22"/>
                <w:szCs w:val="22"/>
                <w:lang w:eastAsia="lt-LT"/>
              </w:rPr>
              <w:t>Projektų atrankos kriterijaus vertinimo metodas ir taikymas</w:t>
            </w:r>
          </w:p>
        </w:tc>
        <w:tc>
          <w:tcPr>
            <w:tcW w:w="9072" w:type="dxa"/>
            <w:shd w:val="clear" w:color="auto" w:fill="auto"/>
          </w:tcPr>
          <w:p w:rsidR="003E2C6D" w:rsidRPr="00E5449F" w:rsidRDefault="4A5426F6" w:rsidP="0AE0E5E1">
            <w:pPr>
              <w:ind w:firstLine="343"/>
              <w:jc w:val="both"/>
              <w:rPr>
                <w:color w:val="000000"/>
                <w:sz w:val="22"/>
                <w:szCs w:val="22"/>
                <w:lang w:eastAsia="lt-LT"/>
              </w:rPr>
            </w:pPr>
            <w:r w:rsidRPr="0AE0E5E1">
              <w:rPr>
                <w:color w:val="000000" w:themeColor="text1"/>
                <w:sz w:val="22"/>
                <w:szCs w:val="22"/>
                <w:lang w:eastAsia="lt-LT"/>
              </w:rPr>
              <w:t xml:space="preserve">Vertinama, ar projekto veiklos </w:t>
            </w:r>
            <w:r w:rsidR="23554741" w:rsidRPr="0AE0E5E1">
              <w:rPr>
                <w:color w:val="000000" w:themeColor="text1"/>
                <w:sz w:val="22"/>
                <w:szCs w:val="22"/>
                <w:lang w:eastAsia="lt-LT"/>
              </w:rPr>
              <w:t>prisidės prie</w:t>
            </w:r>
            <w:r w:rsidR="07DA969F" w:rsidRPr="0AE0E5E1">
              <w:rPr>
                <w:color w:val="000000" w:themeColor="text1"/>
                <w:sz w:val="22"/>
                <w:szCs w:val="22"/>
                <w:lang w:eastAsia="lt-LT"/>
              </w:rPr>
              <w:t xml:space="preserve"> </w:t>
            </w:r>
            <w:hyperlink r:id="rId15">
              <w:r w:rsidR="00417924" w:rsidRPr="0AE0E5E1">
                <w:rPr>
                  <w:rStyle w:val="Hyperlink"/>
                  <w:sz w:val="22"/>
                  <w:szCs w:val="22"/>
                  <w:lang w:eastAsia="lt-LT"/>
                </w:rPr>
                <w:t>VAPTP</w:t>
              </w:r>
            </w:hyperlink>
            <w:r w:rsidR="00417924">
              <w:rPr>
                <w:rStyle w:val="Hyperlink"/>
                <w:sz w:val="22"/>
                <w:szCs w:val="22"/>
                <w:lang w:eastAsia="lt-LT"/>
              </w:rPr>
              <w:t xml:space="preserve"> </w:t>
            </w:r>
            <w:r w:rsidR="5C6AF1F2" w:rsidRPr="0AE0E5E1">
              <w:rPr>
                <w:color w:val="000000" w:themeColor="text1"/>
                <w:sz w:val="22"/>
                <w:szCs w:val="22"/>
                <w:lang w:eastAsia="lt-LT"/>
              </w:rPr>
              <w:t>253.4.1.1 papunktyje nustatyt</w:t>
            </w:r>
            <w:r w:rsidR="23554741" w:rsidRPr="0AE0E5E1">
              <w:rPr>
                <w:color w:val="000000" w:themeColor="text1"/>
                <w:sz w:val="22"/>
                <w:szCs w:val="22"/>
                <w:lang w:eastAsia="lt-LT"/>
              </w:rPr>
              <w:t>o</w:t>
            </w:r>
            <w:r w:rsidR="5C6AF1F2" w:rsidRPr="0AE0E5E1">
              <w:rPr>
                <w:color w:val="000000" w:themeColor="text1"/>
                <w:sz w:val="22"/>
                <w:szCs w:val="22"/>
                <w:lang w:eastAsia="lt-LT"/>
              </w:rPr>
              <w:t xml:space="preserve"> strategin</w:t>
            </w:r>
            <w:r w:rsidR="23554741" w:rsidRPr="0AE0E5E1">
              <w:rPr>
                <w:color w:val="000000" w:themeColor="text1"/>
                <w:sz w:val="22"/>
                <w:szCs w:val="22"/>
                <w:lang w:eastAsia="lt-LT"/>
              </w:rPr>
              <w:t>io</w:t>
            </w:r>
            <w:r w:rsidR="5C6AF1F2" w:rsidRPr="0AE0E5E1">
              <w:rPr>
                <w:color w:val="000000" w:themeColor="text1"/>
                <w:sz w:val="22"/>
                <w:szCs w:val="22"/>
                <w:lang w:eastAsia="lt-LT"/>
              </w:rPr>
              <w:t xml:space="preserve"> atliekų tvarkymo uždavin</w:t>
            </w:r>
            <w:r w:rsidR="23554741" w:rsidRPr="0AE0E5E1">
              <w:rPr>
                <w:color w:val="000000" w:themeColor="text1"/>
                <w:sz w:val="22"/>
                <w:szCs w:val="22"/>
                <w:lang w:eastAsia="lt-LT"/>
              </w:rPr>
              <w:t>io</w:t>
            </w:r>
            <w:r w:rsidR="5C6AF1F2" w:rsidRPr="0AE0E5E1">
              <w:rPr>
                <w:color w:val="000000" w:themeColor="text1"/>
                <w:sz w:val="22"/>
                <w:szCs w:val="22"/>
                <w:lang w:eastAsia="lt-LT"/>
              </w:rPr>
              <w:t xml:space="preserve"> „paruošti atliekas perdirbti ir jas perdirbti“</w:t>
            </w:r>
            <w:r w:rsidRPr="0AE0E5E1">
              <w:rPr>
                <w:color w:val="000000" w:themeColor="text1"/>
                <w:sz w:val="22"/>
                <w:szCs w:val="22"/>
                <w:lang w:eastAsia="lt-LT"/>
              </w:rPr>
              <w:t>.</w:t>
            </w:r>
            <w:bookmarkStart w:id="1" w:name="part_38414d8e0ad74fa1954058efc6f87bee"/>
            <w:bookmarkEnd w:id="1"/>
          </w:p>
        </w:tc>
      </w:tr>
      <w:tr w:rsidR="003E2C6D" w:rsidRPr="00E5449F" w:rsidTr="00113A1F">
        <w:tc>
          <w:tcPr>
            <w:tcW w:w="6091" w:type="dxa"/>
            <w:shd w:val="clear" w:color="auto" w:fill="auto"/>
            <w:vAlign w:val="center"/>
          </w:tcPr>
          <w:p w:rsidR="003E2C6D" w:rsidRPr="00E5449F" w:rsidRDefault="00F46C22">
            <w:pPr>
              <w:widowControl w:val="0"/>
              <w:textAlignment w:val="baseline"/>
              <w:rPr>
                <w:b/>
                <w:bCs/>
                <w:sz w:val="22"/>
                <w:szCs w:val="22"/>
                <w:lang w:eastAsia="lt-LT"/>
              </w:rPr>
            </w:pPr>
            <w:r w:rsidRPr="00E5449F">
              <w:rPr>
                <w:b/>
                <w:bCs/>
                <w:sz w:val="22"/>
                <w:szCs w:val="22"/>
                <w:lang w:eastAsia="lt-LT"/>
              </w:rPr>
              <w:t>Projektų atrankos kriterijaus pasirinkimo pagrindimas</w:t>
            </w:r>
          </w:p>
        </w:tc>
        <w:tc>
          <w:tcPr>
            <w:tcW w:w="9072" w:type="dxa"/>
            <w:shd w:val="clear" w:color="auto" w:fill="auto"/>
          </w:tcPr>
          <w:p w:rsidR="00193B8E" w:rsidRPr="00E5449F" w:rsidRDefault="14FE6F52" w:rsidP="00E77642">
            <w:pPr>
              <w:widowControl w:val="0"/>
              <w:ind w:firstLine="343"/>
              <w:jc w:val="both"/>
              <w:textAlignment w:val="baseline"/>
              <w:rPr>
                <w:sz w:val="22"/>
                <w:szCs w:val="22"/>
                <w:lang w:eastAsia="lt-LT"/>
              </w:rPr>
            </w:pPr>
            <w:r w:rsidRPr="0AE0E5E1">
              <w:rPr>
                <w:sz w:val="22"/>
                <w:szCs w:val="22"/>
                <w:lang w:eastAsia="lt-LT"/>
              </w:rPr>
              <w:t xml:space="preserve">Nustatytas kriterijus padės įvertinti, ar projektas prisidės prie </w:t>
            </w:r>
            <w:hyperlink r:id="rId16">
              <w:r w:rsidR="5BD7CE2B" w:rsidRPr="0AE0E5E1">
                <w:rPr>
                  <w:rStyle w:val="Hyperlink"/>
                  <w:sz w:val="22"/>
                  <w:szCs w:val="22"/>
                  <w:lang w:eastAsia="lt-LT"/>
                </w:rPr>
                <w:t>VA</w:t>
              </w:r>
              <w:r w:rsidR="06D34E70" w:rsidRPr="0AE0E5E1">
                <w:rPr>
                  <w:rStyle w:val="Hyperlink"/>
                  <w:sz w:val="22"/>
                  <w:szCs w:val="22"/>
                  <w:lang w:eastAsia="lt-LT"/>
                </w:rPr>
                <w:t>P</w:t>
              </w:r>
              <w:r w:rsidR="5BD7CE2B" w:rsidRPr="0AE0E5E1">
                <w:rPr>
                  <w:rStyle w:val="Hyperlink"/>
                  <w:sz w:val="22"/>
                  <w:szCs w:val="22"/>
                  <w:lang w:eastAsia="lt-LT"/>
                </w:rPr>
                <w:t>TP</w:t>
              </w:r>
            </w:hyperlink>
            <w:r w:rsidRPr="0AE0E5E1">
              <w:rPr>
                <w:sz w:val="22"/>
                <w:szCs w:val="22"/>
                <w:lang w:eastAsia="lt-LT"/>
              </w:rPr>
              <w:t xml:space="preserve"> nustatyt</w:t>
            </w:r>
            <w:r w:rsidR="368F837E" w:rsidRPr="0AE0E5E1">
              <w:rPr>
                <w:sz w:val="22"/>
                <w:szCs w:val="22"/>
                <w:lang w:eastAsia="lt-LT"/>
              </w:rPr>
              <w:t>o</w:t>
            </w:r>
            <w:r w:rsidR="00417924">
              <w:rPr>
                <w:sz w:val="22"/>
                <w:szCs w:val="22"/>
                <w:lang w:eastAsia="lt-LT"/>
              </w:rPr>
              <w:t xml:space="preserve"> </w:t>
            </w:r>
            <w:r w:rsidRPr="0AE0E5E1">
              <w:rPr>
                <w:sz w:val="22"/>
                <w:szCs w:val="22"/>
                <w:lang w:eastAsia="lt-LT"/>
              </w:rPr>
              <w:t>atliekų prevencijos ir tvarkymo tiksl</w:t>
            </w:r>
            <w:r w:rsidR="0EC4CDC6" w:rsidRPr="0AE0E5E1">
              <w:rPr>
                <w:sz w:val="22"/>
                <w:szCs w:val="22"/>
                <w:lang w:eastAsia="lt-LT"/>
              </w:rPr>
              <w:t>o</w:t>
            </w:r>
            <w:r w:rsidR="06D34E70" w:rsidRPr="0AE0E5E1">
              <w:rPr>
                <w:sz w:val="22"/>
                <w:szCs w:val="22"/>
                <w:lang w:eastAsia="lt-LT"/>
              </w:rPr>
              <w:t xml:space="preserve"> </w:t>
            </w:r>
            <w:r w:rsidRPr="0AE0E5E1">
              <w:rPr>
                <w:sz w:val="22"/>
                <w:szCs w:val="22"/>
                <w:lang w:eastAsia="lt-LT"/>
              </w:rPr>
              <w:t>– „Atliekas, kurių nepavyksta išvengti, jų dalis ar medžiagas, kurių nepavyksta pakartotinai panaudoti, perdirbti, panaudojant jas kaip žaliavas“ (VA</w:t>
            </w:r>
            <w:r w:rsidR="06D34E70" w:rsidRPr="0AE0E5E1">
              <w:rPr>
                <w:sz w:val="22"/>
                <w:szCs w:val="22"/>
                <w:lang w:eastAsia="lt-LT"/>
              </w:rPr>
              <w:t>P</w:t>
            </w:r>
            <w:r w:rsidRPr="0AE0E5E1">
              <w:rPr>
                <w:sz w:val="22"/>
                <w:szCs w:val="22"/>
                <w:lang w:eastAsia="lt-LT"/>
              </w:rPr>
              <w:t>TP 253.4 papunktis)</w:t>
            </w:r>
            <w:r w:rsidR="3F70DE97" w:rsidRPr="0AE0E5E1">
              <w:rPr>
                <w:sz w:val="22"/>
                <w:szCs w:val="22"/>
                <w:lang w:eastAsia="lt-LT"/>
              </w:rPr>
              <w:t xml:space="preserve"> – įgyvendinimo.</w:t>
            </w:r>
          </w:p>
          <w:p w:rsidR="00293EC6" w:rsidRPr="00E5449F" w:rsidRDefault="00293EC6" w:rsidP="00E77642">
            <w:pPr>
              <w:widowControl w:val="0"/>
              <w:ind w:firstLine="343"/>
              <w:jc w:val="both"/>
              <w:textAlignment w:val="baseline"/>
              <w:rPr>
                <w:bCs/>
                <w:iCs/>
                <w:sz w:val="22"/>
                <w:szCs w:val="22"/>
                <w:lang w:eastAsia="lt-LT"/>
              </w:rPr>
            </w:pPr>
          </w:p>
          <w:p w:rsidR="003E2C6D" w:rsidRPr="00E5449F" w:rsidRDefault="00293EC6" w:rsidP="00E77642">
            <w:pPr>
              <w:widowControl w:val="0"/>
              <w:ind w:firstLine="343"/>
              <w:jc w:val="both"/>
              <w:textAlignment w:val="baseline"/>
              <w:rPr>
                <w:bCs/>
                <w:iCs/>
                <w:sz w:val="22"/>
                <w:szCs w:val="22"/>
                <w:lang w:eastAsia="lt-LT"/>
              </w:rPr>
            </w:pPr>
            <w:r w:rsidRPr="00E5449F">
              <w:rPr>
                <w:bCs/>
                <w:iCs/>
                <w:sz w:val="22"/>
                <w:szCs w:val="22"/>
                <w:lang w:eastAsia="lt-LT"/>
              </w:rPr>
              <w:t xml:space="preserve">Taip projektas </w:t>
            </w:r>
            <w:r w:rsidR="001240DC" w:rsidRPr="00E5449F">
              <w:rPr>
                <w:bCs/>
                <w:iCs/>
                <w:sz w:val="22"/>
                <w:szCs w:val="22"/>
                <w:lang w:eastAsia="lt-LT"/>
              </w:rPr>
              <w:t>padės įgyvendinti</w:t>
            </w:r>
            <w:r w:rsidRPr="00E5449F">
              <w:rPr>
                <w:bCs/>
                <w:iCs/>
                <w:sz w:val="22"/>
                <w:szCs w:val="22"/>
                <w:lang w:eastAsia="lt-LT"/>
              </w:rPr>
              <w:t xml:space="preserve"> </w:t>
            </w:r>
            <w:hyperlink r:id="rId17" w:history="1">
              <w:r w:rsidRPr="00E5449F">
                <w:rPr>
                  <w:rStyle w:val="Hyperlink"/>
                  <w:bCs/>
                  <w:iCs/>
                  <w:sz w:val="22"/>
                  <w:szCs w:val="22"/>
                  <w:lang w:eastAsia="lt-LT"/>
                </w:rPr>
                <w:t>2021–2027 metų Europos Sąjungos fondų investicijų veiksmų programos</w:t>
              </w:r>
            </w:hyperlink>
            <w:r w:rsidR="001240DC" w:rsidRPr="00E5449F">
              <w:rPr>
                <w:bCs/>
                <w:iCs/>
                <w:sz w:val="22"/>
                <w:szCs w:val="22"/>
                <w:lang w:eastAsia="lt-LT"/>
              </w:rPr>
              <w:t>, patvirtintos 2022 m. rugpjūčio 3 d. Europos Komisijos sprendimu Nr. C(2022) 5742,</w:t>
            </w:r>
            <w:r w:rsidRPr="00E5449F">
              <w:rPr>
                <w:bCs/>
                <w:iCs/>
                <w:sz w:val="22"/>
                <w:szCs w:val="22"/>
                <w:lang w:eastAsia="lt-LT"/>
              </w:rPr>
              <w:t xml:space="preserve"> </w:t>
            </w:r>
            <w:r w:rsidR="001240DC" w:rsidRPr="00E5449F">
              <w:rPr>
                <w:bCs/>
                <w:iCs/>
                <w:sz w:val="22"/>
                <w:szCs w:val="22"/>
                <w:lang w:eastAsia="lt-LT"/>
              </w:rPr>
              <w:t>2 prioriteto „Žalesnė Lietuva“ 2.6 konkretų uždavinį „Skatinti perėjimą prie žiedinės ir efektyvaus išteklių naudojimo ekonomikos“</w:t>
            </w:r>
            <w:r w:rsidRPr="00E5449F">
              <w:rPr>
                <w:bCs/>
                <w:iCs/>
                <w:sz w:val="22"/>
                <w:szCs w:val="22"/>
                <w:lang w:eastAsia="lt-LT"/>
              </w:rPr>
              <w:t xml:space="preserve"> ir </w:t>
            </w:r>
            <w:r w:rsidR="001240DC" w:rsidRPr="00E5449F">
              <w:rPr>
                <w:bCs/>
                <w:iCs/>
                <w:sz w:val="22"/>
                <w:szCs w:val="22"/>
                <w:lang w:eastAsia="lt-LT"/>
              </w:rPr>
              <w:t xml:space="preserve">siekti </w:t>
            </w:r>
            <w:r w:rsidRPr="00E5449F">
              <w:rPr>
                <w:bCs/>
                <w:iCs/>
                <w:sz w:val="22"/>
                <w:szCs w:val="22"/>
                <w:lang w:eastAsia="lt-LT"/>
              </w:rPr>
              <w:t xml:space="preserve">stebėsenos rodiklių </w:t>
            </w:r>
            <w:r w:rsidR="001240DC" w:rsidRPr="00E5449F">
              <w:rPr>
                <w:bCs/>
                <w:iCs/>
                <w:sz w:val="22"/>
                <w:szCs w:val="22"/>
                <w:lang w:eastAsia="lt-LT"/>
              </w:rPr>
              <w:t xml:space="preserve">RCO34 </w:t>
            </w:r>
            <w:r w:rsidRPr="00E5449F">
              <w:rPr>
                <w:bCs/>
                <w:iCs/>
                <w:sz w:val="22"/>
                <w:szCs w:val="22"/>
                <w:lang w:eastAsia="lt-LT"/>
              </w:rPr>
              <w:t>„</w:t>
            </w:r>
            <w:r w:rsidR="001240DC" w:rsidRPr="00E5449F">
              <w:rPr>
                <w:bCs/>
                <w:iCs/>
                <w:sz w:val="22"/>
                <w:szCs w:val="22"/>
                <w:lang w:eastAsia="lt-LT"/>
              </w:rPr>
              <w:t>Papildomi atliekų perdirbimo pajėgumai</w:t>
            </w:r>
            <w:r w:rsidRPr="00E5449F">
              <w:rPr>
                <w:bCs/>
                <w:iCs/>
                <w:sz w:val="22"/>
                <w:szCs w:val="22"/>
                <w:lang w:eastAsia="lt-LT"/>
              </w:rPr>
              <w:t xml:space="preserve">“ ir </w:t>
            </w:r>
            <w:r w:rsidR="001240DC" w:rsidRPr="00E5449F">
              <w:rPr>
                <w:bCs/>
                <w:iCs/>
                <w:sz w:val="22"/>
                <w:szCs w:val="22"/>
                <w:lang w:eastAsia="lt-LT"/>
              </w:rPr>
              <w:t xml:space="preserve">RCR47 </w:t>
            </w:r>
            <w:r w:rsidRPr="00E5449F">
              <w:rPr>
                <w:bCs/>
                <w:iCs/>
                <w:sz w:val="22"/>
                <w:szCs w:val="22"/>
                <w:lang w:eastAsia="lt-LT"/>
              </w:rPr>
              <w:t>„</w:t>
            </w:r>
            <w:r w:rsidR="001240DC" w:rsidRPr="00E5449F">
              <w:rPr>
                <w:bCs/>
                <w:iCs/>
                <w:sz w:val="22"/>
                <w:szCs w:val="22"/>
                <w:lang w:eastAsia="lt-LT"/>
              </w:rPr>
              <w:t>Perdirbtos atliekos</w:t>
            </w:r>
            <w:r w:rsidRPr="00E5449F">
              <w:rPr>
                <w:bCs/>
                <w:iCs/>
                <w:sz w:val="22"/>
                <w:szCs w:val="22"/>
                <w:lang w:eastAsia="lt-LT"/>
              </w:rPr>
              <w:t>“.</w:t>
            </w:r>
          </w:p>
        </w:tc>
      </w:tr>
    </w:tbl>
    <w:p w:rsidR="003E2C6D" w:rsidRPr="00E5449F" w:rsidRDefault="003E2C6D">
      <w:pPr>
        <w:widowControl w:val="0"/>
        <w:spacing w:line="240" w:lineRule="exact"/>
        <w:jc w:val="both"/>
        <w:textAlignment w:val="baseline"/>
        <w:rPr>
          <w:sz w:val="22"/>
          <w:szCs w:val="22"/>
        </w:rPr>
      </w:pPr>
    </w:p>
    <w:p w:rsidR="00552948" w:rsidRDefault="00552948" w:rsidP="00552948">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6462FC" w:rsidRPr="00E5449F" w:rsidTr="00C351F1">
        <w:tc>
          <w:tcPr>
            <w:tcW w:w="6252" w:type="dxa"/>
            <w:tcBorders>
              <w:top w:val="single" w:sz="12" w:space="0" w:color="auto"/>
              <w:left w:val="single" w:sz="12" w:space="0" w:color="auto"/>
              <w:bottom w:val="single" w:sz="2" w:space="0" w:color="auto"/>
              <w:right w:val="single" w:sz="2" w:space="0" w:color="auto"/>
            </w:tcBorders>
            <w:shd w:val="clear" w:color="auto" w:fill="auto"/>
          </w:tcPr>
          <w:p w:rsidR="006462FC" w:rsidRPr="00E5449F" w:rsidRDefault="006462FC" w:rsidP="00C351F1">
            <w:pPr>
              <w:rPr>
                <w:b/>
                <w:bCs/>
                <w:sz w:val="22"/>
                <w:szCs w:val="22"/>
                <w:lang w:eastAsia="lt-LT"/>
              </w:rPr>
            </w:pPr>
            <w:r w:rsidRPr="00E5449F">
              <w:rPr>
                <w:sz w:val="22"/>
                <w:szCs w:val="22"/>
              </w:rPr>
              <w:br w:type="page"/>
            </w:r>
            <w:r w:rsidRPr="00E5449F">
              <w:rPr>
                <w:b/>
                <w:bCs/>
                <w:sz w:val="22"/>
                <w:szCs w:val="22"/>
                <w:lang w:eastAsia="lt-LT"/>
              </w:rPr>
              <w:t>Teikiamas tvirtinti:</w:t>
            </w:r>
          </w:p>
          <w:p w:rsidR="006462FC" w:rsidRPr="00E5449F" w:rsidRDefault="006462FC" w:rsidP="00C351F1">
            <w:pPr>
              <w:rPr>
                <w:b/>
                <w:bCs/>
                <w:sz w:val="22"/>
                <w:szCs w:val="22"/>
                <w:lang w:eastAsia="lt-LT"/>
              </w:rPr>
            </w:pPr>
            <w:r w:rsidRPr="00EC6508">
              <w:rPr>
                <w:b/>
                <w:bCs/>
                <w:sz w:val="22"/>
                <w:szCs w:val="22"/>
                <w:lang w:eastAsia="lt-LT"/>
              </w:rPr>
              <w:t>X</w:t>
            </w:r>
            <w:r w:rsidRPr="00E5449F">
              <w:rPr>
                <w:b/>
                <w:bCs/>
                <w:sz w:val="22"/>
                <w:szCs w:val="22"/>
                <w:lang w:eastAsia="lt-LT"/>
              </w:rPr>
              <w:t xml:space="preserve"> SPECIALUSIS PROJEKTŲ ATRANKOS KRITERIJUS           </w:t>
            </w:r>
          </w:p>
          <w:p w:rsidR="006462FC" w:rsidRPr="00E5449F" w:rsidRDefault="006462FC" w:rsidP="00C351F1">
            <w:pPr>
              <w:rPr>
                <w:b/>
                <w:bCs/>
                <w:sz w:val="22"/>
                <w:szCs w:val="22"/>
                <w:lang w:eastAsia="lt-LT"/>
              </w:rPr>
            </w:pPr>
            <w:r w:rsidRPr="00EC6508">
              <w:rPr>
                <w:b/>
                <w:bCs/>
                <w:sz w:val="22"/>
                <w:szCs w:val="22"/>
                <w:lang w:eastAsia="lt-LT"/>
              </w:rPr>
              <w:t>□</w:t>
            </w:r>
            <w:r>
              <w:rPr>
                <w:b/>
                <w:bCs/>
                <w:sz w:val="22"/>
                <w:szCs w:val="22"/>
                <w:lang w:eastAsia="lt-LT"/>
              </w:rPr>
              <w:t xml:space="preserve"> </w:t>
            </w:r>
            <w:r w:rsidRPr="00E5449F">
              <w:rPr>
                <w:b/>
                <w:bCs/>
                <w:sz w:val="22"/>
                <w:szCs w:val="22"/>
                <w:lang w:eastAsia="lt-LT"/>
              </w:rPr>
              <w:t>PRIORITETINIS PROJEKTŲ ATRANKOS KRITERIJUS</w:t>
            </w:r>
          </w:p>
        </w:tc>
        <w:tc>
          <w:tcPr>
            <w:tcW w:w="8855" w:type="dxa"/>
            <w:tcBorders>
              <w:top w:val="single" w:sz="12" w:space="0" w:color="auto"/>
              <w:left w:val="single" w:sz="2" w:space="0" w:color="auto"/>
              <w:bottom w:val="single" w:sz="2" w:space="0" w:color="auto"/>
              <w:right w:val="single" w:sz="12" w:space="0" w:color="auto"/>
            </w:tcBorders>
            <w:shd w:val="clear" w:color="auto" w:fill="auto"/>
          </w:tcPr>
          <w:p w:rsidR="006462FC" w:rsidRPr="00E5449F" w:rsidRDefault="006462FC" w:rsidP="00C351F1">
            <w:pPr>
              <w:spacing w:before="120" w:after="120"/>
              <w:jc w:val="both"/>
              <w:rPr>
                <w:b/>
                <w:bCs/>
                <w:sz w:val="22"/>
                <w:szCs w:val="22"/>
                <w:lang w:eastAsia="lt-LT"/>
              </w:rPr>
            </w:pPr>
            <w:r w:rsidRPr="00E5449F">
              <w:rPr>
                <w:b/>
                <w:bCs/>
                <w:sz w:val="22"/>
                <w:szCs w:val="22"/>
                <w:lang w:eastAsia="lt-LT"/>
              </w:rPr>
              <w:t>X Nustatymas</w:t>
            </w:r>
          </w:p>
          <w:p w:rsidR="006462FC" w:rsidRPr="00E5449F" w:rsidRDefault="006462FC" w:rsidP="00C351F1">
            <w:pPr>
              <w:spacing w:before="120" w:after="120"/>
              <w:jc w:val="both"/>
              <w:rPr>
                <w:sz w:val="22"/>
                <w:szCs w:val="22"/>
              </w:rPr>
            </w:pPr>
            <w:r w:rsidRPr="00E5449F">
              <w:rPr>
                <w:b/>
                <w:bCs/>
                <w:sz w:val="22"/>
                <w:szCs w:val="22"/>
                <w:lang w:eastAsia="lt-LT"/>
              </w:rPr>
              <w:t xml:space="preserve">□ Keitimas </w:t>
            </w:r>
          </w:p>
        </w:tc>
      </w:tr>
      <w:tr w:rsidR="006462FC" w:rsidRPr="00E5449F" w:rsidTr="00C351F1">
        <w:tc>
          <w:tcPr>
            <w:tcW w:w="6252" w:type="dxa"/>
            <w:tcBorders>
              <w:top w:val="single" w:sz="2" w:space="0" w:color="auto"/>
              <w:left w:val="single" w:sz="12" w:space="0" w:color="auto"/>
              <w:bottom w:val="single" w:sz="2" w:space="0" w:color="auto"/>
              <w:right w:val="single" w:sz="2" w:space="0" w:color="auto"/>
            </w:tcBorders>
            <w:shd w:val="clear" w:color="auto" w:fill="auto"/>
          </w:tcPr>
          <w:p w:rsidR="006462FC" w:rsidRPr="00E5449F" w:rsidRDefault="006462FC" w:rsidP="00C351F1">
            <w:pPr>
              <w:rPr>
                <w:b/>
                <w:bCs/>
                <w:sz w:val="22"/>
                <w:szCs w:val="22"/>
                <w:lang w:eastAsia="lt-LT"/>
              </w:rPr>
            </w:pPr>
            <w:r w:rsidRPr="00E5449F">
              <w:rPr>
                <w:b/>
                <w:bCs/>
                <w:sz w:val="22"/>
                <w:szCs w:val="22"/>
                <w:lang w:eastAsia="lt-LT"/>
              </w:rPr>
              <w:t>Projektų atrankos kriterijaus numeris ir pavadinimas: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rsidR="006462FC" w:rsidRPr="00E5449F" w:rsidRDefault="00510E77" w:rsidP="00C351F1">
            <w:pPr>
              <w:spacing w:before="120" w:after="120"/>
              <w:ind w:firstLine="287"/>
              <w:jc w:val="both"/>
              <w:rPr>
                <w:b/>
                <w:bCs/>
                <w:sz w:val="22"/>
                <w:szCs w:val="22"/>
                <w:lang w:eastAsia="lt-LT"/>
              </w:rPr>
            </w:pPr>
            <w:r>
              <w:rPr>
                <w:sz w:val="22"/>
                <w:szCs w:val="22"/>
                <w:lang w:eastAsia="lt-LT"/>
              </w:rPr>
              <w:t>2</w:t>
            </w:r>
            <w:r w:rsidR="006462FC" w:rsidRPr="0AE0E5E1">
              <w:rPr>
                <w:sz w:val="22"/>
                <w:szCs w:val="22"/>
                <w:lang w:eastAsia="lt-LT"/>
              </w:rPr>
              <w:t xml:space="preserve">. Už 1 suteiktos dotacijos eurą turi būti įsipareigojama sukurti </w:t>
            </w:r>
            <w:r w:rsidR="006462FC" w:rsidRPr="00510E77">
              <w:rPr>
                <w:szCs w:val="24"/>
                <w:lang w:eastAsia="lt-LT"/>
              </w:rPr>
              <w:t xml:space="preserve">papildomų </w:t>
            </w:r>
            <w:r>
              <w:rPr>
                <w:szCs w:val="24"/>
                <w:lang w:eastAsia="lt-LT"/>
              </w:rPr>
              <w:t>tekstilės</w:t>
            </w:r>
            <w:r w:rsidR="006462FC" w:rsidRPr="00510E77">
              <w:rPr>
                <w:szCs w:val="24"/>
                <w:lang w:eastAsia="lt-LT"/>
              </w:rPr>
              <w:t xml:space="preserve"> atliekų </w:t>
            </w:r>
            <w:r w:rsidR="006462FC" w:rsidRPr="0AE0E5E1">
              <w:rPr>
                <w:sz w:val="22"/>
                <w:szCs w:val="22"/>
                <w:lang w:eastAsia="lt-LT"/>
              </w:rPr>
              <w:t>perdirbimo pajėgum</w:t>
            </w:r>
            <w:r w:rsidR="006462FC">
              <w:rPr>
                <w:sz w:val="22"/>
                <w:szCs w:val="22"/>
                <w:lang w:eastAsia="lt-LT"/>
              </w:rPr>
              <w:t>ų</w:t>
            </w:r>
            <w:r w:rsidR="006462FC" w:rsidRPr="0AE0E5E1">
              <w:rPr>
                <w:sz w:val="22"/>
                <w:szCs w:val="22"/>
                <w:lang w:eastAsia="lt-LT"/>
              </w:rPr>
              <w:t xml:space="preserve"> ne mažiau kaip 2 kilogram</w:t>
            </w:r>
            <w:r w:rsidR="006462FC">
              <w:rPr>
                <w:sz w:val="22"/>
                <w:szCs w:val="22"/>
                <w:lang w:eastAsia="lt-LT"/>
              </w:rPr>
              <w:t>us</w:t>
            </w:r>
            <w:r w:rsidR="006462FC" w:rsidRPr="0AE0E5E1">
              <w:rPr>
                <w:sz w:val="22"/>
                <w:szCs w:val="22"/>
                <w:lang w:eastAsia="lt-LT"/>
              </w:rPr>
              <w:t xml:space="preserve"> (0,002 tonų) per metus.</w:t>
            </w:r>
          </w:p>
        </w:tc>
      </w:tr>
      <w:tr w:rsidR="006462FC" w:rsidRPr="00E5449F" w:rsidTr="00C351F1">
        <w:tc>
          <w:tcPr>
            <w:tcW w:w="6252" w:type="dxa"/>
            <w:tcBorders>
              <w:top w:val="single" w:sz="2" w:space="0" w:color="auto"/>
              <w:left w:val="single" w:sz="12" w:space="0" w:color="auto"/>
              <w:bottom w:val="single" w:sz="2" w:space="0" w:color="auto"/>
              <w:right w:val="single" w:sz="2" w:space="0" w:color="auto"/>
            </w:tcBorders>
            <w:shd w:val="clear" w:color="auto" w:fill="auto"/>
            <w:vAlign w:val="center"/>
          </w:tcPr>
          <w:p w:rsidR="006462FC" w:rsidRPr="00E5449F" w:rsidRDefault="006462FC" w:rsidP="00C351F1">
            <w:pPr>
              <w:rPr>
                <w:b/>
                <w:bCs/>
                <w:sz w:val="22"/>
                <w:szCs w:val="22"/>
                <w:lang w:eastAsia="lt-LT"/>
              </w:rPr>
            </w:pPr>
            <w:r w:rsidRPr="00E5449F">
              <w:rPr>
                <w:b/>
                <w:bCs/>
                <w:sz w:val="22"/>
                <w:szCs w:val="22"/>
                <w:lang w:eastAsia="lt-LT"/>
              </w:rPr>
              <w:t>Projektų atrankos kriterijaus vertinimo metodas ir taikymas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rsidR="006462FC" w:rsidRDefault="006462FC" w:rsidP="00C351F1">
            <w:pPr>
              <w:ind w:firstLine="287"/>
              <w:jc w:val="both"/>
              <w:rPr>
                <w:sz w:val="22"/>
                <w:szCs w:val="22"/>
              </w:rPr>
            </w:pPr>
            <w:r w:rsidRPr="0AE0E5E1">
              <w:rPr>
                <w:sz w:val="22"/>
                <w:szCs w:val="22"/>
              </w:rPr>
              <w:t xml:space="preserve">Vertinamas ES investicijų fondų lėšų panaudojimo efektyvumas. Už 1 suteiktos dotacijos eurą turi būti sukurti papildomi </w:t>
            </w:r>
            <w:r w:rsidR="00510E77">
              <w:rPr>
                <w:sz w:val="22"/>
                <w:szCs w:val="22"/>
              </w:rPr>
              <w:t xml:space="preserve">tekstilės </w:t>
            </w:r>
            <w:r w:rsidRPr="0AE0E5E1">
              <w:rPr>
                <w:sz w:val="22"/>
                <w:szCs w:val="22"/>
              </w:rPr>
              <w:t xml:space="preserve"> atliekų perdirbimo pajėgumai ne mažiau kaip </w:t>
            </w:r>
            <w:r w:rsidRPr="0AE0E5E1">
              <w:rPr>
                <w:sz w:val="22"/>
                <w:szCs w:val="22"/>
                <w:lang w:eastAsia="lt-LT"/>
              </w:rPr>
              <w:t>2 kilogramai (</w:t>
            </w:r>
            <w:r w:rsidRPr="0AE0E5E1">
              <w:rPr>
                <w:sz w:val="22"/>
                <w:szCs w:val="22"/>
              </w:rPr>
              <w:t>0,002 tonų) per metus.</w:t>
            </w:r>
          </w:p>
          <w:p w:rsidR="006462FC" w:rsidRPr="00E77642" w:rsidRDefault="006462FC" w:rsidP="00C351F1">
            <w:pPr>
              <w:spacing w:line="240" w:lineRule="exact"/>
              <w:ind w:firstLine="289"/>
              <w:rPr>
                <w:bCs/>
                <w:iCs/>
                <w:sz w:val="22"/>
                <w:szCs w:val="22"/>
              </w:rPr>
            </w:pPr>
            <w:r w:rsidRPr="00E77642">
              <w:rPr>
                <w:bCs/>
                <w:iCs/>
                <w:sz w:val="22"/>
                <w:szCs w:val="22"/>
              </w:rPr>
              <w:t xml:space="preserve">Vertinimas atliekamas pagal </w:t>
            </w:r>
            <w:r>
              <w:rPr>
                <w:bCs/>
                <w:iCs/>
                <w:sz w:val="22"/>
                <w:szCs w:val="22"/>
              </w:rPr>
              <w:t xml:space="preserve">projekto įgyvendinimo plane (toliau – </w:t>
            </w:r>
            <w:r w:rsidRPr="00E77642">
              <w:rPr>
                <w:bCs/>
                <w:iCs/>
                <w:sz w:val="22"/>
                <w:szCs w:val="22"/>
              </w:rPr>
              <w:t>PĮP</w:t>
            </w:r>
            <w:r>
              <w:rPr>
                <w:bCs/>
                <w:iCs/>
                <w:sz w:val="22"/>
                <w:szCs w:val="22"/>
              </w:rPr>
              <w:t>)</w:t>
            </w:r>
            <w:r w:rsidRPr="00E77642">
              <w:rPr>
                <w:bCs/>
                <w:iCs/>
                <w:sz w:val="22"/>
                <w:szCs w:val="22"/>
              </w:rPr>
              <w:t xml:space="preserve"> pateiktas planuojamų sukurti papildomų </w:t>
            </w:r>
            <w:r w:rsidR="00510E77">
              <w:rPr>
                <w:bCs/>
                <w:iCs/>
                <w:sz w:val="22"/>
                <w:szCs w:val="22"/>
              </w:rPr>
              <w:t>tekstilės</w:t>
            </w:r>
            <w:r w:rsidRPr="00E77642">
              <w:rPr>
                <w:bCs/>
                <w:iCs/>
                <w:sz w:val="22"/>
                <w:szCs w:val="22"/>
              </w:rPr>
              <w:t xml:space="preserve"> atliekų perdirbimo pajėgumų technines specifikacijas bei pareiškėjo pateiktą numatomos vykdyti veiklos aprašymą</w:t>
            </w:r>
            <w:r>
              <w:rPr>
                <w:bCs/>
                <w:iCs/>
                <w:sz w:val="22"/>
                <w:szCs w:val="22"/>
              </w:rPr>
              <w:t>,</w:t>
            </w:r>
            <w:r w:rsidRPr="00E77642">
              <w:rPr>
                <w:bCs/>
                <w:iCs/>
                <w:sz w:val="22"/>
                <w:szCs w:val="22"/>
              </w:rPr>
              <w:t xml:space="preserve"> </w:t>
            </w:r>
            <w:r>
              <w:rPr>
                <w:bCs/>
                <w:iCs/>
                <w:sz w:val="22"/>
                <w:szCs w:val="22"/>
              </w:rPr>
              <w:t>nurodant turimus ir planuojamus</w:t>
            </w:r>
            <w:r w:rsidRPr="00465583">
              <w:rPr>
                <w:bCs/>
                <w:iCs/>
                <w:sz w:val="22"/>
                <w:szCs w:val="22"/>
              </w:rPr>
              <w:t xml:space="preserve"> sukurti</w:t>
            </w:r>
            <w:r>
              <w:rPr>
                <w:bCs/>
                <w:iCs/>
                <w:sz w:val="22"/>
                <w:szCs w:val="22"/>
              </w:rPr>
              <w:t xml:space="preserve"> </w:t>
            </w:r>
            <w:r w:rsidRPr="00465583">
              <w:rPr>
                <w:bCs/>
                <w:iCs/>
                <w:sz w:val="22"/>
                <w:szCs w:val="22"/>
              </w:rPr>
              <w:t>papildomus atliekų perdirbimo pajėgumus.</w:t>
            </w:r>
          </w:p>
          <w:p w:rsidR="006462FC" w:rsidRPr="00E5449F" w:rsidRDefault="006462FC" w:rsidP="00C351F1">
            <w:pPr>
              <w:ind w:firstLine="287"/>
              <w:jc w:val="both"/>
              <w:rPr>
                <w:bCs/>
                <w:sz w:val="22"/>
                <w:szCs w:val="22"/>
              </w:rPr>
            </w:pPr>
          </w:p>
          <w:p w:rsidR="006462FC" w:rsidRPr="00E5449F" w:rsidRDefault="006462FC" w:rsidP="00C351F1">
            <w:pPr>
              <w:ind w:firstLine="287"/>
              <w:jc w:val="both"/>
              <w:rPr>
                <w:sz w:val="22"/>
                <w:szCs w:val="22"/>
              </w:rPr>
            </w:pPr>
            <w:r w:rsidRPr="00852EAA">
              <w:rPr>
                <w:sz w:val="22"/>
                <w:szCs w:val="22"/>
              </w:rPr>
              <w:t>Atitiktis kriterijui tikrinama projekto vertinimo metu.</w:t>
            </w:r>
          </w:p>
        </w:tc>
      </w:tr>
      <w:tr w:rsidR="006462FC" w:rsidRPr="00E5449F" w:rsidTr="00C351F1">
        <w:tc>
          <w:tcPr>
            <w:tcW w:w="6252" w:type="dxa"/>
            <w:tcBorders>
              <w:top w:val="single" w:sz="2" w:space="0" w:color="auto"/>
              <w:left w:val="single" w:sz="12" w:space="0" w:color="auto"/>
              <w:bottom w:val="single" w:sz="12" w:space="0" w:color="auto"/>
              <w:right w:val="single" w:sz="2" w:space="0" w:color="auto"/>
            </w:tcBorders>
            <w:shd w:val="clear" w:color="auto" w:fill="auto"/>
            <w:vAlign w:val="center"/>
          </w:tcPr>
          <w:p w:rsidR="006462FC" w:rsidRPr="00E5449F" w:rsidRDefault="006462FC" w:rsidP="00C351F1">
            <w:pPr>
              <w:rPr>
                <w:b/>
                <w:bCs/>
                <w:sz w:val="22"/>
                <w:szCs w:val="22"/>
                <w:lang w:eastAsia="lt-LT"/>
              </w:rPr>
            </w:pPr>
            <w:r w:rsidRPr="00E5449F">
              <w:rPr>
                <w:b/>
                <w:bCs/>
                <w:sz w:val="22"/>
                <w:szCs w:val="22"/>
                <w:lang w:eastAsia="lt-LT"/>
              </w:rPr>
              <w:t>Projektų atrankos kriterijaus pasirinkimo pagrindimas</w:t>
            </w:r>
          </w:p>
        </w:tc>
        <w:tc>
          <w:tcPr>
            <w:tcW w:w="8855" w:type="dxa"/>
            <w:tcBorders>
              <w:top w:val="single" w:sz="2" w:space="0" w:color="auto"/>
              <w:left w:val="single" w:sz="2" w:space="0" w:color="auto"/>
              <w:bottom w:val="single" w:sz="12" w:space="0" w:color="auto"/>
              <w:right w:val="single" w:sz="12" w:space="0" w:color="auto"/>
            </w:tcBorders>
            <w:shd w:val="clear" w:color="auto" w:fill="auto"/>
          </w:tcPr>
          <w:p w:rsidR="006462FC" w:rsidRPr="00E5449F" w:rsidRDefault="006462FC" w:rsidP="00C351F1">
            <w:pPr>
              <w:spacing w:before="120" w:after="120"/>
              <w:ind w:firstLine="287"/>
              <w:jc w:val="both"/>
              <w:rPr>
                <w:bCs/>
                <w:sz w:val="22"/>
                <w:szCs w:val="22"/>
                <w:lang w:eastAsia="lt-LT"/>
              </w:rPr>
            </w:pPr>
            <w:r w:rsidRPr="00E5449F">
              <w:rPr>
                <w:bCs/>
                <w:sz w:val="22"/>
                <w:szCs w:val="22"/>
                <w:lang w:eastAsia="lt-LT"/>
              </w:rPr>
              <w:t xml:space="preserve">Nustatytas kriterijus leis užtikrinti efektyvų </w:t>
            </w:r>
            <w:r w:rsidRPr="00E578BA">
              <w:rPr>
                <w:bCs/>
                <w:sz w:val="22"/>
                <w:szCs w:val="22"/>
                <w:lang w:eastAsia="lt-LT"/>
              </w:rPr>
              <w:t xml:space="preserve">Europos Sąjungos </w:t>
            </w:r>
            <w:r w:rsidRPr="00E5449F">
              <w:rPr>
                <w:bCs/>
                <w:sz w:val="22"/>
                <w:szCs w:val="22"/>
                <w:lang w:eastAsia="lt-LT"/>
              </w:rPr>
              <w:t>investicijų fondų lėšų panaudojimą.</w:t>
            </w:r>
            <w:r w:rsidRPr="00E5449F">
              <w:rPr>
                <w:bCs/>
                <w:i/>
                <w:iCs/>
                <w:sz w:val="22"/>
                <w:szCs w:val="22"/>
                <w:lang w:eastAsia="lt-LT"/>
              </w:rPr>
              <w:t xml:space="preserve"> </w:t>
            </w:r>
            <w:r w:rsidRPr="00E5449F">
              <w:rPr>
                <w:bCs/>
                <w:sz w:val="22"/>
                <w:szCs w:val="22"/>
                <w:lang w:eastAsia="lt-LT"/>
              </w:rPr>
              <w:t xml:space="preserve">Pagal šį kriterijų atrinkti projektai padės siekti </w:t>
            </w:r>
            <w:hyperlink r:id="rId18" w:history="1">
              <w:r w:rsidRPr="00E5449F">
                <w:rPr>
                  <w:rStyle w:val="Hyperlink"/>
                  <w:bCs/>
                  <w:iCs/>
                  <w:sz w:val="22"/>
                  <w:szCs w:val="22"/>
                </w:rPr>
                <w:t>2021–2027 metų Europos Sąjungos fondų investicijų veiksmų programos</w:t>
              </w:r>
            </w:hyperlink>
            <w:r w:rsidRPr="00E5449F">
              <w:rPr>
                <w:iCs/>
                <w:sz w:val="22"/>
                <w:szCs w:val="22"/>
              </w:rPr>
              <w:t xml:space="preserve"> </w:t>
            </w:r>
            <w:r w:rsidRPr="00E5449F">
              <w:rPr>
                <w:bCs/>
                <w:sz w:val="22"/>
                <w:szCs w:val="22"/>
                <w:lang w:eastAsia="lt-LT"/>
              </w:rPr>
              <w:t>produkto stebėsenos rodiklio P.B.2.0034 / RCO34 „Papildomi atliekų perdirbimo pajėgumai“.</w:t>
            </w:r>
          </w:p>
        </w:tc>
      </w:tr>
    </w:tbl>
    <w:p w:rsidR="006462FC" w:rsidRDefault="006462FC" w:rsidP="00552948">
      <w:pPr>
        <w:spacing w:line="240" w:lineRule="exact"/>
        <w:rPr>
          <w:sz w:val="22"/>
          <w:szCs w:val="22"/>
        </w:rPr>
      </w:pPr>
    </w:p>
    <w:p w:rsidR="0039670C" w:rsidRDefault="0039670C">
      <w:pPr>
        <w:rPr>
          <w:sz w:val="22"/>
          <w:szCs w:val="22"/>
        </w:rPr>
      </w:pPr>
      <w:r>
        <w:rPr>
          <w:sz w:val="22"/>
          <w:szCs w:val="22"/>
        </w:rPr>
        <w:br w:type="page"/>
      </w:r>
    </w:p>
    <w:p w:rsidR="006462FC" w:rsidRPr="00E5449F" w:rsidRDefault="006462FC" w:rsidP="00552948">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885"/>
      </w:tblGrid>
      <w:tr w:rsidR="00EC6508" w:rsidRPr="00EC6508" w:rsidTr="00113A1F">
        <w:tc>
          <w:tcPr>
            <w:tcW w:w="6222" w:type="dxa"/>
            <w:tcBorders>
              <w:top w:val="single" w:sz="12" w:space="0" w:color="auto"/>
              <w:left w:val="single" w:sz="12" w:space="0" w:color="auto"/>
              <w:bottom w:val="single" w:sz="2" w:space="0" w:color="auto"/>
              <w:right w:val="single" w:sz="2" w:space="0" w:color="auto"/>
            </w:tcBorders>
            <w:shd w:val="clear" w:color="auto" w:fill="auto"/>
          </w:tcPr>
          <w:p w:rsidR="00EC6508" w:rsidRPr="00EC6508" w:rsidRDefault="00EC6508" w:rsidP="00EC6508">
            <w:pPr>
              <w:spacing w:line="240" w:lineRule="exact"/>
              <w:rPr>
                <w:b/>
                <w:bCs/>
                <w:sz w:val="22"/>
                <w:szCs w:val="22"/>
              </w:rPr>
            </w:pPr>
            <w:bookmarkStart w:id="2" w:name="_Hlk152930861"/>
            <w:r w:rsidRPr="00EC6508">
              <w:rPr>
                <w:sz w:val="22"/>
                <w:szCs w:val="22"/>
              </w:rPr>
              <w:br w:type="page"/>
            </w:r>
            <w:r w:rsidRPr="00EC6508">
              <w:rPr>
                <w:b/>
                <w:bCs/>
                <w:sz w:val="22"/>
                <w:szCs w:val="22"/>
              </w:rPr>
              <w:t>Teikiamas tvirtinti:</w:t>
            </w:r>
          </w:p>
          <w:p w:rsidR="00EC6508" w:rsidRPr="00EC6508" w:rsidRDefault="00EC6508" w:rsidP="00EC6508">
            <w:pPr>
              <w:spacing w:line="240" w:lineRule="exact"/>
              <w:rPr>
                <w:b/>
                <w:bCs/>
                <w:sz w:val="22"/>
                <w:szCs w:val="22"/>
              </w:rPr>
            </w:pPr>
            <w:r w:rsidRPr="00EC6508">
              <w:rPr>
                <w:b/>
                <w:bCs/>
                <w:sz w:val="22"/>
                <w:szCs w:val="22"/>
              </w:rPr>
              <w:t xml:space="preserve">□ SPECIALUSIS PROJEKTŲ ATRANKOS KRITERIJUS </w:t>
            </w:r>
          </w:p>
          <w:p w:rsidR="00EC6508" w:rsidRPr="00EC6508" w:rsidRDefault="00EC6508" w:rsidP="00EC6508">
            <w:pPr>
              <w:spacing w:line="240" w:lineRule="exact"/>
              <w:rPr>
                <w:b/>
                <w:bCs/>
                <w:sz w:val="22"/>
                <w:szCs w:val="22"/>
              </w:rPr>
            </w:pPr>
            <w:r w:rsidRPr="00EC6508">
              <w:rPr>
                <w:b/>
                <w:bCs/>
                <w:sz w:val="22"/>
                <w:szCs w:val="22"/>
              </w:rPr>
              <w:t xml:space="preserve"> X PRIORITETINIS PROJEKTŲ ATRANKOS KRITERIJUS</w:t>
            </w:r>
          </w:p>
        </w:tc>
        <w:tc>
          <w:tcPr>
            <w:tcW w:w="8885" w:type="dxa"/>
            <w:tcBorders>
              <w:top w:val="single" w:sz="12" w:space="0" w:color="auto"/>
              <w:left w:val="single" w:sz="2" w:space="0" w:color="auto"/>
              <w:bottom w:val="single" w:sz="2" w:space="0" w:color="auto"/>
              <w:right w:val="single" w:sz="12" w:space="0" w:color="auto"/>
            </w:tcBorders>
            <w:shd w:val="clear" w:color="auto" w:fill="auto"/>
          </w:tcPr>
          <w:p w:rsidR="00EC6508" w:rsidRPr="00EC6508" w:rsidRDefault="00EC6508" w:rsidP="00EC6508">
            <w:pPr>
              <w:spacing w:line="240" w:lineRule="exact"/>
              <w:rPr>
                <w:b/>
                <w:bCs/>
                <w:sz w:val="22"/>
                <w:szCs w:val="22"/>
              </w:rPr>
            </w:pPr>
          </w:p>
          <w:p w:rsidR="00EC6508" w:rsidRPr="00EC6508" w:rsidRDefault="00EC6508" w:rsidP="00EC6508">
            <w:pPr>
              <w:spacing w:line="240" w:lineRule="exact"/>
              <w:rPr>
                <w:b/>
                <w:bCs/>
                <w:sz w:val="22"/>
                <w:szCs w:val="22"/>
              </w:rPr>
            </w:pPr>
            <w:r w:rsidRPr="00EC6508">
              <w:rPr>
                <w:b/>
                <w:bCs/>
                <w:sz w:val="22"/>
                <w:szCs w:val="22"/>
              </w:rPr>
              <w:t>X Nustatymas</w:t>
            </w:r>
          </w:p>
          <w:p w:rsidR="00EC6508" w:rsidRPr="00EC6508" w:rsidRDefault="00EC6508" w:rsidP="00EC6508">
            <w:pPr>
              <w:spacing w:line="240" w:lineRule="exact"/>
              <w:rPr>
                <w:sz w:val="22"/>
                <w:szCs w:val="22"/>
              </w:rPr>
            </w:pPr>
            <w:r w:rsidRPr="00EC6508">
              <w:rPr>
                <w:b/>
                <w:bCs/>
                <w:sz w:val="22"/>
                <w:szCs w:val="22"/>
              </w:rPr>
              <w:t xml:space="preserve">□ Keitimas </w:t>
            </w:r>
          </w:p>
        </w:tc>
      </w:tr>
      <w:tr w:rsidR="00EC6508" w:rsidRPr="00EC6508" w:rsidTr="00113A1F">
        <w:tc>
          <w:tcPr>
            <w:tcW w:w="6222" w:type="dxa"/>
            <w:tcBorders>
              <w:top w:val="single" w:sz="2" w:space="0" w:color="auto"/>
              <w:left w:val="single" w:sz="12" w:space="0" w:color="auto"/>
              <w:bottom w:val="single" w:sz="2" w:space="0" w:color="auto"/>
              <w:right w:val="single" w:sz="2" w:space="0" w:color="auto"/>
            </w:tcBorders>
            <w:shd w:val="clear" w:color="auto" w:fill="auto"/>
          </w:tcPr>
          <w:p w:rsidR="00EC6508" w:rsidRPr="00EC6508" w:rsidRDefault="00EC6508" w:rsidP="00EC6508">
            <w:pPr>
              <w:spacing w:line="240" w:lineRule="exact"/>
              <w:rPr>
                <w:b/>
                <w:bCs/>
                <w:sz w:val="22"/>
                <w:szCs w:val="22"/>
              </w:rPr>
            </w:pPr>
            <w:r w:rsidRPr="00EC6508">
              <w:rPr>
                <w:b/>
                <w:bCs/>
                <w:sz w:val="22"/>
                <w:szCs w:val="22"/>
              </w:rPr>
              <w:t>Projektų atrankos kriterijaus numeris ir pavadinimas:</w:t>
            </w:r>
          </w:p>
        </w:tc>
        <w:tc>
          <w:tcPr>
            <w:tcW w:w="8885" w:type="dxa"/>
            <w:tcBorders>
              <w:top w:val="single" w:sz="2" w:space="0" w:color="auto"/>
              <w:left w:val="single" w:sz="2" w:space="0" w:color="auto"/>
              <w:bottom w:val="single" w:sz="2" w:space="0" w:color="auto"/>
              <w:right w:val="single" w:sz="12" w:space="0" w:color="auto"/>
            </w:tcBorders>
            <w:shd w:val="clear" w:color="auto" w:fill="auto"/>
          </w:tcPr>
          <w:p w:rsidR="00EC6508" w:rsidRPr="00EC6508" w:rsidRDefault="00510E77" w:rsidP="008B21EA">
            <w:pPr>
              <w:spacing w:line="240" w:lineRule="exact"/>
              <w:ind w:firstLine="287"/>
              <w:rPr>
                <w:b/>
                <w:bCs/>
                <w:sz w:val="22"/>
                <w:szCs w:val="22"/>
              </w:rPr>
            </w:pPr>
            <w:r>
              <w:rPr>
                <w:bCs/>
                <w:sz w:val="22"/>
                <w:szCs w:val="22"/>
              </w:rPr>
              <w:t>3</w:t>
            </w:r>
            <w:r w:rsidR="00EC6508" w:rsidRPr="00EC6508">
              <w:rPr>
                <w:bCs/>
                <w:sz w:val="22"/>
                <w:szCs w:val="22"/>
              </w:rPr>
              <w:t xml:space="preserve">. </w:t>
            </w:r>
            <w:r w:rsidR="00EC6508" w:rsidRPr="00EC6508">
              <w:rPr>
                <w:bCs/>
                <w:iCs/>
                <w:sz w:val="22"/>
                <w:szCs w:val="22"/>
              </w:rPr>
              <w:t xml:space="preserve">Pareiškėjo </w:t>
            </w:r>
            <w:r w:rsidR="00E03602">
              <w:rPr>
                <w:bCs/>
                <w:iCs/>
                <w:sz w:val="22"/>
                <w:szCs w:val="22"/>
              </w:rPr>
              <w:t>patirtis įgyvendinant žiedinės ekonomikos ar aplinkosaugos projektus</w:t>
            </w:r>
            <w:r w:rsidR="00F9466E">
              <w:rPr>
                <w:bCs/>
                <w:iCs/>
                <w:sz w:val="22"/>
                <w:szCs w:val="22"/>
              </w:rPr>
              <w:t>, finansuojamus viešomis ar privačiomis lėšomis.</w:t>
            </w:r>
          </w:p>
        </w:tc>
      </w:tr>
      <w:tr w:rsidR="00EC6508" w:rsidRPr="00EC6508" w:rsidTr="00113A1F">
        <w:tc>
          <w:tcPr>
            <w:tcW w:w="6222" w:type="dxa"/>
            <w:tcBorders>
              <w:top w:val="single" w:sz="2" w:space="0" w:color="auto"/>
              <w:left w:val="single" w:sz="12" w:space="0" w:color="auto"/>
              <w:bottom w:val="single" w:sz="2" w:space="0" w:color="auto"/>
              <w:right w:val="single" w:sz="2" w:space="0" w:color="auto"/>
            </w:tcBorders>
            <w:shd w:val="clear" w:color="auto" w:fill="auto"/>
            <w:vAlign w:val="center"/>
          </w:tcPr>
          <w:p w:rsidR="00EC6508" w:rsidRPr="00EC6508" w:rsidRDefault="00EC6508" w:rsidP="00EC6508">
            <w:pPr>
              <w:spacing w:line="240" w:lineRule="exact"/>
              <w:rPr>
                <w:b/>
                <w:bCs/>
                <w:sz w:val="22"/>
                <w:szCs w:val="22"/>
              </w:rPr>
            </w:pPr>
            <w:r w:rsidRPr="00EC6508">
              <w:rPr>
                <w:b/>
                <w:bCs/>
                <w:sz w:val="22"/>
                <w:szCs w:val="22"/>
              </w:rPr>
              <w:t>Projektų atrankos kriterijaus vertinimo metodas ir taikymas</w:t>
            </w:r>
          </w:p>
        </w:tc>
        <w:tc>
          <w:tcPr>
            <w:tcW w:w="8885" w:type="dxa"/>
            <w:tcBorders>
              <w:top w:val="single" w:sz="2" w:space="0" w:color="auto"/>
              <w:left w:val="single" w:sz="2" w:space="0" w:color="auto"/>
              <w:bottom w:val="single" w:sz="2" w:space="0" w:color="auto"/>
              <w:right w:val="single" w:sz="12" w:space="0" w:color="auto"/>
            </w:tcBorders>
            <w:shd w:val="clear" w:color="auto" w:fill="auto"/>
          </w:tcPr>
          <w:p w:rsidR="00A11F36" w:rsidRDefault="00E920F9" w:rsidP="00DA63D7">
            <w:pPr>
              <w:ind w:firstLine="287"/>
              <w:jc w:val="both"/>
              <w:rPr>
                <w:bCs/>
                <w:iCs/>
                <w:sz w:val="22"/>
                <w:szCs w:val="22"/>
              </w:rPr>
            </w:pPr>
            <w:r w:rsidRPr="00E920F9">
              <w:rPr>
                <w:bCs/>
                <w:sz w:val="22"/>
                <w:szCs w:val="22"/>
              </w:rPr>
              <w:t xml:space="preserve">Aukštesnis įvertinimas suteikiamas projektams, kurių pareiškėjas per paskutinius </w:t>
            </w:r>
            <w:r w:rsidR="001A7DDD">
              <w:rPr>
                <w:bCs/>
                <w:sz w:val="22"/>
                <w:szCs w:val="22"/>
              </w:rPr>
              <w:t>penkis</w:t>
            </w:r>
            <w:r w:rsidRPr="00E920F9">
              <w:rPr>
                <w:bCs/>
                <w:sz w:val="22"/>
                <w:szCs w:val="22"/>
              </w:rPr>
              <w:t xml:space="preserve"> finansinius metus iki </w:t>
            </w:r>
            <w:r w:rsidR="00DC05BD">
              <w:rPr>
                <w:bCs/>
                <w:sz w:val="22"/>
                <w:szCs w:val="22"/>
              </w:rPr>
              <w:t>PĮP</w:t>
            </w:r>
            <w:r w:rsidRPr="00E920F9">
              <w:rPr>
                <w:bCs/>
                <w:sz w:val="22"/>
                <w:szCs w:val="22"/>
              </w:rPr>
              <w:t xml:space="preserve"> pateikimo įgyvendin</w:t>
            </w:r>
            <w:r>
              <w:rPr>
                <w:bCs/>
                <w:sz w:val="22"/>
                <w:szCs w:val="22"/>
              </w:rPr>
              <w:t>o</w:t>
            </w:r>
            <w:r w:rsidRPr="00E920F9">
              <w:rPr>
                <w:bCs/>
                <w:sz w:val="22"/>
                <w:szCs w:val="22"/>
              </w:rPr>
              <w:t xml:space="preserve"> </w:t>
            </w:r>
            <w:r w:rsidR="00554DB8">
              <w:rPr>
                <w:bCs/>
                <w:sz w:val="22"/>
                <w:szCs w:val="22"/>
              </w:rPr>
              <w:t xml:space="preserve">daugiau </w:t>
            </w:r>
            <w:r w:rsidR="00E03602">
              <w:rPr>
                <w:bCs/>
                <w:sz w:val="22"/>
                <w:szCs w:val="22"/>
              </w:rPr>
              <w:t xml:space="preserve">žiedinės ekonomikos ar (ir) </w:t>
            </w:r>
            <w:r w:rsidRPr="00E920F9">
              <w:rPr>
                <w:bCs/>
                <w:sz w:val="22"/>
                <w:szCs w:val="22"/>
              </w:rPr>
              <w:t>aplinkosaugos projekt</w:t>
            </w:r>
            <w:r w:rsidR="00554DB8">
              <w:rPr>
                <w:bCs/>
                <w:sz w:val="22"/>
                <w:szCs w:val="22"/>
              </w:rPr>
              <w:t>ų</w:t>
            </w:r>
            <w:r w:rsidR="00F9466E">
              <w:rPr>
                <w:bCs/>
                <w:sz w:val="22"/>
                <w:szCs w:val="22"/>
              </w:rPr>
              <w:t xml:space="preserve">, </w:t>
            </w:r>
            <w:r w:rsidR="001A7DDD">
              <w:rPr>
                <w:bCs/>
                <w:sz w:val="22"/>
                <w:szCs w:val="22"/>
              </w:rPr>
              <w:t>susijusi</w:t>
            </w:r>
            <w:r w:rsidR="00554DB8">
              <w:rPr>
                <w:bCs/>
                <w:sz w:val="22"/>
                <w:szCs w:val="22"/>
              </w:rPr>
              <w:t>ų</w:t>
            </w:r>
            <w:r w:rsidR="001A7DDD">
              <w:rPr>
                <w:bCs/>
                <w:sz w:val="22"/>
                <w:szCs w:val="22"/>
              </w:rPr>
              <w:t xml:space="preserve"> su veiklos koky</w:t>
            </w:r>
            <w:r w:rsidR="001A7DDD" w:rsidRPr="001A7DDD">
              <w:rPr>
                <w:bCs/>
                <w:sz w:val="22"/>
                <w:szCs w:val="22"/>
              </w:rPr>
              <w:t>bė</w:t>
            </w:r>
            <w:r w:rsidR="001A7DDD">
              <w:rPr>
                <w:bCs/>
                <w:sz w:val="22"/>
                <w:szCs w:val="22"/>
              </w:rPr>
              <w:t xml:space="preserve">s gerinimu, t. y. procesų valdymu (standartų diegimu) ir technologijų atnaujinimu / plėtra (infrastruktūros projektai), </w:t>
            </w:r>
            <w:r w:rsidR="00F9466E">
              <w:rPr>
                <w:bCs/>
                <w:iCs/>
                <w:sz w:val="22"/>
                <w:szCs w:val="22"/>
              </w:rPr>
              <w:t>finansuojam</w:t>
            </w:r>
            <w:r w:rsidR="00554DB8">
              <w:rPr>
                <w:bCs/>
                <w:iCs/>
                <w:sz w:val="22"/>
                <w:szCs w:val="22"/>
              </w:rPr>
              <w:t>ų</w:t>
            </w:r>
            <w:r w:rsidR="00F9466E">
              <w:rPr>
                <w:bCs/>
                <w:iCs/>
                <w:sz w:val="22"/>
                <w:szCs w:val="22"/>
              </w:rPr>
              <w:t xml:space="preserve"> viešomis ar privačiomis lėšomis</w:t>
            </w:r>
            <w:r w:rsidR="00A97557">
              <w:rPr>
                <w:bCs/>
                <w:iCs/>
                <w:sz w:val="22"/>
                <w:szCs w:val="22"/>
              </w:rPr>
              <w:t>.</w:t>
            </w:r>
          </w:p>
          <w:p w:rsidR="003873E5" w:rsidRDefault="003873E5" w:rsidP="00DA63D7">
            <w:pPr>
              <w:ind w:firstLine="287"/>
              <w:jc w:val="both"/>
              <w:rPr>
                <w:bCs/>
                <w:iCs/>
                <w:sz w:val="22"/>
                <w:szCs w:val="22"/>
              </w:rPr>
            </w:pPr>
          </w:p>
          <w:p w:rsidR="00EC6508" w:rsidRPr="00EC6508" w:rsidRDefault="008B21EA" w:rsidP="00DA63D7">
            <w:pPr>
              <w:spacing w:line="240" w:lineRule="exact"/>
              <w:ind w:firstLine="287"/>
              <w:jc w:val="both"/>
              <w:rPr>
                <w:bCs/>
                <w:i/>
                <w:sz w:val="22"/>
                <w:szCs w:val="22"/>
              </w:rPr>
            </w:pPr>
            <w:r w:rsidRPr="00852EAA">
              <w:rPr>
                <w:sz w:val="22"/>
                <w:szCs w:val="22"/>
              </w:rPr>
              <w:t>Atitiktis kriterijui tikrinama projekto vertinimo metu.</w:t>
            </w:r>
          </w:p>
        </w:tc>
      </w:tr>
      <w:tr w:rsidR="00EC6508" w:rsidRPr="00EC6508" w:rsidTr="00113A1F">
        <w:tc>
          <w:tcPr>
            <w:tcW w:w="6222" w:type="dxa"/>
            <w:tcBorders>
              <w:top w:val="single" w:sz="2" w:space="0" w:color="auto"/>
              <w:left w:val="single" w:sz="12" w:space="0" w:color="auto"/>
              <w:bottom w:val="single" w:sz="12" w:space="0" w:color="auto"/>
              <w:right w:val="single" w:sz="2" w:space="0" w:color="auto"/>
            </w:tcBorders>
            <w:shd w:val="clear" w:color="auto" w:fill="auto"/>
            <w:vAlign w:val="center"/>
          </w:tcPr>
          <w:p w:rsidR="00EC6508" w:rsidRPr="00EC6508" w:rsidRDefault="00EC6508" w:rsidP="00EC6508">
            <w:pPr>
              <w:spacing w:line="240" w:lineRule="exact"/>
              <w:rPr>
                <w:b/>
                <w:bCs/>
                <w:sz w:val="22"/>
                <w:szCs w:val="22"/>
              </w:rPr>
            </w:pPr>
            <w:r w:rsidRPr="00EC6508">
              <w:rPr>
                <w:b/>
                <w:bCs/>
                <w:sz w:val="22"/>
                <w:szCs w:val="22"/>
              </w:rPr>
              <w:t>Projektų atrankos kriterijaus pasirinkimo pagrindimas</w:t>
            </w:r>
          </w:p>
        </w:tc>
        <w:tc>
          <w:tcPr>
            <w:tcW w:w="8885" w:type="dxa"/>
            <w:tcBorders>
              <w:top w:val="single" w:sz="2" w:space="0" w:color="auto"/>
              <w:left w:val="single" w:sz="2" w:space="0" w:color="auto"/>
              <w:bottom w:val="single" w:sz="12" w:space="0" w:color="auto"/>
              <w:right w:val="single" w:sz="12" w:space="0" w:color="auto"/>
            </w:tcBorders>
            <w:shd w:val="clear" w:color="auto" w:fill="auto"/>
          </w:tcPr>
          <w:p w:rsidR="00EC6508" w:rsidRPr="00EC6508" w:rsidRDefault="493E4476" w:rsidP="00DA63D7">
            <w:pPr>
              <w:spacing w:line="240" w:lineRule="exact"/>
              <w:ind w:firstLine="287"/>
              <w:jc w:val="both"/>
              <w:rPr>
                <w:sz w:val="22"/>
                <w:szCs w:val="22"/>
              </w:rPr>
            </w:pPr>
            <w:r w:rsidRPr="0AE0E5E1">
              <w:rPr>
                <w:sz w:val="22"/>
                <w:szCs w:val="22"/>
              </w:rPr>
              <w:t>Nustatytas kriterijus padės įvertinti</w:t>
            </w:r>
            <w:r w:rsidR="1F03D0A7" w:rsidRPr="0AE0E5E1">
              <w:rPr>
                <w:sz w:val="22"/>
                <w:szCs w:val="22"/>
              </w:rPr>
              <w:t xml:space="preserve"> ir teikti prioritetą</w:t>
            </w:r>
            <w:r w:rsidRPr="0AE0E5E1">
              <w:rPr>
                <w:sz w:val="22"/>
                <w:szCs w:val="22"/>
              </w:rPr>
              <w:t xml:space="preserve"> pareiškėja</w:t>
            </w:r>
            <w:r w:rsidR="74FE4007" w:rsidRPr="0AE0E5E1">
              <w:rPr>
                <w:sz w:val="22"/>
                <w:szCs w:val="22"/>
              </w:rPr>
              <w:t>m</w:t>
            </w:r>
            <w:r w:rsidRPr="0AE0E5E1">
              <w:rPr>
                <w:sz w:val="22"/>
                <w:szCs w:val="22"/>
              </w:rPr>
              <w:t>s</w:t>
            </w:r>
            <w:r w:rsidR="7E56433F" w:rsidRPr="0AE0E5E1">
              <w:rPr>
                <w:sz w:val="22"/>
                <w:szCs w:val="22"/>
              </w:rPr>
              <w:t>, kurie</w:t>
            </w:r>
            <w:r w:rsidRPr="0AE0E5E1">
              <w:rPr>
                <w:sz w:val="22"/>
                <w:szCs w:val="22"/>
              </w:rPr>
              <w:t xml:space="preserve"> </w:t>
            </w:r>
            <w:r w:rsidR="00F9466E">
              <w:rPr>
                <w:sz w:val="22"/>
                <w:szCs w:val="22"/>
              </w:rPr>
              <w:t xml:space="preserve"> sėkmingai įgyvendin</w:t>
            </w:r>
            <w:r w:rsidR="00A97557">
              <w:rPr>
                <w:sz w:val="22"/>
                <w:szCs w:val="22"/>
              </w:rPr>
              <w:t>o</w:t>
            </w:r>
            <w:r w:rsidR="00F9466E">
              <w:rPr>
                <w:sz w:val="22"/>
                <w:szCs w:val="22"/>
              </w:rPr>
              <w:t xml:space="preserve"> </w:t>
            </w:r>
            <w:r w:rsidR="00F9466E" w:rsidRPr="00F9466E">
              <w:rPr>
                <w:bCs/>
                <w:sz w:val="22"/>
                <w:szCs w:val="22"/>
              </w:rPr>
              <w:t xml:space="preserve">žiedinės ekonomikos ar (ir) aplinkosaugos </w:t>
            </w:r>
            <w:r w:rsidR="00F9466E">
              <w:rPr>
                <w:sz w:val="22"/>
                <w:szCs w:val="22"/>
              </w:rPr>
              <w:t>projektus</w:t>
            </w:r>
            <w:r w:rsidRPr="0AE0E5E1">
              <w:rPr>
                <w:sz w:val="22"/>
                <w:szCs w:val="22"/>
              </w:rPr>
              <w:t xml:space="preserve">. </w:t>
            </w:r>
            <w:r w:rsidR="00D749FA">
              <w:rPr>
                <w:sz w:val="22"/>
                <w:szCs w:val="22"/>
              </w:rPr>
              <w:t xml:space="preserve">Toks kriterijus sudarys prielaidas užtikrinti, kad </w:t>
            </w:r>
            <w:r w:rsidR="00A97557">
              <w:rPr>
                <w:sz w:val="22"/>
                <w:szCs w:val="22"/>
              </w:rPr>
              <w:t>projektus įgyvendintų įmonės</w:t>
            </w:r>
            <w:r w:rsidR="00D749FA">
              <w:rPr>
                <w:sz w:val="22"/>
                <w:szCs w:val="22"/>
              </w:rPr>
              <w:t>,</w:t>
            </w:r>
            <w:r w:rsidR="00A97557">
              <w:rPr>
                <w:sz w:val="22"/>
                <w:szCs w:val="22"/>
              </w:rPr>
              <w:t xml:space="preserve"> kurios savo veikla orientuoja į aktyvią aplinkosaugą ir (ar) skatina žiedinę ekonomiką.</w:t>
            </w:r>
          </w:p>
        </w:tc>
      </w:tr>
      <w:bookmarkEnd w:id="2"/>
    </w:tbl>
    <w:p w:rsidR="00EC6508" w:rsidRPr="00E5449F" w:rsidRDefault="00EC6508" w:rsidP="00552948">
      <w:pPr>
        <w:spacing w:line="240" w:lineRule="exact"/>
        <w:rPr>
          <w:sz w:val="22"/>
          <w:szCs w:val="22"/>
        </w:rPr>
      </w:pPr>
    </w:p>
    <w:p w:rsidR="00552948" w:rsidRPr="00E5449F" w:rsidRDefault="00552948" w:rsidP="00552948">
      <w:pPr>
        <w:spacing w:line="240" w:lineRule="exact"/>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E578BA" w:rsidRPr="00E578BA" w:rsidTr="00113A1F">
        <w:tc>
          <w:tcPr>
            <w:tcW w:w="6252" w:type="dxa"/>
            <w:tcBorders>
              <w:top w:val="single" w:sz="12" w:space="0" w:color="auto"/>
              <w:left w:val="single" w:sz="12" w:space="0" w:color="auto"/>
              <w:bottom w:val="single" w:sz="2" w:space="0" w:color="auto"/>
              <w:right w:val="single" w:sz="2" w:space="0" w:color="auto"/>
            </w:tcBorders>
            <w:shd w:val="clear" w:color="auto" w:fill="auto"/>
          </w:tcPr>
          <w:p w:rsidR="00E578BA" w:rsidRPr="00E578BA" w:rsidRDefault="00E578BA" w:rsidP="00E578BA">
            <w:pPr>
              <w:spacing w:line="240" w:lineRule="exact"/>
              <w:rPr>
                <w:b/>
                <w:bCs/>
                <w:sz w:val="22"/>
                <w:szCs w:val="22"/>
              </w:rPr>
            </w:pPr>
            <w:r w:rsidRPr="00E578BA">
              <w:rPr>
                <w:sz w:val="22"/>
                <w:szCs w:val="22"/>
              </w:rPr>
              <w:br w:type="page"/>
            </w:r>
            <w:r w:rsidRPr="00E578BA">
              <w:rPr>
                <w:b/>
                <w:bCs/>
                <w:sz w:val="22"/>
                <w:szCs w:val="22"/>
              </w:rPr>
              <w:t>Teikiamas tvirtinti:</w:t>
            </w:r>
          </w:p>
          <w:p w:rsidR="00E578BA" w:rsidRPr="00E578BA" w:rsidRDefault="00E578BA" w:rsidP="00E578BA">
            <w:pPr>
              <w:spacing w:line="240" w:lineRule="exact"/>
              <w:rPr>
                <w:b/>
                <w:bCs/>
                <w:sz w:val="22"/>
                <w:szCs w:val="22"/>
              </w:rPr>
            </w:pPr>
            <w:r w:rsidRPr="00E578BA">
              <w:rPr>
                <w:b/>
                <w:bCs/>
                <w:sz w:val="22"/>
                <w:szCs w:val="22"/>
              </w:rPr>
              <w:t xml:space="preserve">□ SPECIALUSIS PROJEKTŲ ATRANKOS KRITERIJUS           </w:t>
            </w:r>
          </w:p>
          <w:p w:rsidR="00E578BA" w:rsidRPr="00E578BA" w:rsidRDefault="00E578BA" w:rsidP="00E578BA">
            <w:pPr>
              <w:spacing w:line="240" w:lineRule="exact"/>
              <w:rPr>
                <w:b/>
                <w:bCs/>
                <w:sz w:val="22"/>
                <w:szCs w:val="22"/>
              </w:rPr>
            </w:pPr>
            <w:r w:rsidRPr="00E578BA">
              <w:rPr>
                <w:b/>
                <w:bCs/>
                <w:sz w:val="22"/>
                <w:szCs w:val="22"/>
              </w:rPr>
              <w:t xml:space="preserve"> X PRIORITETINIS PROJEKTŲ ATRANKOS KRITERIJUS</w:t>
            </w:r>
          </w:p>
        </w:tc>
        <w:tc>
          <w:tcPr>
            <w:tcW w:w="8855" w:type="dxa"/>
            <w:tcBorders>
              <w:top w:val="single" w:sz="12" w:space="0" w:color="auto"/>
              <w:left w:val="single" w:sz="2" w:space="0" w:color="auto"/>
              <w:bottom w:val="single" w:sz="2" w:space="0" w:color="auto"/>
              <w:right w:val="single" w:sz="12" w:space="0" w:color="auto"/>
            </w:tcBorders>
            <w:shd w:val="clear" w:color="auto" w:fill="auto"/>
          </w:tcPr>
          <w:p w:rsidR="00E578BA" w:rsidRPr="00E578BA" w:rsidRDefault="00E578BA" w:rsidP="00E578BA">
            <w:pPr>
              <w:spacing w:line="240" w:lineRule="exact"/>
              <w:ind w:firstLine="4"/>
              <w:rPr>
                <w:b/>
                <w:bCs/>
                <w:sz w:val="22"/>
                <w:szCs w:val="22"/>
              </w:rPr>
            </w:pPr>
          </w:p>
          <w:p w:rsidR="00E578BA" w:rsidRPr="00E578BA" w:rsidRDefault="00E578BA" w:rsidP="00E578BA">
            <w:pPr>
              <w:spacing w:line="240" w:lineRule="exact"/>
              <w:ind w:firstLine="4"/>
              <w:rPr>
                <w:b/>
                <w:bCs/>
                <w:sz w:val="22"/>
                <w:szCs w:val="22"/>
              </w:rPr>
            </w:pPr>
            <w:r w:rsidRPr="00E578BA">
              <w:rPr>
                <w:b/>
                <w:bCs/>
                <w:sz w:val="22"/>
                <w:szCs w:val="22"/>
              </w:rPr>
              <w:t>X Nustatymas</w:t>
            </w:r>
          </w:p>
          <w:p w:rsidR="00E578BA" w:rsidRPr="00E578BA" w:rsidRDefault="00E578BA" w:rsidP="00E578BA">
            <w:pPr>
              <w:spacing w:line="240" w:lineRule="exact"/>
              <w:ind w:firstLine="4"/>
              <w:rPr>
                <w:sz w:val="22"/>
                <w:szCs w:val="22"/>
              </w:rPr>
            </w:pPr>
            <w:r w:rsidRPr="00E578BA">
              <w:rPr>
                <w:b/>
                <w:bCs/>
                <w:sz w:val="22"/>
                <w:szCs w:val="22"/>
              </w:rPr>
              <w:t xml:space="preserve">□ Keitimas </w:t>
            </w:r>
          </w:p>
        </w:tc>
      </w:tr>
      <w:tr w:rsidR="00E578BA" w:rsidRPr="00E578BA" w:rsidTr="00113A1F">
        <w:tc>
          <w:tcPr>
            <w:tcW w:w="6252" w:type="dxa"/>
            <w:tcBorders>
              <w:top w:val="single" w:sz="2" w:space="0" w:color="auto"/>
              <w:left w:val="single" w:sz="12" w:space="0" w:color="auto"/>
              <w:bottom w:val="single" w:sz="2" w:space="0" w:color="auto"/>
              <w:right w:val="single" w:sz="2" w:space="0" w:color="auto"/>
            </w:tcBorders>
            <w:shd w:val="clear" w:color="auto" w:fill="auto"/>
          </w:tcPr>
          <w:p w:rsidR="00E578BA" w:rsidRPr="00E578BA" w:rsidRDefault="00E578BA" w:rsidP="00E578BA">
            <w:pPr>
              <w:spacing w:line="240" w:lineRule="exact"/>
              <w:rPr>
                <w:b/>
                <w:bCs/>
                <w:sz w:val="22"/>
                <w:szCs w:val="22"/>
              </w:rPr>
            </w:pPr>
            <w:r w:rsidRPr="00E578BA">
              <w:rPr>
                <w:b/>
                <w:bCs/>
                <w:sz w:val="22"/>
                <w:szCs w:val="22"/>
              </w:rPr>
              <w:t>Projektų atrankos kriterijaus numeris ir pavadinimas: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rsidR="00E578BA" w:rsidRPr="00510E77" w:rsidRDefault="00510E77" w:rsidP="00DA63D7">
            <w:pPr>
              <w:spacing w:line="240" w:lineRule="exact"/>
              <w:ind w:firstLine="428"/>
              <w:jc w:val="both"/>
              <w:rPr>
                <w:b/>
                <w:bCs/>
                <w:sz w:val="22"/>
                <w:szCs w:val="22"/>
              </w:rPr>
            </w:pPr>
            <w:r w:rsidRPr="00510E77">
              <w:rPr>
                <w:sz w:val="22"/>
                <w:szCs w:val="22"/>
              </w:rPr>
              <w:t>4</w:t>
            </w:r>
            <w:r w:rsidR="743A2172" w:rsidRPr="00510E77">
              <w:rPr>
                <w:sz w:val="22"/>
                <w:szCs w:val="22"/>
              </w:rPr>
              <w:t xml:space="preserve">. </w:t>
            </w:r>
            <w:r w:rsidR="4924F7D6" w:rsidRPr="00510E77">
              <w:rPr>
                <w:sz w:val="22"/>
                <w:szCs w:val="22"/>
              </w:rPr>
              <w:t xml:space="preserve">Už 1 suteiktą dotacijos eurą įsipareigojama sukurti papildomų </w:t>
            </w:r>
            <w:r w:rsidRPr="00510E77">
              <w:rPr>
                <w:sz w:val="22"/>
                <w:szCs w:val="22"/>
              </w:rPr>
              <w:t>tekstilės</w:t>
            </w:r>
            <w:r w:rsidR="11F6858F" w:rsidRPr="00510E77">
              <w:rPr>
                <w:sz w:val="22"/>
                <w:szCs w:val="22"/>
              </w:rPr>
              <w:t xml:space="preserve"> </w:t>
            </w:r>
            <w:r w:rsidR="4924F7D6" w:rsidRPr="00510E77">
              <w:rPr>
                <w:sz w:val="22"/>
                <w:szCs w:val="22"/>
              </w:rPr>
              <w:t>atliekų perdirbimo pajėgumų (tonų per metus).</w:t>
            </w:r>
          </w:p>
        </w:tc>
      </w:tr>
      <w:tr w:rsidR="00E578BA" w:rsidRPr="00E578BA" w:rsidTr="00113A1F">
        <w:tc>
          <w:tcPr>
            <w:tcW w:w="6252" w:type="dxa"/>
            <w:tcBorders>
              <w:top w:val="single" w:sz="2" w:space="0" w:color="auto"/>
              <w:left w:val="single" w:sz="12" w:space="0" w:color="auto"/>
              <w:bottom w:val="single" w:sz="2" w:space="0" w:color="auto"/>
              <w:right w:val="single" w:sz="2" w:space="0" w:color="auto"/>
            </w:tcBorders>
            <w:shd w:val="clear" w:color="auto" w:fill="auto"/>
            <w:vAlign w:val="center"/>
          </w:tcPr>
          <w:p w:rsidR="00E578BA" w:rsidRPr="00E578BA" w:rsidRDefault="00E578BA" w:rsidP="00E578BA">
            <w:pPr>
              <w:spacing w:line="240" w:lineRule="exact"/>
              <w:rPr>
                <w:b/>
                <w:bCs/>
                <w:sz w:val="22"/>
                <w:szCs w:val="22"/>
              </w:rPr>
            </w:pPr>
            <w:r w:rsidRPr="00E578BA">
              <w:rPr>
                <w:b/>
                <w:bCs/>
                <w:sz w:val="22"/>
                <w:szCs w:val="22"/>
              </w:rPr>
              <w:t>Projektų atrankos kriterijaus vertinimo metodas ir taikymas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rsidR="00E578BA" w:rsidRPr="00510E77" w:rsidRDefault="00FC0341" w:rsidP="00DA63D7">
            <w:pPr>
              <w:spacing w:line="240" w:lineRule="exact"/>
              <w:ind w:firstLine="428"/>
              <w:jc w:val="both"/>
              <w:rPr>
                <w:iCs/>
                <w:sz w:val="22"/>
                <w:szCs w:val="22"/>
              </w:rPr>
            </w:pPr>
            <w:r w:rsidRPr="00510E77">
              <w:rPr>
                <w:iCs/>
                <w:sz w:val="22"/>
                <w:szCs w:val="22"/>
              </w:rPr>
              <w:t xml:space="preserve">Vertinamas </w:t>
            </w:r>
            <w:r w:rsidR="00F66630" w:rsidRPr="00510E77">
              <w:rPr>
                <w:bCs/>
                <w:iCs/>
                <w:sz w:val="22"/>
                <w:szCs w:val="22"/>
              </w:rPr>
              <w:t xml:space="preserve">Europos Sąjungos </w:t>
            </w:r>
            <w:r w:rsidRPr="00510E77">
              <w:rPr>
                <w:bCs/>
                <w:iCs/>
                <w:sz w:val="22"/>
                <w:szCs w:val="22"/>
              </w:rPr>
              <w:t xml:space="preserve">investicijų fondų lėšų panaudojimo efektyvumas. </w:t>
            </w:r>
            <w:r w:rsidRPr="00510E77">
              <w:rPr>
                <w:iCs/>
                <w:sz w:val="22"/>
                <w:szCs w:val="22"/>
              </w:rPr>
              <w:t>Už 1 suteiktą dotacijos eurą įsipareigojama sukurti papildomų</w:t>
            </w:r>
            <w:r w:rsidR="00E77642" w:rsidRPr="00510E77">
              <w:rPr>
                <w:bCs/>
                <w:sz w:val="22"/>
                <w:szCs w:val="22"/>
                <w:lang w:eastAsia="lt-LT"/>
              </w:rPr>
              <w:t xml:space="preserve"> </w:t>
            </w:r>
            <w:r w:rsidR="00510E77" w:rsidRPr="00510E77">
              <w:rPr>
                <w:bCs/>
                <w:iCs/>
                <w:sz w:val="22"/>
                <w:szCs w:val="22"/>
              </w:rPr>
              <w:t>tekstilės</w:t>
            </w:r>
            <w:r w:rsidRPr="00510E77">
              <w:rPr>
                <w:iCs/>
                <w:sz w:val="22"/>
                <w:szCs w:val="22"/>
              </w:rPr>
              <w:t xml:space="preserve"> atliekų perdirbimo pajėgumų (tonų per metus). Aukštesnis įvertinimas suteikiamas projektams, kurių metu pareiškėjas teikiamu finansavimu sukurs daugiau </w:t>
            </w:r>
            <w:r w:rsidR="00831E18" w:rsidRPr="00510E77">
              <w:rPr>
                <w:iCs/>
                <w:sz w:val="22"/>
                <w:szCs w:val="22"/>
              </w:rPr>
              <w:t xml:space="preserve">papildomų </w:t>
            </w:r>
            <w:r w:rsidR="00510E77" w:rsidRPr="00510E77">
              <w:rPr>
                <w:bCs/>
                <w:iCs/>
                <w:sz w:val="22"/>
                <w:szCs w:val="22"/>
              </w:rPr>
              <w:t>tekstilės</w:t>
            </w:r>
            <w:r w:rsidR="00E77642" w:rsidRPr="00510E77">
              <w:rPr>
                <w:bCs/>
                <w:iCs/>
                <w:sz w:val="22"/>
                <w:szCs w:val="22"/>
              </w:rPr>
              <w:t xml:space="preserve"> </w:t>
            </w:r>
            <w:r w:rsidRPr="00510E77">
              <w:rPr>
                <w:iCs/>
                <w:sz w:val="22"/>
                <w:szCs w:val="22"/>
              </w:rPr>
              <w:t>atliekų perdirbimo pajėgumų.</w:t>
            </w:r>
          </w:p>
          <w:p w:rsidR="00FC0341" w:rsidRPr="00510E77" w:rsidRDefault="00FC0341" w:rsidP="006462FC">
            <w:pPr>
              <w:spacing w:line="240" w:lineRule="exact"/>
              <w:ind w:firstLine="289"/>
              <w:rPr>
                <w:bCs/>
                <w:iCs/>
                <w:sz w:val="22"/>
                <w:szCs w:val="22"/>
              </w:rPr>
            </w:pPr>
            <w:r w:rsidRPr="00510E77">
              <w:rPr>
                <w:iCs/>
                <w:sz w:val="22"/>
                <w:szCs w:val="22"/>
              </w:rPr>
              <w:t>Vertinimas atliekamas pagal PĮP pateiktas planuojam</w:t>
            </w:r>
            <w:r w:rsidR="00831E18" w:rsidRPr="00510E77">
              <w:rPr>
                <w:iCs/>
                <w:sz w:val="22"/>
                <w:szCs w:val="22"/>
              </w:rPr>
              <w:t>ų</w:t>
            </w:r>
            <w:r w:rsidRPr="00510E77">
              <w:rPr>
                <w:iCs/>
                <w:sz w:val="22"/>
                <w:szCs w:val="22"/>
              </w:rPr>
              <w:t xml:space="preserve"> </w:t>
            </w:r>
            <w:r w:rsidR="00831E18" w:rsidRPr="00510E77">
              <w:rPr>
                <w:iCs/>
                <w:sz w:val="22"/>
                <w:szCs w:val="22"/>
              </w:rPr>
              <w:t xml:space="preserve">sukurti papildomų </w:t>
            </w:r>
            <w:r w:rsidR="00510E77" w:rsidRPr="00510E77">
              <w:rPr>
                <w:bCs/>
                <w:iCs/>
                <w:sz w:val="22"/>
                <w:szCs w:val="22"/>
              </w:rPr>
              <w:t>tekstilės</w:t>
            </w:r>
            <w:r w:rsidR="00E77642" w:rsidRPr="00510E77">
              <w:rPr>
                <w:bCs/>
                <w:iCs/>
                <w:sz w:val="22"/>
                <w:szCs w:val="22"/>
              </w:rPr>
              <w:t xml:space="preserve"> </w:t>
            </w:r>
            <w:r w:rsidR="00831E18" w:rsidRPr="00510E77">
              <w:rPr>
                <w:iCs/>
                <w:sz w:val="22"/>
                <w:szCs w:val="22"/>
              </w:rPr>
              <w:t>atliekų perdirbimo pajėgumų</w:t>
            </w:r>
            <w:r w:rsidRPr="00510E77">
              <w:rPr>
                <w:iCs/>
                <w:sz w:val="22"/>
                <w:szCs w:val="22"/>
              </w:rPr>
              <w:t xml:space="preserve"> technines specifikacijas bei pareiškėjo pateiktą numatomos vykdyti veiklos aprašymą</w:t>
            </w:r>
            <w:r w:rsidR="006462FC" w:rsidRPr="00510E77">
              <w:rPr>
                <w:iCs/>
                <w:sz w:val="22"/>
                <w:szCs w:val="22"/>
              </w:rPr>
              <w:t>,</w:t>
            </w:r>
            <w:r w:rsidRPr="00510E77">
              <w:rPr>
                <w:iCs/>
                <w:sz w:val="22"/>
                <w:szCs w:val="22"/>
              </w:rPr>
              <w:t xml:space="preserve"> </w:t>
            </w:r>
            <w:r w:rsidR="006462FC" w:rsidRPr="00510E77">
              <w:rPr>
                <w:bCs/>
                <w:iCs/>
                <w:sz w:val="22"/>
                <w:szCs w:val="22"/>
              </w:rPr>
              <w:t>nurodant turimus ir planuojamus sukurti papildomus atliekų perdirbimo pajėgumus.</w:t>
            </w:r>
          </w:p>
          <w:p w:rsidR="00F66630" w:rsidRPr="00510E77" w:rsidRDefault="00F66630" w:rsidP="00F66630">
            <w:pPr>
              <w:spacing w:line="240" w:lineRule="exact"/>
              <w:ind w:firstLine="428"/>
              <w:jc w:val="both"/>
              <w:rPr>
                <w:sz w:val="22"/>
                <w:szCs w:val="22"/>
              </w:rPr>
            </w:pPr>
          </w:p>
          <w:p w:rsidR="00831E18" w:rsidRDefault="00852EAA" w:rsidP="00F66630">
            <w:pPr>
              <w:spacing w:line="240" w:lineRule="exact"/>
              <w:ind w:firstLine="428"/>
              <w:jc w:val="both"/>
              <w:rPr>
                <w:sz w:val="22"/>
                <w:szCs w:val="22"/>
              </w:rPr>
            </w:pPr>
            <w:r w:rsidRPr="00510E77">
              <w:rPr>
                <w:sz w:val="22"/>
                <w:szCs w:val="22"/>
              </w:rPr>
              <w:t>Atitiktis kriterijui tikrinama projekto vertinimo metu.</w:t>
            </w:r>
          </w:p>
          <w:p w:rsidR="0039670C" w:rsidRDefault="0039670C" w:rsidP="00F66630">
            <w:pPr>
              <w:spacing w:line="240" w:lineRule="exact"/>
              <w:ind w:firstLine="428"/>
              <w:jc w:val="both"/>
              <w:rPr>
                <w:sz w:val="22"/>
                <w:szCs w:val="22"/>
              </w:rPr>
            </w:pPr>
          </w:p>
          <w:p w:rsidR="0039670C" w:rsidRPr="00510E77" w:rsidRDefault="0039670C" w:rsidP="00F66630">
            <w:pPr>
              <w:spacing w:line="240" w:lineRule="exact"/>
              <w:ind w:firstLine="428"/>
              <w:jc w:val="both"/>
              <w:rPr>
                <w:sz w:val="22"/>
                <w:szCs w:val="22"/>
              </w:rPr>
            </w:pPr>
            <w:r w:rsidRPr="0039670C">
              <w:rPr>
                <w:sz w:val="22"/>
                <w:szCs w:val="22"/>
              </w:rPr>
              <w:t>Šiam kriterijui bus nustatytas didžiausias kriterijaus vertinimo balas.</w:t>
            </w:r>
          </w:p>
        </w:tc>
      </w:tr>
      <w:tr w:rsidR="00E578BA" w:rsidRPr="00E578BA" w:rsidTr="00113A1F">
        <w:tc>
          <w:tcPr>
            <w:tcW w:w="6252" w:type="dxa"/>
            <w:tcBorders>
              <w:top w:val="single" w:sz="2" w:space="0" w:color="auto"/>
              <w:left w:val="single" w:sz="12" w:space="0" w:color="auto"/>
              <w:bottom w:val="single" w:sz="12" w:space="0" w:color="auto"/>
              <w:right w:val="single" w:sz="2" w:space="0" w:color="auto"/>
            </w:tcBorders>
            <w:shd w:val="clear" w:color="auto" w:fill="auto"/>
            <w:vAlign w:val="center"/>
          </w:tcPr>
          <w:p w:rsidR="00E578BA" w:rsidRPr="00E578BA" w:rsidRDefault="00E578BA" w:rsidP="00E578BA">
            <w:pPr>
              <w:spacing w:line="240" w:lineRule="exact"/>
              <w:rPr>
                <w:b/>
                <w:bCs/>
                <w:sz w:val="22"/>
                <w:szCs w:val="22"/>
              </w:rPr>
            </w:pPr>
            <w:r w:rsidRPr="00E578BA">
              <w:rPr>
                <w:b/>
                <w:bCs/>
                <w:sz w:val="22"/>
                <w:szCs w:val="22"/>
              </w:rPr>
              <w:t>Projektų atrankos kriterijaus pasirinkimo pagrindimas</w:t>
            </w:r>
          </w:p>
        </w:tc>
        <w:tc>
          <w:tcPr>
            <w:tcW w:w="8855" w:type="dxa"/>
            <w:tcBorders>
              <w:top w:val="single" w:sz="2" w:space="0" w:color="auto"/>
              <w:left w:val="single" w:sz="2" w:space="0" w:color="auto"/>
              <w:bottom w:val="single" w:sz="12" w:space="0" w:color="auto"/>
              <w:right w:val="single" w:sz="12" w:space="0" w:color="auto"/>
            </w:tcBorders>
            <w:shd w:val="clear" w:color="auto" w:fill="auto"/>
          </w:tcPr>
          <w:p w:rsidR="00E578BA" w:rsidRPr="00E578BA" w:rsidRDefault="00E578BA" w:rsidP="00DA63D7">
            <w:pPr>
              <w:spacing w:line="240" w:lineRule="exact"/>
              <w:ind w:firstLine="428"/>
              <w:jc w:val="both"/>
              <w:rPr>
                <w:bCs/>
                <w:sz w:val="22"/>
                <w:szCs w:val="22"/>
              </w:rPr>
            </w:pPr>
            <w:r w:rsidRPr="00E578BA">
              <w:rPr>
                <w:bCs/>
                <w:sz w:val="22"/>
                <w:szCs w:val="22"/>
              </w:rPr>
              <w:t xml:space="preserve">Šis kriterijus padės atrinkti tuos projektus, kurie efektyviau panaudos Europos Sąjungos </w:t>
            </w:r>
            <w:r w:rsidR="00FC0341" w:rsidRPr="00E5449F">
              <w:rPr>
                <w:bCs/>
                <w:sz w:val="22"/>
                <w:szCs w:val="22"/>
              </w:rPr>
              <w:t xml:space="preserve">investicijų </w:t>
            </w:r>
            <w:r w:rsidRPr="00E578BA">
              <w:rPr>
                <w:bCs/>
                <w:sz w:val="22"/>
                <w:szCs w:val="22"/>
              </w:rPr>
              <w:t>fondų lėšas</w:t>
            </w:r>
            <w:r w:rsidR="00E5449F">
              <w:rPr>
                <w:bCs/>
                <w:sz w:val="22"/>
                <w:szCs w:val="22"/>
              </w:rPr>
              <w:t xml:space="preserve">, teikiamu finansavimu sukurs daugiau papildomų </w:t>
            </w:r>
            <w:r w:rsidR="00510E77">
              <w:rPr>
                <w:bCs/>
                <w:sz w:val="22"/>
                <w:szCs w:val="22"/>
              </w:rPr>
              <w:t>tekstilės</w:t>
            </w:r>
            <w:r w:rsidR="00E77642">
              <w:rPr>
                <w:bCs/>
                <w:sz w:val="22"/>
                <w:szCs w:val="22"/>
              </w:rPr>
              <w:t xml:space="preserve"> </w:t>
            </w:r>
            <w:r w:rsidR="00E5449F">
              <w:rPr>
                <w:bCs/>
                <w:sz w:val="22"/>
                <w:szCs w:val="22"/>
              </w:rPr>
              <w:t>atliekų perdirbimo pajėgumų</w:t>
            </w:r>
            <w:r w:rsidRPr="00E578BA">
              <w:rPr>
                <w:bCs/>
                <w:sz w:val="22"/>
                <w:szCs w:val="22"/>
              </w:rPr>
              <w:t xml:space="preserve"> ir padės siekti </w:t>
            </w:r>
            <w:hyperlink r:id="rId19" w:history="1">
              <w:r w:rsidRPr="00E578BA">
                <w:rPr>
                  <w:rStyle w:val="Hyperlink"/>
                  <w:bCs/>
                  <w:iCs/>
                  <w:sz w:val="22"/>
                  <w:szCs w:val="22"/>
                </w:rPr>
                <w:t>2021–2027 metų Europos Sąjungos fondų investicijų veiksmų programos</w:t>
              </w:r>
            </w:hyperlink>
            <w:r w:rsidRPr="00E578BA">
              <w:rPr>
                <w:bCs/>
                <w:iCs/>
                <w:sz w:val="22"/>
                <w:szCs w:val="22"/>
              </w:rPr>
              <w:t xml:space="preserve"> </w:t>
            </w:r>
            <w:r w:rsidRPr="00E578BA">
              <w:rPr>
                <w:bCs/>
                <w:sz w:val="22"/>
                <w:szCs w:val="22"/>
              </w:rPr>
              <w:t>produkto stebėsenos rodiklio P.B.2.0034 / RCO34 „Papildomi atliekų perdirbimo pajėgumai“.</w:t>
            </w:r>
          </w:p>
        </w:tc>
      </w:tr>
    </w:tbl>
    <w:p w:rsidR="00552948" w:rsidRPr="00E5449F" w:rsidRDefault="00552948" w:rsidP="00552948">
      <w:pPr>
        <w:spacing w:line="240" w:lineRule="exact"/>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57"/>
      </w:tblGrid>
      <w:tr w:rsidR="00552948" w:rsidRPr="00E5449F" w:rsidTr="0AE0E5E1">
        <w:tc>
          <w:tcPr>
            <w:tcW w:w="6250" w:type="dxa"/>
            <w:tcBorders>
              <w:top w:val="single" w:sz="12" w:space="0" w:color="auto"/>
              <w:left w:val="single" w:sz="12" w:space="0" w:color="auto"/>
              <w:bottom w:val="single" w:sz="2" w:space="0" w:color="auto"/>
              <w:right w:val="single" w:sz="2" w:space="0" w:color="auto"/>
            </w:tcBorders>
            <w:shd w:val="clear" w:color="auto" w:fill="auto"/>
          </w:tcPr>
          <w:p w:rsidR="00552948" w:rsidRPr="00E5449F" w:rsidRDefault="00552948" w:rsidP="005E40CF">
            <w:pPr>
              <w:rPr>
                <w:b/>
                <w:bCs/>
                <w:sz w:val="22"/>
                <w:szCs w:val="22"/>
                <w:lang w:eastAsia="lt-LT"/>
              </w:rPr>
            </w:pPr>
            <w:bookmarkStart w:id="3" w:name="_Hlk153257590"/>
            <w:r w:rsidRPr="00E5449F">
              <w:rPr>
                <w:sz w:val="22"/>
                <w:szCs w:val="22"/>
              </w:rPr>
              <w:br w:type="page"/>
            </w:r>
            <w:r w:rsidRPr="00E5449F">
              <w:rPr>
                <w:b/>
                <w:bCs/>
                <w:sz w:val="22"/>
                <w:szCs w:val="22"/>
                <w:lang w:eastAsia="lt-LT"/>
              </w:rPr>
              <w:t>Teikiamas tvirtinti:</w:t>
            </w:r>
          </w:p>
          <w:p w:rsidR="00552948" w:rsidRPr="00E5449F" w:rsidRDefault="00552948" w:rsidP="005E40CF">
            <w:pPr>
              <w:rPr>
                <w:b/>
                <w:bCs/>
                <w:sz w:val="22"/>
                <w:szCs w:val="22"/>
                <w:lang w:eastAsia="lt-LT"/>
              </w:rPr>
            </w:pPr>
            <w:r w:rsidRPr="00E5449F">
              <w:rPr>
                <w:b/>
                <w:bCs/>
                <w:sz w:val="22"/>
                <w:szCs w:val="22"/>
                <w:lang w:eastAsia="lt-LT"/>
              </w:rPr>
              <w:t xml:space="preserve">□ SPECIALUSIS PROJEKTŲ ATRANKOS KRITERIJUS </w:t>
            </w:r>
          </w:p>
          <w:p w:rsidR="00552948" w:rsidRPr="00E5449F" w:rsidRDefault="00552948" w:rsidP="005E40CF">
            <w:pPr>
              <w:rPr>
                <w:b/>
                <w:bCs/>
                <w:sz w:val="22"/>
                <w:szCs w:val="22"/>
                <w:lang w:eastAsia="lt-LT"/>
              </w:rPr>
            </w:pPr>
            <w:r w:rsidRPr="00E5449F">
              <w:rPr>
                <w:b/>
                <w:bCs/>
                <w:sz w:val="22"/>
                <w:szCs w:val="22"/>
                <w:lang w:eastAsia="lt-LT"/>
              </w:rPr>
              <w:t>X PRIORITETINIS PROJEKTŲ ATRANKOS KRITERIJUS</w:t>
            </w:r>
          </w:p>
        </w:tc>
        <w:tc>
          <w:tcPr>
            <w:tcW w:w="8857" w:type="dxa"/>
            <w:tcBorders>
              <w:top w:val="single" w:sz="12" w:space="0" w:color="auto"/>
              <w:left w:val="single" w:sz="2" w:space="0" w:color="auto"/>
              <w:bottom w:val="single" w:sz="2" w:space="0" w:color="auto"/>
              <w:right w:val="single" w:sz="12" w:space="0" w:color="auto"/>
            </w:tcBorders>
            <w:shd w:val="clear" w:color="auto" w:fill="auto"/>
          </w:tcPr>
          <w:p w:rsidR="00552948" w:rsidRPr="00E5449F" w:rsidRDefault="00552948" w:rsidP="005E40CF">
            <w:pPr>
              <w:spacing w:before="120" w:after="120"/>
              <w:rPr>
                <w:b/>
                <w:bCs/>
                <w:sz w:val="22"/>
                <w:szCs w:val="22"/>
                <w:lang w:eastAsia="lt-LT"/>
              </w:rPr>
            </w:pPr>
            <w:r w:rsidRPr="00E5449F">
              <w:rPr>
                <w:b/>
                <w:bCs/>
                <w:sz w:val="22"/>
                <w:szCs w:val="22"/>
                <w:lang w:eastAsia="lt-LT"/>
              </w:rPr>
              <w:t>X Nustatymas</w:t>
            </w:r>
          </w:p>
          <w:p w:rsidR="00552948" w:rsidRPr="00E5449F" w:rsidRDefault="00552948" w:rsidP="005E40CF">
            <w:pPr>
              <w:spacing w:before="120" w:after="120"/>
              <w:rPr>
                <w:sz w:val="22"/>
                <w:szCs w:val="22"/>
              </w:rPr>
            </w:pPr>
            <w:r w:rsidRPr="00E5449F">
              <w:rPr>
                <w:b/>
                <w:bCs/>
                <w:sz w:val="22"/>
                <w:szCs w:val="22"/>
                <w:lang w:eastAsia="lt-LT"/>
              </w:rPr>
              <w:t xml:space="preserve">□ Keitimas </w:t>
            </w:r>
          </w:p>
        </w:tc>
      </w:tr>
      <w:tr w:rsidR="00F35903" w:rsidRPr="00E5449F" w:rsidTr="0AE0E5E1">
        <w:tc>
          <w:tcPr>
            <w:tcW w:w="6250" w:type="dxa"/>
            <w:tcBorders>
              <w:top w:val="single" w:sz="2" w:space="0" w:color="auto"/>
              <w:left w:val="single" w:sz="12" w:space="0" w:color="auto"/>
              <w:bottom w:val="single" w:sz="2" w:space="0" w:color="auto"/>
              <w:right w:val="single" w:sz="2" w:space="0" w:color="auto"/>
            </w:tcBorders>
            <w:shd w:val="clear" w:color="auto" w:fill="auto"/>
          </w:tcPr>
          <w:p w:rsidR="00F35903" w:rsidRPr="00E5449F" w:rsidRDefault="00F35903" w:rsidP="00F35903">
            <w:pPr>
              <w:rPr>
                <w:b/>
                <w:bCs/>
                <w:sz w:val="22"/>
                <w:szCs w:val="22"/>
                <w:lang w:eastAsia="lt-LT"/>
              </w:rPr>
            </w:pPr>
            <w:r w:rsidRPr="00E5449F">
              <w:rPr>
                <w:b/>
                <w:bCs/>
                <w:sz w:val="22"/>
                <w:szCs w:val="22"/>
                <w:lang w:eastAsia="lt-LT"/>
              </w:rPr>
              <w:t>Projektų atrankos kriterijaus numeris ir pavadinimas: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rsidR="00F35903" w:rsidRPr="00E5449F" w:rsidRDefault="00510E77" w:rsidP="00DA63D7">
            <w:pPr>
              <w:spacing w:before="120" w:after="120"/>
              <w:ind w:firstLine="287"/>
              <w:jc w:val="both"/>
              <w:rPr>
                <w:b/>
                <w:bCs/>
                <w:sz w:val="22"/>
                <w:szCs w:val="22"/>
                <w:lang w:eastAsia="lt-LT"/>
              </w:rPr>
            </w:pPr>
            <w:r>
              <w:rPr>
                <w:sz w:val="22"/>
                <w:szCs w:val="22"/>
                <w:lang w:eastAsia="lt-LT"/>
              </w:rPr>
              <w:t>5</w:t>
            </w:r>
            <w:r w:rsidR="028DD8CB" w:rsidRPr="0AE0E5E1">
              <w:rPr>
                <w:sz w:val="22"/>
                <w:szCs w:val="22"/>
                <w:lang w:eastAsia="lt-LT"/>
              </w:rPr>
              <w:t>. Pareiškėjo prašomos projekto finansuojamosios dalies ir didžiausios pagal veiklą pareiškėjui galimos projekto finansuojamosios dalies santykis.</w:t>
            </w:r>
          </w:p>
        </w:tc>
      </w:tr>
      <w:tr w:rsidR="00F35903" w:rsidRPr="00E5449F" w:rsidTr="0AE0E5E1">
        <w:tc>
          <w:tcPr>
            <w:tcW w:w="6250" w:type="dxa"/>
            <w:tcBorders>
              <w:top w:val="single" w:sz="2" w:space="0" w:color="auto"/>
              <w:left w:val="single" w:sz="12" w:space="0" w:color="auto"/>
              <w:bottom w:val="single" w:sz="2" w:space="0" w:color="auto"/>
              <w:right w:val="single" w:sz="2" w:space="0" w:color="auto"/>
            </w:tcBorders>
            <w:shd w:val="clear" w:color="auto" w:fill="auto"/>
            <w:vAlign w:val="center"/>
          </w:tcPr>
          <w:p w:rsidR="00F35903" w:rsidRPr="00E5449F" w:rsidRDefault="00F35903" w:rsidP="00F35903">
            <w:pPr>
              <w:rPr>
                <w:b/>
                <w:bCs/>
                <w:sz w:val="22"/>
                <w:szCs w:val="22"/>
                <w:lang w:eastAsia="lt-LT"/>
              </w:rPr>
            </w:pPr>
            <w:r w:rsidRPr="00E5449F">
              <w:rPr>
                <w:b/>
                <w:bCs/>
                <w:sz w:val="22"/>
                <w:szCs w:val="22"/>
                <w:lang w:eastAsia="lt-LT"/>
              </w:rPr>
              <w:t>Projektų atrankos kriterijaus vertinimo metodas ir taikymas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Kriterijus skaičiuojamas pareiškėjo prašomą projekto finansuojamąją dalį padalinant iš didžiausios pagal veiklą pareiškėjui galimos projekto finansuojamosios dalies.</w:t>
            </w:r>
          </w:p>
          <w:p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Kuo mažesnis pareiškėjo nurodytos prašomos projekto finansuojamosios dalies</w:t>
            </w:r>
            <w:r w:rsidRPr="00E5449F" w:rsidDel="00D37928">
              <w:rPr>
                <w:bCs/>
                <w:color w:val="auto"/>
                <w:sz w:val="22"/>
                <w:szCs w:val="22"/>
              </w:rPr>
              <w:t xml:space="preserve"> </w:t>
            </w:r>
            <w:r w:rsidRPr="00E5449F">
              <w:rPr>
                <w:bCs/>
                <w:color w:val="auto"/>
                <w:sz w:val="22"/>
                <w:szCs w:val="22"/>
              </w:rPr>
              <w:t>ir didžiausios projekto finansuojamosios dalies, kuri pagal veiklą gali būti nustatyta šiam pareiškėjui, santykis, tuo daugiau balų suteikiama pareiškėjui.</w:t>
            </w:r>
          </w:p>
          <w:p w:rsidR="00564CAE" w:rsidRPr="00E5449F" w:rsidRDefault="00E26BF2" w:rsidP="00DA63D7">
            <w:pPr>
              <w:pStyle w:val="Default"/>
              <w:spacing w:before="120" w:after="120"/>
              <w:ind w:firstLine="287"/>
              <w:jc w:val="both"/>
              <w:rPr>
                <w:bCs/>
                <w:i/>
                <w:sz w:val="22"/>
                <w:szCs w:val="22"/>
              </w:rPr>
            </w:pPr>
            <w:r w:rsidRPr="00852EAA">
              <w:rPr>
                <w:sz w:val="22"/>
                <w:szCs w:val="22"/>
              </w:rPr>
              <w:t>Atitiktis kriterijui tikrinama projekto vertinimo metu.</w:t>
            </w:r>
          </w:p>
        </w:tc>
      </w:tr>
      <w:tr w:rsidR="00F35903" w:rsidRPr="00E5449F" w:rsidTr="0AE0E5E1">
        <w:tc>
          <w:tcPr>
            <w:tcW w:w="6250" w:type="dxa"/>
            <w:tcBorders>
              <w:top w:val="single" w:sz="2" w:space="0" w:color="auto"/>
              <w:left w:val="single" w:sz="12" w:space="0" w:color="auto"/>
              <w:bottom w:val="single" w:sz="12" w:space="0" w:color="auto"/>
              <w:right w:val="single" w:sz="2" w:space="0" w:color="auto"/>
            </w:tcBorders>
            <w:shd w:val="clear" w:color="auto" w:fill="auto"/>
            <w:vAlign w:val="center"/>
          </w:tcPr>
          <w:p w:rsidR="00F35903" w:rsidRPr="00E5449F" w:rsidRDefault="00F35903" w:rsidP="00F35903">
            <w:pPr>
              <w:rPr>
                <w:b/>
                <w:bCs/>
                <w:sz w:val="22"/>
                <w:szCs w:val="22"/>
                <w:lang w:eastAsia="lt-LT"/>
              </w:rPr>
            </w:pPr>
            <w:r w:rsidRPr="00E5449F">
              <w:rPr>
                <w:b/>
                <w:bCs/>
                <w:sz w:val="22"/>
                <w:szCs w:val="22"/>
                <w:lang w:eastAsia="lt-LT"/>
              </w:rPr>
              <w:t>Projektų atrankos kriterijaus pasirinkimo pagrindimas</w:t>
            </w:r>
          </w:p>
        </w:tc>
        <w:tc>
          <w:tcPr>
            <w:tcW w:w="8857" w:type="dxa"/>
            <w:tcBorders>
              <w:top w:val="single" w:sz="2" w:space="0" w:color="auto"/>
              <w:left w:val="single" w:sz="2" w:space="0" w:color="auto"/>
              <w:bottom w:val="single" w:sz="12" w:space="0" w:color="auto"/>
              <w:right w:val="single" w:sz="12" w:space="0" w:color="auto"/>
            </w:tcBorders>
            <w:shd w:val="clear" w:color="auto" w:fill="auto"/>
          </w:tcPr>
          <w:p w:rsidR="00F35903" w:rsidRPr="00E5449F" w:rsidRDefault="00F35903" w:rsidP="00DA63D7">
            <w:pPr>
              <w:spacing w:before="120" w:after="120"/>
              <w:ind w:firstLine="287"/>
              <w:jc w:val="both"/>
              <w:rPr>
                <w:bCs/>
                <w:sz w:val="22"/>
                <w:szCs w:val="22"/>
                <w:lang w:eastAsia="lt-LT"/>
              </w:rPr>
            </w:pPr>
            <w:r w:rsidRPr="00E5449F">
              <w:rPr>
                <w:bCs/>
                <w:sz w:val="22"/>
                <w:szCs w:val="22"/>
                <w:lang w:eastAsia="lt-LT"/>
              </w:rPr>
              <w:t xml:space="preserve">Šis kriterijus padės atrinkti tuos projektus, kuriuose pareiškėjai yra pasirengę projekto įgyvendinimui skirti daugiau privačių lėšų, tokiu būdu užtikrinant efektyvų Europos Sąjungos fondų investicijų panaudojimą, ir kurie padės siekti </w:t>
            </w:r>
            <w:hyperlink r:id="rId20" w:history="1">
              <w:r w:rsidRPr="00E5449F">
                <w:rPr>
                  <w:rStyle w:val="Hyperlink"/>
                  <w:bCs/>
                  <w:iCs/>
                  <w:sz w:val="22"/>
                  <w:szCs w:val="22"/>
                  <w:lang w:eastAsia="lt-LT"/>
                </w:rPr>
                <w:t>2021–2027 metų Europos Sąjungos fondų investicijų veiksmų programos</w:t>
              </w:r>
            </w:hyperlink>
            <w:r w:rsidRPr="00E5449F">
              <w:rPr>
                <w:bCs/>
                <w:iCs/>
                <w:sz w:val="22"/>
                <w:szCs w:val="22"/>
                <w:lang w:eastAsia="lt-LT"/>
              </w:rPr>
              <w:t xml:space="preserve"> </w:t>
            </w:r>
            <w:r w:rsidRPr="00E5449F">
              <w:rPr>
                <w:bCs/>
                <w:sz w:val="22"/>
                <w:szCs w:val="22"/>
                <w:lang w:eastAsia="lt-LT"/>
              </w:rPr>
              <w:t>produkto stebėsenos rodiklio P.B.2.0034 / RCO34 „Papildomi atliekų perdirbimo pajėgumai“.</w:t>
            </w:r>
          </w:p>
        </w:tc>
      </w:tr>
      <w:bookmarkEnd w:id="3"/>
    </w:tbl>
    <w:p w:rsidR="00552948" w:rsidRPr="00E5449F" w:rsidRDefault="00552948" w:rsidP="00552948">
      <w:pPr>
        <w:spacing w:line="240" w:lineRule="exact"/>
        <w:ind w:firstLine="720"/>
        <w:rPr>
          <w:sz w:val="22"/>
          <w:szCs w:val="22"/>
        </w:rPr>
      </w:pPr>
    </w:p>
    <w:p w:rsidR="0AE0E5E1" w:rsidRDefault="0AE0E5E1" w:rsidP="0AE0E5E1">
      <w:pPr>
        <w:spacing w:line="240" w:lineRule="exact"/>
        <w:ind w:firstLine="720"/>
        <w:rPr>
          <w:sz w:val="22"/>
          <w:szCs w:val="22"/>
        </w:rPr>
      </w:pPr>
    </w:p>
    <w:p w:rsidR="00212A15" w:rsidRPr="00E5449F" w:rsidRDefault="00212A15">
      <w:pPr>
        <w:widowControl w:val="0"/>
        <w:spacing w:line="240" w:lineRule="exact"/>
        <w:jc w:val="both"/>
        <w:textAlignment w:val="baseline"/>
        <w:rPr>
          <w:sz w:val="22"/>
          <w:szCs w:val="22"/>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3E2C6D" w:rsidRPr="00E5449F">
        <w:tc>
          <w:tcPr>
            <w:tcW w:w="5495" w:type="dxa"/>
          </w:tcPr>
          <w:p w:rsidR="003E2C6D" w:rsidRPr="00E5449F" w:rsidRDefault="003E2C6D">
            <w:pPr>
              <w:widowControl w:val="0"/>
              <w:spacing w:line="240" w:lineRule="exact"/>
              <w:jc w:val="both"/>
              <w:textAlignment w:val="baseline"/>
              <w:rPr>
                <w:sz w:val="22"/>
                <w:szCs w:val="22"/>
              </w:rPr>
            </w:pPr>
          </w:p>
        </w:tc>
        <w:tc>
          <w:tcPr>
            <w:tcW w:w="1559" w:type="dxa"/>
            <w:tcBorders>
              <w:bottom w:val="nil"/>
            </w:tcBorders>
          </w:tcPr>
          <w:p w:rsidR="003E2C6D" w:rsidRPr="00E5449F" w:rsidRDefault="003E2C6D">
            <w:pPr>
              <w:widowControl w:val="0"/>
              <w:spacing w:line="240" w:lineRule="exact"/>
              <w:jc w:val="both"/>
              <w:textAlignment w:val="baseline"/>
              <w:rPr>
                <w:sz w:val="22"/>
                <w:szCs w:val="22"/>
              </w:rPr>
            </w:pPr>
          </w:p>
        </w:tc>
        <w:tc>
          <w:tcPr>
            <w:tcW w:w="3544" w:type="dxa"/>
          </w:tcPr>
          <w:p w:rsidR="003E2C6D" w:rsidRPr="00E5449F" w:rsidRDefault="003E2C6D">
            <w:pPr>
              <w:widowControl w:val="0"/>
              <w:spacing w:line="240" w:lineRule="exact"/>
              <w:jc w:val="both"/>
              <w:textAlignment w:val="baseline"/>
              <w:rPr>
                <w:sz w:val="22"/>
                <w:szCs w:val="22"/>
              </w:rPr>
            </w:pPr>
          </w:p>
        </w:tc>
        <w:tc>
          <w:tcPr>
            <w:tcW w:w="1684" w:type="dxa"/>
            <w:tcBorders>
              <w:bottom w:val="nil"/>
            </w:tcBorders>
          </w:tcPr>
          <w:p w:rsidR="003E2C6D" w:rsidRPr="00E5449F" w:rsidRDefault="003E2C6D">
            <w:pPr>
              <w:widowControl w:val="0"/>
              <w:spacing w:line="240" w:lineRule="exact"/>
              <w:jc w:val="both"/>
              <w:textAlignment w:val="baseline"/>
              <w:rPr>
                <w:sz w:val="22"/>
                <w:szCs w:val="22"/>
              </w:rPr>
            </w:pPr>
          </w:p>
        </w:tc>
        <w:tc>
          <w:tcPr>
            <w:tcW w:w="3071" w:type="dxa"/>
          </w:tcPr>
          <w:p w:rsidR="003E2C6D" w:rsidRPr="00E5449F" w:rsidRDefault="003E2C6D">
            <w:pPr>
              <w:widowControl w:val="0"/>
              <w:spacing w:line="240" w:lineRule="exact"/>
              <w:jc w:val="both"/>
              <w:textAlignment w:val="baseline"/>
              <w:rPr>
                <w:sz w:val="22"/>
                <w:szCs w:val="22"/>
              </w:rPr>
            </w:pPr>
          </w:p>
        </w:tc>
      </w:tr>
      <w:tr w:rsidR="003E2C6D" w:rsidRPr="00E5449F">
        <w:tc>
          <w:tcPr>
            <w:tcW w:w="5495" w:type="dxa"/>
          </w:tcPr>
          <w:p w:rsidR="003E2C6D" w:rsidRPr="00E5449F" w:rsidRDefault="00F46C22">
            <w:pPr>
              <w:widowControl w:val="0"/>
              <w:spacing w:line="240" w:lineRule="exact"/>
              <w:jc w:val="center"/>
              <w:textAlignment w:val="baseline"/>
              <w:rPr>
                <w:sz w:val="22"/>
                <w:szCs w:val="22"/>
              </w:rPr>
            </w:pPr>
            <w:r w:rsidRPr="00E5449F">
              <w:rPr>
                <w:sz w:val="22"/>
                <w:szCs w:val="22"/>
              </w:rPr>
              <w:t>(ministerijos atsakingo asmens pareigų pavadinimas)</w:t>
            </w:r>
          </w:p>
        </w:tc>
        <w:tc>
          <w:tcPr>
            <w:tcW w:w="1559" w:type="dxa"/>
            <w:tcBorders>
              <w:top w:val="nil"/>
              <w:bottom w:val="nil"/>
            </w:tcBorders>
          </w:tcPr>
          <w:p w:rsidR="003E2C6D" w:rsidRPr="00E5449F" w:rsidRDefault="003E2C6D">
            <w:pPr>
              <w:widowControl w:val="0"/>
              <w:spacing w:line="240" w:lineRule="exact"/>
              <w:jc w:val="center"/>
              <w:textAlignment w:val="baseline"/>
              <w:rPr>
                <w:sz w:val="22"/>
                <w:szCs w:val="22"/>
              </w:rPr>
            </w:pPr>
          </w:p>
        </w:tc>
        <w:tc>
          <w:tcPr>
            <w:tcW w:w="3544" w:type="dxa"/>
          </w:tcPr>
          <w:p w:rsidR="003E2C6D" w:rsidRPr="00E5449F" w:rsidRDefault="00F46C22">
            <w:pPr>
              <w:widowControl w:val="0"/>
              <w:spacing w:line="240" w:lineRule="exact"/>
              <w:jc w:val="center"/>
              <w:textAlignment w:val="baseline"/>
              <w:rPr>
                <w:sz w:val="22"/>
                <w:szCs w:val="22"/>
              </w:rPr>
            </w:pPr>
            <w:r w:rsidRPr="00E5449F">
              <w:rPr>
                <w:sz w:val="22"/>
                <w:szCs w:val="22"/>
              </w:rPr>
              <w:t>(parašas)</w:t>
            </w:r>
          </w:p>
        </w:tc>
        <w:tc>
          <w:tcPr>
            <w:tcW w:w="1684" w:type="dxa"/>
            <w:tcBorders>
              <w:top w:val="nil"/>
              <w:bottom w:val="nil"/>
            </w:tcBorders>
          </w:tcPr>
          <w:p w:rsidR="003E2C6D" w:rsidRPr="00E5449F" w:rsidRDefault="003E2C6D">
            <w:pPr>
              <w:widowControl w:val="0"/>
              <w:spacing w:line="240" w:lineRule="exact"/>
              <w:jc w:val="center"/>
              <w:textAlignment w:val="baseline"/>
              <w:rPr>
                <w:sz w:val="22"/>
                <w:szCs w:val="22"/>
              </w:rPr>
            </w:pPr>
          </w:p>
        </w:tc>
        <w:tc>
          <w:tcPr>
            <w:tcW w:w="3071" w:type="dxa"/>
          </w:tcPr>
          <w:p w:rsidR="003E2C6D" w:rsidRPr="00E5449F" w:rsidRDefault="00F46C22">
            <w:pPr>
              <w:widowControl w:val="0"/>
              <w:spacing w:line="240" w:lineRule="exact"/>
              <w:jc w:val="center"/>
              <w:textAlignment w:val="baseline"/>
              <w:rPr>
                <w:sz w:val="22"/>
                <w:szCs w:val="22"/>
              </w:rPr>
            </w:pPr>
            <w:r w:rsidRPr="00E5449F">
              <w:rPr>
                <w:sz w:val="22"/>
                <w:szCs w:val="22"/>
              </w:rPr>
              <w:t>(vardas ir pavardė)</w:t>
            </w:r>
          </w:p>
        </w:tc>
      </w:tr>
    </w:tbl>
    <w:p w:rsidR="003E2C6D" w:rsidRPr="00E5449F" w:rsidRDefault="003E2C6D">
      <w:pPr>
        <w:widowControl w:val="0"/>
        <w:spacing w:line="240" w:lineRule="exact"/>
        <w:ind w:firstLine="720"/>
        <w:jc w:val="center"/>
        <w:textAlignment w:val="baseline"/>
        <w:rPr>
          <w:sz w:val="22"/>
          <w:szCs w:val="22"/>
        </w:rPr>
      </w:pPr>
    </w:p>
    <w:p w:rsidR="003E2C6D" w:rsidRPr="00E5449F" w:rsidRDefault="00F46C22">
      <w:pPr>
        <w:widowControl w:val="0"/>
        <w:spacing w:line="240" w:lineRule="exact"/>
        <w:jc w:val="center"/>
        <w:textAlignment w:val="baseline"/>
        <w:rPr>
          <w:sz w:val="22"/>
          <w:szCs w:val="22"/>
        </w:rPr>
      </w:pPr>
      <w:r w:rsidRPr="00E5449F">
        <w:rPr>
          <w:sz w:val="22"/>
          <w:szCs w:val="22"/>
        </w:rPr>
        <w:t>_____________________________________________</w:t>
      </w:r>
    </w:p>
    <w:sectPr w:rsidR="003E2C6D" w:rsidRPr="00E5449F" w:rsidSect="009B3232">
      <w:headerReference w:type="default" r:id="rId2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197C" w:rsidRDefault="00B5197C" w:rsidP="00113A1F">
      <w:r>
        <w:separator/>
      </w:r>
    </w:p>
  </w:endnote>
  <w:endnote w:type="continuationSeparator" w:id="0">
    <w:p w:rsidR="00B5197C" w:rsidRDefault="00B5197C" w:rsidP="0011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197C" w:rsidRDefault="00B5197C" w:rsidP="00113A1F">
      <w:r>
        <w:separator/>
      </w:r>
    </w:p>
  </w:footnote>
  <w:footnote w:type="continuationSeparator" w:id="0">
    <w:p w:rsidR="00B5197C" w:rsidRDefault="00B5197C" w:rsidP="0011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07342"/>
      <w:docPartObj>
        <w:docPartGallery w:val="Page Numbers (Top of Page)"/>
        <w:docPartUnique/>
      </w:docPartObj>
    </w:sdtPr>
    <w:sdtEndPr/>
    <w:sdtContent>
      <w:p w:rsidR="00113A1F" w:rsidRDefault="00113A1F">
        <w:pPr>
          <w:pStyle w:val="Header"/>
          <w:jc w:val="center"/>
        </w:pPr>
        <w:r>
          <w:fldChar w:fldCharType="begin"/>
        </w:r>
        <w:r>
          <w:instrText xml:space="preserve"> PAGE   \* MERGEFORMAT </w:instrText>
        </w:r>
        <w:r>
          <w:fldChar w:fldCharType="separate"/>
        </w:r>
        <w:r>
          <w:rPr>
            <w:noProof/>
          </w:rPr>
          <w:t>2</w:t>
        </w:r>
        <w:r>
          <w:fldChar w:fldCharType="end"/>
        </w:r>
      </w:p>
    </w:sdtContent>
  </w:sdt>
  <w:p w:rsidR="00113A1F" w:rsidRDefault="00113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50A2"/>
    <w:multiLevelType w:val="hybridMultilevel"/>
    <w:tmpl w:val="BB564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531CE"/>
    <w:multiLevelType w:val="hybridMultilevel"/>
    <w:tmpl w:val="6FA462AC"/>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AD71FF"/>
    <w:multiLevelType w:val="multilevel"/>
    <w:tmpl w:val="2502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E67BE"/>
    <w:multiLevelType w:val="multilevel"/>
    <w:tmpl w:val="3D1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3BFB0"/>
    <w:multiLevelType w:val="hybridMultilevel"/>
    <w:tmpl w:val="A8E4CAA0"/>
    <w:lvl w:ilvl="0" w:tplc="0786F4AC">
      <w:start w:val="1"/>
      <w:numFmt w:val="bullet"/>
      <w:lvlText w:val="-"/>
      <w:lvlJc w:val="left"/>
      <w:pPr>
        <w:ind w:left="720" w:hanging="360"/>
      </w:pPr>
      <w:rPr>
        <w:rFonts w:ascii="Calibri" w:hAnsi="Calibri" w:hint="default"/>
      </w:rPr>
    </w:lvl>
    <w:lvl w:ilvl="1" w:tplc="0FC41D80">
      <w:start w:val="1"/>
      <w:numFmt w:val="bullet"/>
      <w:lvlText w:val="o"/>
      <w:lvlJc w:val="left"/>
      <w:pPr>
        <w:ind w:left="1440" w:hanging="360"/>
      </w:pPr>
      <w:rPr>
        <w:rFonts w:ascii="Courier New" w:hAnsi="Courier New" w:hint="default"/>
      </w:rPr>
    </w:lvl>
    <w:lvl w:ilvl="2" w:tplc="3078ED20">
      <w:start w:val="1"/>
      <w:numFmt w:val="bullet"/>
      <w:lvlText w:val=""/>
      <w:lvlJc w:val="left"/>
      <w:pPr>
        <w:ind w:left="2160" w:hanging="360"/>
      </w:pPr>
      <w:rPr>
        <w:rFonts w:ascii="Wingdings" w:hAnsi="Wingdings" w:hint="default"/>
      </w:rPr>
    </w:lvl>
    <w:lvl w:ilvl="3" w:tplc="7A64E27A">
      <w:start w:val="1"/>
      <w:numFmt w:val="bullet"/>
      <w:lvlText w:val=""/>
      <w:lvlJc w:val="left"/>
      <w:pPr>
        <w:ind w:left="2880" w:hanging="360"/>
      </w:pPr>
      <w:rPr>
        <w:rFonts w:ascii="Symbol" w:hAnsi="Symbol" w:hint="default"/>
      </w:rPr>
    </w:lvl>
    <w:lvl w:ilvl="4" w:tplc="101089D2">
      <w:start w:val="1"/>
      <w:numFmt w:val="bullet"/>
      <w:lvlText w:val="o"/>
      <w:lvlJc w:val="left"/>
      <w:pPr>
        <w:ind w:left="3600" w:hanging="360"/>
      </w:pPr>
      <w:rPr>
        <w:rFonts w:ascii="Courier New" w:hAnsi="Courier New" w:hint="default"/>
      </w:rPr>
    </w:lvl>
    <w:lvl w:ilvl="5" w:tplc="A70CEDF4">
      <w:start w:val="1"/>
      <w:numFmt w:val="bullet"/>
      <w:lvlText w:val=""/>
      <w:lvlJc w:val="left"/>
      <w:pPr>
        <w:ind w:left="4320" w:hanging="360"/>
      </w:pPr>
      <w:rPr>
        <w:rFonts w:ascii="Wingdings" w:hAnsi="Wingdings" w:hint="default"/>
      </w:rPr>
    </w:lvl>
    <w:lvl w:ilvl="6" w:tplc="2CEA928A">
      <w:start w:val="1"/>
      <w:numFmt w:val="bullet"/>
      <w:lvlText w:val=""/>
      <w:lvlJc w:val="left"/>
      <w:pPr>
        <w:ind w:left="5040" w:hanging="360"/>
      </w:pPr>
      <w:rPr>
        <w:rFonts w:ascii="Symbol" w:hAnsi="Symbol" w:hint="default"/>
      </w:rPr>
    </w:lvl>
    <w:lvl w:ilvl="7" w:tplc="53707D62">
      <w:start w:val="1"/>
      <w:numFmt w:val="bullet"/>
      <w:lvlText w:val="o"/>
      <w:lvlJc w:val="left"/>
      <w:pPr>
        <w:ind w:left="5760" w:hanging="360"/>
      </w:pPr>
      <w:rPr>
        <w:rFonts w:ascii="Courier New" w:hAnsi="Courier New" w:hint="default"/>
      </w:rPr>
    </w:lvl>
    <w:lvl w:ilvl="8" w:tplc="863E8ED2">
      <w:start w:val="1"/>
      <w:numFmt w:val="bullet"/>
      <w:lvlText w:val=""/>
      <w:lvlJc w:val="left"/>
      <w:pPr>
        <w:ind w:left="6480" w:hanging="360"/>
      </w:pPr>
      <w:rPr>
        <w:rFonts w:ascii="Wingdings" w:hAnsi="Wingdings" w:hint="default"/>
      </w:rPr>
    </w:lvl>
  </w:abstractNum>
  <w:abstractNum w:abstractNumId="5" w15:restartNumberingAfterBreak="0">
    <w:nsid w:val="48925082"/>
    <w:multiLevelType w:val="hybridMultilevel"/>
    <w:tmpl w:val="211CA9A4"/>
    <w:lvl w:ilvl="0" w:tplc="4F166A22">
      <w:start w:val="1"/>
      <w:numFmt w:val="decimal"/>
      <w:lvlText w:val="%1."/>
      <w:lvlJc w:val="left"/>
      <w:pPr>
        <w:ind w:left="647" w:hanging="360"/>
      </w:pPr>
      <w:rPr>
        <w:rFonts w:hint="default"/>
      </w:rPr>
    </w:lvl>
    <w:lvl w:ilvl="1" w:tplc="04270019" w:tentative="1">
      <w:start w:val="1"/>
      <w:numFmt w:val="lowerLetter"/>
      <w:lvlText w:val="%2."/>
      <w:lvlJc w:val="left"/>
      <w:pPr>
        <w:ind w:left="1367" w:hanging="360"/>
      </w:pPr>
    </w:lvl>
    <w:lvl w:ilvl="2" w:tplc="0427001B" w:tentative="1">
      <w:start w:val="1"/>
      <w:numFmt w:val="lowerRoman"/>
      <w:lvlText w:val="%3."/>
      <w:lvlJc w:val="right"/>
      <w:pPr>
        <w:ind w:left="2087" w:hanging="180"/>
      </w:pPr>
    </w:lvl>
    <w:lvl w:ilvl="3" w:tplc="0427000F" w:tentative="1">
      <w:start w:val="1"/>
      <w:numFmt w:val="decimal"/>
      <w:lvlText w:val="%4."/>
      <w:lvlJc w:val="left"/>
      <w:pPr>
        <w:ind w:left="2807" w:hanging="360"/>
      </w:pPr>
    </w:lvl>
    <w:lvl w:ilvl="4" w:tplc="04270019" w:tentative="1">
      <w:start w:val="1"/>
      <w:numFmt w:val="lowerLetter"/>
      <w:lvlText w:val="%5."/>
      <w:lvlJc w:val="left"/>
      <w:pPr>
        <w:ind w:left="3527" w:hanging="360"/>
      </w:pPr>
    </w:lvl>
    <w:lvl w:ilvl="5" w:tplc="0427001B" w:tentative="1">
      <w:start w:val="1"/>
      <w:numFmt w:val="lowerRoman"/>
      <w:lvlText w:val="%6."/>
      <w:lvlJc w:val="right"/>
      <w:pPr>
        <w:ind w:left="4247" w:hanging="180"/>
      </w:pPr>
    </w:lvl>
    <w:lvl w:ilvl="6" w:tplc="0427000F" w:tentative="1">
      <w:start w:val="1"/>
      <w:numFmt w:val="decimal"/>
      <w:lvlText w:val="%7."/>
      <w:lvlJc w:val="left"/>
      <w:pPr>
        <w:ind w:left="4967" w:hanging="360"/>
      </w:pPr>
    </w:lvl>
    <w:lvl w:ilvl="7" w:tplc="04270019" w:tentative="1">
      <w:start w:val="1"/>
      <w:numFmt w:val="lowerLetter"/>
      <w:lvlText w:val="%8."/>
      <w:lvlJc w:val="left"/>
      <w:pPr>
        <w:ind w:left="5687" w:hanging="360"/>
      </w:pPr>
    </w:lvl>
    <w:lvl w:ilvl="8" w:tplc="0427001B" w:tentative="1">
      <w:start w:val="1"/>
      <w:numFmt w:val="lowerRoman"/>
      <w:lvlText w:val="%9."/>
      <w:lvlJc w:val="right"/>
      <w:pPr>
        <w:ind w:left="6407" w:hanging="180"/>
      </w:pPr>
    </w:lvl>
  </w:abstractNum>
  <w:abstractNum w:abstractNumId="6" w15:restartNumberingAfterBreak="0">
    <w:nsid w:val="73C5546B"/>
    <w:multiLevelType w:val="hybridMultilevel"/>
    <w:tmpl w:val="6E5C3496"/>
    <w:lvl w:ilvl="0" w:tplc="EC063B00">
      <w:start w:val="1"/>
      <w:numFmt w:val="bullet"/>
      <w:lvlText w:val=""/>
      <w:lvlJc w:val="left"/>
      <w:pPr>
        <w:ind w:left="720" w:hanging="360"/>
      </w:pPr>
      <w:rPr>
        <w:rFonts w:ascii="Symbol" w:hAnsi="Symbol" w:hint="default"/>
      </w:rPr>
    </w:lvl>
    <w:lvl w:ilvl="1" w:tplc="E0D26BD8">
      <w:start w:val="1"/>
      <w:numFmt w:val="bullet"/>
      <w:lvlText w:val="o"/>
      <w:lvlJc w:val="left"/>
      <w:pPr>
        <w:ind w:left="1440" w:hanging="360"/>
      </w:pPr>
      <w:rPr>
        <w:rFonts w:ascii="Courier New" w:hAnsi="Courier New" w:hint="default"/>
      </w:rPr>
    </w:lvl>
    <w:lvl w:ilvl="2" w:tplc="9A1A81D0">
      <w:start w:val="1"/>
      <w:numFmt w:val="bullet"/>
      <w:lvlText w:val=""/>
      <w:lvlJc w:val="left"/>
      <w:pPr>
        <w:ind w:left="2160" w:hanging="360"/>
      </w:pPr>
      <w:rPr>
        <w:rFonts w:ascii="Wingdings" w:hAnsi="Wingdings" w:hint="default"/>
      </w:rPr>
    </w:lvl>
    <w:lvl w:ilvl="3" w:tplc="A92CAC42">
      <w:start w:val="1"/>
      <w:numFmt w:val="bullet"/>
      <w:lvlText w:val=""/>
      <w:lvlJc w:val="left"/>
      <w:pPr>
        <w:ind w:left="2880" w:hanging="360"/>
      </w:pPr>
      <w:rPr>
        <w:rFonts w:ascii="Symbol" w:hAnsi="Symbol" w:hint="default"/>
      </w:rPr>
    </w:lvl>
    <w:lvl w:ilvl="4" w:tplc="EDBE5464">
      <w:start w:val="1"/>
      <w:numFmt w:val="bullet"/>
      <w:lvlText w:val="o"/>
      <w:lvlJc w:val="left"/>
      <w:pPr>
        <w:ind w:left="3600" w:hanging="360"/>
      </w:pPr>
      <w:rPr>
        <w:rFonts w:ascii="Courier New" w:hAnsi="Courier New" w:hint="default"/>
      </w:rPr>
    </w:lvl>
    <w:lvl w:ilvl="5" w:tplc="E1B2FF48">
      <w:start w:val="1"/>
      <w:numFmt w:val="bullet"/>
      <w:lvlText w:val=""/>
      <w:lvlJc w:val="left"/>
      <w:pPr>
        <w:ind w:left="4320" w:hanging="360"/>
      </w:pPr>
      <w:rPr>
        <w:rFonts w:ascii="Wingdings" w:hAnsi="Wingdings" w:hint="default"/>
      </w:rPr>
    </w:lvl>
    <w:lvl w:ilvl="6" w:tplc="352C56FC">
      <w:start w:val="1"/>
      <w:numFmt w:val="bullet"/>
      <w:lvlText w:val=""/>
      <w:lvlJc w:val="left"/>
      <w:pPr>
        <w:ind w:left="5040" w:hanging="360"/>
      </w:pPr>
      <w:rPr>
        <w:rFonts w:ascii="Symbol" w:hAnsi="Symbol" w:hint="default"/>
      </w:rPr>
    </w:lvl>
    <w:lvl w:ilvl="7" w:tplc="8A963EEE">
      <w:start w:val="1"/>
      <w:numFmt w:val="bullet"/>
      <w:lvlText w:val="o"/>
      <w:lvlJc w:val="left"/>
      <w:pPr>
        <w:ind w:left="5760" w:hanging="360"/>
      </w:pPr>
      <w:rPr>
        <w:rFonts w:ascii="Courier New" w:hAnsi="Courier New" w:hint="default"/>
      </w:rPr>
    </w:lvl>
    <w:lvl w:ilvl="8" w:tplc="973C533E">
      <w:start w:val="1"/>
      <w:numFmt w:val="bullet"/>
      <w:lvlText w:val=""/>
      <w:lvlJc w:val="left"/>
      <w:pPr>
        <w:ind w:left="6480" w:hanging="360"/>
      </w:pPr>
      <w:rPr>
        <w:rFonts w:ascii="Wingdings" w:hAnsi="Wingdings" w:hint="default"/>
      </w:rPr>
    </w:lvl>
  </w:abstractNum>
  <w:num w:numId="1" w16cid:durableId="1350837149">
    <w:abstractNumId w:val="6"/>
  </w:num>
  <w:num w:numId="2" w16cid:durableId="63770421">
    <w:abstractNumId w:val="4"/>
  </w:num>
  <w:num w:numId="3" w16cid:durableId="1932080086">
    <w:abstractNumId w:val="1"/>
  </w:num>
  <w:num w:numId="4" w16cid:durableId="965699499">
    <w:abstractNumId w:val="0"/>
  </w:num>
  <w:num w:numId="5" w16cid:durableId="385955540">
    <w:abstractNumId w:val="5"/>
  </w:num>
  <w:num w:numId="6" w16cid:durableId="276182273">
    <w:abstractNumId w:val="2"/>
  </w:num>
  <w:num w:numId="7" w16cid:durableId="2125925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mdkeHQ/twUTAjCkrYo+ktr8EXJaEE6EN6M+kSOD8J684GOXURYTFbDi8u6HPWWW3lJFdKn1zH4fTNFAlQbOFQ==" w:salt="PZljzA4MoUzSBeR4f5n/Ww=="/>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91B"/>
    <w:rsid w:val="0001195A"/>
    <w:rsid w:val="00023145"/>
    <w:rsid w:val="00060A5E"/>
    <w:rsid w:val="00073864"/>
    <w:rsid w:val="000A7322"/>
    <w:rsid w:val="000E5986"/>
    <w:rsid w:val="000F3803"/>
    <w:rsid w:val="001114BB"/>
    <w:rsid w:val="00113A1F"/>
    <w:rsid w:val="001148A4"/>
    <w:rsid w:val="00115F52"/>
    <w:rsid w:val="001240DC"/>
    <w:rsid w:val="001364FF"/>
    <w:rsid w:val="00150EE1"/>
    <w:rsid w:val="001528CE"/>
    <w:rsid w:val="00193B8E"/>
    <w:rsid w:val="001A7DDD"/>
    <w:rsid w:val="001BB636"/>
    <w:rsid w:val="001D2184"/>
    <w:rsid w:val="001F34E8"/>
    <w:rsid w:val="001F7985"/>
    <w:rsid w:val="00212A15"/>
    <w:rsid w:val="00215D5D"/>
    <w:rsid w:val="002301B1"/>
    <w:rsid w:val="00241C13"/>
    <w:rsid w:val="00262D0A"/>
    <w:rsid w:val="00263749"/>
    <w:rsid w:val="00290B35"/>
    <w:rsid w:val="00293EC6"/>
    <w:rsid w:val="002B329D"/>
    <w:rsid w:val="00326B2D"/>
    <w:rsid w:val="00347857"/>
    <w:rsid w:val="00351990"/>
    <w:rsid w:val="00363442"/>
    <w:rsid w:val="003873E5"/>
    <w:rsid w:val="003943A1"/>
    <w:rsid w:val="0039670C"/>
    <w:rsid w:val="003B2B15"/>
    <w:rsid w:val="003C51A4"/>
    <w:rsid w:val="003D46B1"/>
    <w:rsid w:val="003E2C6D"/>
    <w:rsid w:val="00412C18"/>
    <w:rsid w:val="00417924"/>
    <w:rsid w:val="0045137B"/>
    <w:rsid w:val="004E6429"/>
    <w:rsid w:val="005021A9"/>
    <w:rsid w:val="00504C71"/>
    <w:rsid w:val="00510E77"/>
    <w:rsid w:val="005334ED"/>
    <w:rsid w:val="00541ACD"/>
    <w:rsid w:val="00552948"/>
    <w:rsid w:val="00554DB8"/>
    <w:rsid w:val="00555812"/>
    <w:rsid w:val="00564CAE"/>
    <w:rsid w:val="0058088A"/>
    <w:rsid w:val="005A5D4A"/>
    <w:rsid w:val="005C15C6"/>
    <w:rsid w:val="006462FC"/>
    <w:rsid w:val="00670306"/>
    <w:rsid w:val="006D6863"/>
    <w:rsid w:val="006F490A"/>
    <w:rsid w:val="006F508B"/>
    <w:rsid w:val="0070408F"/>
    <w:rsid w:val="00723D33"/>
    <w:rsid w:val="00724796"/>
    <w:rsid w:val="00754886"/>
    <w:rsid w:val="00754FC8"/>
    <w:rsid w:val="007A6C56"/>
    <w:rsid w:val="008117F6"/>
    <w:rsid w:val="00831E18"/>
    <w:rsid w:val="00852EAA"/>
    <w:rsid w:val="008815AC"/>
    <w:rsid w:val="008A3232"/>
    <w:rsid w:val="008B0ACF"/>
    <w:rsid w:val="008B21EA"/>
    <w:rsid w:val="00926710"/>
    <w:rsid w:val="00991811"/>
    <w:rsid w:val="009B3232"/>
    <w:rsid w:val="00A02DD4"/>
    <w:rsid w:val="00A03E06"/>
    <w:rsid w:val="00A11F36"/>
    <w:rsid w:val="00A97557"/>
    <w:rsid w:val="00AC2845"/>
    <w:rsid w:val="00AF3E24"/>
    <w:rsid w:val="00B33D47"/>
    <w:rsid w:val="00B5197C"/>
    <w:rsid w:val="00B6427F"/>
    <w:rsid w:val="00B74330"/>
    <w:rsid w:val="00BC2445"/>
    <w:rsid w:val="00BC353A"/>
    <w:rsid w:val="00C415CA"/>
    <w:rsid w:val="00C503F9"/>
    <w:rsid w:val="00C95896"/>
    <w:rsid w:val="00CC59AF"/>
    <w:rsid w:val="00D511C3"/>
    <w:rsid w:val="00D56460"/>
    <w:rsid w:val="00D749FA"/>
    <w:rsid w:val="00D840DB"/>
    <w:rsid w:val="00D91CE5"/>
    <w:rsid w:val="00DA63D7"/>
    <w:rsid w:val="00DA7C3F"/>
    <w:rsid w:val="00DC05BD"/>
    <w:rsid w:val="00DF77F6"/>
    <w:rsid w:val="00E03602"/>
    <w:rsid w:val="00E17ECA"/>
    <w:rsid w:val="00E26BF2"/>
    <w:rsid w:val="00E5449F"/>
    <w:rsid w:val="00E578BA"/>
    <w:rsid w:val="00E77642"/>
    <w:rsid w:val="00E920F9"/>
    <w:rsid w:val="00E97934"/>
    <w:rsid w:val="00EA5113"/>
    <w:rsid w:val="00EA6E1E"/>
    <w:rsid w:val="00EC6508"/>
    <w:rsid w:val="00F01787"/>
    <w:rsid w:val="00F06A66"/>
    <w:rsid w:val="00F26DB7"/>
    <w:rsid w:val="00F27A50"/>
    <w:rsid w:val="00F35903"/>
    <w:rsid w:val="00F46C22"/>
    <w:rsid w:val="00F4791F"/>
    <w:rsid w:val="00F66630"/>
    <w:rsid w:val="00F67F9B"/>
    <w:rsid w:val="00F9466E"/>
    <w:rsid w:val="00FC0341"/>
    <w:rsid w:val="019C8D7D"/>
    <w:rsid w:val="025D1429"/>
    <w:rsid w:val="028DD8CB"/>
    <w:rsid w:val="02FF9643"/>
    <w:rsid w:val="034D3A61"/>
    <w:rsid w:val="03632B9C"/>
    <w:rsid w:val="03C2AE7A"/>
    <w:rsid w:val="0684DB23"/>
    <w:rsid w:val="068693BC"/>
    <w:rsid w:val="06D34E70"/>
    <w:rsid w:val="074F8784"/>
    <w:rsid w:val="079942C4"/>
    <w:rsid w:val="07DA969F"/>
    <w:rsid w:val="07E41067"/>
    <w:rsid w:val="084B4EAC"/>
    <w:rsid w:val="0A05690A"/>
    <w:rsid w:val="0A7D0519"/>
    <w:rsid w:val="0AE0E5E1"/>
    <w:rsid w:val="0B2EFC2E"/>
    <w:rsid w:val="0D14CCE8"/>
    <w:rsid w:val="0DEDC7AD"/>
    <w:rsid w:val="0E43D864"/>
    <w:rsid w:val="0E8FED08"/>
    <w:rsid w:val="0EC4CDC6"/>
    <w:rsid w:val="0F23FD18"/>
    <w:rsid w:val="0FDFA8C5"/>
    <w:rsid w:val="101D2105"/>
    <w:rsid w:val="102BBD69"/>
    <w:rsid w:val="11F2EEED"/>
    <w:rsid w:val="11F6858F"/>
    <w:rsid w:val="120B55C9"/>
    <w:rsid w:val="126863D7"/>
    <w:rsid w:val="12B3A5A3"/>
    <w:rsid w:val="12DF6A0F"/>
    <w:rsid w:val="1337D7C5"/>
    <w:rsid w:val="13635E2B"/>
    <w:rsid w:val="14FE6F52"/>
    <w:rsid w:val="15111FC9"/>
    <w:rsid w:val="1530A7AB"/>
    <w:rsid w:val="15AA36E2"/>
    <w:rsid w:val="15D6E17C"/>
    <w:rsid w:val="17FFBA32"/>
    <w:rsid w:val="18598551"/>
    <w:rsid w:val="187FFDC7"/>
    <w:rsid w:val="18B08870"/>
    <w:rsid w:val="19223DF4"/>
    <w:rsid w:val="19225335"/>
    <w:rsid w:val="19ED9811"/>
    <w:rsid w:val="1B01E6F7"/>
    <w:rsid w:val="1C20CF6D"/>
    <w:rsid w:val="1CD80824"/>
    <w:rsid w:val="1E1D1E90"/>
    <w:rsid w:val="1E9EB138"/>
    <w:rsid w:val="1EE8EB26"/>
    <w:rsid w:val="1F03D0A7"/>
    <w:rsid w:val="1F04A236"/>
    <w:rsid w:val="1F04F658"/>
    <w:rsid w:val="22794988"/>
    <w:rsid w:val="227DF39E"/>
    <w:rsid w:val="23554741"/>
    <w:rsid w:val="235BE4BE"/>
    <w:rsid w:val="24F7B51F"/>
    <w:rsid w:val="2507A5DF"/>
    <w:rsid w:val="257BF5A5"/>
    <w:rsid w:val="25ECF4CD"/>
    <w:rsid w:val="26EEB0B0"/>
    <w:rsid w:val="26FFEB87"/>
    <w:rsid w:val="2708EA16"/>
    <w:rsid w:val="283CBC98"/>
    <w:rsid w:val="289BBBE8"/>
    <w:rsid w:val="2AD9295B"/>
    <w:rsid w:val="2AED08BC"/>
    <w:rsid w:val="2B687720"/>
    <w:rsid w:val="2B842B6F"/>
    <w:rsid w:val="2BEAE395"/>
    <w:rsid w:val="2CE70D31"/>
    <w:rsid w:val="2DA4EF98"/>
    <w:rsid w:val="2E866548"/>
    <w:rsid w:val="2E9B5514"/>
    <w:rsid w:val="2EF0D314"/>
    <w:rsid w:val="2EFDFDA3"/>
    <w:rsid w:val="2F9EBCB8"/>
    <w:rsid w:val="2FA4D94F"/>
    <w:rsid w:val="2FA8C06F"/>
    <w:rsid w:val="2FAACC90"/>
    <w:rsid w:val="2FEF9C41"/>
    <w:rsid w:val="3057781D"/>
    <w:rsid w:val="30F27AB7"/>
    <w:rsid w:val="311D31DE"/>
    <w:rsid w:val="312F2F8F"/>
    <w:rsid w:val="327DF4A7"/>
    <w:rsid w:val="341B4CB3"/>
    <w:rsid w:val="357DE108"/>
    <w:rsid w:val="35A5C19C"/>
    <w:rsid w:val="35CEFB9A"/>
    <w:rsid w:val="3649B168"/>
    <w:rsid w:val="368F837E"/>
    <w:rsid w:val="36CE8770"/>
    <w:rsid w:val="370151C2"/>
    <w:rsid w:val="378120FF"/>
    <w:rsid w:val="3803578E"/>
    <w:rsid w:val="385D57F1"/>
    <w:rsid w:val="3887AF4F"/>
    <w:rsid w:val="391AF338"/>
    <w:rsid w:val="3AA57292"/>
    <w:rsid w:val="3B469A7D"/>
    <w:rsid w:val="3B4F7357"/>
    <w:rsid w:val="3B98B3E4"/>
    <w:rsid w:val="3DC2B586"/>
    <w:rsid w:val="3F48CB3F"/>
    <w:rsid w:val="3F5CB583"/>
    <w:rsid w:val="3F70DE97"/>
    <w:rsid w:val="3F8F55C5"/>
    <w:rsid w:val="40978FED"/>
    <w:rsid w:val="42555C14"/>
    <w:rsid w:val="42DD8CB3"/>
    <w:rsid w:val="42F1A209"/>
    <w:rsid w:val="431EA4AD"/>
    <w:rsid w:val="432B8105"/>
    <w:rsid w:val="437319B0"/>
    <w:rsid w:val="442831E9"/>
    <w:rsid w:val="450EEA11"/>
    <w:rsid w:val="45570D78"/>
    <w:rsid w:val="458EF45D"/>
    <w:rsid w:val="45BDBA89"/>
    <w:rsid w:val="460017C6"/>
    <w:rsid w:val="4612268B"/>
    <w:rsid w:val="46AABA72"/>
    <w:rsid w:val="46D21929"/>
    <w:rsid w:val="47D25078"/>
    <w:rsid w:val="4924F7D6"/>
    <w:rsid w:val="493E4476"/>
    <w:rsid w:val="495D0FAB"/>
    <w:rsid w:val="498BC8E4"/>
    <w:rsid w:val="4A5426F6"/>
    <w:rsid w:val="4B63EEFB"/>
    <w:rsid w:val="4BB8EB92"/>
    <w:rsid w:val="4C335AA8"/>
    <w:rsid w:val="4EBB249F"/>
    <w:rsid w:val="4FAB8B0A"/>
    <w:rsid w:val="5052B1FC"/>
    <w:rsid w:val="513BEE57"/>
    <w:rsid w:val="519FC05C"/>
    <w:rsid w:val="51F4EC53"/>
    <w:rsid w:val="52B26795"/>
    <w:rsid w:val="52F10495"/>
    <w:rsid w:val="531F4FF5"/>
    <w:rsid w:val="53912B00"/>
    <w:rsid w:val="5490C8F8"/>
    <w:rsid w:val="54A96E3B"/>
    <w:rsid w:val="553ABB2F"/>
    <w:rsid w:val="553F4044"/>
    <w:rsid w:val="55767D36"/>
    <w:rsid w:val="5597FDD1"/>
    <w:rsid w:val="56F9156B"/>
    <w:rsid w:val="57F85A1A"/>
    <w:rsid w:val="58881DA0"/>
    <w:rsid w:val="58B0B0C7"/>
    <w:rsid w:val="59993631"/>
    <w:rsid w:val="59A473BA"/>
    <w:rsid w:val="5AF351CA"/>
    <w:rsid w:val="5B599ACE"/>
    <w:rsid w:val="5B7CED55"/>
    <w:rsid w:val="5B928E0F"/>
    <w:rsid w:val="5BD7CE2B"/>
    <w:rsid w:val="5C6AF1F2"/>
    <w:rsid w:val="5D380D46"/>
    <w:rsid w:val="5E443B82"/>
    <w:rsid w:val="5E453756"/>
    <w:rsid w:val="5F3CBB95"/>
    <w:rsid w:val="61B4EC19"/>
    <w:rsid w:val="62524C63"/>
    <w:rsid w:val="634003E3"/>
    <w:rsid w:val="635338FF"/>
    <w:rsid w:val="64EC8CDB"/>
    <w:rsid w:val="67148F8E"/>
    <w:rsid w:val="68059EC6"/>
    <w:rsid w:val="69A16F27"/>
    <w:rsid w:val="6AF689A7"/>
    <w:rsid w:val="6C5F0618"/>
    <w:rsid w:val="6CD90FE9"/>
    <w:rsid w:val="6E070C66"/>
    <w:rsid w:val="6E4515A9"/>
    <w:rsid w:val="6FFB13AF"/>
    <w:rsid w:val="70591871"/>
    <w:rsid w:val="7171DF20"/>
    <w:rsid w:val="726C74FF"/>
    <w:rsid w:val="728A4A5D"/>
    <w:rsid w:val="72DC3C2A"/>
    <w:rsid w:val="73552BF8"/>
    <w:rsid w:val="73852C22"/>
    <w:rsid w:val="743A2172"/>
    <w:rsid w:val="74A8BE63"/>
    <w:rsid w:val="74FE4007"/>
    <w:rsid w:val="75A4CAB9"/>
    <w:rsid w:val="75D77C46"/>
    <w:rsid w:val="75DD4B3B"/>
    <w:rsid w:val="762A2EB5"/>
    <w:rsid w:val="7647A616"/>
    <w:rsid w:val="76A664CA"/>
    <w:rsid w:val="77DAC0A9"/>
    <w:rsid w:val="786E3C4C"/>
    <w:rsid w:val="7874B08C"/>
    <w:rsid w:val="7914EBFD"/>
    <w:rsid w:val="7916F848"/>
    <w:rsid w:val="796CC115"/>
    <w:rsid w:val="7CB7583E"/>
    <w:rsid w:val="7D5C1815"/>
    <w:rsid w:val="7E564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62D0A"/>
    <w:rPr>
      <w:color w:val="0000FF" w:themeColor="hyperlink"/>
      <w:u w:val="single"/>
    </w:rPr>
  </w:style>
  <w:style w:type="character" w:styleId="UnresolvedMention">
    <w:name w:val="Unresolved Mention"/>
    <w:basedOn w:val="DefaultParagraphFont"/>
    <w:uiPriority w:val="99"/>
    <w:semiHidden/>
    <w:unhideWhenUsed/>
    <w:rsid w:val="00262D0A"/>
    <w:rPr>
      <w:color w:val="605E5C"/>
      <w:shd w:val="clear" w:color="auto" w:fill="E1DFDD"/>
    </w:rPr>
  </w:style>
  <w:style w:type="paragraph" w:customStyle="1" w:styleId="Default">
    <w:name w:val="Default"/>
    <w:rsid w:val="008815AC"/>
    <w:pPr>
      <w:autoSpaceDE w:val="0"/>
      <w:autoSpaceDN w:val="0"/>
      <w:adjustRightInd w:val="0"/>
    </w:pPr>
    <w:rPr>
      <w:color w:val="000000"/>
      <w:szCs w:val="24"/>
      <w:lang w:eastAsia="lt-LT"/>
    </w:rPr>
  </w:style>
  <w:style w:type="character" w:styleId="FollowedHyperlink">
    <w:name w:val="FollowedHyperlink"/>
    <w:basedOn w:val="DefaultParagraphFont"/>
    <w:semiHidden/>
    <w:unhideWhenUsed/>
    <w:rsid w:val="006F490A"/>
    <w:rPr>
      <w:color w:val="800080" w:themeColor="followedHyperlink"/>
      <w:u w:val="single"/>
    </w:rPr>
  </w:style>
  <w:style w:type="paragraph" w:styleId="BalloonText">
    <w:name w:val="Balloon Text"/>
    <w:basedOn w:val="Normal"/>
    <w:link w:val="BalloonTextChar"/>
    <w:semiHidden/>
    <w:rsid w:val="00F35903"/>
    <w:pPr>
      <w:widowControl w:val="0"/>
      <w:adjustRightInd w:val="0"/>
      <w:spacing w:line="360" w:lineRule="atLeast"/>
      <w:jc w:val="both"/>
      <w:textAlignment w:val="baseline"/>
    </w:pPr>
    <w:rPr>
      <w:rFonts w:ascii="Tahoma" w:hAnsi="Tahoma" w:cs="Tahoma"/>
      <w:sz w:val="16"/>
      <w:szCs w:val="16"/>
      <w:lang w:val="en-US"/>
    </w:rPr>
  </w:style>
  <w:style w:type="character" w:customStyle="1" w:styleId="BalloonTextChar">
    <w:name w:val="Balloon Text Char"/>
    <w:basedOn w:val="DefaultParagraphFont"/>
    <w:link w:val="BalloonText"/>
    <w:semiHidden/>
    <w:rsid w:val="00F35903"/>
    <w:rPr>
      <w:rFonts w:ascii="Tahoma" w:hAnsi="Tahoma" w:cs="Tahoma"/>
      <w:sz w:val="16"/>
      <w:szCs w:val="16"/>
      <w:lang w:val="en-US"/>
    </w:rPr>
  </w:style>
  <w:style w:type="character" w:styleId="CommentReference">
    <w:name w:val="annotation reference"/>
    <w:basedOn w:val="DefaultParagraphFont"/>
    <w:uiPriority w:val="99"/>
    <w:semiHidden/>
    <w:unhideWhenUsed/>
    <w:rsid w:val="00CC59AF"/>
    <w:rPr>
      <w:sz w:val="16"/>
      <w:szCs w:val="16"/>
    </w:rPr>
  </w:style>
  <w:style w:type="paragraph" w:styleId="CommentText">
    <w:name w:val="annotation text"/>
    <w:basedOn w:val="Normal"/>
    <w:link w:val="CommentTextChar"/>
    <w:uiPriority w:val="99"/>
    <w:unhideWhenUsed/>
    <w:rsid w:val="00CC59AF"/>
    <w:rPr>
      <w:sz w:val="20"/>
    </w:rPr>
  </w:style>
  <w:style w:type="character" w:customStyle="1" w:styleId="CommentTextChar">
    <w:name w:val="Comment Text Char"/>
    <w:basedOn w:val="DefaultParagraphFont"/>
    <w:link w:val="CommentText"/>
    <w:uiPriority w:val="99"/>
    <w:rsid w:val="00CC59AF"/>
    <w:rPr>
      <w:sz w:val="20"/>
    </w:rPr>
  </w:style>
  <w:style w:type="paragraph" w:styleId="CommentSubject">
    <w:name w:val="annotation subject"/>
    <w:basedOn w:val="CommentText"/>
    <w:next w:val="CommentText"/>
    <w:link w:val="CommentSubjectChar"/>
    <w:semiHidden/>
    <w:unhideWhenUsed/>
    <w:rsid w:val="00CC59AF"/>
    <w:rPr>
      <w:b/>
      <w:bCs/>
    </w:rPr>
  </w:style>
  <w:style w:type="character" w:customStyle="1" w:styleId="CommentSubjectChar">
    <w:name w:val="Comment Subject Char"/>
    <w:basedOn w:val="CommentTextChar"/>
    <w:link w:val="CommentSubject"/>
    <w:semiHidden/>
    <w:rsid w:val="00CC59AF"/>
    <w:rPr>
      <w:b/>
      <w:bCs/>
      <w:sz w:val="20"/>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pPr>
      <w:ind w:left="720"/>
      <w:contextualSpacing/>
    </w:pPr>
  </w:style>
  <w:style w:type="paragraph" w:styleId="Revision">
    <w:name w:val="Revision"/>
    <w:hidden/>
    <w:semiHidden/>
    <w:rsid w:val="00D840DB"/>
  </w:style>
  <w:style w:type="character" w:customStyle="1" w:styleId="fontstyle01">
    <w:name w:val="fontstyle01"/>
    <w:basedOn w:val="DefaultParagraphFont"/>
    <w:rsid w:val="00363442"/>
    <w:rPr>
      <w:rFonts w:ascii="TimesNewRomanPS-ItalicMT" w:hAnsi="TimesNewRomanPS-ItalicMT" w:hint="default"/>
      <w:b w:val="0"/>
      <w:bCs w:val="0"/>
      <w:i/>
      <w:iCs/>
      <w:color w:val="000000"/>
      <w:sz w:val="24"/>
      <w:szCs w:val="24"/>
    </w:rPr>
  </w:style>
  <w:style w:type="table" w:styleId="TableGrid">
    <w:name w:val="Table Grid"/>
    <w:basedOn w:val="TableNormal"/>
    <w:uiPriority w:val="39"/>
    <w:rsid w:val="007A6C56"/>
    <w:rPr>
      <w:rFonts w:asciiTheme="minorHAnsi" w:eastAsiaTheme="minorHAnsi" w:hAnsiTheme="minorHAnsi" w:cstheme="minorBidi"/>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7A6C56"/>
  </w:style>
  <w:style w:type="paragraph" w:customStyle="1" w:styleId="pf0">
    <w:name w:val="pf0"/>
    <w:basedOn w:val="Normal"/>
    <w:rsid w:val="007A6C56"/>
    <w:pPr>
      <w:spacing w:before="100" w:beforeAutospacing="1" w:after="100" w:afterAutospacing="1"/>
    </w:pPr>
    <w:rPr>
      <w:szCs w:val="24"/>
      <w:lang w:eastAsia="lt-LT"/>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13A1F"/>
    <w:pPr>
      <w:tabs>
        <w:tab w:val="center" w:pos="4513"/>
        <w:tab w:val="right" w:pos="9026"/>
      </w:tabs>
    </w:pPr>
  </w:style>
  <w:style w:type="character" w:customStyle="1" w:styleId="HeaderChar">
    <w:name w:val="Header Char"/>
    <w:basedOn w:val="DefaultParagraphFont"/>
    <w:link w:val="Header"/>
    <w:uiPriority w:val="99"/>
    <w:rsid w:val="00113A1F"/>
  </w:style>
  <w:style w:type="paragraph" w:styleId="Footer">
    <w:name w:val="footer"/>
    <w:basedOn w:val="Normal"/>
    <w:link w:val="FooterChar"/>
    <w:unhideWhenUsed/>
    <w:rsid w:val="00113A1F"/>
    <w:pPr>
      <w:tabs>
        <w:tab w:val="center" w:pos="4513"/>
        <w:tab w:val="right" w:pos="9026"/>
      </w:tabs>
    </w:pPr>
  </w:style>
  <w:style w:type="character" w:customStyle="1" w:styleId="FooterChar">
    <w:name w:val="Footer Char"/>
    <w:basedOn w:val="DefaultParagraphFont"/>
    <w:link w:val="Footer"/>
    <w:rsid w:val="00113A1F"/>
  </w:style>
  <w:style w:type="paragraph" w:styleId="NormalWeb">
    <w:name w:val="Normal (Web)"/>
    <w:basedOn w:val="Normal"/>
    <w:uiPriority w:val="99"/>
    <w:semiHidden/>
    <w:unhideWhenUsed/>
    <w:rsid w:val="00D5646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533">
      <w:bodyDiv w:val="1"/>
      <w:marLeft w:val="0"/>
      <w:marRight w:val="0"/>
      <w:marTop w:val="0"/>
      <w:marBottom w:val="0"/>
      <w:divBdr>
        <w:top w:val="none" w:sz="0" w:space="0" w:color="auto"/>
        <w:left w:val="none" w:sz="0" w:space="0" w:color="auto"/>
        <w:bottom w:val="none" w:sz="0" w:space="0" w:color="auto"/>
        <w:right w:val="none" w:sz="0" w:space="0" w:color="auto"/>
      </w:divBdr>
    </w:div>
    <w:div w:id="141779264">
      <w:bodyDiv w:val="1"/>
      <w:marLeft w:val="0"/>
      <w:marRight w:val="0"/>
      <w:marTop w:val="0"/>
      <w:marBottom w:val="0"/>
      <w:divBdr>
        <w:top w:val="none" w:sz="0" w:space="0" w:color="auto"/>
        <w:left w:val="none" w:sz="0" w:space="0" w:color="auto"/>
        <w:bottom w:val="none" w:sz="0" w:space="0" w:color="auto"/>
        <w:right w:val="none" w:sz="0" w:space="0" w:color="auto"/>
      </w:divBdr>
    </w:div>
    <w:div w:id="225772009">
      <w:bodyDiv w:val="1"/>
      <w:marLeft w:val="0"/>
      <w:marRight w:val="0"/>
      <w:marTop w:val="0"/>
      <w:marBottom w:val="0"/>
      <w:divBdr>
        <w:top w:val="none" w:sz="0" w:space="0" w:color="auto"/>
        <w:left w:val="none" w:sz="0" w:space="0" w:color="auto"/>
        <w:bottom w:val="none" w:sz="0" w:space="0" w:color="auto"/>
        <w:right w:val="none" w:sz="0" w:space="0" w:color="auto"/>
      </w:divBdr>
    </w:div>
    <w:div w:id="1129670990">
      <w:bodyDiv w:val="1"/>
      <w:marLeft w:val="0"/>
      <w:marRight w:val="0"/>
      <w:marTop w:val="0"/>
      <w:marBottom w:val="0"/>
      <w:divBdr>
        <w:top w:val="none" w:sz="0" w:space="0" w:color="auto"/>
        <w:left w:val="none" w:sz="0" w:space="0" w:color="auto"/>
        <w:bottom w:val="none" w:sz="0" w:space="0" w:color="auto"/>
        <w:right w:val="none" w:sz="0" w:space="0" w:color="auto"/>
      </w:divBdr>
    </w:div>
    <w:div w:id="1248728186">
      <w:bodyDiv w:val="1"/>
      <w:marLeft w:val="0"/>
      <w:marRight w:val="0"/>
      <w:marTop w:val="0"/>
      <w:marBottom w:val="0"/>
      <w:divBdr>
        <w:top w:val="none" w:sz="0" w:space="0" w:color="auto"/>
        <w:left w:val="none" w:sz="0" w:space="0" w:color="auto"/>
        <w:bottom w:val="none" w:sz="0" w:space="0" w:color="auto"/>
        <w:right w:val="none" w:sz="0" w:space="0" w:color="auto"/>
      </w:divBdr>
    </w:div>
    <w:div w:id="14231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2021.esinvesticijos.lt/dokumentai/2021-2027-metu-europos-sajungos-fondu-investiciju-program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2021.esinvesticijos.lt/dokumentai/2021-2027-metu-europos-sajungos-fondu-investiciju-programa" TargetMode="External"/><Relationship Id="rId2" Type="http://schemas.openxmlformats.org/officeDocument/2006/relationships/customXml" Target="../customXml/item2.xml"/><Relationship Id="rId16" Type="http://schemas.openxmlformats.org/officeDocument/2006/relationships/hyperlink" Target="https://www.e-tar.lt/portal/lt/legalAct/TAR.9945210D6571/asr" TargetMode="External"/><Relationship Id="rId20" Type="http://schemas.openxmlformats.org/officeDocument/2006/relationships/hyperlink" Target="https://2021.esinvesticijos.lt/dokumentai/2021-2027-metu-europos-sajungos-fondu-investiciju-program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TAR.9945210D6571/as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2021.esinvesticijos.lt/dokumentai/2021-2027-metu-europos-sajungos-fondu-investiciju-program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TAR.9945210D6571/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Deniza Leontjeva</DisplayName>
        <AccountId>2113</AccountId>
        <AccountType/>
      </UserInfo>
      <UserInfo>
        <DisplayName>Eglė Ginčienė</DisplayName>
        <AccountId>656</AccountId>
        <AccountType/>
      </UserInfo>
      <UserInfo>
        <DisplayName>Raimonda Juknaitė</DisplayName>
        <AccountId>26</AccountId>
        <AccountType/>
      </UserInfo>
      <UserInfo>
        <DisplayName>Vilma Slavinskienė</DisplayName>
        <AccountId>142</AccountId>
        <AccountType/>
      </UserInfo>
      <UserInfo>
        <DisplayName>Jovita Surdokienė</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E561-DBA1-41B9-9837-97536C5BD3C6}">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2.xml><?xml version="1.0" encoding="utf-8"?>
<ds:datastoreItem xmlns:ds="http://schemas.openxmlformats.org/officeDocument/2006/customXml" ds:itemID="{D8A2169F-F1E6-4FEF-A9B3-1B15DE4D73E9}">
  <ds:schemaRefs>
    <ds:schemaRef ds:uri="http://schemas.microsoft.com/sharepoint/v3/contenttype/forms"/>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5.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6.xml><?xml version="1.0" encoding="utf-8"?>
<ds:datastoreItem xmlns:ds="http://schemas.openxmlformats.org/officeDocument/2006/customXml" ds:itemID="{62B7CA3D-8B9A-4593-B369-60D10A71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6145</Words>
  <Characters>3504</Characters>
  <Application>Microsoft Office Word</Application>
  <DocSecurity>8</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Aida Janionytė</cp:lastModifiedBy>
  <cp:revision>1</cp:revision>
  <cp:lastPrinted>2017-02-13T08:49:00Z</cp:lastPrinted>
  <dcterms:created xsi:type="dcterms:W3CDTF">2024-03-04T13:05:00Z</dcterms:created>
  <dcterms:modified xsi:type="dcterms:W3CDTF">2024-03-04T13:05:00Z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