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6E6D48">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6E6D48">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6E6D48">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006E6D48">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6E6D48">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6E6D48">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6E6D48">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006E6D48">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006E6D48">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006E6D48">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73D86745" w:rsidR="00F32C69" w:rsidRPr="0040282E" w:rsidRDefault="0094745B" w:rsidP="00CB327F">
      <w:pPr>
        <w:spacing w:after="0" w:line="240" w:lineRule="auto"/>
        <w:jc w:val="center"/>
        <w:rPr>
          <w:rFonts w:ascii="Times New Roman" w:eastAsia="Times New Roman" w:hAnsi="Times New Roman" w:cs="Times New Roman"/>
          <w:b/>
          <w:bCs/>
          <w:caps/>
          <w:sz w:val="24"/>
          <w:szCs w:val="24"/>
        </w:rPr>
      </w:pPr>
      <w:r w:rsidRPr="0040282E">
        <w:rPr>
          <w:rFonts w:ascii="Times New Roman" w:eastAsia="Times New Roman" w:hAnsi="Times New Roman" w:cs="Times New Roman"/>
          <w:b/>
          <w:bCs/>
          <w:caps/>
          <w:sz w:val="24"/>
          <w:szCs w:val="24"/>
        </w:rPr>
        <w:t>„</w:t>
      </w:r>
      <w:r w:rsidR="00CB327F" w:rsidRPr="0040282E">
        <w:rPr>
          <w:rFonts w:ascii="Times New Roman" w:eastAsia="Times New Roman" w:hAnsi="Times New Roman" w:cs="Times New Roman"/>
          <w:b/>
          <w:bCs/>
          <w:caps/>
          <w:sz w:val="24"/>
          <w:szCs w:val="24"/>
        </w:rPr>
        <w:t>Taršių sunkiojo transporto priemonių pakeitimo į biodujomis varomas skatinimas (</w:t>
      </w:r>
      <w:r w:rsidR="004348F5">
        <w:rPr>
          <w:rFonts w:ascii="Times New Roman" w:eastAsia="Times New Roman" w:hAnsi="Times New Roman" w:cs="Times New Roman"/>
          <w:b/>
          <w:bCs/>
          <w:caps/>
          <w:sz w:val="24"/>
          <w:szCs w:val="24"/>
        </w:rPr>
        <w:t>M</w:t>
      </w:r>
      <w:r w:rsidR="00276A5F">
        <w:rPr>
          <w:rFonts w:ascii="Times New Roman" w:eastAsia="Times New Roman" w:hAnsi="Times New Roman" w:cs="Times New Roman"/>
          <w:b/>
          <w:bCs/>
          <w:caps/>
          <w:sz w:val="24"/>
          <w:szCs w:val="24"/>
        </w:rPr>
        <w:t>3</w:t>
      </w:r>
      <w:r w:rsidR="00CB327F" w:rsidRPr="0040282E">
        <w:rPr>
          <w:rFonts w:ascii="Times New Roman" w:eastAsia="Times New Roman" w:hAnsi="Times New Roman" w:cs="Times New Roman"/>
          <w:b/>
          <w:bCs/>
          <w:caps/>
          <w:sz w:val="24"/>
          <w:szCs w:val="24"/>
        </w:rPr>
        <w:t>)</w:t>
      </w:r>
      <w:r w:rsidRPr="0040282E">
        <w:rPr>
          <w:rFonts w:ascii="Times New Roman" w:eastAsia="Times New Roman" w:hAnsi="Times New Roman" w:cs="Times New Roman"/>
          <w:b/>
          <w:bCs/>
          <w:caps/>
          <w:sz w:val="24"/>
          <w:szCs w:val="24"/>
        </w:rPr>
        <w:t>“</w:t>
      </w:r>
    </w:p>
    <w:p w14:paraId="41F06784" w14:textId="77777777" w:rsidR="0094745B" w:rsidRPr="0040282E" w:rsidRDefault="0094745B" w:rsidP="006E6D48">
      <w:pPr>
        <w:spacing w:after="0" w:line="240" w:lineRule="auto"/>
        <w:rPr>
          <w:rFonts w:ascii="Times New Roman" w:eastAsia="Times New Roman" w:hAnsi="Times New Roman" w:cs="Times New Roman"/>
          <w:b/>
          <w:bCs/>
          <w:caps/>
          <w:sz w:val="24"/>
          <w:szCs w:val="24"/>
        </w:rPr>
      </w:pPr>
    </w:p>
    <w:p w14:paraId="31C64C6D" w14:textId="2184E673" w:rsidR="00244F72" w:rsidRPr="00514106" w:rsidRDefault="00D41DE2" w:rsidP="006E6D48">
      <w:pPr>
        <w:spacing w:after="0" w:line="240" w:lineRule="auto"/>
        <w:jc w:val="center"/>
        <w:rPr>
          <w:rFonts w:ascii="Times New Roman" w:hAnsi="Times New Roman" w:cs="Times New Roman"/>
          <w:i/>
          <w:iCs/>
          <w:color w:val="808080" w:themeColor="background1" w:themeShade="80"/>
          <w:sz w:val="24"/>
          <w:szCs w:val="24"/>
        </w:rPr>
      </w:pPr>
      <w:r w:rsidRPr="0040282E">
        <w:rPr>
          <w:rFonts w:ascii="Times New Roman" w:hAnsi="Times New Roman" w:cs="Times New Roman"/>
          <w:sz w:val="24"/>
          <w:szCs w:val="24"/>
        </w:rPr>
        <w:t xml:space="preserve">Nr. </w:t>
      </w:r>
      <w:r w:rsidR="00CB327F" w:rsidRPr="0040282E">
        <w:rPr>
          <w:rFonts w:ascii="Times New Roman" w:hAnsi="Times New Roman" w:cs="Times New Roman"/>
          <w:sz w:val="24"/>
          <w:szCs w:val="24"/>
        </w:rPr>
        <w:t>08-01</w:t>
      </w:r>
      <w:r w:rsidR="004348F5">
        <w:rPr>
          <w:rFonts w:ascii="Times New Roman" w:hAnsi="Times New Roman" w:cs="Times New Roman"/>
          <w:sz w:val="24"/>
          <w:szCs w:val="24"/>
        </w:rPr>
        <w:t>9</w:t>
      </w:r>
      <w:r w:rsidR="00CB327F" w:rsidRPr="0040282E">
        <w:rPr>
          <w:rFonts w:ascii="Times New Roman" w:hAnsi="Times New Roman" w:cs="Times New Roman"/>
          <w:sz w:val="24"/>
          <w:szCs w:val="24"/>
        </w:rPr>
        <w:t>-T</w:t>
      </w:r>
      <w:r w:rsidR="006E33E6" w:rsidRPr="0094745B">
        <w:rPr>
          <w:rFonts w:ascii="Times New Roman" w:hAnsi="Times New Roman" w:cs="Times New Roman"/>
          <w:i/>
          <w:iCs/>
          <w:sz w:val="24"/>
          <w:szCs w:val="24"/>
        </w:rPr>
        <w:t xml:space="preserve"> </w:t>
      </w:r>
    </w:p>
    <w:p w14:paraId="36DB1DE0" w14:textId="6B321631" w:rsidR="34EFEB2D" w:rsidRDefault="34EFEB2D" w:rsidP="006E6D48">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6E6D48">
      <w:pPr>
        <w:spacing w:after="0" w:line="240" w:lineRule="auto"/>
        <w:jc w:val="center"/>
        <w:rPr>
          <w:rFonts w:ascii="Times New Roman" w:hAnsi="Times New Roman" w:cs="Times New Roman"/>
          <w:i/>
          <w:iCs/>
          <w:color w:val="808080" w:themeColor="background1" w:themeShade="80"/>
          <w:sz w:val="24"/>
          <w:szCs w:val="24"/>
        </w:rPr>
      </w:pPr>
    </w:p>
    <w:p w14:paraId="381A2BD0" w14:textId="1CC1B13D" w:rsidR="00F300C0" w:rsidRPr="004A0CF4" w:rsidRDefault="00CB327F" w:rsidP="006E6D48">
      <w:pPr>
        <w:spacing w:after="0" w:line="240" w:lineRule="auto"/>
        <w:ind w:firstLine="567"/>
        <w:jc w:val="both"/>
        <w:rPr>
          <w:rFonts w:ascii="Times New Roman" w:hAnsi="Times New Roman" w:cs="Times New Roman"/>
        </w:rPr>
      </w:pPr>
      <w:r w:rsidRPr="004A0CF4">
        <w:rPr>
          <w:rFonts w:ascii="Times New Roman" w:hAnsi="Times New Roman" w:cs="Times New Roman"/>
        </w:rPr>
        <w:t>Kvietimas parengtas</w:t>
      </w:r>
      <w:r w:rsidRPr="004A0CF4">
        <w:rPr>
          <w:rFonts w:ascii="Times New Roman" w:hAnsi="Times New Roman" w:cs="Times New Roman"/>
          <w:i/>
          <w:iCs/>
          <w:color w:val="808080" w:themeColor="background1" w:themeShade="80"/>
        </w:rPr>
        <w:t xml:space="preserve"> </w:t>
      </w:r>
      <w:r w:rsidRPr="004A0CF4">
        <w:rPr>
          <w:rFonts w:ascii="Times New Roman" w:hAnsi="Times New Roman" w:cs="Times New Roman"/>
        </w:rPr>
        <w:t xml:space="preserve">vadovaujantis </w:t>
      </w:r>
      <w:r w:rsidR="004A0CF4" w:rsidRPr="004A0CF4">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w:t>
      </w:r>
      <w:r w:rsidR="004A0CF4" w:rsidRPr="00684864">
        <w:rPr>
          <w:rFonts w:ascii="Times New Roman" w:hAnsi="Times New Roman" w:cs="Times New Roman"/>
        </w:rPr>
        <w:t>veiklos „Taršių sunkiojo transporto priemonių (N2, N3, M2 ir M3 klasės) pakeitimo į netaršias arba visai netaršias skatinimas“</w:t>
      </w:r>
      <w:r w:rsidR="004A0CF4" w:rsidRPr="004A0CF4">
        <w:rPr>
          <w:rFonts w:ascii="Times New Roman" w:hAnsi="Times New Roman" w:cs="Times New Roman"/>
        </w:rPr>
        <w:t xml:space="preserve"> </w:t>
      </w:r>
      <w:proofErr w:type="spellStart"/>
      <w:r w:rsidR="004A0CF4" w:rsidRPr="004A0CF4">
        <w:rPr>
          <w:rFonts w:ascii="Times New Roman" w:hAnsi="Times New Roman" w:cs="Times New Roman"/>
        </w:rPr>
        <w:t>poveiklės</w:t>
      </w:r>
      <w:proofErr w:type="spellEnd"/>
      <w:r w:rsidR="004A0CF4" w:rsidRPr="004A0CF4">
        <w:rPr>
          <w:rFonts w:ascii="Times New Roman" w:hAnsi="Times New Roman" w:cs="Times New Roman"/>
        </w:rPr>
        <w:t xml:space="preserve"> „Taršių sunkiojo transporto priemonių pakeitimo į biodujomis varomas skatinimas“ projektų finansavimo sąlygų apraš</w:t>
      </w:r>
      <w:r w:rsidR="004A0CF4">
        <w:rPr>
          <w:rFonts w:ascii="Times New Roman" w:hAnsi="Times New Roman" w:cs="Times New Roman"/>
        </w:rPr>
        <w:t>u</w:t>
      </w:r>
      <w:r w:rsidRPr="004A0CF4">
        <w:rPr>
          <w:rFonts w:ascii="Times New Roman" w:hAnsi="Times New Roman" w:cs="Times New Roman"/>
        </w:rPr>
        <w:t>, patvirtintu Lietuvos Respublikos susisiekimo ministro 202</w:t>
      </w:r>
      <w:r w:rsidR="004A0CF4">
        <w:rPr>
          <w:rFonts w:ascii="Times New Roman" w:hAnsi="Times New Roman" w:cs="Times New Roman"/>
        </w:rPr>
        <w:t>4</w:t>
      </w:r>
      <w:r w:rsidRPr="004A0CF4">
        <w:rPr>
          <w:rFonts w:ascii="Times New Roman" w:hAnsi="Times New Roman" w:cs="Times New Roman"/>
        </w:rPr>
        <w:t xml:space="preserve"> m. </w:t>
      </w:r>
      <w:r w:rsidR="004A0CF4">
        <w:rPr>
          <w:rFonts w:ascii="Times New Roman" w:hAnsi="Times New Roman" w:cs="Times New Roman"/>
        </w:rPr>
        <w:t>vasario 23</w:t>
      </w:r>
      <w:r w:rsidRPr="004A0CF4">
        <w:rPr>
          <w:rFonts w:ascii="Times New Roman" w:hAnsi="Times New Roman" w:cs="Times New Roman"/>
        </w:rPr>
        <w:t xml:space="preserve"> d. įsakymu Nr. 3-</w:t>
      </w:r>
      <w:r w:rsidR="004A0CF4">
        <w:rPr>
          <w:rFonts w:ascii="Times New Roman" w:hAnsi="Times New Roman" w:cs="Times New Roman"/>
        </w:rPr>
        <w:t>65</w:t>
      </w:r>
      <w:r w:rsidRPr="004A0CF4">
        <w:rPr>
          <w:rFonts w:ascii="Times New Roman" w:hAnsi="Times New Roman" w:cs="Times New Roman"/>
        </w:rPr>
        <w:t xml:space="preserve"> </w:t>
      </w:r>
      <w:r w:rsidRPr="004678B7">
        <w:rPr>
          <w:rFonts w:ascii="Times New Roman" w:hAnsi="Times New Roman" w:cs="Times New Roman"/>
        </w:rPr>
        <w:t xml:space="preserve">„Dėl Lietuvos Respublikos susisiekimo ministro 2022 m. gegužės 30 d. įsakymo Nr. 3-277 </w:t>
      </w:r>
      <w:r w:rsidR="004A0CF4" w:rsidRPr="004678B7">
        <w:rPr>
          <w:rFonts w:ascii="Times New Roman" w:hAnsi="Times New Roman" w:cs="Times New Roman"/>
        </w:rPr>
        <w:t>„Dėl 2022–2030 metų plėtros programos valdytojos Lietuvos Respublikos susisiekimo ministerijos susisiekimo plėtros programos pažangos priemonės Nr. 10-001-06-01-01 „Skatinti alternatyviųjų degalų naudojimą transporto sektoriuje“ aprašo patvirtinimo“ pakeitimo“</w:t>
      </w:r>
      <w:r w:rsidR="004678B7">
        <w:rPr>
          <w:rFonts w:ascii="Times New Roman" w:hAnsi="Times New Roman" w:cs="Times New Roman"/>
        </w:rPr>
        <w:t xml:space="preserve"> </w:t>
      </w:r>
      <w:r w:rsidRPr="004A0CF4">
        <w:rPr>
          <w:rFonts w:ascii="Times New Roman" w:hAnsi="Times New Roman" w:cs="Times New Roman"/>
        </w:rPr>
        <w:t xml:space="preserve">ir </w:t>
      </w:r>
      <w:r w:rsidRPr="00821A74">
        <w:rPr>
          <w:rFonts w:ascii="Times New Roman" w:hAnsi="Times New Roman" w:cs="Times New Roman"/>
        </w:rPr>
        <w:t>Lietuvos Respublikos susisiekimo ministerijos pateiktu kvietimų teikti projektų įgyvendinimo planus planu.</w:t>
      </w:r>
    </w:p>
    <w:p w14:paraId="477DADD4" w14:textId="77777777" w:rsidR="00CB327F" w:rsidRDefault="00CB327F" w:rsidP="006E6D48">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1928"/>
        <w:gridCol w:w="7343"/>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6E6D48">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6E6D48">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08A2490">
        <w:trPr>
          <w:cantSplit/>
          <w:trHeight w:val="300"/>
        </w:trPr>
        <w:tc>
          <w:tcPr>
            <w:tcW w:w="766" w:type="dxa"/>
          </w:tcPr>
          <w:p w14:paraId="426E2A63" w14:textId="55A79167" w:rsidR="00962A9D" w:rsidRPr="00F410EA" w:rsidDel="00CA2776" w:rsidRDefault="004173A5" w:rsidP="006E6D48">
            <w:pPr>
              <w:rPr>
                <w:rFonts w:ascii="Times New Roman" w:hAnsi="Times New Roman" w:cs="Times New Roman"/>
                <w:b/>
              </w:rPr>
            </w:pPr>
            <w:r w:rsidRPr="00F410EA" w:rsidDel="00CA2776">
              <w:rPr>
                <w:rFonts w:ascii="Times New Roman" w:hAnsi="Times New Roman" w:cs="Times New Roman"/>
                <w:b/>
              </w:rPr>
              <w:t>1.1.</w:t>
            </w:r>
          </w:p>
        </w:tc>
        <w:tc>
          <w:tcPr>
            <w:tcW w:w="1928" w:type="dxa"/>
          </w:tcPr>
          <w:p w14:paraId="175CF58E" w14:textId="4E410318" w:rsidR="00962A9D" w:rsidRPr="008B168C" w:rsidDel="00CA2776" w:rsidRDefault="00962A9D" w:rsidP="006E6D48">
            <w:pPr>
              <w:rPr>
                <w:rFonts w:ascii="Times New Roman" w:hAnsi="Times New Roman" w:cs="Times New Roman"/>
              </w:rPr>
            </w:pPr>
            <w:r w:rsidRPr="7C5D3239" w:rsidDel="00962A9D">
              <w:rPr>
                <w:rFonts w:ascii="Times New Roman" w:hAnsi="Times New Roman" w:cs="Times New Roman"/>
              </w:rPr>
              <w:t>Pažangos priemonės numeris</w:t>
            </w:r>
          </w:p>
        </w:tc>
        <w:tc>
          <w:tcPr>
            <w:tcW w:w="7343" w:type="dxa"/>
          </w:tcPr>
          <w:p w14:paraId="6444F70A" w14:textId="6F11537D" w:rsidR="00962A9D" w:rsidRPr="00590FA8" w:rsidDel="00CA2776" w:rsidRDefault="00CB327F" w:rsidP="006E6D48">
            <w:pPr>
              <w:jc w:val="both"/>
              <w:rPr>
                <w:rFonts w:ascii="Times New Roman" w:hAnsi="Times New Roman" w:cs="Times New Roman"/>
              </w:rPr>
            </w:pPr>
            <w:r w:rsidRPr="00590FA8">
              <w:rPr>
                <w:rFonts w:ascii="Times New Roman" w:hAnsi="Times New Roman" w:cs="Times New Roman"/>
              </w:rPr>
              <w:t>10-001-06-01-01</w:t>
            </w:r>
          </w:p>
        </w:tc>
      </w:tr>
      <w:tr w:rsidR="00DC7931" w:rsidRPr="008B168C" w:rsidDel="00CA2776" w14:paraId="4A71988D" w14:textId="04D2D981" w:rsidTr="008A2490">
        <w:trPr>
          <w:cantSplit/>
          <w:trHeight w:val="300"/>
        </w:trPr>
        <w:tc>
          <w:tcPr>
            <w:tcW w:w="766" w:type="dxa"/>
          </w:tcPr>
          <w:p w14:paraId="01988EC4" w14:textId="3B43C876" w:rsidR="00962A9D" w:rsidRPr="00F410EA" w:rsidDel="00CA2776" w:rsidRDefault="004173A5" w:rsidP="006E6D48">
            <w:pPr>
              <w:rPr>
                <w:rFonts w:ascii="Times New Roman" w:hAnsi="Times New Roman" w:cs="Times New Roman"/>
                <w:b/>
              </w:rPr>
            </w:pPr>
            <w:r w:rsidRPr="00F410EA" w:rsidDel="00CA2776">
              <w:rPr>
                <w:rFonts w:ascii="Times New Roman" w:hAnsi="Times New Roman" w:cs="Times New Roman"/>
                <w:b/>
              </w:rPr>
              <w:t>1.2.</w:t>
            </w:r>
          </w:p>
        </w:tc>
        <w:tc>
          <w:tcPr>
            <w:tcW w:w="1928" w:type="dxa"/>
          </w:tcPr>
          <w:p w14:paraId="54A9AA54" w14:textId="078A597D" w:rsidR="00962A9D" w:rsidRPr="008B168C" w:rsidDel="00CA2776" w:rsidRDefault="04067953" w:rsidP="006E6D48">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343" w:type="dxa"/>
          </w:tcPr>
          <w:p w14:paraId="0BF82A0B" w14:textId="47C3A2FB" w:rsidR="00962A9D" w:rsidRPr="00590FA8" w:rsidDel="00CA2776" w:rsidRDefault="00CB327F" w:rsidP="006E6D48">
            <w:pPr>
              <w:jc w:val="both"/>
              <w:rPr>
                <w:rFonts w:ascii="Times New Roman" w:hAnsi="Times New Roman" w:cs="Times New Roman"/>
              </w:rPr>
            </w:pPr>
            <w:r w:rsidRPr="00590FA8">
              <w:rPr>
                <w:rFonts w:ascii="Times New Roman" w:hAnsi="Times New Roman" w:cs="Times New Roman"/>
              </w:rPr>
              <w:t>Skatinti alternatyviųjų degalų naudojimą transporto sektoriuje</w:t>
            </w:r>
          </w:p>
        </w:tc>
      </w:tr>
      <w:tr w:rsidR="00DC7931" w:rsidRPr="008B168C" w14:paraId="5DA990B1" w14:textId="2230B236" w:rsidTr="008A2490">
        <w:trPr>
          <w:cantSplit/>
        </w:trPr>
        <w:tc>
          <w:tcPr>
            <w:tcW w:w="766" w:type="dxa"/>
          </w:tcPr>
          <w:p w14:paraId="58140413" w14:textId="5A5C75BE" w:rsidR="00962A9D" w:rsidRPr="00F410EA" w:rsidDel="00CA2776" w:rsidRDefault="4064D8E5" w:rsidP="006E6D48">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1928" w:type="dxa"/>
          </w:tcPr>
          <w:p w14:paraId="12ED20D3" w14:textId="700961CB" w:rsidR="00962A9D" w:rsidRPr="008B168C" w:rsidDel="00CA2776" w:rsidRDefault="1D260344" w:rsidP="006E6D48">
            <w:pPr>
              <w:rPr>
                <w:rFonts w:ascii="Times New Roman" w:hAnsi="Times New Roman" w:cs="Times New Roman"/>
              </w:rPr>
            </w:pPr>
            <w:r w:rsidRPr="7C5D3239" w:rsidDel="1D260344">
              <w:rPr>
                <w:rFonts w:ascii="Times New Roman" w:hAnsi="Times New Roman" w:cs="Times New Roman"/>
              </w:rPr>
              <w:t>Asignavimų valdytojas</w:t>
            </w:r>
          </w:p>
        </w:tc>
        <w:tc>
          <w:tcPr>
            <w:tcW w:w="7343" w:type="dxa"/>
          </w:tcPr>
          <w:p w14:paraId="2E1102EA" w14:textId="523512E4" w:rsidR="00962A9D" w:rsidRPr="00590FA8" w:rsidDel="00CA2776" w:rsidRDefault="00A71825" w:rsidP="006E6D48">
            <w:pPr>
              <w:jc w:val="both"/>
              <w:rPr>
                <w:rFonts w:ascii="Times New Roman" w:hAnsi="Times New Roman" w:cs="Times New Roman"/>
              </w:rPr>
            </w:pPr>
            <w:r w:rsidRPr="00590FA8">
              <w:rPr>
                <w:rFonts w:ascii="Times New Roman" w:hAnsi="Times New Roman" w:cs="Times New Roman"/>
              </w:rPr>
              <w:t>Lietuvos Respublikos susisiekimo ministerija</w:t>
            </w:r>
          </w:p>
        </w:tc>
      </w:tr>
      <w:tr w:rsidR="00DC7931" w:rsidRPr="008B168C" w14:paraId="3CBD5F0B" w14:textId="6E9E9E35" w:rsidTr="008A2490">
        <w:trPr>
          <w:cantSplit/>
        </w:trPr>
        <w:tc>
          <w:tcPr>
            <w:tcW w:w="766" w:type="dxa"/>
          </w:tcPr>
          <w:p w14:paraId="66E703E1" w14:textId="46757ADD" w:rsidR="00962A9D" w:rsidRPr="00F410EA" w:rsidDel="00CA2776" w:rsidRDefault="5ED67CB5" w:rsidP="006E6D48">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1928" w:type="dxa"/>
          </w:tcPr>
          <w:p w14:paraId="478CBE88" w14:textId="7913CD5C" w:rsidR="00962A9D" w:rsidRPr="008B168C" w:rsidDel="00CA2776" w:rsidRDefault="00962A9D" w:rsidP="006E6D48">
            <w:pPr>
              <w:rPr>
                <w:rFonts w:ascii="Times New Roman" w:hAnsi="Times New Roman" w:cs="Times New Roman"/>
              </w:rPr>
            </w:pPr>
            <w:r w:rsidRPr="7C5D3239" w:rsidDel="00962A9D">
              <w:rPr>
                <w:rFonts w:ascii="Times New Roman" w:hAnsi="Times New Roman" w:cs="Times New Roman"/>
              </w:rPr>
              <w:t>Kita informacija</w:t>
            </w:r>
          </w:p>
        </w:tc>
        <w:tc>
          <w:tcPr>
            <w:tcW w:w="7343" w:type="dxa"/>
          </w:tcPr>
          <w:p w14:paraId="7D76418B" w14:textId="03098210" w:rsidR="00962A9D" w:rsidRPr="00590FA8" w:rsidDel="00CA2776" w:rsidRDefault="00CB327F" w:rsidP="006E6D48">
            <w:pPr>
              <w:jc w:val="both"/>
              <w:rPr>
                <w:rFonts w:ascii="Times New Roman" w:hAnsi="Times New Roman" w:cs="Times New Roman"/>
              </w:rPr>
            </w:pPr>
            <w:r w:rsidRPr="00590FA8">
              <w:rPr>
                <w:rFonts w:ascii="Times New Roman" w:hAnsi="Times New Roman" w:cs="Times New Roman"/>
              </w:rPr>
              <w:t>-</w:t>
            </w:r>
            <w:r w:rsidR="007977EA" w:rsidRPr="00590FA8">
              <w:rPr>
                <w:rFonts w:ascii="Times New Roman" w:hAnsi="Times New Roman" w:cs="Times New Roman"/>
              </w:rPr>
              <w:t xml:space="preserve"> </w:t>
            </w:r>
          </w:p>
        </w:tc>
      </w:tr>
      <w:tr w:rsidR="00DC7931" w:rsidRPr="008B168C" w14:paraId="5BC44C6F" w14:textId="78124DA8" w:rsidTr="008A2490">
        <w:trPr>
          <w:cantSplit/>
        </w:trPr>
        <w:tc>
          <w:tcPr>
            <w:tcW w:w="766" w:type="dxa"/>
          </w:tcPr>
          <w:p w14:paraId="47F3F20D" w14:textId="021084AD" w:rsidR="00962A9D" w:rsidRPr="00F410EA" w:rsidRDefault="534759DC" w:rsidP="006E6D48">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1928" w:type="dxa"/>
          </w:tcPr>
          <w:p w14:paraId="7499BA61" w14:textId="719FCAC6" w:rsidR="00962A9D" w:rsidRPr="008B168C" w:rsidDel="00CA2776" w:rsidRDefault="00962A9D" w:rsidP="006E6D48">
            <w:pPr>
              <w:rPr>
                <w:rFonts w:ascii="Times New Roman" w:hAnsi="Times New Roman" w:cs="Times New Roman"/>
              </w:rPr>
            </w:pPr>
            <w:r w:rsidRPr="008B168C" w:rsidDel="00CA2776">
              <w:rPr>
                <w:rFonts w:ascii="Times New Roman" w:hAnsi="Times New Roman" w:cs="Times New Roman"/>
              </w:rPr>
              <w:t>Dokumentai</w:t>
            </w:r>
          </w:p>
        </w:tc>
        <w:tc>
          <w:tcPr>
            <w:tcW w:w="7343" w:type="dxa"/>
          </w:tcPr>
          <w:p w14:paraId="07A1CD15" w14:textId="654562D0" w:rsidR="00CE5CAE" w:rsidRPr="00CE5CAE" w:rsidRDefault="00CE5CAE" w:rsidP="00CE5CAE">
            <w:pPr>
              <w:spacing w:before="80" w:after="80"/>
              <w:jc w:val="both"/>
              <w:rPr>
                <w:rFonts w:ascii="Times New Roman" w:hAnsi="Times New Roman" w:cs="Times New Roman"/>
              </w:rPr>
            </w:pPr>
            <w:r w:rsidRPr="00CE5CAE">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w:t>
            </w:r>
            <w:proofErr w:type="spellStart"/>
            <w:r w:rsidRPr="00CE5CAE">
              <w:rPr>
                <w:rFonts w:ascii="Times New Roman" w:hAnsi="Times New Roman" w:cs="Times New Roman"/>
              </w:rPr>
              <w:t>poveiklės</w:t>
            </w:r>
            <w:proofErr w:type="spellEnd"/>
            <w:r w:rsidRPr="00CE5CAE">
              <w:rPr>
                <w:rFonts w:ascii="Times New Roman" w:hAnsi="Times New Roman" w:cs="Times New Roman"/>
              </w:rPr>
              <w:t xml:space="preserve"> „Taršių sunkiojo transporto priemonių pakeitimo į biodujomis varomas skatinimas“ projektų finansavimo sąlygų aprašas </w:t>
            </w:r>
            <w:r w:rsidR="00CB327F" w:rsidRPr="00CE5CAE">
              <w:rPr>
                <w:rFonts w:ascii="Times New Roman" w:hAnsi="Times New Roman" w:cs="Times New Roman"/>
              </w:rPr>
              <w:t>(toliau – Aprašas)</w:t>
            </w:r>
            <w:r w:rsidR="008A2490" w:rsidRPr="00CE5CAE">
              <w:rPr>
                <w:rFonts w:ascii="Times New Roman" w:hAnsi="Times New Roman" w:cs="Times New Roman"/>
              </w:rPr>
              <w:t xml:space="preserve"> </w:t>
            </w:r>
          </w:p>
          <w:p w14:paraId="48901D63" w14:textId="4A3125F8" w:rsidR="00CE5CAE" w:rsidRPr="00CE5CAE" w:rsidDel="00CA2776" w:rsidRDefault="00520E66" w:rsidP="00CE5CAE">
            <w:pPr>
              <w:spacing w:before="80" w:after="80"/>
              <w:jc w:val="both"/>
              <w:rPr>
                <w:rFonts w:ascii="Times New Roman" w:hAnsi="Times New Roman" w:cs="Times New Roman"/>
              </w:rPr>
            </w:pPr>
            <w:hyperlink r:id="rId11" w:history="1">
              <w:r w:rsidR="00CE5CAE" w:rsidRPr="00CE5CAE">
                <w:rPr>
                  <w:rStyle w:val="Hyperlink"/>
                  <w:rFonts w:ascii="Times New Roman" w:hAnsi="Times New Roman" w:cs="Times New Roman"/>
                </w:rPr>
                <w:t>https://www.e-tar.lt/portal/lt/legalAct/2b5648c0d26c11eead77e967e3995264</w:t>
              </w:r>
            </w:hyperlink>
          </w:p>
        </w:tc>
      </w:tr>
    </w:tbl>
    <w:p w14:paraId="1C7900FC" w14:textId="77777777" w:rsidR="00DE0665" w:rsidRDefault="00DE0665" w:rsidP="006E6D48">
      <w:r>
        <w:br w:type="page"/>
      </w:r>
    </w:p>
    <w:tbl>
      <w:tblPr>
        <w:tblStyle w:val="TableGrid"/>
        <w:tblW w:w="10349" w:type="dxa"/>
        <w:tblInd w:w="-289" w:type="dxa"/>
        <w:tblLayout w:type="fixed"/>
        <w:tblLook w:val="04A0" w:firstRow="1" w:lastRow="0" w:firstColumn="1" w:lastColumn="0" w:noHBand="0" w:noVBand="1"/>
      </w:tblPr>
      <w:tblGrid>
        <w:gridCol w:w="1472"/>
        <w:gridCol w:w="1647"/>
        <w:gridCol w:w="851"/>
        <w:gridCol w:w="992"/>
        <w:gridCol w:w="2398"/>
        <w:gridCol w:w="12"/>
        <w:gridCol w:w="2977"/>
      </w:tblGrid>
      <w:tr w:rsidR="00DC7931" w:rsidRPr="008B168C" w14:paraId="312D3FE8" w14:textId="0770522D" w:rsidTr="003653E2">
        <w:trPr>
          <w:cantSplit/>
          <w:trHeight w:val="300"/>
        </w:trPr>
        <w:tc>
          <w:tcPr>
            <w:tcW w:w="1472" w:type="dxa"/>
          </w:tcPr>
          <w:p w14:paraId="38730FAD" w14:textId="1ECDA6D9" w:rsidR="00DC7931" w:rsidRPr="00053A24" w:rsidRDefault="7683D831" w:rsidP="006E6D48">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6E6D48">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01736">
        <w:trPr>
          <w:cantSplit/>
          <w:trHeight w:val="300"/>
        </w:trPr>
        <w:tc>
          <w:tcPr>
            <w:tcW w:w="1472" w:type="dxa"/>
          </w:tcPr>
          <w:p w14:paraId="5A4BB039" w14:textId="545CEC7B" w:rsidR="00E20AFE" w:rsidRPr="004515B2" w:rsidRDefault="7683D831" w:rsidP="006E6D48">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498" w:type="dxa"/>
            <w:gridSpan w:val="2"/>
          </w:tcPr>
          <w:p w14:paraId="24B459DE" w14:textId="7C43BA48" w:rsidR="00E20AFE" w:rsidRPr="004515B2" w:rsidRDefault="47B38D5F" w:rsidP="006E6D48">
            <w:pPr>
              <w:rPr>
                <w:rFonts w:ascii="Times New Roman" w:hAnsi="Times New Roman" w:cs="Times New Roman"/>
                <w:b/>
                <w:bCs/>
              </w:rPr>
            </w:pPr>
            <w:r w:rsidRPr="2327CC7F">
              <w:rPr>
                <w:rFonts w:ascii="Times New Roman" w:hAnsi="Times New Roman" w:cs="Times New Roman"/>
                <w:b/>
                <w:bCs/>
              </w:rPr>
              <w:t>Atsakinga  institucija</w:t>
            </w:r>
          </w:p>
        </w:tc>
        <w:tc>
          <w:tcPr>
            <w:tcW w:w="6379" w:type="dxa"/>
            <w:gridSpan w:val="4"/>
          </w:tcPr>
          <w:p w14:paraId="048E8891" w14:textId="68BEB341" w:rsidR="001A1453" w:rsidRPr="008B168C" w:rsidRDefault="00520E66" w:rsidP="006E6D48">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520E66" w:rsidP="006E6D48">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520E66" w:rsidP="006E6D48">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520E66" w:rsidP="006E6D48">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520E66" w:rsidP="006E6D48">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520E66" w:rsidP="006E6D48">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520E66" w:rsidP="006E6D48">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527072F5" w:rsidR="001A1453" w:rsidRPr="008B168C" w:rsidRDefault="00520E66" w:rsidP="006E6D48">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7D071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520E66" w:rsidP="006E6D48">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520E66" w:rsidP="006E6D48">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520E66" w:rsidP="006E6D48">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520E66" w:rsidP="006E6D48">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520E66" w:rsidP="006E6D48">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520E66" w:rsidP="006E6D48">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520E66" w:rsidP="006E6D48">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520E66" w:rsidP="006E6D48">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520E66" w:rsidP="006E6D48">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520E66" w:rsidP="006E6D48">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41EC0D9" w:rsidR="001A1453" w:rsidRPr="008B168C" w:rsidRDefault="00520E66" w:rsidP="006E6D48">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7D071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0CD9011A" w:rsidR="001A1453" w:rsidRPr="008B168C" w:rsidRDefault="00520E66" w:rsidP="006E6D48">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8B16D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520E66" w:rsidP="006E6D48">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520E66" w:rsidP="006E6D48">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6E6D48">
            <w:pPr>
              <w:rPr>
                <w:rFonts w:ascii="Times New Roman" w:hAnsi="Times New Roman" w:cs="Times New Roman"/>
              </w:rPr>
            </w:pPr>
          </w:p>
        </w:tc>
      </w:tr>
      <w:tr w:rsidR="00DC7931" w:rsidRPr="008B168C" w14:paraId="062E264E" w14:textId="77777777" w:rsidTr="00701736">
        <w:trPr>
          <w:cantSplit/>
          <w:trHeight w:val="300"/>
        </w:trPr>
        <w:tc>
          <w:tcPr>
            <w:tcW w:w="1472" w:type="dxa"/>
          </w:tcPr>
          <w:p w14:paraId="73AD6431" w14:textId="32096712" w:rsidR="00E20AFE" w:rsidRPr="00A02CA8" w:rsidRDefault="003A029A" w:rsidP="006E6D48">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498" w:type="dxa"/>
            <w:gridSpan w:val="2"/>
          </w:tcPr>
          <w:p w14:paraId="5DE998F8" w14:textId="14A9964C" w:rsidR="00E20AFE" w:rsidRPr="00A02CA8" w:rsidRDefault="441FE29A" w:rsidP="006E6D48">
            <w:pPr>
              <w:rPr>
                <w:rFonts w:ascii="Times New Roman" w:hAnsi="Times New Roman" w:cs="Times New Roman"/>
                <w:b/>
                <w:bCs/>
              </w:rPr>
            </w:pPr>
            <w:r w:rsidRPr="3464DB28">
              <w:rPr>
                <w:rFonts w:ascii="Times New Roman" w:hAnsi="Times New Roman" w:cs="Times New Roman"/>
                <w:b/>
                <w:bCs/>
              </w:rPr>
              <w:t>Administruojančioji institucija</w:t>
            </w:r>
          </w:p>
        </w:tc>
        <w:tc>
          <w:tcPr>
            <w:tcW w:w="6379" w:type="dxa"/>
            <w:gridSpan w:val="4"/>
          </w:tcPr>
          <w:p w14:paraId="38473327" w14:textId="05E1F51C" w:rsidR="00E20AFE" w:rsidRDefault="00520E66" w:rsidP="006E6D48">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852CD8">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520E66" w:rsidP="006E6D48">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01736">
        <w:trPr>
          <w:cantSplit/>
          <w:trHeight w:val="300"/>
        </w:trPr>
        <w:tc>
          <w:tcPr>
            <w:tcW w:w="1472" w:type="dxa"/>
          </w:tcPr>
          <w:p w14:paraId="33803602" w14:textId="1E871869" w:rsidR="00E20AFE" w:rsidRPr="004515B2" w:rsidRDefault="003A029A" w:rsidP="006E6D48">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498" w:type="dxa"/>
            <w:gridSpan w:val="2"/>
          </w:tcPr>
          <w:p w14:paraId="58A4C2FE" w14:textId="77777777" w:rsidR="00E20AFE" w:rsidRPr="004515B2" w:rsidRDefault="00E20AFE" w:rsidP="006E6D48">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390" w:type="dxa"/>
            <w:gridSpan w:val="2"/>
          </w:tcPr>
          <w:p w14:paraId="43D96310" w14:textId="7B672A6A" w:rsidR="00E20AFE" w:rsidRPr="007D0717" w:rsidRDefault="47B38D5F" w:rsidP="006E6D48">
            <w:pPr>
              <w:rPr>
                <w:rFonts w:ascii="Times New Roman" w:hAnsi="Times New Roman" w:cs="Times New Roman"/>
                <w:highlight w:val="yellow"/>
              </w:rPr>
            </w:pPr>
            <w:r w:rsidRPr="007529A4">
              <w:rPr>
                <w:rFonts w:ascii="Times New Roman" w:hAnsi="Times New Roman" w:cs="Times New Roman"/>
              </w:rPr>
              <w:t xml:space="preserve">Nuo </w:t>
            </w:r>
            <w:r w:rsidR="005E2097" w:rsidRPr="007529A4">
              <w:rPr>
                <w:rFonts w:ascii="Times New Roman" w:hAnsi="Times New Roman" w:cs="Times New Roman"/>
              </w:rPr>
              <w:t>202</w:t>
            </w:r>
            <w:r w:rsidR="004B57EA" w:rsidRPr="007529A4">
              <w:rPr>
                <w:rFonts w:ascii="Times New Roman" w:hAnsi="Times New Roman" w:cs="Times New Roman"/>
              </w:rPr>
              <w:t>4-</w:t>
            </w:r>
            <w:r w:rsidR="007D0717" w:rsidRPr="007529A4">
              <w:rPr>
                <w:rFonts w:ascii="Times New Roman" w:hAnsi="Times New Roman" w:cs="Times New Roman"/>
              </w:rPr>
              <w:t>03-0</w:t>
            </w:r>
            <w:r w:rsidR="00703BC2" w:rsidRPr="007529A4">
              <w:rPr>
                <w:rFonts w:ascii="Times New Roman" w:hAnsi="Times New Roman" w:cs="Times New Roman"/>
              </w:rPr>
              <w:t>6</w:t>
            </w:r>
            <w:r w:rsidR="005E2097" w:rsidRPr="007529A4">
              <w:rPr>
                <w:rFonts w:ascii="Times New Roman" w:hAnsi="Times New Roman" w:cs="Times New Roman"/>
              </w:rPr>
              <w:t xml:space="preserve"> 08:00</w:t>
            </w:r>
            <w:r w:rsidRPr="007529A4">
              <w:rPr>
                <w:rFonts w:ascii="Times New Roman" w:hAnsi="Times New Roman" w:cs="Times New Roman"/>
              </w:rPr>
              <w:t xml:space="preserve"> </w:t>
            </w:r>
            <w:r w:rsidR="005E2097" w:rsidRPr="007529A4">
              <w:rPr>
                <w:rFonts w:ascii="Times New Roman" w:hAnsi="Times New Roman" w:cs="Times New Roman"/>
              </w:rPr>
              <w:t>val.</w:t>
            </w:r>
          </w:p>
        </w:tc>
        <w:tc>
          <w:tcPr>
            <w:tcW w:w="2989" w:type="dxa"/>
            <w:gridSpan w:val="2"/>
          </w:tcPr>
          <w:p w14:paraId="05BA4005" w14:textId="2B2DB9E6" w:rsidR="00E20AFE" w:rsidRPr="007D0717" w:rsidRDefault="47B38D5F" w:rsidP="006E6D48">
            <w:pPr>
              <w:rPr>
                <w:rFonts w:ascii="Times New Roman" w:hAnsi="Times New Roman" w:cs="Times New Roman"/>
                <w:highlight w:val="yellow"/>
              </w:rPr>
            </w:pPr>
            <w:r w:rsidRPr="00703BC2">
              <w:rPr>
                <w:rFonts w:ascii="Times New Roman" w:hAnsi="Times New Roman" w:cs="Times New Roman"/>
              </w:rPr>
              <w:t xml:space="preserve">Iki </w:t>
            </w:r>
            <w:r w:rsidR="005E2097" w:rsidRPr="00703BC2">
              <w:rPr>
                <w:rFonts w:ascii="Times New Roman" w:hAnsi="Times New Roman" w:cs="Times New Roman"/>
              </w:rPr>
              <w:t>2024-</w:t>
            </w:r>
            <w:r w:rsidR="007D0717" w:rsidRPr="00703BC2">
              <w:rPr>
                <w:rFonts w:ascii="Times New Roman" w:hAnsi="Times New Roman" w:cs="Times New Roman"/>
              </w:rPr>
              <w:t>09-0</w:t>
            </w:r>
            <w:r w:rsidR="0018440E" w:rsidRPr="00703BC2">
              <w:rPr>
                <w:rFonts w:ascii="Times New Roman" w:hAnsi="Times New Roman" w:cs="Times New Roman"/>
              </w:rPr>
              <w:t>2</w:t>
            </w:r>
            <w:r w:rsidR="005E2097" w:rsidRPr="00703BC2">
              <w:rPr>
                <w:rFonts w:ascii="Times New Roman" w:hAnsi="Times New Roman" w:cs="Times New Roman"/>
              </w:rPr>
              <w:t xml:space="preserve"> 17:00 val.</w:t>
            </w:r>
          </w:p>
        </w:tc>
      </w:tr>
      <w:tr w:rsidR="00DC7931" w:rsidRPr="008B168C" w14:paraId="0B0CF49A" w14:textId="77777777" w:rsidTr="00701736">
        <w:trPr>
          <w:cantSplit/>
          <w:trHeight w:val="300"/>
        </w:trPr>
        <w:tc>
          <w:tcPr>
            <w:tcW w:w="1472" w:type="dxa"/>
          </w:tcPr>
          <w:p w14:paraId="7BC10DCD" w14:textId="7D2F84B6" w:rsidR="00E20AFE" w:rsidRPr="00A02CA8" w:rsidRDefault="003A029A" w:rsidP="006E6D48">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498" w:type="dxa"/>
            <w:gridSpan w:val="2"/>
          </w:tcPr>
          <w:p w14:paraId="383B5FD8" w14:textId="35C32ECF" w:rsidR="00E20AFE" w:rsidRPr="00A02CA8" w:rsidRDefault="00E20AFE" w:rsidP="006E6D48">
            <w:pPr>
              <w:rPr>
                <w:rFonts w:ascii="Times New Roman" w:hAnsi="Times New Roman" w:cs="Times New Roman"/>
                <w:b/>
                <w:bCs/>
              </w:rPr>
            </w:pPr>
            <w:r w:rsidRPr="00A02CA8">
              <w:rPr>
                <w:rFonts w:ascii="Times New Roman" w:hAnsi="Times New Roman" w:cs="Times New Roman"/>
                <w:b/>
                <w:bCs/>
              </w:rPr>
              <w:t>Programa</w:t>
            </w:r>
          </w:p>
        </w:tc>
        <w:tc>
          <w:tcPr>
            <w:tcW w:w="6379" w:type="dxa"/>
            <w:gridSpan w:val="4"/>
          </w:tcPr>
          <w:p w14:paraId="5891F6DB" w14:textId="301001E7" w:rsidR="00E20AFE" w:rsidRPr="008B168C" w:rsidRDefault="00520E66" w:rsidP="006E6D48">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8440E">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277129F" w:rsidR="00E20AFE" w:rsidRPr="008B168C" w:rsidRDefault="00520E66" w:rsidP="006E6D48">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18440E">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529A4">
        <w:trPr>
          <w:cantSplit/>
          <w:trHeight w:val="1114"/>
        </w:trPr>
        <w:tc>
          <w:tcPr>
            <w:tcW w:w="1472" w:type="dxa"/>
          </w:tcPr>
          <w:p w14:paraId="656C8BFC" w14:textId="35A00FF4" w:rsidR="00E20AFE" w:rsidRPr="00A02CA8" w:rsidRDefault="003A029A" w:rsidP="006E6D48">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498" w:type="dxa"/>
            <w:gridSpan w:val="2"/>
          </w:tcPr>
          <w:p w14:paraId="14052DF1" w14:textId="138A9ED2" w:rsidR="00E20AFE" w:rsidRPr="00A02CA8" w:rsidRDefault="00E20AFE" w:rsidP="006E6D48">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06E6D48">
            <w:pPr>
              <w:rPr>
                <w:rFonts w:ascii="Times New Roman" w:hAnsi="Times New Roman" w:cs="Times New Roman"/>
                <w:b/>
                <w:bCs/>
              </w:rPr>
            </w:pPr>
          </w:p>
          <w:p w14:paraId="5A058BF8" w14:textId="50FE823F" w:rsidR="00E20AFE" w:rsidRPr="00A02CA8" w:rsidRDefault="00E20AFE" w:rsidP="006E6D48">
            <w:pPr>
              <w:rPr>
                <w:rFonts w:ascii="Times New Roman" w:hAnsi="Times New Roman" w:cs="Times New Roman"/>
                <w:b/>
                <w:bCs/>
              </w:rPr>
            </w:pPr>
          </w:p>
          <w:p w14:paraId="53D064A8" w14:textId="1FB8EFBB" w:rsidR="00E20AFE" w:rsidRPr="00A02CA8" w:rsidRDefault="00E20AFE" w:rsidP="006E6D48">
            <w:pPr>
              <w:rPr>
                <w:rFonts w:ascii="Times New Roman" w:hAnsi="Times New Roman" w:cs="Times New Roman"/>
                <w:b/>
                <w:bCs/>
              </w:rPr>
            </w:pPr>
          </w:p>
          <w:p w14:paraId="7A9F8E52" w14:textId="74085419" w:rsidR="00E20AFE" w:rsidRPr="00A02CA8" w:rsidRDefault="00E20AFE" w:rsidP="006E6D48">
            <w:pPr>
              <w:rPr>
                <w:rFonts w:ascii="Times New Roman" w:hAnsi="Times New Roman" w:cs="Times New Roman"/>
                <w:b/>
                <w:bCs/>
              </w:rPr>
            </w:pPr>
          </w:p>
          <w:p w14:paraId="4D314CA8" w14:textId="0246BA6E" w:rsidR="00E20AFE" w:rsidRPr="00A02CA8" w:rsidRDefault="00E20AFE" w:rsidP="006E6D48">
            <w:pPr>
              <w:rPr>
                <w:rFonts w:ascii="Times New Roman" w:hAnsi="Times New Roman" w:cs="Times New Roman"/>
                <w:b/>
                <w:bCs/>
              </w:rPr>
            </w:pPr>
          </w:p>
          <w:p w14:paraId="477388F7" w14:textId="2E0C829D" w:rsidR="00E20AFE" w:rsidRPr="00A02CA8" w:rsidRDefault="00E20AFE" w:rsidP="006E6D48">
            <w:pPr>
              <w:rPr>
                <w:rFonts w:ascii="Times New Roman" w:hAnsi="Times New Roman" w:cs="Times New Roman"/>
                <w:b/>
                <w:bCs/>
              </w:rPr>
            </w:pPr>
          </w:p>
          <w:p w14:paraId="1A0C0095" w14:textId="52EC7D1F" w:rsidR="00E20AFE" w:rsidRPr="00A02CA8" w:rsidRDefault="00E20AFE" w:rsidP="006E6D48">
            <w:pPr>
              <w:rPr>
                <w:rFonts w:ascii="Times New Roman" w:hAnsi="Times New Roman" w:cs="Times New Roman"/>
                <w:b/>
                <w:bCs/>
              </w:rPr>
            </w:pPr>
          </w:p>
          <w:p w14:paraId="51F879C7" w14:textId="1C6ACF5D" w:rsidR="00E20AFE" w:rsidRPr="00A02CA8" w:rsidRDefault="00E20AFE" w:rsidP="006E6D48">
            <w:pPr>
              <w:rPr>
                <w:rFonts w:ascii="Times New Roman" w:hAnsi="Times New Roman" w:cs="Times New Roman"/>
                <w:b/>
                <w:bCs/>
              </w:rPr>
            </w:pPr>
          </w:p>
          <w:p w14:paraId="10433B69" w14:textId="6E53BF50" w:rsidR="00E20AFE" w:rsidRPr="00A02CA8" w:rsidRDefault="00E20AFE" w:rsidP="006E6D48">
            <w:pPr>
              <w:rPr>
                <w:rFonts w:ascii="Times New Roman" w:hAnsi="Times New Roman" w:cs="Times New Roman"/>
                <w:b/>
                <w:bCs/>
              </w:rPr>
            </w:pPr>
          </w:p>
        </w:tc>
        <w:tc>
          <w:tcPr>
            <w:tcW w:w="6379" w:type="dxa"/>
            <w:gridSpan w:val="4"/>
          </w:tcPr>
          <w:p w14:paraId="706A2DDD" w14:textId="2CCB99B9" w:rsidR="00E20AFE" w:rsidRPr="008B168C" w:rsidRDefault="00520E66" w:rsidP="006E6D48">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A151C2">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1FFB56B7" w:rsidR="00E20AFE" w:rsidRPr="008B168C" w:rsidRDefault="00E20AFE" w:rsidP="006E6D48">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A151C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592201BA" w14:textId="6D4924A7" w:rsidR="00571D7C" w:rsidRPr="008B168C" w:rsidRDefault="00E20AFE" w:rsidP="006E6D48">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6E6D48">
            <w:pPr>
              <w:rPr>
                <w:rFonts w:ascii="Times New Roman" w:hAnsi="Times New Roman" w:cs="Times New Roman"/>
              </w:rPr>
            </w:pPr>
          </w:p>
        </w:tc>
      </w:tr>
      <w:tr w:rsidR="00DC7931" w:rsidRPr="008B168C" w14:paraId="42C83415" w14:textId="77777777" w:rsidTr="00701736">
        <w:trPr>
          <w:cantSplit/>
          <w:trHeight w:val="1408"/>
        </w:trPr>
        <w:tc>
          <w:tcPr>
            <w:tcW w:w="1472" w:type="dxa"/>
          </w:tcPr>
          <w:p w14:paraId="2449A575" w14:textId="13E8D0EE" w:rsidR="00E20AFE" w:rsidRPr="00A02CA8" w:rsidDel="008A6FB2" w:rsidRDefault="00E20AFE" w:rsidP="006E6D48">
            <w:pPr>
              <w:rPr>
                <w:rFonts w:ascii="Times New Roman" w:hAnsi="Times New Roman" w:cs="Times New Roman"/>
                <w:b/>
                <w:bCs/>
              </w:rPr>
            </w:pPr>
          </w:p>
          <w:p w14:paraId="46625588" w14:textId="7E68E14E" w:rsidR="00E20AFE" w:rsidRPr="00A02CA8" w:rsidRDefault="45C0F283" w:rsidP="006E6D48">
            <w:pPr>
              <w:rPr>
                <w:rFonts w:ascii="Times New Roman" w:hAnsi="Times New Roman" w:cs="Times New Roman"/>
                <w:b/>
                <w:bCs/>
              </w:rPr>
            </w:pPr>
            <w:r w:rsidRPr="377B9342">
              <w:rPr>
                <w:rFonts w:ascii="Times New Roman" w:hAnsi="Times New Roman" w:cs="Times New Roman"/>
                <w:b/>
                <w:bCs/>
              </w:rPr>
              <w:t>2.6.</w:t>
            </w:r>
          </w:p>
        </w:tc>
        <w:tc>
          <w:tcPr>
            <w:tcW w:w="2498" w:type="dxa"/>
            <w:gridSpan w:val="2"/>
            <w:shd w:val="clear" w:color="auto" w:fill="auto"/>
          </w:tcPr>
          <w:p w14:paraId="597D70AF" w14:textId="5F68C580" w:rsidR="00E20AFE" w:rsidRPr="00F229DE" w:rsidRDefault="00E20AFE" w:rsidP="006E6D48">
            <w:pPr>
              <w:rPr>
                <w:rFonts w:ascii="Times New Roman" w:hAnsi="Times New Roman" w:cs="Times New Roman"/>
                <w:b/>
                <w:bCs/>
              </w:rPr>
            </w:pPr>
          </w:p>
          <w:p w14:paraId="45780CA9" w14:textId="6633F6F0" w:rsidR="00E20AFE" w:rsidRPr="00F229DE" w:rsidRDefault="54A0D714" w:rsidP="006E6D48">
            <w:pPr>
              <w:rPr>
                <w:rFonts w:ascii="Times New Roman" w:hAnsi="Times New Roman" w:cs="Times New Roman"/>
                <w:b/>
              </w:rPr>
            </w:pPr>
            <w:r w:rsidRPr="00F229DE">
              <w:rPr>
                <w:rFonts w:ascii="Times New Roman" w:hAnsi="Times New Roman" w:cs="Times New Roman"/>
                <w:b/>
                <w:bCs/>
              </w:rPr>
              <w:t>Apskritis</w:t>
            </w:r>
          </w:p>
        </w:tc>
        <w:tc>
          <w:tcPr>
            <w:tcW w:w="6379" w:type="dxa"/>
            <w:gridSpan w:val="4"/>
          </w:tcPr>
          <w:p w14:paraId="0660F1AF" w14:textId="432C1B67" w:rsidR="009C094C" w:rsidRPr="00F229DE" w:rsidRDefault="00520E66" w:rsidP="006E6D48">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520E66" w:rsidP="006E6D48">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520E66" w:rsidP="006E6D48">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4989F35" w:rsidR="00F16FC5" w:rsidRPr="00F229DE" w:rsidRDefault="00520E66" w:rsidP="006E6D48">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FA45D9">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01736">
        <w:trPr>
          <w:cantSplit/>
          <w:trHeight w:val="300"/>
        </w:trPr>
        <w:tc>
          <w:tcPr>
            <w:tcW w:w="1472" w:type="dxa"/>
          </w:tcPr>
          <w:p w14:paraId="1582D6A8" w14:textId="39F254D9" w:rsidR="00E20AFE" w:rsidRPr="00A02CA8" w:rsidRDefault="003A029A" w:rsidP="006E6D48">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498" w:type="dxa"/>
            <w:gridSpan w:val="2"/>
          </w:tcPr>
          <w:p w14:paraId="5771BA61" w14:textId="579E1B17" w:rsidR="00E20AFE" w:rsidRPr="00A02CA8" w:rsidRDefault="00E20AFE" w:rsidP="006E6D48">
            <w:pPr>
              <w:rPr>
                <w:rFonts w:ascii="Times New Roman" w:hAnsi="Times New Roman" w:cs="Times New Roman"/>
                <w:b/>
                <w:bCs/>
              </w:rPr>
            </w:pPr>
            <w:r w:rsidRPr="00A02CA8">
              <w:rPr>
                <w:rFonts w:ascii="Times New Roman" w:hAnsi="Times New Roman" w:cs="Times New Roman"/>
                <w:b/>
                <w:bCs/>
              </w:rPr>
              <w:t>Projektų atrankos būdas</w:t>
            </w:r>
          </w:p>
        </w:tc>
        <w:tc>
          <w:tcPr>
            <w:tcW w:w="6379" w:type="dxa"/>
            <w:gridSpan w:val="4"/>
          </w:tcPr>
          <w:p w14:paraId="23C25B4F" w14:textId="76F7BD82" w:rsidR="00E20AFE" w:rsidRPr="00F9272F" w:rsidRDefault="00520E66" w:rsidP="006E6D48">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5269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6E6D4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17612281" w:rsidR="00856311" w:rsidRPr="00F9272F" w:rsidRDefault="00856311" w:rsidP="006E6D4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1"/>
                  <w14:checkedState w14:val="2612" w14:font="MS Gothic"/>
                  <w14:uncheckedState w14:val="2610" w14:font="MS Gothic"/>
                </w14:checkbox>
              </w:sdtPr>
              <w:sdtEndPr/>
              <w:sdtContent>
                <w:r w:rsidR="005269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6E6D4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01736">
        <w:trPr>
          <w:cantSplit/>
          <w:trHeight w:val="300"/>
        </w:trPr>
        <w:tc>
          <w:tcPr>
            <w:tcW w:w="1472" w:type="dxa"/>
          </w:tcPr>
          <w:p w14:paraId="416B3868" w14:textId="7D11C9AA" w:rsidR="000B3230" w:rsidRPr="00A02CA8" w:rsidRDefault="003A029A" w:rsidP="006E6D48">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498" w:type="dxa"/>
            <w:gridSpan w:val="2"/>
          </w:tcPr>
          <w:p w14:paraId="495FD5B5" w14:textId="119CA646" w:rsidR="000B3230" w:rsidRPr="00A02CA8" w:rsidRDefault="6320A32F" w:rsidP="006E6D48">
            <w:pPr>
              <w:rPr>
                <w:rFonts w:ascii="Times New Roman" w:hAnsi="Times New Roman" w:cs="Times New Roman"/>
                <w:b/>
                <w:bCs/>
              </w:rPr>
            </w:pPr>
            <w:r w:rsidRPr="47CF691B">
              <w:rPr>
                <w:rFonts w:ascii="Times New Roman" w:hAnsi="Times New Roman" w:cs="Times New Roman"/>
                <w:b/>
                <w:bCs/>
              </w:rPr>
              <w:t>Finansavimo forma</w:t>
            </w:r>
          </w:p>
        </w:tc>
        <w:tc>
          <w:tcPr>
            <w:tcW w:w="6379" w:type="dxa"/>
            <w:gridSpan w:val="4"/>
          </w:tcPr>
          <w:p w14:paraId="701A4E1F" w14:textId="1686B518" w:rsidR="00AF57CF" w:rsidRPr="008B168C" w:rsidRDefault="00520E66" w:rsidP="006E6D48">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FA45D9">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520E66" w:rsidP="006E6D48">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520E66" w:rsidP="006E6D48">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520E66" w:rsidP="006E6D48">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520E66" w:rsidP="006E6D48">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520E66" w:rsidP="006E6D48">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6E6D48">
            <w:pPr>
              <w:rPr>
                <w:rFonts w:ascii="Times New Roman" w:hAnsi="Times New Roman" w:cs="Times New Roman"/>
              </w:rPr>
            </w:pPr>
          </w:p>
          <w:p w14:paraId="7C96581E" w14:textId="7797D38E" w:rsidR="00AF57CF" w:rsidRPr="008B168C" w:rsidRDefault="00D40DD5" w:rsidP="006E6D48">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6E6D48">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11F17042" w:rsidR="00AC029E" w:rsidRPr="002D3C55" w:rsidRDefault="586568D6" w:rsidP="006E6D48">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01736">
        <w:trPr>
          <w:cantSplit/>
          <w:trHeight w:val="939"/>
        </w:trPr>
        <w:tc>
          <w:tcPr>
            <w:tcW w:w="1472" w:type="dxa"/>
            <w:vMerge/>
          </w:tcPr>
          <w:p w14:paraId="2553A449" w14:textId="77777777" w:rsidR="00AC029E" w:rsidRDefault="00AC029E" w:rsidP="006E6D48">
            <w:pPr>
              <w:rPr>
                <w:rFonts w:ascii="Times New Roman" w:hAnsi="Times New Roman" w:cs="Times New Roman"/>
              </w:rPr>
            </w:pPr>
          </w:p>
        </w:tc>
        <w:tc>
          <w:tcPr>
            <w:tcW w:w="2498" w:type="dxa"/>
            <w:gridSpan w:val="2"/>
          </w:tcPr>
          <w:p w14:paraId="00BEFC35" w14:textId="67C2B28A" w:rsidR="00AC029E" w:rsidRPr="00A02CA8" w:rsidRDefault="1452FCB6" w:rsidP="006E6D48">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6E6D48">
            <w:pPr>
              <w:rPr>
                <w:rFonts w:ascii="Times New Roman" w:hAnsi="Times New Roman" w:cs="Times New Roman"/>
                <w:b/>
                <w:bCs/>
              </w:rPr>
            </w:pPr>
            <w:r w:rsidRPr="199EA3B7">
              <w:rPr>
                <w:rFonts w:ascii="Times New Roman" w:hAnsi="Times New Roman" w:cs="Times New Roman"/>
                <w:b/>
                <w:bCs/>
              </w:rPr>
              <w:t>Sveikatos sistemos transformacija</w:t>
            </w:r>
          </w:p>
        </w:tc>
        <w:tc>
          <w:tcPr>
            <w:tcW w:w="6379" w:type="dxa"/>
            <w:gridSpan w:val="4"/>
          </w:tcPr>
          <w:p w14:paraId="2DB84165" w14:textId="318A0893" w:rsidR="00AC029E" w:rsidRPr="008B168C" w:rsidRDefault="00520E66" w:rsidP="006E6D48">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520E66" w:rsidP="006E6D48">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520E66" w:rsidP="006E6D48">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01736">
        <w:trPr>
          <w:cantSplit/>
          <w:trHeight w:val="326"/>
        </w:trPr>
        <w:tc>
          <w:tcPr>
            <w:tcW w:w="1472" w:type="dxa"/>
            <w:vMerge/>
          </w:tcPr>
          <w:p w14:paraId="4ACEE9B7" w14:textId="77777777" w:rsidR="00AC029E" w:rsidRDefault="00AC029E" w:rsidP="006E6D48">
            <w:pPr>
              <w:rPr>
                <w:rFonts w:ascii="Times New Roman" w:hAnsi="Times New Roman" w:cs="Times New Roman"/>
              </w:rPr>
            </w:pPr>
          </w:p>
        </w:tc>
        <w:tc>
          <w:tcPr>
            <w:tcW w:w="2498" w:type="dxa"/>
            <w:gridSpan w:val="2"/>
          </w:tcPr>
          <w:p w14:paraId="337F2A9F" w14:textId="6BD22473" w:rsidR="00AC029E" w:rsidRPr="00A02CA8" w:rsidRDefault="60E4F5C6" w:rsidP="006E6D48">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Žalioji transformacija</w:t>
            </w:r>
          </w:p>
        </w:tc>
        <w:tc>
          <w:tcPr>
            <w:tcW w:w="6379" w:type="dxa"/>
            <w:gridSpan w:val="4"/>
          </w:tcPr>
          <w:p w14:paraId="2E2E2E0C" w14:textId="17CEC211" w:rsidR="00AC029E" w:rsidRDefault="00520E66" w:rsidP="006E6D48">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312479A6" w:rsidR="00AC029E" w:rsidRPr="008B168C" w:rsidRDefault="00520E66" w:rsidP="006E6D48">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024A6C">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520E66" w:rsidP="006E6D48">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520E66" w:rsidP="006E6D48">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520E66" w:rsidP="006E6D48">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6E6D48">
            <w:pPr>
              <w:rPr>
                <w:rFonts w:ascii="Times New Roman" w:hAnsi="Times New Roman" w:cs="Times New Roman"/>
              </w:rPr>
            </w:pPr>
          </w:p>
        </w:tc>
      </w:tr>
      <w:tr w:rsidR="00AC029E" w:rsidRPr="008B168C" w14:paraId="27D4726A" w14:textId="77777777" w:rsidTr="00701736">
        <w:trPr>
          <w:cantSplit/>
          <w:trHeight w:val="1640"/>
        </w:trPr>
        <w:tc>
          <w:tcPr>
            <w:tcW w:w="1472" w:type="dxa"/>
            <w:vMerge/>
          </w:tcPr>
          <w:p w14:paraId="29B49329" w14:textId="77777777" w:rsidR="00AC029E" w:rsidRDefault="00AC029E" w:rsidP="006E6D48">
            <w:pPr>
              <w:rPr>
                <w:rFonts w:ascii="Times New Roman" w:hAnsi="Times New Roman" w:cs="Times New Roman"/>
              </w:rPr>
            </w:pPr>
          </w:p>
        </w:tc>
        <w:tc>
          <w:tcPr>
            <w:tcW w:w="2498" w:type="dxa"/>
            <w:gridSpan w:val="2"/>
          </w:tcPr>
          <w:p w14:paraId="118D7A15" w14:textId="7BAD448D" w:rsidR="00AC029E" w:rsidRPr="00A02CA8" w:rsidRDefault="14649E31" w:rsidP="006E6D48">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Skaitmeninė transformacija</w:t>
            </w:r>
          </w:p>
        </w:tc>
        <w:tc>
          <w:tcPr>
            <w:tcW w:w="6379" w:type="dxa"/>
            <w:gridSpan w:val="4"/>
          </w:tcPr>
          <w:p w14:paraId="026E59B8" w14:textId="69013327" w:rsidR="00AC029E" w:rsidRPr="008B168C" w:rsidRDefault="00520E66" w:rsidP="006E6D48">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520E66" w:rsidP="006E6D48">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520E66" w:rsidP="006E6D48">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520E66" w:rsidP="006E6D48">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520E66" w:rsidP="006E6D48">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6E6D48">
            <w:pPr>
              <w:rPr>
                <w:rFonts w:ascii="Times New Roman" w:hAnsi="Times New Roman" w:cs="Times New Roman"/>
                <w:i/>
                <w:iCs/>
              </w:rPr>
            </w:pPr>
          </w:p>
        </w:tc>
      </w:tr>
      <w:tr w:rsidR="00AC029E" w:rsidRPr="008B168C" w14:paraId="5212BCFE" w14:textId="77777777" w:rsidTr="00701736">
        <w:trPr>
          <w:cantSplit/>
          <w:trHeight w:val="1565"/>
        </w:trPr>
        <w:tc>
          <w:tcPr>
            <w:tcW w:w="1472" w:type="dxa"/>
            <w:vMerge/>
          </w:tcPr>
          <w:p w14:paraId="0D879A18" w14:textId="77777777" w:rsidR="00AC029E" w:rsidRDefault="00AC029E" w:rsidP="006E6D48">
            <w:pPr>
              <w:rPr>
                <w:rFonts w:ascii="Times New Roman" w:hAnsi="Times New Roman" w:cs="Times New Roman"/>
              </w:rPr>
            </w:pPr>
          </w:p>
        </w:tc>
        <w:tc>
          <w:tcPr>
            <w:tcW w:w="2498" w:type="dxa"/>
            <w:gridSpan w:val="2"/>
          </w:tcPr>
          <w:p w14:paraId="07FBC945" w14:textId="6CCDDF7E" w:rsidR="00AC029E" w:rsidRPr="00A02CA8" w:rsidRDefault="719E5F44" w:rsidP="006E6D48">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Švietimo transformacija</w:t>
            </w:r>
          </w:p>
        </w:tc>
        <w:tc>
          <w:tcPr>
            <w:tcW w:w="6379" w:type="dxa"/>
            <w:gridSpan w:val="4"/>
          </w:tcPr>
          <w:p w14:paraId="1FB827C2" w14:textId="6F70EC17" w:rsidR="00AC029E" w:rsidRPr="008B168C" w:rsidRDefault="00520E66" w:rsidP="006E6D48">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520E66" w:rsidP="006E6D48">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520E66" w:rsidP="006E6D48">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520E66" w:rsidP="006E6D48">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6E6D48">
            <w:pPr>
              <w:rPr>
                <w:rFonts w:ascii="Times New Roman" w:hAnsi="Times New Roman" w:cs="Times New Roman"/>
              </w:rPr>
            </w:pPr>
          </w:p>
        </w:tc>
      </w:tr>
      <w:tr w:rsidR="00AC029E" w:rsidRPr="008B168C" w14:paraId="4A565310" w14:textId="77777777" w:rsidTr="00701736">
        <w:trPr>
          <w:cantSplit/>
          <w:trHeight w:val="1302"/>
        </w:trPr>
        <w:tc>
          <w:tcPr>
            <w:tcW w:w="1472" w:type="dxa"/>
            <w:vMerge/>
          </w:tcPr>
          <w:p w14:paraId="448B371D" w14:textId="77777777" w:rsidR="00AC029E" w:rsidRDefault="00AC029E" w:rsidP="006E6D48">
            <w:pPr>
              <w:rPr>
                <w:rFonts w:ascii="Times New Roman" w:hAnsi="Times New Roman" w:cs="Times New Roman"/>
              </w:rPr>
            </w:pPr>
          </w:p>
        </w:tc>
        <w:tc>
          <w:tcPr>
            <w:tcW w:w="2498" w:type="dxa"/>
            <w:gridSpan w:val="2"/>
          </w:tcPr>
          <w:p w14:paraId="66E102AB" w14:textId="73F9B350" w:rsidR="00AC029E" w:rsidRPr="00A02CA8" w:rsidRDefault="412586C7" w:rsidP="006E6D48">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6E6D48">
            <w:pPr>
              <w:rPr>
                <w:rFonts w:ascii="Times New Roman" w:hAnsi="Times New Roman" w:cs="Times New Roman"/>
                <w:b/>
                <w:bCs/>
                <w:i/>
                <w:iCs/>
              </w:rPr>
            </w:pPr>
            <w:r w:rsidRPr="00A02CA8">
              <w:rPr>
                <w:rFonts w:ascii="Times New Roman" w:hAnsi="Times New Roman" w:cs="Times New Roman"/>
                <w:b/>
                <w:bCs/>
              </w:rPr>
              <w:t>Inovacijų transformacija</w:t>
            </w:r>
          </w:p>
        </w:tc>
        <w:tc>
          <w:tcPr>
            <w:tcW w:w="6379" w:type="dxa"/>
            <w:gridSpan w:val="4"/>
          </w:tcPr>
          <w:p w14:paraId="22A9889E" w14:textId="24700DE8" w:rsidR="00AC029E" w:rsidRPr="008B168C" w:rsidRDefault="00520E66" w:rsidP="006E6D48">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520E66" w:rsidP="006E6D48">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520E66" w:rsidP="006E6D48">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6E6D48">
            <w:pPr>
              <w:rPr>
                <w:rFonts w:ascii="Times New Roman" w:hAnsi="Times New Roman" w:cs="Times New Roman"/>
              </w:rPr>
            </w:pPr>
          </w:p>
        </w:tc>
      </w:tr>
      <w:tr w:rsidR="00AC029E" w:rsidRPr="008B168C" w14:paraId="2BA84D6E" w14:textId="77777777" w:rsidTr="00701736">
        <w:trPr>
          <w:cantSplit/>
          <w:trHeight w:val="1565"/>
        </w:trPr>
        <w:tc>
          <w:tcPr>
            <w:tcW w:w="1472" w:type="dxa"/>
            <w:vMerge/>
          </w:tcPr>
          <w:p w14:paraId="28555995" w14:textId="77777777" w:rsidR="00AC029E" w:rsidRDefault="00AC029E" w:rsidP="006E6D48">
            <w:pPr>
              <w:rPr>
                <w:rFonts w:ascii="Times New Roman" w:hAnsi="Times New Roman" w:cs="Times New Roman"/>
              </w:rPr>
            </w:pPr>
          </w:p>
        </w:tc>
        <w:tc>
          <w:tcPr>
            <w:tcW w:w="2498" w:type="dxa"/>
            <w:gridSpan w:val="2"/>
          </w:tcPr>
          <w:p w14:paraId="7433AE8C" w14:textId="6F7F512D" w:rsidR="00AC029E" w:rsidRPr="00A02CA8" w:rsidRDefault="6ACF01AF" w:rsidP="006E6D48">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6E6D48">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379" w:type="dxa"/>
            <w:gridSpan w:val="4"/>
          </w:tcPr>
          <w:p w14:paraId="372D5E21" w14:textId="643552B9" w:rsidR="00AC029E" w:rsidRPr="008B168C" w:rsidRDefault="00520E66" w:rsidP="006E6D48">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520E66" w:rsidP="006E6D48">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520E66" w:rsidP="006E6D48">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520E66" w:rsidP="006E6D48">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520E66" w:rsidP="006E6D48">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520E66" w:rsidP="006E6D48">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520E66" w:rsidP="006E6D48">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520E66" w:rsidP="006E6D48">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006E6D48">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6E6D48">
            <w:pPr>
              <w:rPr>
                <w:rFonts w:ascii="Times New Roman" w:hAnsi="Times New Roman" w:cs="Times New Roman"/>
              </w:rPr>
            </w:pPr>
          </w:p>
        </w:tc>
      </w:tr>
      <w:tr w:rsidR="00AC029E" w:rsidRPr="008B168C" w14:paraId="58F6382A" w14:textId="77777777" w:rsidTr="00701736">
        <w:trPr>
          <w:cantSplit/>
          <w:trHeight w:val="840"/>
        </w:trPr>
        <w:tc>
          <w:tcPr>
            <w:tcW w:w="1472" w:type="dxa"/>
            <w:vMerge/>
          </w:tcPr>
          <w:p w14:paraId="17E27BEC" w14:textId="77777777" w:rsidR="00AC029E" w:rsidRDefault="00AC029E" w:rsidP="006E6D48">
            <w:pPr>
              <w:rPr>
                <w:rFonts w:ascii="Times New Roman" w:hAnsi="Times New Roman" w:cs="Times New Roman"/>
              </w:rPr>
            </w:pPr>
          </w:p>
        </w:tc>
        <w:tc>
          <w:tcPr>
            <w:tcW w:w="2498" w:type="dxa"/>
            <w:gridSpan w:val="2"/>
          </w:tcPr>
          <w:p w14:paraId="1A6383D7" w14:textId="41352409" w:rsidR="00AC029E" w:rsidRPr="00A02CA8" w:rsidRDefault="7E1C44D6" w:rsidP="006E6D48">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Užimtumo transformacija</w:t>
            </w:r>
          </w:p>
        </w:tc>
        <w:tc>
          <w:tcPr>
            <w:tcW w:w="6379" w:type="dxa"/>
            <w:gridSpan w:val="4"/>
          </w:tcPr>
          <w:p w14:paraId="596D80E2" w14:textId="214AA841" w:rsidR="00AC029E" w:rsidRPr="008B168C" w:rsidRDefault="00520E66" w:rsidP="006E6D48">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01736">
        <w:trPr>
          <w:cantSplit/>
          <w:trHeight w:val="2737"/>
        </w:trPr>
        <w:tc>
          <w:tcPr>
            <w:tcW w:w="1472" w:type="dxa"/>
            <w:vMerge/>
          </w:tcPr>
          <w:p w14:paraId="046DFDBA" w14:textId="77777777" w:rsidR="00AC029E" w:rsidRDefault="00AC029E" w:rsidP="006E6D48">
            <w:pPr>
              <w:rPr>
                <w:rFonts w:ascii="Times New Roman" w:hAnsi="Times New Roman" w:cs="Times New Roman"/>
              </w:rPr>
            </w:pPr>
          </w:p>
        </w:tc>
        <w:tc>
          <w:tcPr>
            <w:tcW w:w="2498" w:type="dxa"/>
            <w:gridSpan w:val="2"/>
          </w:tcPr>
          <w:p w14:paraId="0AAB6DE3" w14:textId="0BF75332" w:rsidR="00AC029E" w:rsidRPr="00A02CA8" w:rsidRDefault="417C57B9" w:rsidP="006E6D48">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379" w:type="dxa"/>
            <w:gridSpan w:val="4"/>
            <w:tcBorders>
              <w:bottom w:val="single" w:sz="4" w:space="0" w:color="auto"/>
            </w:tcBorders>
          </w:tcPr>
          <w:p w14:paraId="2A6C1CDA" w14:textId="4D09301A" w:rsidR="00AC029E" w:rsidRPr="008B168C" w:rsidRDefault="00520E66" w:rsidP="006E6D48">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520E66" w:rsidP="006E6D48">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520E66" w:rsidP="006E6D48">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520E66" w:rsidP="006E6D48">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520E66" w:rsidP="006E6D48">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01736">
        <w:trPr>
          <w:cantSplit/>
          <w:trHeight w:val="3504"/>
        </w:trPr>
        <w:tc>
          <w:tcPr>
            <w:tcW w:w="1472" w:type="dxa"/>
            <w:vMerge/>
          </w:tcPr>
          <w:p w14:paraId="2B32B89B" w14:textId="77777777" w:rsidR="00AC029E" w:rsidRDefault="00AC029E" w:rsidP="006E6D48">
            <w:pPr>
              <w:rPr>
                <w:rFonts w:ascii="Times New Roman" w:hAnsi="Times New Roman" w:cs="Times New Roman"/>
              </w:rPr>
            </w:pPr>
          </w:p>
        </w:tc>
        <w:tc>
          <w:tcPr>
            <w:tcW w:w="2498" w:type="dxa"/>
            <w:gridSpan w:val="2"/>
          </w:tcPr>
          <w:p w14:paraId="5E1B33DD" w14:textId="7D9D1B04" w:rsidR="00AC029E" w:rsidRPr="00A02CA8" w:rsidRDefault="02FBE8EA" w:rsidP="006E6D48">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Žalesnė Lietuva</w:t>
            </w:r>
          </w:p>
        </w:tc>
        <w:tc>
          <w:tcPr>
            <w:tcW w:w="6379" w:type="dxa"/>
            <w:gridSpan w:val="4"/>
          </w:tcPr>
          <w:p w14:paraId="38F10E56" w14:textId="479E239B" w:rsidR="00AC029E" w:rsidRPr="008B168C" w:rsidRDefault="00520E66" w:rsidP="006E6D48">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520E66" w:rsidP="006E6D48">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520E66" w:rsidP="006E6D48">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520E66" w:rsidP="006E6D48">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520E66" w:rsidP="006E6D48">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520E66" w:rsidP="006E6D48">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520E66" w:rsidP="006E6D48">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01736">
        <w:trPr>
          <w:cantSplit/>
          <w:trHeight w:val="1236"/>
        </w:trPr>
        <w:tc>
          <w:tcPr>
            <w:tcW w:w="1472" w:type="dxa"/>
            <w:vMerge/>
          </w:tcPr>
          <w:p w14:paraId="1CA6E42D" w14:textId="77777777" w:rsidR="00AC029E" w:rsidRDefault="00AC029E" w:rsidP="006E6D48">
            <w:pPr>
              <w:rPr>
                <w:rFonts w:ascii="Times New Roman" w:hAnsi="Times New Roman" w:cs="Times New Roman"/>
              </w:rPr>
            </w:pPr>
          </w:p>
        </w:tc>
        <w:tc>
          <w:tcPr>
            <w:tcW w:w="2498" w:type="dxa"/>
            <w:gridSpan w:val="2"/>
          </w:tcPr>
          <w:p w14:paraId="35311728" w14:textId="7CDCF9B0" w:rsidR="00AC029E" w:rsidRPr="00A02CA8" w:rsidRDefault="38327F74" w:rsidP="006E6D48">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Geriau sujungta Lietuva</w:t>
            </w:r>
          </w:p>
        </w:tc>
        <w:tc>
          <w:tcPr>
            <w:tcW w:w="6379" w:type="dxa"/>
            <w:gridSpan w:val="4"/>
          </w:tcPr>
          <w:p w14:paraId="1EFD59DC" w14:textId="4FE75042" w:rsidR="00AC029E" w:rsidRPr="008B168C" w:rsidRDefault="00520E66" w:rsidP="006E6D48">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520E66" w:rsidP="006E6D48">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6E6D48">
            <w:pPr>
              <w:rPr>
                <w:rFonts w:ascii="Times New Roman" w:hAnsi="Times New Roman" w:cs="Times New Roman"/>
              </w:rPr>
            </w:pPr>
          </w:p>
        </w:tc>
      </w:tr>
      <w:tr w:rsidR="00AC029E" w:rsidRPr="008B168C" w14:paraId="002D7083" w14:textId="77777777" w:rsidTr="00701736">
        <w:trPr>
          <w:cantSplit/>
          <w:trHeight w:val="13298"/>
        </w:trPr>
        <w:tc>
          <w:tcPr>
            <w:tcW w:w="1472" w:type="dxa"/>
            <w:vMerge/>
          </w:tcPr>
          <w:p w14:paraId="4EBC9473" w14:textId="77777777" w:rsidR="00AC029E" w:rsidRDefault="00AC029E" w:rsidP="006E6D48">
            <w:pPr>
              <w:rPr>
                <w:rFonts w:ascii="Times New Roman" w:hAnsi="Times New Roman" w:cs="Times New Roman"/>
              </w:rPr>
            </w:pPr>
          </w:p>
        </w:tc>
        <w:tc>
          <w:tcPr>
            <w:tcW w:w="2498" w:type="dxa"/>
            <w:gridSpan w:val="2"/>
          </w:tcPr>
          <w:p w14:paraId="3397DA97" w14:textId="54700A52" w:rsidR="00AC029E" w:rsidRPr="009C094C" w:rsidRDefault="31DE2441" w:rsidP="006E6D48">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379" w:type="dxa"/>
            <w:gridSpan w:val="4"/>
          </w:tcPr>
          <w:p w14:paraId="0F28723D" w14:textId="0DE19157" w:rsidR="00AC029E" w:rsidRPr="008B168C" w:rsidRDefault="00520E66" w:rsidP="006E6D48">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520E66" w:rsidP="006E6D48">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520E66" w:rsidP="006E6D48">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520E66" w:rsidP="006E6D48">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520E66" w:rsidP="006E6D48">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520E66" w:rsidP="006E6D48">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520E66" w:rsidP="006E6D48">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520E66" w:rsidP="006E6D48">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520E66" w:rsidP="006E6D48">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520E66" w:rsidP="006E6D48">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701736">
        <w:trPr>
          <w:cantSplit/>
          <w:trHeight w:val="1406"/>
        </w:trPr>
        <w:tc>
          <w:tcPr>
            <w:tcW w:w="1472" w:type="dxa"/>
            <w:vMerge/>
          </w:tcPr>
          <w:p w14:paraId="21C8F18D" w14:textId="77777777" w:rsidR="00AC029E" w:rsidRDefault="00AC029E" w:rsidP="006E6D48">
            <w:pPr>
              <w:rPr>
                <w:rFonts w:ascii="Times New Roman" w:hAnsi="Times New Roman" w:cs="Times New Roman"/>
              </w:rPr>
            </w:pPr>
          </w:p>
        </w:tc>
        <w:tc>
          <w:tcPr>
            <w:tcW w:w="2498" w:type="dxa"/>
            <w:gridSpan w:val="2"/>
          </w:tcPr>
          <w:p w14:paraId="1354B619" w14:textId="18F827CF" w:rsidR="00AC029E" w:rsidRPr="009C094C" w:rsidRDefault="0B214DF6" w:rsidP="006E6D48">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6E6D48">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379" w:type="dxa"/>
            <w:gridSpan w:val="4"/>
          </w:tcPr>
          <w:p w14:paraId="4CECE389" w14:textId="2AF660D9" w:rsidR="00AC029E" w:rsidRPr="008B168C" w:rsidRDefault="00520E66" w:rsidP="006E6D48">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520E66" w:rsidP="006E6D48">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01736">
        <w:trPr>
          <w:cantSplit/>
          <w:trHeight w:val="58"/>
        </w:trPr>
        <w:tc>
          <w:tcPr>
            <w:tcW w:w="1472" w:type="dxa"/>
            <w:vMerge/>
          </w:tcPr>
          <w:p w14:paraId="28A54156" w14:textId="77777777" w:rsidR="00AC029E" w:rsidRDefault="00AC029E" w:rsidP="006E6D48">
            <w:pPr>
              <w:rPr>
                <w:rFonts w:ascii="Times New Roman" w:hAnsi="Times New Roman" w:cs="Times New Roman"/>
              </w:rPr>
            </w:pPr>
          </w:p>
        </w:tc>
        <w:tc>
          <w:tcPr>
            <w:tcW w:w="2498" w:type="dxa"/>
            <w:gridSpan w:val="2"/>
          </w:tcPr>
          <w:p w14:paraId="66C83F41" w14:textId="5A17C21A" w:rsidR="00AC029E" w:rsidRPr="00AF7303" w:rsidRDefault="7011F379" w:rsidP="006E6D48">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379" w:type="dxa"/>
            <w:gridSpan w:val="4"/>
          </w:tcPr>
          <w:p w14:paraId="2B2F979A" w14:textId="48DD02C3" w:rsidR="00AC029E" w:rsidRPr="008B168C" w:rsidRDefault="00520E66" w:rsidP="006E6D48">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01736">
        <w:trPr>
          <w:cantSplit/>
          <w:trHeight w:val="1338"/>
        </w:trPr>
        <w:tc>
          <w:tcPr>
            <w:tcW w:w="1472" w:type="dxa"/>
          </w:tcPr>
          <w:p w14:paraId="4E672B31" w14:textId="62BC1D37" w:rsidR="2C4AF334" w:rsidRDefault="004D43A0" w:rsidP="006E6D48">
            <w:pPr>
              <w:rPr>
                <w:rFonts w:ascii="Times New Roman" w:hAnsi="Times New Roman" w:cs="Times New Roman"/>
                <w:b/>
                <w:bCs/>
              </w:rPr>
            </w:pPr>
            <w:r>
              <w:rPr>
                <w:rFonts w:ascii="Times New Roman" w:hAnsi="Times New Roman" w:cs="Times New Roman"/>
                <w:b/>
                <w:bCs/>
              </w:rPr>
              <w:t xml:space="preserve">  </w:t>
            </w:r>
          </w:p>
        </w:tc>
        <w:tc>
          <w:tcPr>
            <w:tcW w:w="2498" w:type="dxa"/>
            <w:gridSpan w:val="2"/>
          </w:tcPr>
          <w:p w14:paraId="06A25D92" w14:textId="0A3E5AA4" w:rsidR="63612B3F" w:rsidRPr="00AF7303" w:rsidRDefault="63612B3F" w:rsidP="006E6D48">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006E6D48">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379" w:type="dxa"/>
            <w:gridSpan w:val="4"/>
          </w:tcPr>
          <w:p w14:paraId="028046DE" w14:textId="29D9FF9C" w:rsidR="007139B4" w:rsidRDefault="00520E66" w:rsidP="006E6D48">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01736">
        <w:trPr>
          <w:cantSplit/>
          <w:trHeight w:val="58"/>
        </w:trPr>
        <w:tc>
          <w:tcPr>
            <w:tcW w:w="1472" w:type="dxa"/>
          </w:tcPr>
          <w:p w14:paraId="192213FD" w14:textId="1134B884" w:rsidR="2C4AF334" w:rsidRDefault="2C4AF334" w:rsidP="006E6D48">
            <w:pPr>
              <w:rPr>
                <w:rFonts w:ascii="Times New Roman" w:hAnsi="Times New Roman" w:cs="Times New Roman"/>
                <w:b/>
                <w:bCs/>
              </w:rPr>
            </w:pPr>
          </w:p>
        </w:tc>
        <w:tc>
          <w:tcPr>
            <w:tcW w:w="2498" w:type="dxa"/>
            <w:gridSpan w:val="2"/>
          </w:tcPr>
          <w:p w14:paraId="52A996AB" w14:textId="0D85B80C" w:rsidR="004D43A0" w:rsidRPr="00AF7303" w:rsidRDefault="004D43A0" w:rsidP="006E6D48">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006E6D48">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379" w:type="dxa"/>
            <w:gridSpan w:val="4"/>
          </w:tcPr>
          <w:p w14:paraId="6EF461F0" w14:textId="7CD0FE6A" w:rsidR="004D43A0" w:rsidRDefault="00520E66" w:rsidP="006E6D48">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145F1B">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006E6D48">
            <w:pPr>
              <w:rPr>
                <w:rFonts w:ascii="Segoe UI Symbol" w:hAnsi="Segoe UI Symbol" w:cs="Segoe UI Symbol"/>
              </w:rPr>
            </w:pPr>
          </w:p>
        </w:tc>
      </w:tr>
      <w:tr w:rsidR="2C4AF334" w14:paraId="4812375F" w14:textId="77777777" w:rsidTr="00701736">
        <w:trPr>
          <w:cantSplit/>
          <w:trHeight w:val="58"/>
        </w:trPr>
        <w:tc>
          <w:tcPr>
            <w:tcW w:w="1472" w:type="dxa"/>
          </w:tcPr>
          <w:p w14:paraId="34C244E7" w14:textId="1CAC0B4C" w:rsidR="2C4AF334" w:rsidRDefault="2C4AF334" w:rsidP="006E6D48">
            <w:pPr>
              <w:rPr>
                <w:rFonts w:ascii="Times New Roman" w:hAnsi="Times New Roman" w:cs="Times New Roman"/>
                <w:b/>
                <w:bCs/>
              </w:rPr>
            </w:pPr>
          </w:p>
        </w:tc>
        <w:tc>
          <w:tcPr>
            <w:tcW w:w="2498" w:type="dxa"/>
            <w:gridSpan w:val="2"/>
          </w:tcPr>
          <w:p w14:paraId="04F63BDD" w14:textId="64B497D1" w:rsidR="004D43A0" w:rsidRPr="009C094C" w:rsidRDefault="004D43A0" w:rsidP="006E6D48">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006E6D48">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379" w:type="dxa"/>
            <w:gridSpan w:val="4"/>
          </w:tcPr>
          <w:p w14:paraId="062713C1" w14:textId="01AB79D4" w:rsidR="004D43A0" w:rsidRPr="009C094C" w:rsidRDefault="00520E66" w:rsidP="006E6D48">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006E6D48">
            <w:pPr>
              <w:rPr>
                <w:rFonts w:ascii="Times New Roman" w:hAnsi="Times New Roman" w:cs="Times New Roman"/>
              </w:rPr>
            </w:pPr>
          </w:p>
        </w:tc>
      </w:tr>
      <w:tr w:rsidR="00AC029E" w:rsidRPr="008B168C" w14:paraId="31C64C77" w14:textId="77777777" w:rsidTr="00701736">
        <w:trPr>
          <w:cantSplit/>
          <w:trHeight w:val="300"/>
        </w:trPr>
        <w:tc>
          <w:tcPr>
            <w:tcW w:w="1472" w:type="dxa"/>
          </w:tcPr>
          <w:p w14:paraId="31C64C74" w14:textId="4AFC1E04" w:rsidR="00AC029E" w:rsidRPr="00A02CA8" w:rsidRDefault="602CE0EC" w:rsidP="006E6D48">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498" w:type="dxa"/>
            <w:gridSpan w:val="2"/>
          </w:tcPr>
          <w:p w14:paraId="31C64C75" w14:textId="45184EA7" w:rsidR="00AC029E" w:rsidRPr="00A02CA8" w:rsidRDefault="79353E97" w:rsidP="006E6D48">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379" w:type="dxa"/>
            <w:gridSpan w:val="4"/>
          </w:tcPr>
          <w:p w14:paraId="25D776CD" w14:textId="7CA37606" w:rsidR="0097408A" w:rsidRPr="007529A4" w:rsidRDefault="004348F5" w:rsidP="006E6D48">
            <w:pPr>
              <w:jc w:val="both"/>
              <w:rPr>
                <w:rFonts w:ascii="Times New Roman" w:eastAsia="Times New Roman" w:hAnsi="Times New Roman" w:cs="Times New Roman"/>
                <w:iCs/>
              </w:rPr>
            </w:pPr>
            <w:r>
              <w:rPr>
                <w:rFonts w:ascii="Times New Roman" w:eastAsia="Times New Roman" w:hAnsi="Times New Roman" w:cs="Times New Roman"/>
                <w:iCs/>
              </w:rPr>
              <w:t>2.5</w:t>
            </w:r>
            <w:r w:rsidR="00A27126">
              <w:rPr>
                <w:rFonts w:ascii="Times New Roman" w:eastAsia="Times New Roman" w:hAnsi="Times New Roman" w:cs="Times New Roman"/>
                <w:iCs/>
              </w:rPr>
              <w:t>00</w:t>
            </w:r>
            <w:r w:rsidR="00DB67AE" w:rsidRPr="007529A4">
              <w:rPr>
                <w:rFonts w:ascii="Times New Roman" w:eastAsia="Times New Roman" w:hAnsi="Times New Roman" w:cs="Times New Roman"/>
                <w:iCs/>
              </w:rPr>
              <w:t>.000,00</w:t>
            </w:r>
            <w:r w:rsidR="00EF5F2E" w:rsidRPr="007529A4">
              <w:rPr>
                <w:rFonts w:ascii="Times New Roman" w:eastAsia="Times New Roman" w:hAnsi="Times New Roman" w:cs="Times New Roman"/>
                <w:iCs/>
              </w:rPr>
              <w:t xml:space="preserve"> </w:t>
            </w:r>
            <w:proofErr w:type="spellStart"/>
            <w:r w:rsidR="0097408A" w:rsidRPr="007529A4">
              <w:rPr>
                <w:rFonts w:ascii="Times New Roman" w:eastAsia="Times New Roman" w:hAnsi="Times New Roman" w:cs="Times New Roman"/>
                <w:iCs/>
              </w:rPr>
              <w:t>eur</w:t>
            </w:r>
            <w:proofErr w:type="spellEnd"/>
            <w:r w:rsidR="0097408A" w:rsidRPr="007529A4">
              <w:rPr>
                <w:rFonts w:ascii="Times New Roman" w:eastAsia="Times New Roman" w:hAnsi="Times New Roman" w:cs="Times New Roman"/>
                <w:iCs/>
              </w:rPr>
              <w:t>.</w:t>
            </w:r>
          </w:p>
          <w:p w14:paraId="31C64C76" w14:textId="2C4B3950" w:rsidR="00FF7835" w:rsidRPr="007529A4" w:rsidRDefault="00FF7835" w:rsidP="006E6D48">
            <w:pPr>
              <w:spacing w:line="257" w:lineRule="auto"/>
              <w:rPr>
                <w:rFonts w:ascii="Times New Roman" w:eastAsia="Times New Roman" w:hAnsi="Times New Roman" w:cs="Times New Roman"/>
                <w:i/>
                <w:iCs/>
              </w:rPr>
            </w:pPr>
          </w:p>
        </w:tc>
      </w:tr>
      <w:tr w:rsidR="4926D183" w14:paraId="497C3D13" w14:textId="77777777" w:rsidTr="00701736">
        <w:trPr>
          <w:cantSplit/>
          <w:trHeight w:val="300"/>
        </w:trPr>
        <w:tc>
          <w:tcPr>
            <w:tcW w:w="1472" w:type="dxa"/>
          </w:tcPr>
          <w:p w14:paraId="3E6320F9" w14:textId="0A012A83" w:rsidR="18B565B0" w:rsidRPr="00BF5F79" w:rsidRDefault="602CE0EC" w:rsidP="006E6D48">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498" w:type="dxa"/>
            <w:gridSpan w:val="2"/>
          </w:tcPr>
          <w:p w14:paraId="69DD80C2" w14:textId="2A5A39C3" w:rsidR="18B565B0" w:rsidRPr="009C094C" w:rsidRDefault="03D0CEB6" w:rsidP="006E6D48">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379" w:type="dxa"/>
            <w:gridSpan w:val="4"/>
          </w:tcPr>
          <w:p w14:paraId="6AA86F82" w14:textId="4A112D41" w:rsidR="00390B47" w:rsidRPr="007529A4" w:rsidRDefault="00520E66" w:rsidP="006E6D48">
            <w:pPr>
              <w:jc w:val="both"/>
              <w:rPr>
                <w:rFonts w:ascii="Times New Roman" w:eastAsia="Times New Roman" w:hAnsi="Times New Roman" w:cs="Times New Roman"/>
                <w:iCs/>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00DB67AE" w:rsidRPr="007529A4">
                  <w:rPr>
                    <w:rFonts w:ascii="MS Gothic" w:eastAsia="MS Gothic" w:hAnsi="MS Gothic" w:cs="Times New Roman" w:hint="eastAsia"/>
                  </w:rPr>
                  <w:t>☐</w:t>
                </w:r>
              </w:sdtContent>
            </w:sdt>
            <w:r w:rsidR="5D52D110" w:rsidRPr="007529A4">
              <w:rPr>
                <w:rFonts w:ascii="Times New Roman" w:hAnsi="Times New Roman" w:cs="Times New Roman"/>
              </w:rPr>
              <w:t xml:space="preserve"> </w:t>
            </w:r>
            <w:r w:rsidR="3AA7B983" w:rsidRPr="007529A4">
              <w:rPr>
                <w:rFonts w:ascii="Times New Roman" w:hAnsi="Times New Roman" w:cs="Times New Roman"/>
              </w:rPr>
              <w:t>Europos regioninės plėtros fondas</w:t>
            </w:r>
            <w:r w:rsidR="00DB67AE" w:rsidRPr="007529A4">
              <w:rPr>
                <w:rFonts w:ascii="Times New Roman" w:hAnsi="Times New Roman" w:cs="Times New Roman"/>
              </w:rPr>
              <w:t>___________</w:t>
            </w:r>
            <w:r w:rsidR="0097408A" w:rsidRPr="007529A4">
              <w:rPr>
                <w:rFonts w:ascii="Times New Roman" w:hAnsi="Times New Roman" w:cs="Times New Roman"/>
              </w:rPr>
              <w:t xml:space="preserve"> </w:t>
            </w:r>
            <w:proofErr w:type="spellStart"/>
            <w:r w:rsidR="33722683" w:rsidRPr="007529A4">
              <w:rPr>
                <w:rFonts w:ascii="Times New Roman" w:hAnsi="Times New Roman" w:cs="Times New Roman"/>
              </w:rPr>
              <w:t>eur</w:t>
            </w:r>
            <w:proofErr w:type="spellEnd"/>
            <w:r w:rsidR="33722683" w:rsidRPr="007529A4">
              <w:rPr>
                <w:rFonts w:ascii="Times New Roman" w:hAnsi="Times New Roman" w:cs="Times New Roman"/>
              </w:rPr>
              <w:t>.</w:t>
            </w:r>
          </w:p>
          <w:p w14:paraId="341DA1A7" w14:textId="6262A698" w:rsidR="009E7A2B" w:rsidRPr="007529A4" w:rsidRDefault="247A71BF" w:rsidP="006E6D48">
            <w:pPr>
              <w:rPr>
                <w:rFonts w:ascii="Times New Roman" w:hAnsi="Times New Roman" w:cs="Times New Roman"/>
              </w:rPr>
            </w:pPr>
            <w:r w:rsidRPr="007529A4">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7529A4">
                  <w:rPr>
                    <w:rFonts w:ascii="MS Gothic" w:eastAsia="MS Gothic" w:hAnsi="MS Gothic" w:cs="Times New Roman"/>
                  </w:rPr>
                  <w:t>☐</w:t>
                </w:r>
              </w:sdtContent>
            </w:sdt>
            <w:r w:rsidR="535EA8EF" w:rsidRPr="007529A4">
              <w:rPr>
                <w:rFonts w:ascii="Times New Roman" w:hAnsi="Times New Roman" w:cs="Times New Roman"/>
              </w:rPr>
              <w:t xml:space="preserve"> </w:t>
            </w:r>
            <w:r w:rsidR="79450CC8" w:rsidRPr="007529A4">
              <w:rPr>
                <w:rFonts w:ascii="Times New Roman" w:hAnsi="Times New Roman" w:cs="Times New Roman"/>
              </w:rPr>
              <w:t xml:space="preserve">Europos socialinis fondas </w:t>
            </w:r>
            <w:r w:rsidR="7B4A9438" w:rsidRPr="007529A4">
              <w:rPr>
                <w:rFonts w:ascii="Times New Roman" w:hAnsi="Times New Roman" w:cs="Times New Roman"/>
              </w:rPr>
              <w:t>+</w:t>
            </w:r>
            <w:r w:rsidR="33722683" w:rsidRPr="007529A4">
              <w:rPr>
                <w:rFonts w:ascii="Times New Roman" w:hAnsi="Times New Roman" w:cs="Times New Roman"/>
              </w:rPr>
              <w:t>___________</w:t>
            </w:r>
            <w:proofErr w:type="spellStart"/>
            <w:r w:rsidR="06C8467B" w:rsidRPr="007529A4">
              <w:rPr>
                <w:rFonts w:ascii="Times New Roman" w:hAnsi="Times New Roman" w:cs="Times New Roman"/>
              </w:rPr>
              <w:t>eur</w:t>
            </w:r>
            <w:proofErr w:type="spellEnd"/>
            <w:r w:rsidR="06C8467B" w:rsidRPr="007529A4">
              <w:rPr>
                <w:rFonts w:ascii="Times New Roman" w:hAnsi="Times New Roman" w:cs="Times New Roman"/>
              </w:rPr>
              <w:t>.</w:t>
            </w:r>
          </w:p>
          <w:p w14:paraId="2338D17D" w14:textId="782C7DD2" w:rsidR="000E1E0A" w:rsidRPr="007529A4" w:rsidRDefault="0B1C3224" w:rsidP="006E6D48">
            <w:pPr>
              <w:rPr>
                <w:rFonts w:ascii="Times New Roman" w:hAnsi="Times New Roman" w:cs="Times New Roman"/>
              </w:rPr>
            </w:pPr>
            <w:r w:rsidRPr="007529A4">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7529A4">
                  <w:rPr>
                    <w:rFonts w:ascii="MS Gothic" w:eastAsia="MS Gothic" w:hAnsi="MS Gothic" w:cs="Times New Roman"/>
                  </w:rPr>
                  <w:t>☐</w:t>
                </w:r>
              </w:sdtContent>
            </w:sdt>
            <w:r w:rsidR="535EA8EF" w:rsidRPr="007529A4">
              <w:rPr>
                <w:rFonts w:ascii="Times New Roman" w:hAnsi="Times New Roman" w:cs="Times New Roman"/>
              </w:rPr>
              <w:t xml:space="preserve"> </w:t>
            </w:r>
            <w:r w:rsidR="2274D272" w:rsidRPr="007529A4">
              <w:rPr>
                <w:rFonts w:ascii="Times New Roman" w:hAnsi="Times New Roman" w:cs="Times New Roman"/>
              </w:rPr>
              <w:t>Sanglaudos fondas</w:t>
            </w:r>
            <w:r w:rsidR="33722683" w:rsidRPr="007529A4">
              <w:rPr>
                <w:rFonts w:ascii="Times New Roman" w:hAnsi="Times New Roman" w:cs="Times New Roman"/>
              </w:rPr>
              <w:t>____________</w:t>
            </w:r>
            <w:proofErr w:type="spellStart"/>
            <w:r w:rsidR="06C8467B" w:rsidRPr="007529A4">
              <w:rPr>
                <w:rFonts w:ascii="Times New Roman" w:hAnsi="Times New Roman" w:cs="Times New Roman"/>
              </w:rPr>
              <w:t>eur</w:t>
            </w:r>
            <w:proofErr w:type="spellEnd"/>
            <w:r w:rsidR="06C8467B" w:rsidRPr="007529A4">
              <w:rPr>
                <w:rFonts w:ascii="Times New Roman" w:hAnsi="Times New Roman" w:cs="Times New Roman"/>
              </w:rPr>
              <w:t>.</w:t>
            </w:r>
          </w:p>
          <w:p w14:paraId="2E1B8C93" w14:textId="477CA421" w:rsidR="004F4154" w:rsidRPr="007529A4" w:rsidRDefault="2274D272" w:rsidP="006E6D48">
            <w:pPr>
              <w:rPr>
                <w:rFonts w:ascii="Times New Roman" w:hAnsi="Times New Roman" w:cs="Times New Roman"/>
              </w:rPr>
            </w:pPr>
            <w:r w:rsidRPr="007529A4">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7529A4">
                  <w:rPr>
                    <w:rFonts w:ascii="MS Gothic" w:eastAsia="MS Gothic" w:hAnsi="MS Gothic" w:cs="Times New Roman"/>
                  </w:rPr>
                  <w:t>☐</w:t>
                </w:r>
              </w:sdtContent>
            </w:sdt>
            <w:r w:rsidR="535EA8EF" w:rsidRPr="007529A4">
              <w:rPr>
                <w:rFonts w:ascii="Times New Roman" w:hAnsi="Times New Roman" w:cs="Times New Roman"/>
              </w:rPr>
              <w:t xml:space="preserve"> </w:t>
            </w:r>
            <w:r w:rsidR="16C7FBB6" w:rsidRPr="007529A4">
              <w:rPr>
                <w:rFonts w:ascii="Times New Roman" w:hAnsi="Times New Roman" w:cs="Times New Roman"/>
              </w:rPr>
              <w:t>Teisin</w:t>
            </w:r>
            <w:r w:rsidR="7A8907E7" w:rsidRPr="007529A4">
              <w:rPr>
                <w:rFonts w:ascii="Times New Roman" w:hAnsi="Times New Roman" w:cs="Times New Roman"/>
              </w:rPr>
              <w:t>gos</w:t>
            </w:r>
            <w:r w:rsidR="0D91793B" w:rsidRPr="007529A4">
              <w:rPr>
                <w:rFonts w:ascii="Times New Roman" w:hAnsi="Times New Roman" w:cs="Times New Roman"/>
              </w:rPr>
              <w:t xml:space="preserve"> pertvarkos fondas</w:t>
            </w:r>
            <w:r w:rsidR="33722683" w:rsidRPr="007529A4">
              <w:rPr>
                <w:rFonts w:ascii="Times New Roman" w:hAnsi="Times New Roman" w:cs="Times New Roman"/>
              </w:rPr>
              <w:t>_____________</w:t>
            </w:r>
            <w:proofErr w:type="spellStart"/>
            <w:r w:rsidR="06C8467B" w:rsidRPr="007529A4">
              <w:rPr>
                <w:rFonts w:ascii="Times New Roman" w:hAnsi="Times New Roman" w:cs="Times New Roman"/>
              </w:rPr>
              <w:t>eur</w:t>
            </w:r>
            <w:proofErr w:type="spellEnd"/>
            <w:r w:rsidR="06C8467B" w:rsidRPr="007529A4">
              <w:rPr>
                <w:rFonts w:ascii="Times New Roman" w:hAnsi="Times New Roman" w:cs="Times New Roman"/>
              </w:rPr>
              <w:t>.</w:t>
            </w:r>
          </w:p>
        </w:tc>
      </w:tr>
      <w:tr w:rsidR="4926D183" w:rsidRPr="00F229DE" w14:paraId="271B680A" w14:textId="77777777" w:rsidTr="00701736">
        <w:trPr>
          <w:cantSplit/>
          <w:trHeight w:val="300"/>
        </w:trPr>
        <w:tc>
          <w:tcPr>
            <w:tcW w:w="1472" w:type="dxa"/>
          </w:tcPr>
          <w:p w14:paraId="683BD898" w14:textId="2EE107E6" w:rsidR="18B565B0" w:rsidRPr="00F229DE" w:rsidRDefault="602CE0EC" w:rsidP="006E6D48">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498" w:type="dxa"/>
            <w:gridSpan w:val="2"/>
          </w:tcPr>
          <w:p w14:paraId="62F358A4" w14:textId="7F5198CB" w:rsidR="4926D183" w:rsidRPr="00F229DE" w:rsidRDefault="0D581FC2" w:rsidP="006E6D48">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379" w:type="dxa"/>
            <w:gridSpan w:val="4"/>
          </w:tcPr>
          <w:p w14:paraId="2ED38D79" w14:textId="77777777" w:rsidR="0017578F" w:rsidRDefault="0017578F" w:rsidP="006E6D48">
            <w:pPr>
              <w:spacing w:line="257" w:lineRule="auto"/>
              <w:jc w:val="both"/>
              <w:rPr>
                <w:rFonts w:ascii="Times New Roman" w:hAnsi="Times New Roman" w:cs="Times New Roman"/>
              </w:rPr>
            </w:pPr>
          </w:p>
          <w:p w14:paraId="23BA6699" w14:textId="77777777" w:rsidR="00520E66" w:rsidRPr="007529A4" w:rsidRDefault="00520E66" w:rsidP="00520E66">
            <w:pPr>
              <w:jc w:val="both"/>
              <w:rPr>
                <w:rFonts w:ascii="Times New Roman" w:eastAsia="Times New Roman" w:hAnsi="Times New Roman" w:cs="Times New Roman"/>
                <w:iCs/>
              </w:rPr>
            </w:pPr>
            <w:r>
              <w:rPr>
                <w:rFonts w:ascii="Times New Roman" w:eastAsia="Times New Roman" w:hAnsi="Times New Roman" w:cs="Times New Roman"/>
                <w:iCs/>
              </w:rPr>
              <w:t>2.500</w:t>
            </w:r>
            <w:r w:rsidRPr="007529A4">
              <w:rPr>
                <w:rFonts w:ascii="Times New Roman" w:eastAsia="Times New Roman" w:hAnsi="Times New Roman" w:cs="Times New Roman"/>
                <w:iCs/>
              </w:rPr>
              <w:t xml:space="preserve">.000,00 </w:t>
            </w:r>
            <w:proofErr w:type="spellStart"/>
            <w:r w:rsidRPr="007529A4">
              <w:rPr>
                <w:rFonts w:ascii="Times New Roman" w:eastAsia="Times New Roman" w:hAnsi="Times New Roman" w:cs="Times New Roman"/>
                <w:iCs/>
              </w:rPr>
              <w:t>eur</w:t>
            </w:r>
            <w:proofErr w:type="spellEnd"/>
            <w:r w:rsidRPr="007529A4">
              <w:rPr>
                <w:rFonts w:ascii="Times New Roman" w:eastAsia="Times New Roman" w:hAnsi="Times New Roman" w:cs="Times New Roman"/>
                <w:iCs/>
              </w:rPr>
              <w:t>.</w:t>
            </w:r>
          </w:p>
          <w:p w14:paraId="15B389CE" w14:textId="77777777" w:rsidR="00520E66" w:rsidRPr="007529A4" w:rsidRDefault="00520E66" w:rsidP="006E6D48">
            <w:pPr>
              <w:spacing w:line="257" w:lineRule="auto"/>
              <w:jc w:val="both"/>
              <w:rPr>
                <w:rFonts w:ascii="Times New Roman" w:hAnsi="Times New Roman" w:cs="Times New Roman"/>
              </w:rPr>
            </w:pPr>
          </w:p>
          <w:p w14:paraId="7821D6A0" w14:textId="2491C1BA" w:rsidR="00952E09" w:rsidRPr="007529A4" w:rsidRDefault="00952E09" w:rsidP="006E6D48">
            <w:pPr>
              <w:spacing w:line="257" w:lineRule="auto"/>
              <w:jc w:val="both"/>
              <w:rPr>
                <w:rFonts w:ascii="Times New Roman" w:eastAsia="Times New Roman" w:hAnsi="Times New Roman" w:cs="Times New Roman"/>
              </w:rPr>
            </w:pPr>
            <w:r w:rsidRPr="007529A4">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520E66">
                  <w:rPr>
                    <w:rFonts w:ascii="MS Gothic" w:eastAsia="MS Gothic" w:hAnsi="MS Gothic" w:cs="Times New Roman" w:hint="eastAsia"/>
                  </w:rPr>
                  <w:t>☐</w:t>
                </w:r>
              </w:sdtContent>
            </w:sdt>
            <w:r w:rsidR="00520E66">
              <w:rPr>
                <w:rFonts w:ascii="Times New Roman" w:hAnsi="Times New Roman" w:cs="Times New Roman"/>
              </w:rPr>
              <w:t xml:space="preserve"> </w:t>
            </w:r>
            <w:r w:rsidRPr="007529A4">
              <w:rPr>
                <w:rFonts w:ascii="Times New Roman" w:eastAsia="Times New Roman" w:hAnsi="Times New Roman" w:cs="Times New Roman"/>
                <w:b/>
                <w:bCs/>
              </w:rPr>
              <w:t>EGADP subsidijos nepanaudotos lėšos</w:t>
            </w:r>
            <w:r w:rsidRPr="007529A4">
              <w:rPr>
                <w:rFonts w:ascii="Times New Roman" w:hAnsi="Times New Roman" w:cs="Times New Roman"/>
              </w:rPr>
              <w:t xml:space="preserve"> </w:t>
            </w:r>
            <w:r w:rsidR="00520E66" w:rsidRPr="00F229DE">
              <w:rPr>
                <w:rFonts w:ascii="Times New Roman" w:hAnsi="Times New Roman" w:cs="Times New Roman"/>
              </w:rPr>
              <w:t xml:space="preserve">_______ </w:t>
            </w:r>
            <w:proofErr w:type="spellStart"/>
            <w:r w:rsidR="00520E66" w:rsidRPr="00F229DE">
              <w:rPr>
                <w:rFonts w:ascii="Times New Roman" w:hAnsi="Times New Roman" w:cs="Times New Roman"/>
              </w:rPr>
              <w:t>eur</w:t>
            </w:r>
            <w:proofErr w:type="spellEnd"/>
            <w:r w:rsidR="00520E66" w:rsidRPr="00F229DE">
              <w:rPr>
                <w:rFonts w:ascii="Times New Roman" w:hAnsi="Times New Roman" w:cs="Times New Roman"/>
              </w:rPr>
              <w:t>.</w:t>
            </w:r>
          </w:p>
          <w:p w14:paraId="678CE217" w14:textId="4533A752" w:rsidR="4DC97C98" w:rsidRPr="007529A4" w:rsidRDefault="4DC97C98" w:rsidP="006E6D48">
            <w:pPr>
              <w:rPr>
                <w:rFonts w:ascii="Times New Roman" w:eastAsia="Times New Roman" w:hAnsi="Times New Roman" w:cs="Times New Roman"/>
                <w:i/>
                <w:iCs/>
              </w:rPr>
            </w:pPr>
          </w:p>
        </w:tc>
      </w:tr>
      <w:tr w:rsidR="4926D183" w14:paraId="5E2FCCAF" w14:textId="77777777" w:rsidTr="00701736">
        <w:trPr>
          <w:cantSplit/>
          <w:trHeight w:val="300"/>
        </w:trPr>
        <w:tc>
          <w:tcPr>
            <w:tcW w:w="1472" w:type="dxa"/>
          </w:tcPr>
          <w:p w14:paraId="64258390" w14:textId="5BFAD75D" w:rsidR="18B565B0" w:rsidRPr="00F229DE" w:rsidRDefault="602CE0EC" w:rsidP="006E6D48">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498" w:type="dxa"/>
            <w:gridSpan w:val="2"/>
          </w:tcPr>
          <w:p w14:paraId="35E2945E" w14:textId="5CB222F6" w:rsidR="18B565B0" w:rsidRPr="00F229DE" w:rsidRDefault="29C6E9BD" w:rsidP="006E6D48">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379" w:type="dxa"/>
            <w:gridSpan w:val="4"/>
          </w:tcPr>
          <w:p w14:paraId="3229A714" w14:textId="77777777" w:rsidR="0017578F" w:rsidRDefault="0017578F" w:rsidP="006E6D48">
            <w:pPr>
              <w:spacing w:line="257" w:lineRule="auto"/>
              <w:rPr>
                <w:rFonts w:ascii="Times New Roman" w:hAnsi="Times New Roman" w:cs="Times New Roman"/>
              </w:rPr>
            </w:pPr>
          </w:p>
          <w:p w14:paraId="441E0E33" w14:textId="02FB8382" w:rsidR="0C6E61CA" w:rsidRPr="0017578F" w:rsidRDefault="00520E66" w:rsidP="006E6D48">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650FD000" w14:textId="5488A3B9" w:rsidR="0C6E61CA" w:rsidRPr="00F229DE" w:rsidRDefault="0C6E61CA" w:rsidP="006E6D48">
            <w:pPr>
              <w:spacing w:line="257" w:lineRule="auto"/>
              <w:rPr>
                <w:rFonts w:ascii="Times New Roman" w:eastAsia="Times New Roman" w:hAnsi="Times New Roman" w:cs="Times New Roman"/>
                <w:i/>
                <w:iCs/>
              </w:rPr>
            </w:pPr>
          </w:p>
        </w:tc>
      </w:tr>
      <w:tr w:rsidR="4926D183" w14:paraId="0FFEB7EF" w14:textId="77777777" w:rsidTr="00701736">
        <w:trPr>
          <w:cantSplit/>
          <w:trHeight w:val="300"/>
        </w:trPr>
        <w:tc>
          <w:tcPr>
            <w:tcW w:w="1472" w:type="dxa"/>
          </w:tcPr>
          <w:p w14:paraId="1B6EDBE8" w14:textId="79232DB4" w:rsidR="18B565B0" w:rsidRPr="00BF5F79" w:rsidRDefault="35F4A8D3" w:rsidP="006E6D48">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498" w:type="dxa"/>
            <w:gridSpan w:val="2"/>
          </w:tcPr>
          <w:p w14:paraId="57EECBE1" w14:textId="4E8B737C" w:rsidR="4926D183" w:rsidRPr="00FF7835" w:rsidRDefault="18B565B0" w:rsidP="006E6D48">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379" w:type="dxa"/>
            <w:gridSpan w:val="4"/>
          </w:tcPr>
          <w:p w14:paraId="3CCAD6F4" w14:textId="086E3490" w:rsidR="0088137A" w:rsidRPr="00221160" w:rsidRDefault="0088137A" w:rsidP="006E6D48">
            <w:pPr>
              <w:spacing w:line="257" w:lineRule="auto"/>
              <w:jc w:val="both"/>
              <w:rPr>
                <w:rFonts w:ascii="Times New Roman" w:eastAsia="Times New Roman" w:hAnsi="Times New Roman" w:cs="Times New Roman"/>
                <w:i/>
                <w:iCs/>
              </w:rPr>
            </w:pPr>
            <w:r w:rsidRPr="00221160">
              <w:rPr>
                <w:rFonts w:ascii="Times New Roman" w:eastAsia="Times New Roman" w:hAnsi="Times New Roman" w:cs="Times New Roman"/>
                <w:i/>
                <w:iCs/>
              </w:rPr>
              <w:t>-</w:t>
            </w:r>
          </w:p>
        </w:tc>
      </w:tr>
      <w:tr w:rsidR="6E319D59" w14:paraId="24D4D2BB" w14:textId="77777777" w:rsidTr="00701736">
        <w:trPr>
          <w:cantSplit/>
          <w:trHeight w:val="300"/>
        </w:trPr>
        <w:tc>
          <w:tcPr>
            <w:tcW w:w="1472" w:type="dxa"/>
          </w:tcPr>
          <w:p w14:paraId="79AAA846" w14:textId="5AB432DA" w:rsidR="1EFF92E2" w:rsidRDefault="602CE0EC" w:rsidP="006E6D48">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498" w:type="dxa"/>
            <w:gridSpan w:val="2"/>
          </w:tcPr>
          <w:p w14:paraId="4F03B92F" w14:textId="222E7C33" w:rsidR="6E319D59" w:rsidRPr="00FF7835" w:rsidRDefault="1EFF92E2" w:rsidP="006E6D48">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379" w:type="dxa"/>
            <w:gridSpan w:val="4"/>
          </w:tcPr>
          <w:p w14:paraId="13557EF7" w14:textId="02C8E5F4" w:rsidR="0088137A" w:rsidRPr="00221160" w:rsidRDefault="0017578F" w:rsidP="006E6D48">
            <w:pPr>
              <w:spacing w:line="257" w:lineRule="auto"/>
              <w:jc w:val="both"/>
              <w:rPr>
                <w:rFonts w:ascii="Times New Roman" w:eastAsia="Times New Roman" w:hAnsi="Times New Roman" w:cs="Times New Roman"/>
                <w:i/>
                <w:iCs/>
              </w:rPr>
            </w:pPr>
            <w:r w:rsidRPr="00221160">
              <w:rPr>
                <w:rFonts w:ascii="Times New Roman" w:eastAsia="Times New Roman" w:hAnsi="Times New Roman" w:cs="Times New Roman"/>
                <w:i/>
                <w:iCs/>
              </w:rPr>
              <w:t>-</w:t>
            </w:r>
          </w:p>
        </w:tc>
      </w:tr>
      <w:tr w:rsidR="4926D183" w14:paraId="43A34A9E" w14:textId="77777777" w:rsidTr="00701736">
        <w:trPr>
          <w:cantSplit/>
          <w:trHeight w:val="300"/>
        </w:trPr>
        <w:tc>
          <w:tcPr>
            <w:tcW w:w="1472" w:type="dxa"/>
          </w:tcPr>
          <w:p w14:paraId="267D9B46" w14:textId="2C3A3035" w:rsidR="18B565B0" w:rsidRPr="00BF5F79" w:rsidRDefault="17582C93" w:rsidP="006E6D48">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498" w:type="dxa"/>
            <w:gridSpan w:val="2"/>
          </w:tcPr>
          <w:p w14:paraId="315F19A3" w14:textId="1E7B5492" w:rsidR="18B565B0" w:rsidRPr="00783D53" w:rsidRDefault="33EC976C" w:rsidP="006E6D48">
            <w:pPr>
              <w:rPr>
                <w:rFonts w:ascii="Times New Roman" w:hAnsi="Times New Roman" w:cs="Times New Roman"/>
              </w:rPr>
            </w:pPr>
            <w:r w:rsidRPr="00783D53">
              <w:rPr>
                <w:rFonts w:ascii="Times New Roman" w:eastAsia="Times New Roman" w:hAnsi="Times New Roman" w:cs="Times New Roman"/>
                <w:b/>
                <w:bCs/>
              </w:rPr>
              <w:t xml:space="preserve">Valstybės biudžeto lėšos, skirtos ES fondų lėšomis netinkamam finansuoti  </w:t>
            </w:r>
            <w:r w:rsidR="35A555B5" w:rsidRPr="00783D53">
              <w:rPr>
                <w:rFonts w:ascii="Times New Roman" w:eastAsia="Times New Roman" w:hAnsi="Times New Roman" w:cs="Times New Roman"/>
                <w:b/>
                <w:bCs/>
              </w:rPr>
              <w:t xml:space="preserve">pridėtinės vertės mokesčiui – </w:t>
            </w:r>
            <w:r w:rsidRPr="00783D53">
              <w:rPr>
                <w:rFonts w:ascii="Times New Roman" w:eastAsia="Times New Roman" w:hAnsi="Times New Roman" w:cs="Times New Roman"/>
                <w:b/>
                <w:bCs/>
              </w:rPr>
              <w:t>apmokėti</w:t>
            </w:r>
          </w:p>
        </w:tc>
        <w:tc>
          <w:tcPr>
            <w:tcW w:w="6379" w:type="dxa"/>
            <w:gridSpan w:val="4"/>
          </w:tcPr>
          <w:p w14:paraId="291D671B" w14:textId="77777777" w:rsidR="0017578F" w:rsidRPr="00783D53" w:rsidRDefault="0017578F" w:rsidP="006E6D48">
            <w:pPr>
              <w:rPr>
                <w:rFonts w:ascii="Times New Roman" w:eastAsia="Times New Roman" w:hAnsi="Times New Roman" w:cs="Times New Roman"/>
                <w:i/>
                <w:iCs/>
              </w:rPr>
            </w:pPr>
          </w:p>
          <w:p w14:paraId="3A5B4AE9" w14:textId="76B2376C" w:rsidR="72276AC6" w:rsidRPr="00520E66" w:rsidRDefault="00783D53" w:rsidP="006E6D48">
            <w:pPr>
              <w:rPr>
                <w:rFonts w:ascii="Times New Roman" w:eastAsia="Times New Roman" w:hAnsi="Times New Roman" w:cs="Times New Roman"/>
              </w:rPr>
            </w:pPr>
            <w:r w:rsidRPr="00783D53">
              <w:rPr>
                <w:rFonts w:ascii="Times New Roman" w:eastAsia="Times New Roman" w:hAnsi="Times New Roman" w:cs="Times New Roman"/>
                <w:i/>
                <w:iCs/>
              </w:rPr>
              <w:t>-</w:t>
            </w:r>
          </w:p>
          <w:p w14:paraId="1CF969C4" w14:textId="19F9BE65" w:rsidR="4926D183" w:rsidRPr="00783D53" w:rsidRDefault="4926D183" w:rsidP="006E6D48">
            <w:pPr>
              <w:rPr>
                <w:rFonts w:ascii="Times New Roman" w:hAnsi="Times New Roman" w:cs="Times New Roman"/>
                <w:i/>
                <w:iCs/>
              </w:rPr>
            </w:pPr>
          </w:p>
        </w:tc>
      </w:tr>
      <w:tr w:rsidR="00395C6D" w14:paraId="2FA854C9" w14:textId="77777777" w:rsidTr="00701736">
        <w:trPr>
          <w:cantSplit/>
          <w:trHeight w:val="300"/>
        </w:trPr>
        <w:tc>
          <w:tcPr>
            <w:tcW w:w="1472" w:type="dxa"/>
          </w:tcPr>
          <w:p w14:paraId="74915AC9" w14:textId="6CD365E0" w:rsidR="00395C6D" w:rsidRPr="00BF5F79" w:rsidRDefault="007C5938" w:rsidP="006E6D48">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498" w:type="dxa"/>
            <w:gridSpan w:val="2"/>
          </w:tcPr>
          <w:p w14:paraId="2B85F556" w14:textId="60ED2F78" w:rsidR="00395C6D" w:rsidRPr="00395C6D" w:rsidRDefault="20961786" w:rsidP="006E6D48">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6E6D48">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379" w:type="dxa"/>
            <w:gridSpan w:val="4"/>
          </w:tcPr>
          <w:p w14:paraId="5A55FBC3" w14:textId="4F73F4DF" w:rsidR="0088137A" w:rsidRPr="0088137A" w:rsidRDefault="00221160" w:rsidP="006E6D48">
            <w:pPr>
              <w:spacing w:line="257" w:lineRule="auto"/>
              <w:jc w:val="both"/>
              <w:rPr>
                <w:rFonts w:ascii="Times New Roman" w:eastAsia="Times New Roman" w:hAnsi="Times New Roman" w:cs="Times New Roman"/>
              </w:rPr>
            </w:pPr>
            <w:r w:rsidRPr="00F229DE">
              <w:rPr>
                <w:rFonts w:ascii="Times New Roman" w:hAnsi="Times New Roman" w:cs="Times New Roman"/>
              </w:rPr>
              <w:t>_______</w:t>
            </w:r>
            <w:r>
              <w:rPr>
                <w:rFonts w:ascii="Times New Roman" w:hAnsi="Times New Roman" w:cs="Times New Roman"/>
              </w:rPr>
              <w:t xml:space="preserve">   </w:t>
            </w:r>
            <w:proofErr w:type="spellStart"/>
            <w:r w:rsidR="0088137A">
              <w:rPr>
                <w:rFonts w:ascii="Times New Roman" w:eastAsia="Times New Roman" w:hAnsi="Times New Roman" w:cs="Times New Roman"/>
              </w:rPr>
              <w:t>eur</w:t>
            </w:r>
            <w:proofErr w:type="spellEnd"/>
            <w:r w:rsidR="0088137A">
              <w:rPr>
                <w:rFonts w:ascii="Times New Roman" w:eastAsia="Times New Roman" w:hAnsi="Times New Roman" w:cs="Times New Roman"/>
              </w:rPr>
              <w:t>.</w:t>
            </w:r>
          </w:p>
        </w:tc>
      </w:tr>
      <w:tr w:rsidR="00AC029E" w:rsidRPr="008B168C" w14:paraId="31C64C7B" w14:textId="77777777" w:rsidTr="00701736">
        <w:trPr>
          <w:cantSplit/>
          <w:trHeight w:val="300"/>
        </w:trPr>
        <w:tc>
          <w:tcPr>
            <w:tcW w:w="1472" w:type="dxa"/>
          </w:tcPr>
          <w:p w14:paraId="31C64C78" w14:textId="1FB1F8FA" w:rsidR="00AC029E" w:rsidRPr="00A02CA8" w:rsidRDefault="0BEAC2E8" w:rsidP="006E6D48">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498" w:type="dxa"/>
            <w:gridSpan w:val="2"/>
          </w:tcPr>
          <w:p w14:paraId="31C64C79" w14:textId="2E61C613" w:rsidR="00AC029E" w:rsidRPr="00A02CA8" w:rsidRDefault="0BBB4C7E" w:rsidP="006E6D48">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379" w:type="dxa"/>
            <w:gridSpan w:val="4"/>
          </w:tcPr>
          <w:p w14:paraId="46A75627" w14:textId="77777777" w:rsidR="0017578F" w:rsidRDefault="0017578F" w:rsidP="006E6D48">
            <w:pPr>
              <w:rPr>
                <w:rFonts w:ascii="Times New Roman" w:hAnsi="Times New Roman" w:cs="Times New Roman"/>
              </w:rPr>
            </w:pPr>
          </w:p>
          <w:p w14:paraId="21365203" w14:textId="467A860A" w:rsidR="00AC029E" w:rsidRPr="00EF7F28" w:rsidRDefault="00221160" w:rsidP="006E6D48">
            <w:pPr>
              <w:rPr>
                <w:rFonts w:ascii="Times New Roman" w:eastAsia="Times New Roman" w:hAnsi="Times New Roman" w:cs="Times New Roman"/>
              </w:rPr>
            </w:pPr>
            <w:r w:rsidRPr="00EF7F28">
              <w:rPr>
                <w:rFonts w:ascii="Times New Roman" w:hAnsi="Times New Roman" w:cs="Times New Roman"/>
                <w:u w:val="single"/>
              </w:rPr>
              <w:t>300.000,00</w:t>
            </w:r>
            <w:r w:rsidRPr="00EF7F28">
              <w:rPr>
                <w:rFonts w:ascii="Times New Roman" w:hAnsi="Times New Roman" w:cs="Times New Roman"/>
              </w:rPr>
              <w:t xml:space="preserve"> </w:t>
            </w:r>
            <w:proofErr w:type="spellStart"/>
            <w:r w:rsidRPr="00EF7F28">
              <w:rPr>
                <w:rFonts w:ascii="Times New Roman" w:eastAsia="Times New Roman" w:hAnsi="Times New Roman" w:cs="Times New Roman"/>
              </w:rPr>
              <w:t>eur</w:t>
            </w:r>
            <w:proofErr w:type="spellEnd"/>
            <w:r w:rsidRPr="00EF7F28">
              <w:rPr>
                <w:rFonts w:ascii="Times New Roman" w:eastAsia="Times New Roman" w:hAnsi="Times New Roman" w:cs="Times New Roman"/>
              </w:rPr>
              <w:t xml:space="preserve">. (de </w:t>
            </w:r>
            <w:proofErr w:type="spellStart"/>
            <w:r w:rsidRPr="00EF7F28">
              <w:rPr>
                <w:rFonts w:ascii="Times New Roman" w:eastAsia="Times New Roman" w:hAnsi="Times New Roman" w:cs="Times New Roman"/>
              </w:rPr>
              <w:t>minimis</w:t>
            </w:r>
            <w:proofErr w:type="spellEnd"/>
            <w:r w:rsidRPr="00EF7F28">
              <w:rPr>
                <w:rFonts w:ascii="Times New Roman" w:eastAsia="Times New Roman" w:hAnsi="Times New Roman" w:cs="Times New Roman"/>
              </w:rPr>
              <w:t xml:space="preserve"> pagalba</w:t>
            </w:r>
            <w:r w:rsidR="00D94CFC" w:rsidRPr="00EF7F28">
              <w:rPr>
                <w:rFonts w:ascii="Times New Roman" w:eastAsia="Times New Roman" w:hAnsi="Times New Roman" w:cs="Times New Roman"/>
              </w:rPr>
              <w:t xml:space="preserve"> projektui</w:t>
            </w:r>
            <w:r w:rsidRPr="00EF7F28">
              <w:rPr>
                <w:rFonts w:ascii="Times New Roman" w:eastAsia="Times New Roman" w:hAnsi="Times New Roman" w:cs="Times New Roman"/>
              </w:rPr>
              <w:t>)</w:t>
            </w:r>
          </w:p>
          <w:p w14:paraId="31C64C7A" w14:textId="43D251E7" w:rsidR="00221160" w:rsidRPr="00B52EB3" w:rsidRDefault="00A27126" w:rsidP="006E6D48">
            <w:pPr>
              <w:rPr>
                <w:rFonts w:ascii="Times New Roman" w:hAnsi="Times New Roman" w:cs="Times New Roman"/>
                <w:i/>
                <w:iCs/>
              </w:rPr>
            </w:pPr>
            <w:r>
              <w:rPr>
                <w:rFonts w:ascii="Times New Roman" w:eastAsia="Times New Roman" w:hAnsi="Times New Roman" w:cs="Times New Roman"/>
                <w:u w:val="single"/>
              </w:rPr>
              <w:t>50</w:t>
            </w:r>
            <w:r w:rsidR="00221160" w:rsidRPr="00EF7F28">
              <w:rPr>
                <w:rFonts w:ascii="Times New Roman" w:eastAsia="Times New Roman" w:hAnsi="Times New Roman" w:cs="Times New Roman"/>
                <w:u w:val="single"/>
              </w:rPr>
              <w:t>.000,00</w:t>
            </w:r>
            <w:r w:rsidR="00221160" w:rsidRPr="00EF7F28">
              <w:rPr>
                <w:rFonts w:ascii="Times New Roman" w:eastAsia="Times New Roman" w:hAnsi="Times New Roman" w:cs="Times New Roman"/>
              </w:rPr>
              <w:t xml:space="preserve"> </w:t>
            </w:r>
            <w:proofErr w:type="spellStart"/>
            <w:r w:rsidR="00221160" w:rsidRPr="00EF7F28">
              <w:rPr>
                <w:rFonts w:ascii="Times New Roman" w:eastAsia="Times New Roman" w:hAnsi="Times New Roman" w:cs="Times New Roman"/>
              </w:rPr>
              <w:t>eur</w:t>
            </w:r>
            <w:proofErr w:type="spellEnd"/>
            <w:r w:rsidR="00221160" w:rsidRPr="00EF7F28">
              <w:rPr>
                <w:rFonts w:ascii="Times New Roman" w:eastAsia="Times New Roman" w:hAnsi="Times New Roman" w:cs="Times New Roman"/>
              </w:rPr>
              <w:t xml:space="preserve"> vienai </w:t>
            </w:r>
            <w:r w:rsidR="004348F5">
              <w:rPr>
                <w:rFonts w:ascii="Times New Roman" w:eastAsia="Times New Roman" w:hAnsi="Times New Roman" w:cs="Times New Roman"/>
              </w:rPr>
              <w:t>M</w:t>
            </w:r>
            <w:r>
              <w:rPr>
                <w:rFonts w:ascii="Times New Roman" w:eastAsia="Times New Roman" w:hAnsi="Times New Roman" w:cs="Times New Roman"/>
              </w:rPr>
              <w:t>3</w:t>
            </w:r>
            <w:r w:rsidR="00221160" w:rsidRPr="00EF7F28">
              <w:rPr>
                <w:rFonts w:ascii="Times New Roman" w:eastAsia="Times New Roman" w:hAnsi="Times New Roman" w:cs="Times New Roman"/>
              </w:rPr>
              <w:t xml:space="preserve"> klasės transporto priemonei</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6E6D48">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6E6D48">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6E6D48">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6E6D48">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01736">
        <w:trPr>
          <w:cantSplit/>
          <w:trHeight w:val="300"/>
        </w:trPr>
        <w:tc>
          <w:tcPr>
            <w:tcW w:w="1472" w:type="dxa"/>
          </w:tcPr>
          <w:p w14:paraId="7A667C70" w14:textId="5A7104AC" w:rsidR="00192BFE" w:rsidRPr="00F229DE" w:rsidRDefault="00192BFE" w:rsidP="006E6D48">
            <w:pPr>
              <w:rPr>
                <w:rFonts w:ascii="Times New Roman" w:hAnsi="Times New Roman" w:cs="Times New Roman"/>
              </w:rPr>
            </w:pPr>
          </w:p>
        </w:tc>
        <w:tc>
          <w:tcPr>
            <w:tcW w:w="2498" w:type="dxa"/>
            <w:gridSpan w:val="2"/>
          </w:tcPr>
          <w:p w14:paraId="48C0C022" w14:textId="53C28A1E" w:rsidR="006C04BC" w:rsidRPr="00AD5C2F" w:rsidRDefault="006842AA" w:rsidP="006E6D48">
            <w:pPr>
              <w:spacing w:after="160" w:line="259" w:lineRule="auto"/>
              <w:jc w:val="both"/>
              <w:rPr>
                <w:rFonts w:ascii="Times New Roman" w:eastAsia="Times New Roman" w:hAnsi="Times New Roman" w:cs="Times New Roman"/>
              </w:rPr>
            </w:pPr>
            <w:r w:rsidRPr="00590FA8">
              <w:rPr>
                <w:rFonts w:ascii="Times New Roman" w:hAnsi="Times New Roman" w:cs="Times New Roman"/>
              </w:rPr>
              <w:t>10-001-06-01-01</w:t>
            </w:r>
            <w:r>
              <w:rPr>
                <w:rFonts w:ascii="Times New Roman" w:hAnsi="Times New Roman" w:cs="Times New Roman"/>
              </w:rPr>
              <w:t>-</w:t>
            </w:r>
            <w:r w:rsidRPr="000871A8">
              <w:rPr>
                <w:rFonts w:ascii="Times New Roman" w:hAnsi="Times New Roman" w:cs="Times New Roman"/>
              </w:rPr>
              <w:t>02-02</w:t>
            </w:r>
          </w:p>
        </w:tc>
        <w:tc>
          <w:tcPr>
            <w:tcW w:w="6379" w:type="dxa"/>
            <w:gridSpan w:val="4"/>
          </w:tcPr>
          <w:p w14:paraId="2597C47A" w14:textId="16EB02BB" w:rsidR="006C04BC" w:rsidRPr="00AD5C2F" w:rsidRDefault="00A21DB7" w:rsidP="006E6D48">
            <w:pPr>
              <w:spacing w:after="160" w:line="257" w:lineRule="auto"/>
              <w:jc w:val="both"/>
              <w:rPr>
                <w:rFonts w:ascii="Times New Roman" w:hAnsi="Times New Roman" w:cs="Times New Roman"/>
              </w:rPr>
            </w:pPr>
            <w:r w:rsidRPr="00EF7F28">
              <w:rPr>
                <w:rFonts w:ascii="Times New Roman" w:hAnsi="Times New Roman" w:cs="Times New Roman"/>
              </w:rPr>
              <w:t>Taršių sunkiojo transporto priemonių pakeitimo į biodujomis varomas skatinimas</w:t>
            </w:r>
          </w:p>
        </w:tc>
      </w:tr>
      <w:tr w:rsidR="00A21DB7" w:rsidRPr="008B168C" w14:paraId="09CF0D37" w14:textId="5E93F9A5" w:rsidTr="00701736">
        <w:trPr>
          <w:cantSplit/>
          <w:trHeight w:val="300"/>
        </w:trPr>
        <w:tc>
          <w:tcPr>
            <w:tcW w:w="1472" w:type="dxa"/>
          </w:tcPr>
          <w:p w14:paraId="79C7E306" w14:textId="44BF8347" w:rsidR="00A21DB7" w:rsidRPr="009C094C" w:rsidRDefault="00A21DB7" w:rsidP="00A21DB7">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498" w:type="dxa"/>
            <w:gridSpan w:val="2"/>
          </w:tcPr>
          <w:p w14:paraId="045D493B" w14:textId="218B83B4" w:rsidR="00A21DB7" w:rsidRPr="009C094C" w:rsidRDefault="00A21DB7" w:rsidP="00A21DB7">
            <w:pPr>
              <w:rPr>
                <w:rFonts w:ascii="Times New Roman" w:hAnsi="Times New Roman" w:cs="Times New Roman"/>
                <w:b/>
                <w:bCs/>
              </w:rPr>
            </w:pPr>
            <w:r w:rsidRPr="009C094C">
              <w:rPr>
                <w:rFonts w:ascii="Times New Roman" w:hAnsi="Times New Roman" w:cs="Times New Roman"/>
                <w:b/>
                <w:bCs/>
              </w:rPr>
              <w:t>Tikslinės grupės</w:t>
            </w:r>
          </w:p>
        </w:tc>
        <w:tc>
          <w:tcPr>
            <w:tcW w:w="6379" w:type="dxa"/>
            <w:gridSpan w:val="4"/>
          </w:tcPr>
          <w:p w14:paraId="095CB2A4" w14:textId="2194CFCD" w:rsidR="00EC04FC" w:rsidRDefault="00EC04FC" w:rsidP="00BF65C9">
            <w:pPr>
              <w:spacing w:before="80" w:after="80"/>
              <w:jc w:val="both"/>
              <w:rPr>
                <w:rFonts w:ascii="Times New Roman" w:hAnsi="Times New Roman" w:cs="Times New Roman"/>
              </w:rPr>
            </w:pPr>
            <w:r w:rsidRPr="00EF7F28">
              <w:rPr>
                <w:rFonts w:ascii="Times New Roman" w:hAnsi="Times New Roman" w:cs="Times New Roman"/>
              </w:rPr>
              <w:t>Juridiniai asmenys, vykdantys ekonominę veiklą šalies viduje senomis, taršiomis ir neekonomiškomis sunkiojo transporto priemonėmis.</w:t>
            </w:r>
            <w:r w:rsidR="00BC61CB">
              <w:rPr>
                <w:rFonts w:ascii="Times New Roman" w:hAnsi="Times New Roman" w:cs="Times New Roman"/>
              </w:rPr>
              <w:t xml:space="preserve"> </w:t>
            </w:r>
          </w:p>
          <w:p w14:paraId="1CA726B8" w14:textId="39DA2841" w:rsidR="00BC61CB" w:rsidRPr="00EF7F28" w:rsidRDefault="00BC61CB" w:rsidP="00BF65C9">
            <w:pPr>
              <w:spacing w:before="80" w:after="80"/>
              <w:jc w:val="both"/>
              <w:rPr>
                <w:rFonts w:ascii="Times New Roman" w:hAnsi="Times New Roman" w:cs="Times New Roman"/>
              </w:rPr>
            </w:pPr>
            <w:r>
              <w:rPr>
                <w:rFonts w:ascii="Times New Roman" w:hAnsi="Times New Roman" w:cs="Times New Roman"/>
              </w:rPr>
              <w:t>F</w:t>
            </w:r>
            <w:r w:rsidRPr="00BC61CB">
              <w:rPr>
                <w:rFonts w:ascii="Times New Roman" w:hAnsi="Times New Roman" w:cs="Times New Roman"/>
              </w:rPr>
              <w:t>izini</w:t>
            </w:r>
            <w:r>
              <w:rPr>
                <w:rFonts w:ascii="Times New Roman" w:hAnsi="Times New Roman" w:cs="Times New Roman"/>
              </w:rPr>
              <w:t>ai</w:t>
            </w:r>
            <w:r w:rsidRPr="00BC61CB">
              <w:rPr>
                <w:rFonts w:ascii="Times New Roman" w:hAnsi="Times New Roman" w:cs="Times New Roman"/>
              </w:rPr>
              <w:t xml:space="preserve"> asmen</w:t>
            </w:r>
            <w:r>
              <w:rPr>
                <w:rFonts w:ascii="Times New Roman" w:hAnsi="Times New Roman" w:cs="Times New Roman"/>
              </w:rPr>
              <w:t>ys</w:t>
            </w:r>
            <w:r w:rsidRPr="00BC61CB">
              <w:rPr>
                <w:rFonts w:ascii="Times New Roman" w:hAnsi="Times New Roman" w:cs="Times New Roman"/>
              </w:rPr>
              <w:t>, kurių dalis</w:t>
            </w:r>
            <w:r>
              <w:rPr>
                <w:rFonts w:ascii="Times New Roman" w:hAnsi="Times New Roman" w:cs="Times New Roman"/>
              </w:rPr>
              <w:t>,</w:t>
            </w:r>
            <w:r w:rsidRPr="00BC61CB">
              <w:rPr>
                <w:rFonts w:ascii="Times New Roman" w:hAnsi="Times New Roman" w:cs="Times New Roman"/>
              </w:rPr>
              <w:t xml:space="preserve"> įgyvendinus veiklą</w:t>
            </w:r>
            <w:r>
              <w:rPr>
                <w:rFonts w:ascii="Times New Roman" w:hAnsi="Times New Roman" w:cs="Times New Roman"/>
              </w:rPr>
              <w:t>,</w:t>
            </w:r>
            <w:r w:rsidRPr="00BC61CB">
              <w:rPr>
                <w:rFonts w:ascii="Times New Roman" w:hAnsi="Times New Roman" w:cs="Times New Roman"/>
              </w:rPr>
              <w:t xml:space="preserve"> atsisakys kelionių nuosavu automobiliu ir rinksis keliones naujais, netaršiais autobusais, važinėjančiais tolimojo susisiekimo maršrutais.</w:t>
            </w:r>
          </w:p>
          <w:p w14:paraId="6DDD2301" w14:textId="6606E5F2" w:rsidR="00EC04FC" w:rsidRPr="00EC04FC" w:rsidRDefault="00EC04FC" w:rsidP="00BF65C9">
            <w:pPr>
              <w:spacing w:before="80" w:after="80"/>
              <w:jc w:val="both"/>
              <w:rPr>
                <w:rFonts w:ascii="Times New Roman" w:hAnsi="Times New Roman" w:cs="Times New Roman"/>
              </w:rPr>
            </w:pPr>
            <w:r w:rsidRPr="00EF7F28">
              <w:rPr>
                <w:rFonts w:ascii="Times New Roman" w:hAnsi="Times New Roman" w:cs="Times New Roman"/>
              </w:rPr>
              <w:t>Netiesioginiai naudos gavėjai – visi Lietuvos Respublikos gyventojai.</w:t>
            </w:r>
            <w:r>
              <w:rPr>
                <w:rFonts w:ascii="Times New Roman" w:hAnsi="Times New Roman" w:cs="Times New Roman"/>
              </w:rPr>
              <w:t xml:space="preserve"> </w:t>
            </w:r>
          </w:p>
        </w:tc>
      </w:tr>
      <w:tr w:rsidR="00A21DB7" w:rsidRPr="008B168C" w14:paraId="5DF64BDA" w14:textId="212F7AE2" w:rsidTr="00701736">
        <w:trPr>
          <w:cantSplit/>
          <w:trHeight w:val="300"/>
        </w:trPr>
        <w:tc>
          <w:tcPr>
            <w:tcW w:w="1472" w:type="dxa"/>
          </w:tcPr>
          <w:p w14:paraId="673AB3F8" w14:textId="5CC892BB" w:rsidR="00A21DB7" w:rsidRPr="009C094C" w:rsidRDefault="00A21DB7" w:rsidP="00A21DB7">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498" w:type="dxa"/>
            <w:gridSpan w:val="2"/>
          </w:tcPr>
          <w:p w14:paraId="52172BC0" w14:textId="13A55390" w:rsidR="00A21DB7" w:rsidRPr="009C094C" w:rsidRDefault="00A21DB7" w:rsidP="00A21DB7">
            <w:pPr>
              <w:rPr>
                <w:rFonts w:ascii="Times New Roman" w:hAnsi="Times New Roman" w:cs="Times New Roman"/>
                <w:b/>
                <w:bCs/>
              </w:rPr>
            </w:pPr>
            <w:r w:rsidRPr="009C094C">
              <w:rPr>
                <w:rFonts w:ascii="Times New Roman" w:hAnsi="Times New Roman" w:cs="Times New Roman"/>
                <w:b/>
                <w:bCs/>
              </w:rPr>
              <w:t>Galimi pareiškėjai</w:t>
            </w:r>
          </w:p>
        </w:tc>
        <w:tc>
          <w:tcPr>
            <w:tcW w:w="6379" w:type="dxa"/>
            <w:gridSpan w:val="4"/>
          </w:tcPr>
          <w:p w14:paraId="3589E60D" w14:textId="0B7FA961" w:rsidR="00171AF4" w:rsidRPr="00EC04FC" w:rsidRDefault="00171AF4" w:rsidP="00BF65C9">
            <w:pPr>
              <w:spacing w:before="80" w:after="80"/>
              <w:jc w:val="both"/>
              <w:rPr>
                <w:rFonts w:ascii="Times New Roman" w:hAnsi="Times New Roman" w:cs="Times New Roman"/>
              </w:rPr>
            </w:pPr>
            <w:r>
              <w:rPr>
                <w:rFonts w:ascii="Times New Roman" w:hAnsi="Times New Roman" w:cs="Times New Roman"/>
              </w:rPr>
              <w:t>J</w:t>
            </w:r>
            <w:r w:rsidRPr="00171AF4">
              <w:rPr>
                <w:rFonts w:ascii="Times New Roman" w:hAnsi="Times New Roman" w:cs="Times New Roman"/>
              </w:rPr>
              <w:t xml:space="preserve">uridiniai asmenys, </w:t>
            </w:r>
            <w:r w:rsidR="004348F5" w:rsidRPr="004348F5">
              <w:rPr>
                <w:rFonts w:ascii="Times New Roman" w:hAnsi="Times New Roman" w:cs="Times New Roman"/>
              </w:rPr>
              <w:t>turintys teisę vykdyti ekonominę veiklą</w:t>
            </w:r>
            <w:r w:rsidR="004348F5">
              <w:rPr>
                <w:rFonts w:ascii="Times New Roman" w:hAnsi="Times New Roman" w:cs="Times New Roman"/>
              </w:rPr>
              <w:t xml:space="preserve">, </w:t>
            </w:r>
            <w:r w:rsidR="004348F5" w:rsidRPr="004348F5">
              <w:rPr>
                <w:rFonts w:ascii="Times New Roman" w:hAnsi="Times New Roman" w:cs="Times New Roman"/>
              </w:rPr>
              <w:t>turintys Lietuvos transporto saugos administracijos licencijas, suteikiančias teisę vežti keleivius už atlygį autobusais Lietuvos Respublikos teritorijoje</w:t>
            </w:r>
            <w:r w:rsidR="004348F5">
              <w:rPr>
                <w:rFonts w:ascii="Times New Roman" w:hAnsi="Times New Roman" w:cs="Times New Roman"/>
              </w:rPr>
              <w:t xml:space="preserve">. </w:t>
            </w:r>
            <w:r w:rsidRPr="00171AF4">
              <w:rPr>
                <w:rFonts w:ascii="Times New Roman" w:hAnsi="Times New Roman" w:cs="Times New Roman"/>
              </w:rPr>
              <w:t xml:space="preserve">Pareiškėjai gali būti tik tie juridiniai asmenys, kurie atitinka Reglamento (ES) 2023/2831 reikalavimus ir kuriems gali būti suteikta de </w:t>
            </w:r>
            <w:proofErr w:type="spellStart"/>
            <w:r w:rsidRPr="00171AF4">
              <w:rPr>
                <w:rFonts w:ascii="Times New Roman" w:hAnsi="Times New Roman" w:cs="Times New Roman"/>
              </w:rPr>
              <w:t>minimis</w:t>
            </w:r>
            <w:proofErr w:type="spellEnd"/>
            <w:r w:rsidRPr="00171AF4">
              <w:rPr>
                <w:rFonts w:ascii="Times New Roman" w:hAnsi="Times New Roman" w:cs="Times New Roman"/>
              </w:rPr>
              <w:t xml:space="preserve"> pagalba</w:t>
            </w:r>
            <w:r>
              <w:rPr>
                <w:rFonts w:ascii="Times New Roman" w:hAnsi="Times New Roman" w:cs="Times New Roman"/>
              </w:rPr>
              <w:t>.</w:t>
            </w:r>
          </w:p>
        </w:tc>
      </w:tr>
      <w:tr w:rsidR="00D548BA" w:rsidRPr="008B168C" w14:paraId="3FA5F900" w14:textId="77777777" w:rsidTr="00701736">
        <w:trPr>
          <w:cantSplit/>
          <w:trHeight w:val="300"/>
        </w:trPr>
        <w:tc>
          <w:tcPr>
            <w:tcW w:w="1472" w:type="dxa"/>
          </w:tcPr>
          <w:p w14:paraId="776683CB" w14:textId="3FED82CB" w:rsidR="00D548BA" w:rsidRPr="5BCA0B0D" w:rsidRDefault="310EF675" w:rsidP="006E6D48">
            <w:pPr>
              <w:rPr>
                <w:rFonts w:ascii="Times New Roman" w:hAnsi="Times New Roman" w:cs="Times New Roman"/>
                <w:b/>
                <w:bCs/>
              </w:rPr>
            </w:pPr>
            <w:r w:rsidRPr="33691637">
              <w:rPr>
                <w:rFonts w:ascii="Times New Roman" w:hAnsi="Times New Roman" w:cs="Times New Roman"/>
                <w:b/>
                <w:bCs/>
              </w:rPr>
              <w:t>2.13.4</w:t>
            </w:r>
          </w:p>
        </w:tc>
        <w:tc>
          <w:tcPr>
            <w:tcW w:w="2498" w:type="dxa"/>
            <w:gridSpan w:val="2"/>
          </w:tcPr>
          <w:p w14:paraId="32DB0C51" w14:textId="69296544" w:rsidR="00D548BA" w:rsidRPr="009C094C" w:rsidRDefault="00D548BA" w:rsidP="006E6D48">
            <w:pPr>
              <w:rPr>
                <w:rFonts w:ascii="Times New Roman" w:hAnsi="Times New Roman" w:cs="Times New Roman"/>
                <w:b/>
                <w:bCs/>
              </w:rPr>
            </w:pPr>
            <w:r>
              <w:rPr>
                <w:rFonts w:ascii="Times New Roman" w:hAnsi="Times New Roman" w:cs="Times New Roman"/>
                <w:b/>
                <w:bCs/>
              </w:rPr>
              <w:t>Pareiškėjų tipas</w:t>
            </w:r>
          </w:p>
        </w:tc>
        <w:tc>
          <w:tcPr>
            <w:tcW w:w="6379" w:type="dxa"/>
            <w:gridSpan w:val="4"/>
          </w:tcPr>
          <w:p w14:paraId="12EADA53" w14:textId="2EE5BEA7" w:rsidR="00625FE0" w:rsidRPr="00EC04FC" w:rsidRDefault="00520E66" w:rsidP="006E6D48">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DC3D97" w:rsidRPr="00EC04FC">
                  <w:rPr>
                    <w:rFonts w:ascii="Segoe UI Symbol" w:eastAsia="MS Gothic" w:hAnsi="Segoe UI Symbol" w:cs="Segoe UI Symbol"/>
                  </w:rPr>
                  <w:t>☐</w:t>
                </w:r>
              </w:sdtContent>
            </w:sdt>
            <w:r w:rsidR="00625FE0" w:rsidRPr="00EC04FC">
              <w:rPr>
                <w:rFonts w:ascii="Times New Roman" w:hAnsi="Times New Roman" w:cs="Times New Roman"/>
                <w:b/>
              </w:rPr>
              <w:t xml:space="preserve"> </w:t>
            </w:r>
            <w:r w:rsidR="00625FE0" w:rsidRPr="00EC04FC">
              <w:rPr>
                <w:rFonts w:ascii="Times New Roman" w:hAnsi="Times New Roman" w:cs="Times New Roman"/>
                <w:bCs/>
              </w:rPr>
              <w:t>Viešasis</w:t>
            </w:r>
          </w:p>
          <w:p w14:paraId="56C669A2" w14:textId="0E645F04" w:rsidR="00625FE0" w:rsidRPr="00EC04FC" w:rsidRDefault="00520E66" w:rsidP="006E6D48">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DC3D97" w:rsidRPr="00EC04FC">
                  <w:rPr>
                    <w:rFonts w:ascii="Segoe UI Symbol" w:eastAsia="MS Gothic" w:hAnsi="Segoe UI Symbol" w:cs="Segoe UI Symbol"/>
                    <w:bCs/>
                  </w:rPr>
                  <w:t>☒</w:t>
                </w:r>
              </w:sdtContent>
            </w:sdt>
            <w:r w:rsidR="00625FE0" w:rsidRPr="00EC04FC">
              <w:rPr>
                <w:rFonts w:ascii="Times New Roman" w:hAnsi="Times New Roman" w:cs="Times New Roman"/>
                <w:bCs/>
              </w:rPr>
              <w:t xml:space="preserve"> Privatusis</w:t>
            </w:r>
          </w:p>
          <w:p w14:paraId="187445C9" w14:textId="3661F853" w:rsidR="00625FE0" w:rsidRPr="00EC04FC" w:rsidRDefault="00625FE0" w:rsidP="006E6D48">
            <w:pPr>
              <w:rPr>
                <w:rFonts w:ascii="Times New Roman" w:hAnsi="Times New Roman" w:cs="Times New Roman"/>
                <w:i/>
                <w:iCs/>
              </w:rPr>
            </w:pPr>
          </w:p>
        </w:tc>
      </w:tr>
      <w:tr w:rsidR="00D548BA" w:rsidRPr="008B168C" w14:paraId="3D216911" w14:textId="77777777" w:rsidTr="00701736">
        <w:trPr>
          <w:cantSplit/>
          <w:trHeight w:val="300"/>
        </w:trPr>
        <w:tc>
          <w:tcPr>
            <w:tcW w:w="1472" w:type="dxa"/>
          </w:tcPr>
          <w:p w14:paraId="4B68DE2C" w14:textId="7D02347C" w:rsidR="00D548BA" w:rsidRPr="006A00F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498" w:type="dxa"/>
            <w:gridSpan w:val="2"/>
          </w:tcPr>
          <w:p w14:paraId="11202949" w14:textId="79CBA04A"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Galimi partneriai</w:t>
            </w:r>
          </w:p>
        </w:tc>
        <w:tc>
          <w:tcPr>
            <w:tcW w:w="6379" w:type="dxa"/>
            <w:gridSpan w:val="4"/>
          </w:tcPr>
          <w:p w14:paraId="19DC8D32" w14:textId="7990DA02" w:rsidR="00B95D2A" w:rsidRPr="00EC04FC" w:rsidRDefault="00EC04FC" w:rsidP="006E6D48">
            <w:pPr>
              <w:rPr>
                <w:rFonts w:ascii="Times New Roman" w:hAnsi="Times New Roman" w:cs="Times New Roman"/>
              </w:rPr>
            </w:pPr>
            <w:r w:rsidRPr="00EC04FC">
              <w:rPr>
                <w:rFonts w:ascii="Times New Roman" w:hAnsi="Times New Roman" w:cs="Times New Roman"/>
                <w:iCs/>
              </w:rPr>
              <w:t>Projektas vykdomas be partnerių</w:t>
            </w:r>
          </w:p>
        </w:tc>
      </w:tr>
      <w:tr w:rsidR="00D548BA" w14:paraId="384CD925" w14:textId="77777777" w:rsidTr="00701736">
        <w:trPr>
          <w:cantSplit/>
          <w:trHeight w:val="300"/>
        </w:trPr>
        <w:tc>
          <w:tcPr>
            <w:tcW w:w="1472" w:type="dxa"/>
          </w:tcPr>
          <w:p w14:paraId="3CFB969D" w14:textId="7976A44F" w:rsidR="00D548BA" w:rsidRDefault="00D548BA" w:rsidP="006E6D48">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498" w:type="dxa"/>
            <w:gridSpan w:val="2"/>
          </w:tcPr>
          <w:p w14:paraId="10D44CE4" w14:textId="37A11CC1" w:rsidR="00D548BA" w:rsidRDefault="00D548BA" w:rsidP="006E6D48">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379" w:type="dxa"/>
            <w:gridSpan w:val="4"/>
          </w:tcPr>
          <w:p w14:paraId="42C9777A" w14:textId="6847B887" w:rsidR="00B95D2A" w:rsidRPr="00F377CC" w:rsidRDefault="00EC04FC" w:rsidP="006E6D48">
            <w:pPr>
              <w:jc w:val="both"/>
              <w:rPr>
                <w:rFonts w:ascii="Times New Roman" w:hAnsi="Times New Roman" w:cs="Times New Roman"/>
                <w:highlight w:val="yellow"/>
              </w:rPr>
            </w:pPr>
            <w:r w:rsidRPr="007C44D8">
              <w:rPr>
                <w:rFonts w:ascii="Times New Roman" w:hAnsi="Times New Roman" w:cs="Times New Roman"/>
                <w:u w:val="single"/>
              </w:rPr>
              <w:t>300.000,00</w:t>
            </w:r>
            <w:r w:rsidRPr="007C44D8">
              <w:rPr>
                <w:rFonts w:ascii="Times New Roman" w:hAnsi="Times New Roman" w:cs="Times New Roman"/>
              </w:rPr>
              <w:t xml:space="preserve"> </w:t>
            </w:r>
            <w:proofErr w:type="spellStart"/>
            <w:r w:rsidRPr="007C44D8">
              <w:rPr>
                <w:rFonts w:ascii="Times New Roman" w:hAnsi="Times New Roman" w:cs="Times New Roman"/>
              </w:rPr>
              <w:t>eur</w:t>
            </w:r>
            <w:proofErr w:type="spellEnd"/>
            <w:r w:rsidRPr="007C44D8">
              <w:rPr>
                <w:rFonts w:ascii="Times New Roman" w:hAnsi="Times New Roman" w:cs="Times New Roman"/>
              </w:rPr>
              <w:t>.</w:t>
            </w:r>
          </w:p>
        </w:tc>
      </w:tr>
      <w:tr w:rsidR="00D548BA" w14:paraId="27CDC5B4" w14:textId="77777777" w:rsidTr="00701736">
        <w:trPr>
          <w:cantSplit/>
          <w:trHeight w:val="300"/>
        </w:trPr>
        <w:tc>
          <w:tcPr>
            <w:tcW w:w="1472" w:type="dxa"/>
          </w:tcPr>
          <w:p w14:paraId="646A8D5B" w14:textId="3F91F7C6" w:rsidR="00D548BA" w:rsidRPr="006A00F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498" w:type="dxa"/>
            <w:gridSpan w:val="2"/>
          </w:tcPr>
          <w:p w14:paraId="72B65D6F" w14:textId="53E6C38B" w:rsidR="00D548BA" w:rsidRPr="009C094C" w:rsidRDefault="00D548BA" w:rsidP="006E6D48">
            <w:pPr>
              <w:rPr>
                <w:rFonts w:ascii="Times New Roman" w:hAnsi="Times New Roman" w:cs="Times New Roman"/>
                <w:b/>
              </w:rPr>
            </w:pPr>
            <w:r w:rsidRPr="009C094C">
              <w:rPr>
                <w:rFonts w:ascii="Times New Roman" w:hAnsi="Times New Roman" w:cs="Times New Roman"/>
                <w:b/>
              </w:rPr>
              <w:t>Finansuojamoji dalis</w:t>
            </w:r>
          </w:p>
        </w:tc>
        <w:tc>
          <w:tcPr>
            <w:tcW w:w="6379" w:type="dxa"/>
            <w:gridSpan w:val="4"/>
          </w:tcPr>
          <w:p w14:paraId="6F1A2BCF" w14:textId="5B8FE397" w:rsidR="00B95D2A" w:rsidRPr="00F377CC" w:rsidRDefault="00D30252" w:rsidP="006E6D48">
            <w:pPr>
              <w:jc w:val="both"/>
              <w:rPr>
                <w:rFonts w:ascii="Times New Roman" w:hAnsi="Times New Roman" w:cs="Times New Roman"/>
                <w:iCs/>
                <w:highlight w:val="yellow"/>
              </w:rPr>
            </w:pPr>
            <w:r w:rsidRPr="007C44D8">
              <w:rPr>
                <w:rFonts w:ascii="Times New Roman" w:hAnsi="Times New Roman" w:cs="Times New Roman"/>
                <w:iCs/>
              </w:rPr>
              <w:t>100 proc.</w:t>
            </w:r>
          </w:p>
        </w:tc>
      </w:tr>
      <w:tr w:rsidR="00D548BA" w:rsidRPr="008B168C" w14:paraId="2BB4D75E" w14:textId="77777777" w:rsidTr="00701736">
        <w:trPr>
          <w:cantSplit/>
          <w:trHeight w:val="300"/>
        </w:trPr>
        <w:tc>
          <w:tcPr>
            <w:tcW w:w="1472" w:type="dxa"/>
          </w:tcPr>
          <w:p w14:paraId="0179FDBB" w14:textId="2F408E44" w:rsidR="00D548BA" w:rsidRPr="006A00F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498" w:type="dxa"/>
            <w:gridSpan w:val="2"/>
          </w:tcPr>
          <w:p w14:paraId="400790E0" w14:textId="741DAA82"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Nuosavo įnašo dalis (jei taikoma)</w:t>
            </w:r>
          </w:p>
        </w:tc>
        <w:tc>
          <w:tcPr>
            <w:tcW w:w="6379" w:type="dxa"/>
            <w:gridSpan w:val="4"/>
          </w:tcPr>
          <w:p w14:paraId="0A6D8E17" w14:textId="44F923AD" w:rsidR="00D30252" w:rsidRPr="00D30252" w:rsidRDefault="00D30252" w:rsidP="00D30252">
            <w:pPr>
              <w:rPr>
                <w:rFonts w:ascii="Times New Roman" w:hAnsi="Times New Roman" w:cs="Times New Roman"/>
                <w:iCs/>
              </w:rPr>
            </w:pPr>
            <w:r>
              <w:rPr>
                <w:rFonts w:ascii="Times New Roman" w:hAnsi="Times New Roman" w:cs="Times New Roman"/>
                <w:iCs/>
              </w:rPr>
              <w:t>-</w:t>
            </w:r>
          </w:p>
          <w:p w14:paraId="7D4DC614" w14:textId="1B5797F7" w:rsidR="00D548BA" w:rsidRPr="00D30252" w:rsidRDefault="00D548BA" w:rsidP="006E6D48">
            <w:pPr>
              <w:rPr>
                <w:rFonts w:ascii="Times New Roman" w:hAnsi="Times New Roman" w:cs="Times New Roman"/>
                <w:iCs/>
              </w:rPr>
            </w:pPr>
          </w:p>
        </w:tc>
      </w:tr>
      <w:tr w:rsidR="00D548BA" w:rsidRPr="008B168C" w14:paraId="68D5E615" w14:textId="77777777" w:rsidTr="00842846">
        <w:trPr>
          <w:cantSplit/>
          <w:trHeight w:val="427"/>
        </w:trPr>
        <w:tc>
          <w:tcPr>
            <w:tcW w:w="1472" w:type="dxa"/>
          </w:tcPr>
          <w:p w14:paraId="053C0F16" w14:textId="7EC44A71" w:rsidR="00D548BA" w:rsidRDefault="00D548BA" w:rsidP="006E6D48">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6E6D48">
            <w:pPr>
              <w:rPr>
                <w:rFonts w:ascii="Times New Roman" w:hAnsi="Times New Roman" w:cs="Times New Roman"/>
                <w:b/>
                <w:bCs/>
              </w:rPr>
            </w:pPr>
          </w:p>
        </w:tc>
        <w:tc>
          <w:tcPr>
            <w:tcW w:w="8877" w:type="dxa"/>
            <w:gridSpan w:val="6"/>
          </w:tcPr>
          <w:p w14:paraId="725959C6" w14:textId="1E6DAB39" w:rsidR="00D548BA" w:rsidRPr="61F0C4A1" w:rsidRDefault="00D548BA" w:rsidP="006E6D48">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6E6D48">
        <w:trPr>
          <w:cantSplit/>
          <w:trHeight w:val="300"/>
        </w:trPr>
        <w:tc>
          <w:tcPr>
            <w:tcW w:w="1472" w:type="dxa"/>
          </w:tcPr>
          <w:p w14:paraId="0FFA863D" w14:textId="198282A6" w:rsidR="00D548BA" w:rsidRPr="00BE1659" w:rsidRDefault="00D548BA" w:rsidP="006E6D48">
            <w:pPr>
              <w:rPr>
                <w:rFonts w:ascii="Times New Roman" w:hAnsi="Times New Roman" w:cs="Times New Roman"/>
                <w:b/>
                <w:bCs/>
              </w:rPr>
            </w:pPr>
            <w:r w:rsidRPr="00BE1659">
              <w:rPr>
                <w:rFonts w:ascii="Times New Roman" w:hAnsi="Times New Roman" w:cs="Times New Roman"/>
                <w:b/>
                <w:bCs/>
              </w:rPr>
              <w:lastRenderedPageBreak/>
              <w:t>2.14.1</w:t>
            </w:r>
          </w:p>
        </w:tc>
        <w:tc>
          <w:tcPr>
            <w:tcW w:w="8877" w:type="dxa"/>
            <w:gridSpan w:val="6"/>
            <w:shd w:val="clear" w:color="auto" w:fill="auto"/>
          </w:tcPr>
          <w:p w14:paraId="4E6B6EFB" w14:textId="6B3FA3C7" w:rsidR="00BE09B8" w:rsidRDefault="00057DBC" w:rsidP="00BE09B8">
            <w:pPr>
              <w:pStyle w:val="ListParagraph"/>
              <w:numPr>
                <w:ilvl w:val="0"/>
                <w:numId w:val="26"/>
              </w:numPr>
              <w:spacing w:before="80" w:after="80"/>
              <w:ind w:left="256" w:hanging="284"/>
              <w:contextualSpacing w:val="0"/>
              <w:jc w:val="both"/>
              <w:rPr>
                <w:rFonts w:ascii="Times New Roman" w:hAnsi="Times New Roman" w:cs="Times New Roman"/>
              </w:rPr>
            </w:pPr>
            <w:r w:rsidRPr="00BE1659">
              <w:rPr>
                <w:rFonts w:ascii="Times New Roman" w:hAnsi="Times New Roman" w:cs="Times New Roman"/>
              </w:rPr>
              <w:t xml:space="preserve">Projekto išlaidos turi atitikti </w:t>
            </w:r>
            <w:r w:rsidR="001F1BA5" w:rsidRPr="001F1BA5">
              <w:rPr>
                <w:rFonts w:ascii="Times New Roman" w:hAnsi="Times New Roman" w:cs="Times New Roman"/>
              </w:rPr>
              <w:t xml:space="preserve">2021–2027 metų Europos Sąjungos fondų investicijų programos ir Ekonomikos gaivinimo ir atsparumo didinimo plano „Naujos kartos Lietuva“ </w:t>
            </w:r>
            <w:r w:rsidR="001F1BA5" w:rsidRPr="00E06FF4">
              <w:rPr>
                <w:rFonts w:ascii="Times New Roman" w:hAnsi="Times New Roman" w:cs="Times New Roman"/>
              </w:rPr>
              <w:t xml:space="preserve">administravimo taisyklėse, patvirtintose Lietuvos Respublikos finansų ministro 2022 m. birželio 22 d. įsakymu Nr. 1K-237 „Dėl 2021–2027 metų Europos Sąjungos fondų investicijų programos ir Ekonomikos gaivinimo ir atsparumo didinimo plano „Naujos kartos Lietuva“ įgyvendinimo“, </w:t>
            </w:r>
            <w:r w:rsidR="00A73363" w:rsidRPr="00E06FF4">
              <w:rPr>
                <w:rFonts w:ascii="Times New Roman" w:hAnsi="Times New Roman" w:cs="Times New Roman"/>
              </w:rPr>
              <w:t>Projektų administravimo ir finansavimo taisyklių,</w:t>
            </w:r>
            <w:r w:rsidR="00A73363" w:rsidRPr="00A73363">
              <w:rPr>
                <w:rFonts w:ascii="Times New Roman" w:hAnsi="Times New Roman" w:cs="Times New Roman"/>
              </w:rPr>
              <w:t xml:space="preserve"> patvirtint</w:t>
            </w:r>
            <w:r w:rsidR="00A73363">
              <w:rPr>
                <w:rFonts w:ascii="Times New Roman" w:hAnsi="Times New Roman" w:cs="Times New Roman"/>
              </w:rPr>
              <w:t>ų</w:t>
            </w:r>
            <w:r w:rsidR="00A73363" w:rsidRPr="00A73363">
              <w:rPr>
                <w:rFonts w:ascii="Times New Roman" w:hAnsi="Times New Roman" w:cs="Times New Roman"/>
              </w:rPr>
              <w:t xml:space="preserve"> Lietuvos Respublikos finansų ministro 2022 m. birželio 22 d. įsakymu Nr. 1K-237</w:t>
            </w:r>
            <w:r w:rsidR="00A73363">
              <w:rPr>
                <w:rFonts w:ascii="Times New Roman" w:hAnsi="Times New Roman" w:cs="Times New Roman"/>
              </w:rPr>
              <w:t xml:space="preserve"> </w:t>
            </w:r>
            <w:r w:rsidR="00A73363" w:rsidRPr="00A73363">
              <w:rPr>
                <w:rFonts w:ascii="Times New Roman" w:hAnsi="Times New Roman" w:cs="Times New Roman"/>
              </w:rPr>
              <w:t xml:space="preserve">„Dėl 2021–2027 metų Europos Sąjungos fondų investicijų programos ir Ekonomikos gaivinimo ir atsparumo didinimo plano „Naujos kartos Lietuva“ įgyvendinimo“ (toliau – </w:t>
            </w:r>
            <w:r w:rsidR="00554C8C" w:rsidRPr="00A73363">
              <w:rPr>
                <w:rFonts w:ascii="Times New Roman" w:hAnsi="Times New Roman" w:cs="Times New Roman"/>
              </w:rPr>
              <w:t>Projektų administravimo ir finansavimo taisykl</w:t>
            </w:r>
            <w:r w:rsidR="00554C8C">
              <w:rPr>
                <w:rFonts w:ascii="Times New Roman" w:hAnsi="Times New Roman" w:cs="Times New Roman"/>
              </w:rPr>
              <w:t>ės</w:t>
            </w:r>
            <w:r w:rsidR="00A73363" w:rsidRPr="00BE09B8">
              <w:rPr>
                <w:rFonts w:ascii="Times New Roman" w:hAnsi="Times New Roman" w:cs="Times New Roman"/>
              </w:rPr>
              <w:t>)</w:t>
            </w:r>
            <w:r w:rsidR="00A73363" w:rsidRPr="00A73363">
              <w:rPr>
                <w:rFonts w:ascii="Times New Roman" w:hAnsi="Times New Roman" w:cs="Times New Roman"/>
              </w:rPr>
              <w:t xml:space="preserve"> </w:t>
            </w:r>
            <w:r w:rsidR="00C07279" w:rsidRPr="00BE1659">
              <w:rPr>
                <w:rFonts w:ascii="Times New Roman" w:hAnsi="Times New Roman" w:cs="Times New Roman"/>
              </w:rPr>
              <w:t>(</w:t>
            </w:r>
            <w:hyperlink r:id="rId12" w:history="1">
              <w:r w:rsidR="00C07279" w:rsidRPr="00BE1659">
                <w:rPr>
                  <w:rStyle w:val="Hyperlink"/>
                  <w:rFonts w:ascii="Times New Roman" w:hAnsi="Times New Roman" w:cs="Times New Roman"/>
                </w:rPr>
                <w:t>https://www.e-tar.lt/portal/lt/legalAct/14e33320f1ed11ec8fa7d02a65c371ad/asr</w:t>
              </w:r>
            </w:hyperlink>
            <w:r w:rsidR="00C07279" w:rsidRPr="00BE1659">
              <w:rPr>
                <w:rFonts w:ascii="Times New Roman" w:hAnsi="Times New Roman" w:cs="Times New Roman"/>
              </w:rPr>
              <w:t xml:space="preserve">) </w:t>
            </w:r>
            <w:r w:rsidRPr="00BE1659">
              <w:rPr>
                <w:rFonts w:ascii="Times New Roman" w:hAnsi="Times New Roman" w:cs="Times New Roman"/>
              </w:rPr>
              <w:t>VII skyri</w:t>
            </w:r>
            <w:r w:rsidR="001F1BA5">
              <w:rPr>
                <w:rFonts w:ascii="Times New Roman" w:hAnsi="Times New Roman" w:cs="Times New Roman"/>
              </w:rPr>
              <w:t xml:space="preserve">uje ir </w:t>
            </w:r>
            <w:r w:rsidRPr="00BE1659">
              <w:rPr>
                <w:rFonts w:ascii="Times New Roman" w:hAnsi="Times New Roman" w:cs="Times New Roman"/>
              </w:rPr>
              <w:t xml:space="preserve">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BE1659">
              <w:rPr>
                <w:rFonts w:ascii="Times New Roman" w:hAnsi="Times New Roman" w:cs="Times New Roman"/>
              </w:rPr>
              <w:t>esinvesticijos.lt</w:t>
            </w:r>
            <w:proofErr w:type="spellEnd"/>
            <w:r w:rsidRPr="00BE1659">
              <w:rPr>
                <w:rFonts w:ascii="Times New Roman" w:hAnsi="Times New Roman" w:cs="Times New Roman"/>
              </w:rPr>
              <w:t>, išdėstytus projekto išlaidoms taikomus reikalavimus.</w:t>
            </w:r>
          </w:p>
          <w:p w14:paraId="6FD2F37A" w14:textId="77777777" w:rsidR="00BE09B8" w:rsidRDefault="00BE09B8" w:rsidP="00BE09B8">
            <w:pPr>
              <w:pStyle w:val="ListParagraph"/>
              <w:numPr>
                <w:ilvl w:val="0"/>
                <w:numId w:val="26"/>
              </w:numPr>
              <w:spacing w:before="80" w:after="80"/>
              <w:ind w:left="256" w:hanging="284"/>
              <w:contextualSpacing w:val="0"/>
              <w:jc w:val="both"/>
              <w:rPr>
                <w:rFonts w:ascii="Times New Roman" w:hAnsi="Times New Roman" w:cs="Times New Roman"/>
              </w:rPr>
            </w:pPr>
            <w:r w:rsidRPr="00BE09B8">
              <w:rPr>
                <w:rFonts w:ascii="Times New Roman" w:hAnsi="Times New Roman" w:cs="Times New Roman"/>
              </w:rPr>
              <w:t>Pagal Aprašą tinkamos finansuoti išlaidos yra netaršių transporto priemonių įsigijimo išlaidos.</w:t>
            </w:r>
          </w:p>
          <w:p w14:paraId="24ED9183" w14:textId="77777777" w:rsidR="00BE09B8" w:rsidRDefault="00BE09B8" w:rsidP="00BE09B8">
            <w:pPr>
              <w:pStyle w:val="ListParagraph"/>
              <w:numPr>
                <w:ilvl w:val="0"/>
                <w:numId w:val="26"/>
              </w:numPr>
              <w:spacing w:before="80" w:after="80"/>
              <w:ind w:left="256" w:hanging="284"/>
              <w:contextualSpacing w:val="0"/>
              <w:jc w:val="both"/>
              <w:rPr>
                <w:rFonts w:ascii="Times New Roman" w:hAnsi="Times New Roman" w:cs="Times New Roman"/>
              </w:rPr>
            </w:pPr>
            <w:r w:rsidRPr="00BE09B8">
              <w:rPr>
                <w:rFonts w:ascii="Times New Roman" w:hAnsi="Times New Roman" w:cs="Times New Roman"/>
              </w:rPr>
              <w:t>Projekto išlaidos apmokamos išlaidų kompensavimo būdu projekto vykdytojui deklaruojant patirtas ir apmokėtas išlaidas.</w:t>
            </w:r>
          </w:p>
          <w:p w14:paraId="731C9D2C" w14:textId="43E435B7" w:rsidR="00BE09B8" w:rsidRPr="000F76B1" w:rsidRDefault="00BE09B8" w:rsidP="00BE09B8">
            <w:pPr>
              <w:pStyle w:val="ListParagraph"/>
              <w:numPr>
                <w:ilvl w:val="0"/>
                <w:numId w:val="26"/>
              </w:numPr>
              <w:spacing w:before="80" w:after="80"/>
              <w:ind w:left="256" w:hanging="284"/>
              <w:contextualSpacing w:val="0"/>
              <w:jc w:val="both"/>
              <w:rPr>
                <w:rFonts w:ascii="Times New Roman" w:hAnsi="Times New Roman" w:cs="Times New Roman"/>
              </w:rPr>
            </w:pPr>
            <w:r w:rsidRPr="00BE09B8">
              <w:rPr>
                <w:rFonts w:ascii="Times New Roman" w:hAnsi="Times New Roman" w:cs="Times New Roman"/>
              </w:rPr>
              <w:t xml:space="preserve">Pagal </w:t>
            </w:r>
            <w:r w:rsidRPr="000F76B1">
              <w:rPr>
                <w:rFonts w:ascii="Times New Roman" w:hAnsi="Times New Roman" w:cs="Times New Roman"/>
              </w:rPr>
              <w:t>Aprašą netinkamomis finansuoti laikomos šios išlaidos:</w:t>
            </w:r>
          </w:p>
          <w:p w14:paraId="2BC6943A" w14:textId="530CEDFE"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 xml:space="preserve">4.1. nurodytos </w:t>
            </w:r>
            <w:r w:rsidR="001F1BA5" w:rsidRPr="000F76B1">
              <w:rPr>
                <w:rFonts w:ascii="Times New Roman" w:hAnsi="Times New Roman" w:cs="Times New Roman"/>
              </w:rPr>
              <w:t xml:space="preserve">Projektų administravimo ir finansavimo taisyklių </w:t>
            </w:r>
            <w:r w:rsidRPr="000F76B1">
              <w:rPr>
                <w:rFonts w:ascii="Times New Roman" w:hAnsi="Times New Roman" w:cs="Times New Roman"/>
              </w:rPr>
              <w:t>VII skyriaus trečiajame skirsnyje;</w:t>
            </w:r>
          </w:p>
          <w:p w14:paraId="7C3136A1" w14:textId="0661A13A"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4.2. žemės įsigijimo ar nuomos;</w:t>
            </w:r>
          </w:p>
          <w:p w14:paraId="56086464" w14:textId="77777777"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4.3. įrangos, įrenginių ir kito turto atsarginių ir (ar) pakaitinių dalių įsigijimo išlaidos;</w:t>
            </w:r>
          </w:p>
          <w:p w14:paraId="1B868265" w14:textId="7522E06B"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4.4. netaršių transporto priemonių eksploatavimo ir susijusios išlaidos;</w:t>
            </w:r>
          </w:p>
          <w:p w14:paraId="12450C33" w14:textId="2C5F2B23"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4.5. naudojamo ilgalaikio turto nusidėvėjimo (amortizacijos) sąnaudos;</w:t>
            </w:r>
          </w:p>
          <w:p w14:paraId="7DF1BA25" w14:textId="64D1D6F2"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4.6. projektą vykdančio personalo ir (arba) projekto veiklose dalyvaujančių asmenų darbo užmokestis, komandiruočių ir kelionių išlaidos;</w:t>
            </w:r>
          </w:p>
          <w:p w14:paraId="3D7F116E" w14:textId="25F17EFF"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4.7. netiesioginės išlaidos ir kitos išlaidos pagal fiksuotąją projekto išlaidų normą;</w:t>
            </w:r>
          </w:p>
          <w:p w14:paraId="4ECC89B1" w14:textId="3227AF59"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4.8. pridėtinės vertės mokestis;</w:t>
            </w:r>
          </w:p>
          <w:p w14:paraId="18FC924D" w14:textId="1DFD27E7" w:rsidR="00D548BA" w:rsidRPr="00BE09B8" w:rsidRDefault="00BE09B8" w:rsidP="00BE09B8">
            <w:pPr>
              <w:spacing w:before="80" w:after="80"/>
              <w:jc w:val="both"/>
              <w:rPr>
                <w:rFonts w:ascii="Times New Roman" w:hAnsi="Times New Roman" w:cs="Times New Roman"/>
              </w:rPr>
            </w:pPr>
            <w:r w:rsidRPr="000F76B1">
              <w:rPr>
                <w:rFonts w:ascii="Times New Roman" w:hAnsi="Times New Roman" w:cs="Times New Roman"/>
              </w:rPr>
              <w:t>4.9. nepiniginis pareiškėjo įnašas.</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6E6D48">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6E6D48">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6E6D48">
            <w:pPr>
              <w:jc w:val="both"/>
              <w:rPr>
                <w:rFonts w:ascii="Times New Roman" w:hAnsi="Times New Roman" w:cs="Times New Roman"/>
                <w:i/>
                <w:iCs/>
              </w:rPr>
            </w:pPr>
          </w:p>
        </w:tc>
      </w:tr>
      <w:tr w:rsidR="00D548BA" w:rsidRPr="008B168C" w14:paraId="50B57CAF" w14:textId="77777777" w:rsidTr="00582EF1">
        <w:trPr>
          <w:cantSplit/>
          <w:trHeight w:val="547"/>
        </w:trPr>
        <w:tc>
          <w:tcPr>
            <w:tcW w:w="1472" w:type="dxa"/>
            <w:vMerge/>
          </w:tcPr>
          <w:p w14:paraId="68308826" w14:textId="77777777" w:rsidR="00D548BA" w:rsidRDefault="00D548BA" w:rsidP="006E6D48">
            <w:pPr>
              <w:rPr>
                <w:rFonts w:ascii="Times New Roman" w:hAnsi="Times New Roman" w:cs="Times New Roman"/>
                <w:b/>
                <w:bCs/>
              </w:rPr>
            </w:pPr>
          </w:p>
        </w:tc>
        <w:tc>
          <w:tcPr>
            <w:tcW w:w="8877" w:type="dxa"/>
            <w:gridSpan w:val="6"/>
          </w:tcPr>
          <w:p w14:paraId="28E412E4" w14:textId="27F5BB34" w:rsidR="00D548BA" w:rsidRPr="007E3A74" w:rsidRDefault="004B593D" w:rsidP="006E6D48">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sidR="004A5D0D">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4A5D0D">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582EF1">
        <w:trPr>
          <w:cantSplit/>
          <w:trHeight w:val="381"/>
        </w:trPr>
        <w:tc>
          <w:tcPr>
            <w:tcW w:w="1472" w:type="dxa"/>
            <w:vMerge/>
          </w:tcPr>
          <w:p w14:paraId="01922881" w14:textId="77777777" w:rsidR="00D548BA" w:rsidRDefault="00D548BA" w:rsidP="006E6D48">
            <w:pPr>
              <w:rPr>
                <w:rFonts w:ascii="Times New Roman" w:hAnsi="Times New Roman" w:cs="Times New Roman"/>
                <w:b/>
                <w:bCs/>
              </w:rPr>
            </w:pPr>
          </w:p>
        </w:tc>
        <w:tc>
          <w:tcPr>
            <w:tcW w:w="1647" w:type="dxa"/>
          </w:tcPr>
          <w:p w14:paraId="5F289210" w14:textId="65E7C41E" w:rsidR="00D548BA" w:rsidRPr="0022631B" w:rsidRDefault="00D548BA" w:rsidP="006E6D48">
            <w:pPr>
              <w:rPr>
                <w:rFonts w:ascii="Times New Roman" w:hAnsi="Times New Roman" w:cs="Times New Roman"/>
                <w:b/>
                <w:bCs/>
                <w:iCs/>
              </w:rPr>
            </w:pPr>
            <w:r w:rsidRPr="0022631B">
              <w:rPr>
                <w:rFonts w:ascii="Times New Roman" w:hAnsi="Times New Roman" w:cs="Times New Roman"/>
                <w:b/>
                <w:sz w:val="20"/>
                <w:szCs w:val="20"/>
              </w:rPr>
              <w:t>Supaprastintai apmokamų išlaidų dydžio kodas</w:t>
            </w:r>
          </w:p>
        </w:tc>
        <w:tc>
          <w:tcPr>
            <w:tcW w:w="1843" w:type="dxa"/>
            <w:gridSpan w:val="2"/>
          </w:tcPr>
          <w:p w14:paraId="7847F7D8" w14:textId="00745E64" w:rsidR="00D548BA" w:rsidRPr="0022631B" w:rsidRDefault="00D548BA" w:rsidP="006E6D48">
            <w:pPr>
              <w:rPr>
                <w:rFonts w:ascii="Times New Roman" w:hAnsi="Times New Roman" w:cs="Times New Roman"/>
                <w:b/>
                <w:bCs/>
                <w:iCs/>
              </w:rPr>
            </w:pPr>
            <w:r w:rsidRPr="0022631B">
              <w:rPr>
                <w:rFonts w:ascii="Times New Roman" w:hAnsi="Times New Roman" w:cs="Times New Roman"/>
                <w:b/>
                <w:sz w:val="20"/>
                <w:szCs w:val="20"/>
              </w:rPr>
              <w:t>Supaprastintai apmokamų išlaidų dydžio versija</w:t>
            </w:r>
          </w:p>
        </w:tc>
        <w:tc>
          <w:tcPr>
            <w:tcW w:w="2410" w:type="dxa"/>
            <w:gridSpan w:val="2"/>
          </w:tcPr>
          <w:p w14:paraId="71D003FA" w14:textId="0B55CCAB" w:rsidR="00D548BA" w:rsidRPr="0022631B" w:rsidRDefault="00D548BA" w:rsidP="006E6D48">
            <w:pPr>
              <w:rPr>
                <w:rFonts w:ascii="Times New Roman" w:hAnsi="Times New Roman" w:cs="Times New Roman"/>
                <w:b/>
                <w:bCs/>
                <w:iCs/>
              </w:rPr>
            </w:pPr>
            <w:r w:rsidRPr="0022631B">
              <w:rPr>
                <w:rFonts w:ascii="Times New Roman" w:hAnsi="Times New Roman" w:cs="Times New Roman"/>
                <w:b/>
                <w:sz w:val="20"/>
                <w:szCs w:val="20"/>
              </w:rPr>
              <w:t>Supaprastintai apmokamų išlaidų dydžio pavadinimas</w:t>
            </w:r>
          </w:p>
        </w:tc>
        <w:tc>
          <w:tcPr>
            <w:tcW w:w="2977" w:type="dxa"/>
          </w:tcPr>
          <w:p w14:paraId="003D37BC" w14:textId="344C15A9" w:rsidR="00D548BA" w:rsidRPr="0022631B" w:rsidRDefault="00D548BA" w:rsidP="006E6D48">
            <w:pPr>
              <w:rPr>
                <w:rFonts w:ascii="Times New Roman" w:hAnsi="Times New Roman" w:cs="Times New Roman"/>
                <w:b/>
                <w:bCs/>
                <w:iCs/>
              </w:rPr>
            </w:pPr>
            <w:r w:rsidRPr="0022631B">
              <w:rPr>
                <w:rFonts w:ascii="Times New Roman" w:hAnsi="Times New Roman" w:cs="Times New Roman"/>
                <w:b/>
                <w:bCs/>
                <w:sz w:val="20"/>
                <w:szCs w:val="20"/>
              </w:rPr>
              <w:t>Papildoma informacija</w:t>
            </w:r>
          </w:p>
        </w:tc>
      </w:tr>
      <w:tr w:rsidR="008C41ED" w:rsidRPr="008B168C" w14:paraId="0D53E0CB" w14:textId="77777777" w:rsidTr="00582EF1">
        <w:trPr>
          <w:cantSplit/>
          <w:trHeight w:val="750"/>
        </w:trPr>
        <w:tc>
          <w:tcPr>
            <w:tcW w:w="1472" w:type="dxa"/>
          </w:tcPr>
          <w:p w14:paraId="73CDFE0C" w14:textId="77777777" w:rsidR="008C41ED" w:rsidRDefault="008C41ED" w:rsidP="006E6D48">
            <w:pPr>
              <w:rPr>
                <w:rFonts w:ascii="Times New Roman" w:hAnsi="Times New Roman" w:cs="Times New Roman"/>
                <w:b/>
                <w:bCs/>
              </w:rPr>
            </w:pPr>
          </w:p>
        </w:tc>
        <w:tc>
          <w:tcPr>
            <w:tcW w:w="1647" w:type="dxa"/>
          </w:tcPr>
          <w:p w14:paraId="4097F99C" w14:textId="3F38DECC" w:rsidR="008C41ED" w:rsidRPr="00582EF1" w:rsidRDefault="004A5D0D" w:rsidP="006E6D48">
            <w:pPr>
              <w:jc w:val="both"/>
              <w:rPr>
                <w:rFonts w:ascii="Times New Roman" w:hAnsi="Times New Roman" w:cs="Times New Roman"/>
                <w:iCs/>
              </w:rPr>
            </w:pPr>
            <w:r w:rsidRPr="004A5D0D">
              <w:rPr>
                <w:rFonts w:ascii="Times New Roman" w:hAnsi="Times New Roman" w:cs="Times New Roman"/>
                <w:iCs/>
              </w:rPr>
              <w:t>FS-01-03</w:t>
            </w:r>
          </w:p>
        </w:tc>
        <w:tc>
          <w:tcPr>
            <w:tcW w:w="1843" w:type="dxa"/>
            <w:gridSpan w:val="2"/>
          </w:tcPr>
          <w:p w14:paraId="214FBB34" w14:textId="2B23A2F2" w:rsidR="008C41ED" w:rsidRPr="002C6E9B" w:rsidRDefault="008D6DB1" w:rsidP="006E6D48">
            <w:pPr>
              <w:jc w:val="center"/>
              <w:rPr>
                <w:rFonts w:ascii="Times New Roman" w:hAnsi="Times New Roman" w:cs="Times New Roman"/>
                <w:iCs/>
              </w:rPr>
            </w:pPr>
            <w:r w:rsidRPr="002C6E9B">
              <w:rPr>
                <w:rFonts w:ascii="Times New Roman" w:hAnsi="Times New Roman" w:cs="Times New Roman"/>
                <w:iCs/>
              </w:rPr>
              <w:t>0</w:t>
            </w:r>
            <w:r w:rsidR="004A5D0D">
              <w:rPr>
                <w:rFonts w:ascii="Times New Roman" w:hAnsi="Times New Roman" w:cs="Times New Roman"/>
                <w:iCs/>
              </w:rPr>
              <w:t>2</w:t>
            </w:r>
          </w:p>
        </w:tc>
        <w:tc>
          <w:tcPr>
            <w:tcW w:w="2410" w:type="dxa"/>
            <w:gridSpan w:val="2"/>
          </w:tcPr>
          <w:p w14:paraId="0ACD7217" w14:textId="20F8C65C" w:rsidR="00EB5698" w:rsidRPr="00A23D42" w:rsidRDefault="004A5D0D" w:rsidP="004A5D0D">
            <w:pPr>
              <w:jc w:val="both"/>
              <w:rPr>
                <w:rFonts w:ascii="Times New Roman" w:hAnsi="Times New Roman" w:cs="Times New Roman"/>
              </w:rPr>
            </w:pPr>
            <w:r>
              <w:rPr>
                <w:rFonts w:ascii="Times New Roman" w:hAnsi="Times New Roman" w:cs="Times New Roman"/>
              </w:rPr>
              <w:t>Į</w:t>
            </w:r>
            <w:r w:rsidRPr="004A5D0D">
              <w:rPr>
                <w:rFonts w:ascii="Times New Roman" w:hAnsi="Times New Roman" w:cs="Times New Roman"/>
              </w:rPr>
              <w:t>gyvendintų privalomų matomumo ir informavimo apie Europos Sąjungos fondų investicijų veiklas priemonių fiksuotoji suma, antrojo rinkinio fiksuotoji suma be PVM.</w:t>
            </w:r>
          </w:p>
        </w:tc>
        <w:tc>
          <w:tcPr>
            <w:tcW w:w="2977" w:type="dxa"/>
          </w:tcPr>
          <w:p w14:paraId="5AAB1ADD" w14:textId="77777777" w:rsidR="004A5D0D" w:rsidRPr="004A5D0D" w:rsidRDefault="004A5D0D" w:rsidP="004A5D0D">
            <w:pPr>
              <w:jc w:val="both"/>
              <w:rPr>
                <w:rFonts w:ascii="Times New Roman" w:hAnsi="Times New Roman" w:cs="Times New Roman"/>
              </w:rPr>
            </w:pPr>
            <w:r w:rsidRPr="004A5D0D">
              <w:rPr>
                <w:rFonts w:ascii="Times New Roman" w:hAnsi="Times New Roman" w:cs="Times New Roman"/>
              </w:rPr>
              <w:t>Fiksuotąją sumą sudaro visų antrojo privalomų matomumo ir informavimo priemonių rinkinio išlaidos, kai:</w:t>
            </w:r>
          </w:p>
          <w:p w14:paraId="713285D8" w14:textId="77777777" w:rsidR="004A5D0D" w:rsidRPr="004A5D0D" w:rsidRDefault="004A5D0D" w:rsidP="004A5D0D">
            <w:pPr>
              <w:jc w:val="both"/>
              <w:rPr>
                <w:rFonts w:ascii="Times New Roman" w:hAnsi="Times New Roman" w:cs="Times New Roman"/>
              </w:rPr>
            </w:pPr>
            <w:r w:rsidRPr="004A5D0D">
              <w:rPr>
                <w:rFonts w:ascii="Times New Roman" w:hAnsi="Times New Roman" w:cs="Times New Roman"/>
              </w:rPr>
              <w:t>a) projekto įgyvendinimo pradžioje projekto vykdytojo oficialioje interneto svetainėje, jei tokia yra, ir socialinės žiniasklaidos svetainėse paskelbiamas trumpas veiksmo, įskaitant jo tikslus ir rezultatus, aprašymas, proporcingas paramos dydžiui, ir informacija apie iš Europos Sąjungos gaunamą finansinę paramą;</w:t>
            </w:r>
          </w:p>
          <w:p w14:paraId="3A45AF72" w14:textId="77777777" w:rsidR="004A5D0D" w:rsidRPr="004A5D0D" w:rsidRDefault="004A5D0D" w:rsidP="004A5D0D">
            <w:pPr>
              <w:jc w:val="both"/>
              <w:rPr>
                <w:rFonts w:ascii="Times New Roman" w:hAnsi="Times New Roman" w:cs="Times New Roman"/>
              </w:rPr>
            </w:pPr>
            <w:r w:rsidRPr="004A5D0D">
              <w:rPr>
                <w:rFonts w:ascii="Times New Roman" w:hAnsi="Times New Roman" w:cs="Times New Roman"/>
              </w:rPr>
              <w:t>b) visuomenei arba dalyviams skirtuose dokumentuose ir komunikacijos medžiagoje, susijusioje su veiksmo įgyvendinimu, pateikiamas gerai matomas pareiškimas, kuriame akcentuojama gaunama Europos Sąjungos parama;</w:t>
            </w:r>
          </w:p>
          <w:p w14:paraId="1E688B8C" w14:textId="77777777" w:rsidR="004A5D0D" w:rsidRPr="004A5D0D" w:rsidRDefault="004A5D0D" w:rsidP="004A5D0D">
            <w:pPr>
              <w:jc w:val="both"/>
              <w:rPr>
                <w:rFonts w:ascii="Times New Roman" w:hAnsi="Times New Roman" w:cs="Times New Roman"/>
              </w:rPr>
            </w:pPr>
            <w:r w:rsidRPr="004A5D0D">
              <w:rPr>
                <w:rFonts w:ascii="Times New Roman" w:hAnsi="Times New Roman" w:cs="Times New Roman"/>
              </w:rPr>
              <w:t>c) pradedami fiziškai vykdyti veiksmai, susiję su fizinėmis investicijomis, arba sumontuojama nupirkta įranga, visuomenei gerai matomoje vietoje iškabinamos ilgalaikės lentelės ar informacinės lentos su Europos Sąjungos emblema.</w:t>
            </w:r>
          </w:p>
          <w:p w14:paraId="7DCCAE33" w14:textId="539E6721" w:rsidR="004A5D0D" w:rsidRDefault="004A5D0D" w:rsidP="004A5D0D">
            <w:pPr>
              <w:spacing w:before="80" w:after="80"/>
              <w:jc w:val="both"/>
              <w:rPr>
                <w:rFonts w:ascii="Times New Roman" w:hAnsi="Times New Roman" w:cs="Times New Roman"/>
              </w:rPr>
            </w:pPr>
            <w:r w:rsidRPr="004A5D0D">
              <w:rPr>
                <w:rFonts w:ascii="Times New Roman" w:hAnsi="Times New Roman" w:cs="Times New Roman"/>
              </w:rPr>
              <w:t xml:space="preserve">Fiksuotosios sumos skelbiamos svetainėje </w:t>
            </w:r>
            <w:proofErr w:type="spellStart"/>
            <w:r w:rsidRPr="004A5D0D">
              <w:rPr>
                <w:rFonts w:ascii="Times New Roman" w:hAnsi="Times New Roman" w:cs="Times New Roman"/>
              </w:rPr>
              <w:t>esinvesticijos.lt</w:t>
            </w:r>
            <w:proofErr w:type="spellEnd"/>
            <w:r w:rsidRPr="004A5D0D">
              <w:rPr>
                <w:rFonts w:ascii="Times New Roman" w:hAnsi="Times New Roman" w:cs="Times New Roman"/>
              </w:rPr>
              <w:t>.</w:t>
            </w:r>
          </w:p>
          <w:p w14:paraId="069E98AD" w14:textId="357E9171" w:rsidR="004A5D0D" w:rsidRPr="004A5D0D" w:rsidRDefault="00520E66" w:rsidP="004A5D0D">
            <w:pPr>
              <w:spacing w:before="80" w:after="80"/>
              <w:jc w:val="both"/>
              <w:rPr>
                <w:rFonts w:ascii="Times New Roman" w:hAnsi="Times New Roman" w:cs="Times New Roman"/>
              </w:rPr>
            </w:pPr>
            <w:hyperlink r:id="rId13" w:history="1">
              <w:r w:rsidR="004A5D0D" w:rsidRPr="002C6E9B">
                <w:rPr>
                  <w:rStyle w:val="Hyperlink"/>
                  <w:rFonts w:ascii="Times New Roman" w:hAnsi="Times New Roman" w:cs="Times New Roman"/>
                </w:rPr>
                <w:t>Įgyvendinamų privalomų matomumo ir informavimo priemonių apie ESFI veiklas išlaidų FS nustatymo tyrimas</w:t>
              </w:r>
            </w:hyperlink>
          </w:p>
        </w:tc>
      </w:tr>
      <w:tr w:rsidR="00D548BA" w:rsidRPr="008B168C" w14:paraId="549FAECB" w14:textId="49F63845" w:rsidTr="003653E2">
        <w:trPr>
          <w:cantSplit/>
          <w:trHeight w:val="300"/>
        </w:trPr>
        <w:tc>
          <w:tcPr>
            <w:tcW w:w="1472" w:type="dxa"/>
          </w:tcPr>
          <w:p w14:paraId="438807CA" w14:textId="7D844778" w:rsidR="00D548BA" w:rsidRPr="00533406" w:rsidRDefault="00D548BA" w:rsidP="006E6D48">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6E6D48">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6E6D48">
            <w:pPr>
              <w:rPr>
                <w:rFonts w:ascii="Times New Roman" w:hAnsi="Times New Roman" w:cs="Times New Roman"/>
                <w:b/>
                <w:bCs/>
              </w:rPr>
            </w:pPr>
          </w:p>
        </w:tc>
      </w:tr>
      <w:tr w:rsidR="00D548BA" w:rsidRPr="00F44ADD" w14:paraId="61A45458" w14:textId="77777777" w:rsidTr="00D87D70">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F44ADD" w:rsidRDefault="00D548BA" w:rsidP="006E6D48">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2A2A2B" w:rsidRPr="00F44ADD" w14:paraId="2E69C5B7" w14:textId="77777777" w:rsidTr="00477D45">
              <w:trPr>
                <w:trHeight w:val="615"/>
              </w:trPr>
              <w:tc>
                <w:tcPr>
                  <w:tcW w:w="929" w:type="pct"/>
                  <w:shd w:val="clear" w:color="auto" w:fill="auto"/>
                  <w:vAlign w:val="center"/>
                </w:tcPr>
                <w:p w14:paraId="281A6D67" w14:textId="7788377E" w:rsidR="002A2A2B" w:rsidRPr="002A2A2B" w:rsidRDefault="002A2A2B" w:rsidP="002A2A2B">
                  <w:pPr>
                    <w:rPr>
                      <w:rFonts w:ascii="Times New Roman" w:hAnsi="Times New Roman" w:cs="Times New Roman"/>
                      <w:highlight w:val="yellow"/>
                    </w:rPr>
                  </w:pPr>
                  <w:r w:rsidRPr="00F80E47">
                    <w:rPr>
                      <w:rFonts w:ascii="Times New Roman" w:hAnsi="Times New Roman" w:cs="Times New Roman"/>
                    </w:rPr>
                    <w:t>10-001-06-01-01-02-02</w:t>
                  </w:r>
                </w:p>
              </w:tc>
              <w:tc>
                <w:tcPr>
                  <w:tcW w:w="1053" w:type="pct"/>
                  <w:shd w:val="clear" w:color="auto" w:fill="auto"/>
                </w:tcPr>
                <w:p w14:paraId="2FFD2DB9" w14:textId="77777777" w:rsidR="00E06FF4" w:rsidRDefault="00E06FF4" w:rsidP="002A2A2B">
                  <w:pPr>
                    <w:keepNext/>
                    <w:jc w:val="center"/>
                    <w:rPr>
                      <w:rFonts w:ascii="Times New Roman" w:hAnsi="Times New Roman" w:cs="Times New Roman"/>
                    </w:rPr>
                  </w:pPr>
                </w:p>
                <w:p w14:paraId="18E3E21C" w14:textId="25079C20"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Įsigytų ir Lietuvoje registruotų netaršių transporto priemonių skaičius</w:t>
                  </w:r>
                </w:p>
              </w:tc>
              <w:tc>
                <w:tcPr>
                  <w:tcW w:w="842" w:type="pct"/>
                  <w:shd w:val="clear" w:color="auto" w:fill="auto"/>
                </w:tcPr>
                <w:p w14:paraId="2A741076" w14:textId="77777777" w:rsidR="00E06FF4" w:rsidRDefault="00E06FF4" w:rsidP="002A2A2B">
                  <w:pPr>
                    <w:keepNext/>
                    <w:jc w:val="center"/>
                    <w:rPr>
                      <w:rFonts w:ascii="Times New Roman" w:hAnsi="Times New Roman" w:cs="Times New Roman"/>
                    </w:rPr>
                  </w:pPr>
                </w:p>
                <w:p w14:paraId="77DF6282" w14:textId="1ECFF198"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P.S.1.1032</w:t>
                  </w:r>
                </w:p>
                <w:p w14:paraId="79660FE7" w14:textId="4FD31D25"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(P-10-001-06-01-01-03)</w:t>
                  </w:r>
                </w:p>
              </w:tc>
              <w:tc>
                <w:tcPr>
                  <w:tcW w:w="1193" w:type="pct"/>
                  <w:shd w:val="clear" w:color="auto" w:fill="auto"/>
                </w:tcPr>
                <w:p w14:paraId="02799D71" w14:textId="77777777" w:rsidR="00803D2B" w:rsidRDefault="00803D2B" w:rsidP="002A2A2B">
                  <w:pPr>
                    <w:keepNext/>
                    <w:jc w:val="center"/>
                    <w:rPr>
                      <w:rFonts w:ascii="Times New Roman" w:hAnsi="Times New Roman" w:cs="Times New Roman"/>
                      <w:bCs/>
                    </w:rPr>
                  </w:pPr>
                </w:p>
                <w:p w14:paraId="729966D6" w14:textId="77777777" w:rsidR="00E06FF4" w:rsidRDefault="00E06FF4" w:rsidP="002A2A2B">
                  <w:pPr>
                    <w:keepNext/>
                    <w:jc w:val="center"/>
                    <w:rPr>
                      <w:rFonts w:ascii="Times New Roman" w:hAnsi="Times New Roman" w:cs="Times New Roman"/>
                      <w:bCs/>
                    </w:rPr>
                  </w:pPr>
                </w:p>
                <w:p w14:paraId="5B7D18E9" w14:textId="41A85A34"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bCs/>
                    </w:rPr>
                    <w:t>Skaičius</w:t>
                  </w:r>
                </w:p>
              </w:tc>
              <w:tc>
                <w:tcPr>
                  <w:tcW w:w="983" w:type="pct"/>
                  <w:shd w:val="clear" w:color="auto" w:fill="auto"/>
                </w:tcPr>
                <w:p w14:paraId="60F75799" w14:textId="4556B398" w:rsidR="002A2A2B" w:rsidRDefault="00DA7EBD" w:rsidP="002A2A2B">
                  <w:pPr>
                    <w:keepNext/>
                    <w:jc w:val="center"/>
                    <w:rPr>
                      <w:rFonts w:ascii="Times New Roman" w:hAnsi="Times New Roman" w:cs="Times New Roman"/>
                      <w:bCs/>
                    </w:rPr>
                  </w:pPr>
                  <w:r w:rsidRPr="00F80E47">
                    <w:rPr>
                      <w:rFonts w:ascii="Times New Roman" w:hAnsi="Times New Roman" w:cs="Times New Roman"/>
                      <w:bCs/>
                    </w:rPr>
                    <w:t>Tarpinė (2025 m. II kv.) - n</w:t>
                  </w:r>
                  <w:r w:rsidR="002A2A2B" w:rsidRPr="00F80E47">
                    <w:rPr>
                      <w:rFonts w:ascii="Times New Roman" w:hAnsi="Times New Roman" w:cs="Times New Roman"/>
                      <w:bCs/>
                    </w:rPr>
                    <w:t xml:space="preserve">e mažiau kaip </w:t>
                  </w:r>
                  <w:r w:rsidR="00977599" w:rsidRPr="00F80E47">
                    <w:rPr>
                      <w:rFonts w:ascii="Times New Roman" w:hAnsi="Times New Roman" w:cs="Times New Roman"/>
                      <w:bCs/>
                    </w:rPr>
                    <w:t>25</w:t>
                  </w:r>
                  <w:r w:rsidR="002A2A2B" w:rsidRPr="00F80E47">
                    <w:rPr>
                      <w:rFonts w:ascii="Times New Roman" w:hAnsi="Times New Roman" w:cs="Times New Roman"/>
                      <w:bCs/>
                    </w:rPr>
                    <w:t xml:space="preserve"> vnt. </w:t>
                  </w:r>
                  <w:r w:rsidR="00977599" w:rsidRPr="00F80E47">
                    <w:rPr>
                      <w:rFonts w:ascii="Times New Roman" w:hAnsi="Times New Roman" w:cs="Times New Roman"/>
                      <w:bCs/>
                    </w:rPr>
                    <w:t>M</w:t>
                  </w:r>
                  <w:r w:rsidR="0084093A" w:rsidRPr="00F80E47">
                    <w:rPr>
                      <w:rFonts w:ascii="Times New Roman" w:hAnsi="Times New Roman" w:cs="Times New Roman"/>
                      <w:bCs/>
                    </w:rPr>
                    <w:t>3</w:t>
                  </w:r>
                  <w:r w:rsidR="002A2A2B" w:rsidRPr="00F80E47">
                    <w:rPr>
                      <w:rFonts w:ascii="Times New Roman" w:hAnsi="Times New Roman" w:cs="Times New Roman"/>
                      <w:bCs/>
                    </w:rPr>
                    <w:t xml:space="preserve"> klasės</w:t>
                  </w:r>
                  <w:r w:rsidR="002A2A2B">
                    <w:rPr>
                      <w:rFonts w:ascii="Times New Roman" w:hAnsi="Times New Roman" w:cs="Times New Roman"/>
                      <w:bCs/>
                    </w:rPr>
                    <w:t xml:space="preserve"> </w:t>
                  </w:r>
                  <w:r w:rsidR="002A2A2B" w:rsidRPr="002A2A2B">
                    <w:rPr>
                      <w:rFonts w:ascii="Times New Roman" w:hAnsi="Times New Roman" w:cs="Times New Roman"/>
                      <w:bCs/>
                    </w:rPr>
                    <w:t xml:space="preserve"> </w:t>
                  </w:r>
                </w:p>
                <w:p w14:paraId="6931968E" w14:textId="04AB3731" w:rsidR="002A2A2B" w:rsidRPr="002A2A2B" w:rsidRDefault="00DA7EBD" w:rsidP="00DA7EBD">
                  <w:pPr>
                    <w:keepNext/>
                    <w:jc w:val="center"/>
                    <w:rPr>
                      <w:rFonts w:ascii="Times New Roman" w:hAnsi="Times New Roman" w:cs="Times New Roman"/>
                      <w:bCs/>
                    </w:rPr>
                  </w:pPr>
                  <w:r>
                    <w:rPr>
                      <w:rFonts w:ascii="Times New Roman" w:hAnsi="Times New Roman" w:cs="Times New Roman"/>
                      <w:bCs/>
                    </w:rPr>
                    <w:t xml:space="preserve">Galutinė </w:t>
                  </w:r>
                  <w:r w:rsidRPr="002A2A2B">
                    <w:rPr>
                      <w:rFonts w:ascii="Times New Roman" w:hAnsi="Times New Roman" w:cs="Times New Roman"/>
                      <w:bCs/>
                    </w:rPr>
                    <w:t>(2026 m. II kv.)</w:t>
                  </w:r>
                  <w:r>
                    <w:rPr>
                      <w:rFonts w:ascii="Times New Roman" w:hAnsi="Times New Roman" w:cs="Times New Roman"/>
                      <w:bCs/>
                    </w:rPr>
                    <w:t xml:space="preserve"> - ne mažiau kaip </w:t>
                  </w:r>
                  <w:r w:rsidR="00977599">
                    <w:rPr>
                      <w:rFonts w:ascii="Times New Roman" w:hAnsi="Times New Roman" w:cs="Times New Roman"/>
                      <w:bCs/>
                    </w:rPr>
                    <w:t>50</w:t>
                  </w:r>
                  <w:r w:rsidRPr="002A2A2B">
                    <w:rPr>
                      <w:rFonts w:ascii="Times New Roman" w:hAnsi="Times New Roman" w:cs="Times New Roman"/>
                      <w:bCs/>
                    </w:rPr>
                    <w:t xml:space="preserve"> vnt. </w:t>
                  </w:r>
                  <w:r w:rsidR="00977599">
                    <w:rPr>
                      <w:rFonts w:ascii="Times New Roman" w:hAnsi="Times New Roman" w:cs="Times New Roman"/>
                      <w:bCs/>
                    </w:rPr>
                    <w:t>M</w:t>
                  </w:r>
                  <w:r w:rsidR="0084093A">
                    <w:rPr>
                      <w:rFonts w:ascii="Times New Roman" w:hAnsi="Times New Roman" w:cs="Times New Roman"/>
                      <w:bCs/>
                    </w:rPr>
                    <w:t>3</w:t>
                  </w:r>
                  <w:r>
                    <w:rPr>
                      <w:rFonts w:ascii="Times New Roman" w:hAnsi="Times New Roman" w:cs="Times New Roman"/>
                      <w:bCs/>
                    </w:rPr>
                    <w:t xml:space="preserve"> klasės </w:t>
                  </w:r>
                  <w:r w:rsidRPr="002A2A2B">
                    <w:rPr>
                      <w:rFonts w:ascii="Times New Roman" w:hAnsi="Times New Roman" w:cs="Times New Roman"/>
                      <w:bCs/>
                    </w:rPr>
                    <w:t xml:space="preserve"> </w:t>
                  </w:r>
                </w:p>
              </w:tc>
            </w:tr>
            <w:tr w:rsidR="002A2A2B" w:rsidRPr="00F44ADD" w14:paraId="0591F67C" w14:textId="77777777" w:rsidTr="000B1763">
              <w:trPr>
                <w:trHeight w:val="615"/>
              </w:trPr>
              <w:tc>
                <w:tcPr>
                  <w:tcW w:w="929" w:type="pct"/>
                  <w:shd w:val="clear" w:color="auto" w:fill="auto"/>
                  <w:vAlign w:val="center"/>
                </w:tcPr>
                <w:p w14:paraId="0FDA8E67" w14:textId="1494498C" w:rsidR="002A2A2B" w:rsidRPr="002A2A2B" w:rsidRDefault="00F80E47" w:rsidP="002A2A2B">
                  <w:pPr>
                    <w:rPr>
                      <w:rFonts w:ascii="Times New Roman" w:hAnsi="Times New Roman" w:cs="Times New Roman"/>
                      <w:highlight w:val="yellow"/>
                    </w:rPr>
                  </w:pPr>
                  <w:r w:rsidRPr="00F80E47">
                    <w:rPr>
                      <w:rFonts w:ascii="Times New Roman" w:hAnsi="Times New Roman" w:cs="Times New Roman"/>
                    </w:rPr>
                    <w:t>10-001-06-01-01-02-02</w:t>
                  </w:r>
                </w:p>
              </w:tc>
              <w:tc>
                <w:tcPr>
                  <w:tcW w:w="1053" w:type="pct"/>
                  <w:shd w:val="clear" w:color="auto" w:fill="auto"/>
                  <w:vAlign w:val="center"/>
                </w:tcPr>
                <w:p w14:paraId="4E95B020" w14:textId="67B4F1B1"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 xml:space="preserve">Paramą gavusios įmonės </w:t>
                  </w:r>
                </w:p>
              </w:tc>
              <w:tc>
                <w:tcPr>
                  <w:tcW w:w="842" w:type="pct"/>
                  <w:shd w:val="clear" w:color="auto" w:fill="auto"/>
                  <w:vAlign w:val="center"/>
                </w:tcPr>
                <w:p w14:paraId="23A90665"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R.B.1.2009</w:t>
                  </w:r>
                </w:p>
                <w:p w14:paraId="5F92A9FE" w14:textId="2667042B"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(R-10-001-06-01-01-06)</w:t>
                  </w:r>
                </w:p>
              </w:tc>
              <w:tc>
                <w:tcPr>
                  <w:tcW w:w="1193" w:type="pct"/>
                  <w:shd w:val="clear" w:color="auto" w:fill="auto"/>
                  <w:vAlign w:val="center"/>
                </w:tcPr>
                <w:p w14:paraId="18906478" w14:textId="5917B74B"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Skaičius</w:t>
                  </w:r>
                </w:p>
              </w:tc>
              <w:tc>
                <w:tcPr>
                  <w:tcW w:w="983" w:type="pct"/>
                  <w:shd w:val="clear" w:color="auto" w:fill="auto"/>
                  <w:vAlign w:val="center"/>
                </w:tcPr>
                <w:p w14:paraId="7DDF91A2"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w:t>
                  </w:r>
                </w:p>
                <w:p w14:paraId="766B1859" w14:textId="04E2E872"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 xml:space="preserve">(2026 m. II </w:t>
                  </w:r>
                  <w:proofErr w:type="spellStart"/>
                  <w:r w:rsidRPr="002A2A2B">
                    <w:rPr>
                      <w:rFonts w:ascii="Times New Roman" w:hAnsi="Times New Roman" w:cs="Times New Roman"/>
                    </w:rPr>
                    <w:t>ketv</w:t>
                  </w:r>
                  <w:proofErr w:type="spellEnd"/>
                  <w:r w:rsidRPr="002A2A2B">
                    <w:rPr>
                      <w:rFonts w:ascii="Times New Roman" w:hAnsi="Times New Roman" w:cs="Times New Roman"/>
                    </w:rPr>
                    <w:t>.)</w:t>
                  </w:r>
                </w:p>
              </w:tc>
            </w:tr>
            <w:tr w:rsidR="002A2A2B" w:rsidRPr="00F44ADD" w14:paraId="6811BE1A" w14:textId="77777777" w:rsidTr="000B1763">
              <w:trPr>
                <w:trHeight w:val="615"/>
              </w:trPr>
              <w:tc>
                <w:tcPr>
                  <w:tcW w:w="929" w:type="pct"/>
                  <w:shd w:val="clear" w:color="auto" w:fill="auto"/>
                  <w:vAlign w:val="center"/>
                </w:tcPr>
                <w:p w14:paraId="7E5EE78A" w14:textId="1087A6E5" w:rsidR="002A2A2B" w:rsidRPr="002A2A2B" w:rsidRDefault="00F80E47" w:rsidP="002A2A2B">
                  <w:pPr>
                    <w:rPr>
                      <w:rFonts w:ascii="Times New Roman" w:hAnsi="Times New Roman" w:cs="Times New Roman"/>
                    </w:rPr>
                  </w:pPr>
                  <w:r w:rsidRPr="00F80E47">
                    <w:rPr>
                      <w:rFonts w:ascii="Times New Roman" w:hAnsi="Times New Roman" w:cs="Times New Roman"/>
                    </w:rPr>
                    <w:t>10-001-06-01-01-02-02</w:t>
                  </w:r>
                </w:p>
              </w:tc>
              <w:tc>
                <w:tcPr>
                  <w:tcW w:w="1053" w:type="pct"/>
                  <w:shd w:val="clear" w:color="auto" w:fill="auto"/>
                  <w:vAlign w:val="center"/>
                </w:tcPr>
                <w:p w14:paraId="19E5A5ED" w14:textId="0FFC02CE"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Paramą gavusios įmonės, iš jų mažos ir labai mažos įmonės</w:t>
                  </w:r>
                </w:p>
              </w:tc>
              <w:tc>
                <w:tcPr>
                  <w:tcW w:w="842" w:type="pct"/>
                  <w:shd w:val="clear" w:color="auto" w:fill="auto"/>
                  <w:vAlign w:val="center"/>
                </w:tcPr>
                <w:p w14:paraId="520464D0"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R.B.1.2009.1</w:t>
                  </w:r>
                </w:p>
                <w:p w14:paraId="1A1B3444" w14:textId="0D9C6073"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(R-10-001-06-01-01-07)</w:t>
                  </w:r>
                </w:p>
              </w:tc>
              <w:tc>
                <w:tcPr>
                  <w:tcW w:w="1193" w:type="pct"/>
                  <w:shd w:val="clear" w:color="auto" w:fill="auto"/>
                  <w:vAlign w:val="center"/>
                </w:tcPr>
                <w:p w14:paraId="20B0CCE7" w14:textId="432CC9EF"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Skaičius</w:t>
                  </w:r>
                </w:p>
              </w:tc>
              <w:tc>
                <w:tcPr>
                  <w:tcW w:w="983" w:type="pct"/>
                  <w:shd w:val="clear" w:color="auto" w:fill="auto"/>
                  <w:vAlign w:val="center"/>
                </w:tcPr>
                <w:p w14:paraId="284BAB78"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w:t>
                  </w:r>
                </w:p>
                <w:p w14:paraId="39B1763C" w14:textId="79FDE5AB"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 xml:space="preserve">(2026 m. II </w:t>
                  </w:r>
                  <w:proofErr w:type="spellStart"/>
                  <w:r w:rsidRPr="002A2A2B">
                    <w:rPr>
                      <w:rFonts w:ascii="Times New Roman" w:hAnsi="Times New Roman" w:cs="Times New Roman"/>
                    </w:rPr>
                    <w:t>ketv</w:t>
                  </w:r>
                  <w:proofErr w:type="spellEnd"/>
                  <w:r w:rsidRPr="002A2A2B">
                    <w:rPr>
                      <w:rFonts w:ascii="Times New Roman" w:hAnsi="Times New Roman" w:cs="Times New Roman"/>
                    </w:rPr>
                    <w:t>.)</w:t>
                  </w:r>
                </w:p>
              </w:tc>
            </w:tr>
            <w:tr w:rsidR="002A2A2B" w:rsidRPr="00F44ADD" w14:paraId="3D408796" w14:textId="77777777" w:rsidTr="000B1763">
              <w:trPr>
                <w:trHeight w:val="615"/>
              </w:trPr>
              <w:tc>
                <w:tcPr>
                  <w:tcW w:w="929" w:type="pct"/>
                  <w:shd w:val="clear" w:color="auto" w:fill="auto"/>
                  <w:vAlign w:val="center"/>
                </w:tcPr>
                <w:p w14:paraId="0BB6D147" w14:textId="6E838B91" w:rsidR="002A2A2B" w:rsidRPr="002A2A2B" w:rsidRDefault="00F80E47" w:rsidP="002A2A2B">
                  <w:pPr>
                    <w:rPr>
                      <w:rFonts w:ascii="Times New Roman" w:hAnsi="Times New Roman" w:cs="Times New Roman"/>
                    </w:rPr>
                  </w:pPr>
                  <w:r w:rsidRPr="00F80E47">
                    <w:rPr>
                      <w:rFonts w:ascii="Times New Roman" w:hAnsi="Times New Roman" w:cs="Times New Roman"/>
                    </w:rPr>
                    <w:t>10-001-06-01-01-02-02</w:t>
                  </w:r>
                </w:p>
              </w:tc>
              <w:tc>
                <w:tcPr>
                  <w:tcW w:w="1053" w:type="pct"/>
                  <w:shd w:val="clear" w:color="auto" w:fill="auto"/>
                  <w:vAlign w:val="center"/>
                </w:tcPr>
                <w:p w14:paraId="7F873E7F" w14:textId="1C60D17A"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Paramą gavusios įmonės, iš jų vidutinės įmonės</w:t>
                  </w:r>
                </w:p>
              </w:tc>
              <w:tc>
                <w:tcPr>
                  <w:tcW w:w="842" w:type="pct"/>
                  <w:shd w:val="clear" w:color="auto" w:fill="auto"/>
                  <w:vAlign w:val="center"/>
                </w:tcPr>
                <w:p w14:paraId="4950EEA4"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R.B.1.2009.2</w:t>
                  </w:r>
                </w:p>
                <w:p w14:paraId="027586B3" w14:textId="40DFE1B2"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(R-10-001-06-01-01-08)</w:t>
                  </w:r>
                </w:p>
              </w:tc>
              <w:tc>
                <w:tcPr>
                  <w:tcW w:w="1193" w:type="pct"/>
                  <w:shd w:val="clear" w:color="auto" w:fill="auto"/>
                  <w:vAlign w:val="center"/>
                </w:tcPr>
                <w:p w14:paraId="71BD3E8A" w14:textId="67E23484"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Skaičius</w:t>
                  </w:r>
                </w:p>
              </w:tc>
              <w:tc>
                <w:tcPr>
                  <w:tcW w:w="983" w:type="pct"/>
                  <w:shd w:val="clear" w:color="auto" w:fill="auto"/>
                  <w:vAlign w:val="center"/>
                </w:tcPr>
                <w:p w14:paraId="6C059766"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w:t>
                  </w:r>
                </w:p>
                <w:p w14:paraId="04153936" w14:textId="2D8E1007"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 xml:space="preserve">(2026 m. II </w:t>
                  </w:r>
                  <w:proofErr w:type="spellStart"/>
                  <w:r w:rsidRPr="002A2A2B">
                    <w:rPr>
                      <w:rFonts w:ascii="Times New Roman" w:hAnsi="Times New Roman" w:cs="Times New Roman"/>
                    </w:rPr>
                    <w:t>ketv</w:t>
                  </w:r>
                  <w:proofErr w:type="spellEnd"/>
                  <w:r w:rsidRPr="002A2A2B">
                    <w:rPr>
                      <w:rFonts w:ascii="Times New Roman" w:hAnsi="Times New Roman" w:cs="Times New Roman"/>
                    </w:rPr>
                    <w:t>.)</w:t>
                  </w:r>
                </w:p>
              </w:tc>
            </w:tr>
            <w:tr w:rsidR="002A2A2B" w:rsidRPr="00F44ADD" w14:paraId="634D8B40" w14:textId="77777777" w:rsidTr="000B1763">
              <w:trPr>
                <w:trHeight w:val="615"/>
              </w:trPr>
              <w:tc>
                <w:tcPr>
                  <w:tcW w:w="929" w:type="pct"/>
                  <w:shd w:val="clear" w:color="auto" w:fill="auto"/>
                  <w:vAlign w:val="center"/>
                </w:tcPr>
                <w:p w14:paraId="53126A50" w14:textId="36D93847" w:rsidR="002A2A2B" w:rsidRPr="002A2A2B" w:rsidRDefault="00F80E47" w:rsidP="002A2A2B">
                  <w:pPr>
                    <w:rPr>
                      <w:rFonts w:ascii="Times New Roman" w:hAnsi="Times New Roman" w:cs="Times New Roman"/>
                    </w:rPr>
                  </w:pPr>
                  <w:r w:rsidRPr="00F80E47">
                    <w:rPr>
                      <w:rFonts w:ascii="Times New Roman" w:hAnsi="Times New Roman" w:cs="Times New Roman"/>
                    </w:rPr>
                    <w:t>10-001-06-01-01-02-02</w:t>
                  </w:r>
                </w:p>
              </w:tc>
              <w:tc>
                <w:tcPr>
                  <w:tcW w:w="1053" w:type="pct"/>
                  <w:shd w:val="clear" w:color="auto" w:fill="auto"/>
                  <w:vAlign w:val="center"/>
                </w:tcPr>
                <w:p w14:paraId="04855AEE" w14:textId="3E09ACA4"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Paramą gavusios įmonės, iš jų didelės įmonės</w:t>
                  </w:r>
                </w:p>
              </w:tc>
              <w:tc>
                <w:tcPr>
                  <w:tcW w:w="842" w:type="pct"/>
                  <w:shd w:val="clear" w:color="auto" w:fill="auto"/>
                  <w:vAlign w:val="center"/>
                </w:tcPr>
                <w:p w14:paraId="1430F017"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R.B.1.2009.3</w:t>
                  </w:r>
                </w:p>
                <w:p w14:paraId="0AFE041A" w14:textId="34775409"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(R-10-001-06-01-01-09)</w:t>
                  </w:r>
                </w:p>
              </w:tc>
              <w:tc>
                <w:tcPr>
                  <w:tcW w:w="1193" w:type="pct"/>
                  <w:shd w:val="clear" w:color="auto" w:fill="auto"/>
                  <w:vAlign w:val="center"/>
                </w:tcPr>
                <w:p w14:paraId="4DF0104B" w14:textId="60DFA127"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Skaičius</w:t>
                  </w:r>
                </w:p>
              </w:tc>
              <w:tc>
                <w:tcPr>
                  <w:tcW w:w="983" w:type="pct"/>
                  <w:shd w:val="clear" w:color="auto" w:fill="auto"/>
                  <w:vAlign w:val="center"/>
                </w:tcPr>
                <w:p w14:paraId="7E3644BC"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w:t>
                  </w:r>
                </w:p>
                <w:p w14:paraId="0DADE597" w14:textId="02F7CBE6"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 xml:space="preserve">(2026 m. II </w:t>
                  </w:r>
                  <w:proofErr w:type="spellStart"/>
                  <w:r w:rsidRPr="002A2A2B">
                    <w:rPr>
                      <w:rFonts w:ascii="Times New Roman" w:hAnsi="Times New Roman" w:cs="Times New Roman"/>
                    </w:rPr>
                    <w:t>ketv</w:t>
                  </w:r>
                  <w:proofErr w:type="spellEnd"/>
                  <w:r w:rsidRPr="002A2A2B">
                    <w:rPr>
                      <w:rFonts w:ascii="Times New Roman" w:hAnsi="Times New Roman" w:cs="Times New Roman"/>
                    </w:rPr>
                    <w:t>.)</w:t>
                  </w:r>
                </w:p>
              </w:tc>
            </w:tr>
          </w:tbl>
          <w:p w14:paraId="152C5ACE" w14:textId="6573B2DB" w:rsidR="00D548BA" w:rsidRPr="00F44ADD" w:rsidRDefault="00D548BA" w:rsidP="006E6D48">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6E6D48">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CC35B4" w:rsidRDefault="00D548BA" w:rsidP="006E6D48">
            <w:pPr>
              <w:rPr>
                <w:rFonts w:ascii="Times New Roman" w:hAnsi="Times New Roman" w:cs="Times New Roman"/>
                <w:b/>
              </w:rPr>
            </w:pPr>
            <w:r w:rsidRPr="00CC35B4">
              <w:rPr>
                <w:rFonts w:ascii="Times New Roman" w:hAnsi="Times New Roman" w:cs="Times New Roman"/>
                <w:b/>
              </w:rPr>
              <w:t>2.16</w:t>
            </w:r>
            <w:r w:rsidRPr="00CC35B4" w:rsidDel="00790FE8">
              <w:rPr>
                <w:rFonts w:ascii="Times New Roman" w:hAnsi="Times New Roman" w:cs="Times New Roman"/>
                <w:b/>
              </w:rPr>
              <w:t>.1</w:t>
            </w:r>
          </w:p>
        </w:tc>
        <w:tc>
          <w:tcPr>
            <w:tcW w:w="8877" w:type="dxa"/>
            <w:gridSpan w:val="6"/>
            <w:shd w:val="clear" w:color="auto" w:fill="auto"/>
          </w:tcPr>
          <w:p w14:paraId="31C64C8B" w14:textId="3C10984E" w:rsidR="00D548BA" w:rsidRPr="00CC35B4" w:rsidRDefault="00D548BA" w:rsidP="006E6D48">
            <w:pPr>
              <w:rPr>
                <w:rFonts w:ascii="Times New Roman" w:hAnsi="Times New Roman" w:cs="Times New Roman"/>
                <w:b/>
                <w:bCs/>
              </w:rPr>
            </w:pPr>
            <w:r w:rsidRPr="00CC3AF0">
              <w:rPr>
                <w:rFonts w:ascii="Times New Roman" w:hAnsi="Times New Roman" w:cs="Times New Roman"/>
                <w:b/>
                <w:bCs/>
              </w:rPr>
              <w:t>Reikalavimai projektams</w:t>
            </w:r>
            <w:r w:rsidRPr="00CC35B4">
              <w:rPr>
                <w:rFonts w:ascii="Times New Roman" w:hAnsi="Times New Roman" w:cs="Times New Roman"/>
                <w:b/>
                <w:bCs/>
              </w:rPr>
              <w:t xml:space="preserve"> </w:t>
            </w:r>
          </w:p>
        </w:tc>
      </w:tr>
      <w:tr w:rsidR="00D548BA" w:rsidRPr="008B168C" w14:paraId="31C64C8F" w14:textId="77777777" w:rsidTr="006E6D48">
        <w:trPr>
          <w:cantSplit/>
          <w:trHeight w:val="477"/>
        </w:trPr>
        <w:tc>
          <w:tcPr>
            <w:tcW w:w="1472" w:type="dxa"/>
          </w:tcPr>
          <w:p w14:paraId="31C64C8D" w14:textId="77777777" w:rsidR="00D548BA" w:rsidRPr="00F62A6E" w:rsidRDefault="00D548BA" w:rsidP="006E6D48">
            <w:pPr>
              <w:rPr>
                <w:rFonts w:ascii="Times New Roman" w:hAnsi="Times New Roman" w:cs="Times New Roman"/>
                <w:b/>
              </w:rPr>
            </w:pPr>
          </w:p>
        </w:tc>
        <w:tc>
          <w:tcPr>
            <w:tcW w:w="8877" w:type="dxa"/>
            <w:gridSpan w:val="6"/>
            <w:shd w:val="clear" w:color="auto" w:fill="auto"/>
          </w:tcPr>
          <w:p w14:paraId="73922D04" w14:textId="5F2E54A0" w:rsidR="00CB4B21" w:rsidRPr="00CB4B21" w:rsidRDefault="00CB4B21" w:rsidP="00083563">
            <w:pPr>
              <w:pStyle w:val="ListParagraph"/>
              <w:numPr>
                <w:ilvl w:val="0"/>
                <w:numId w:val="34"/>
              </w:numPr>
              <w:spacing w:before="80" w:after="80"/>
              <w:ind w:left="402" w:hanging="402"/>
              <w:contextualSpacing w:val="0"/>
              <w:jc w:val="both"/>
              <w:rPr>
                <w:rFonts w:ascii="Times New Roman" w:hAnsi="Times New Roman" w:cs="Times New Roman"/>
                <w:iCs/>
              </w:rPr>
            </w:pPr>
            <w:r w:rsidRPr="00CB4B21">
              <w:rPr>
                <w:rFonts w:ascii="Times New Roman" w:hAnsi="Times New Roman" w:cs="Times New Roman"/>
                <w:iCs/>
              </w:rPr>
              <w:t xml:space="preserve">Pagal Aprašą finansuojama veikla – naujų netaršių </w:t>
            </w:r>
            <w:proofErr w:type="spellStart"/>
            <w:r w:rsidR="009640C2" w:rsidRPr="009640C2">
              <w:rPr>
                <w:rFonts w:ascii="Times New Roman" w:hAnsi="Times New Roman" w:cs="Times New Roman"/>
                <w:iCs/>
              </w:rPr>
              <w:t>aukštagrindžių</w:t>
            </w:r>
            <w:proofErr w:type="spellEnd"/>
            <w:r w:rsidR="009640C2" w:rsidRPr="009640C2">
              <w:rPr>
                <w:rFonts w:ascii="Times New Roman" w:hAnsi="Times New Roman" w:cs="Times New Roman"/>
                <w:iCs/>
              </w:rPr>
              <w:t xml:space="preserve"> autobusų (M3 klasės), varomų biodujomis (toliau – netaršios transporto priemonės) įsigijimas.</w:t>
            </w:r>
          </w:p>
          <w:p w14:paraId="7E8C65DB" w14:textId="77777777" w:rsidR="001E077C" w:rsidRDefault="00DF7194"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B75D18">
              <w:rPr>
                <w:rFonts w:ascii="Times New Roman" w:hAnsi="Times New Roman" w:cs="Times New Roman"/>
                <w:iCs/>
              </w:rPr>
              <w:t>Pagal Aprašą f</w:t>
            </w:r>
            <w:r w:rsidR="00941699" w:rsidRPr="00B75D18">
              <w:rPr>
                <w:rFonts w:ascii="Times New Roman" w:hAnsi="Times New Roman" w:cs="Times New Roman"/>
                <w:iCs/>
              </w:rPr>
              <w:t>inansavimas neteikiamas projektams, vykdomiems ne Lietuvos Respublikos teritorijoje.</w:t>
            </w:r>
          </w:p>
          <w:p w14:paraId="213F52A4" w14:textId="77777777" w:rsidR="001E077C"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1E077C">
              <w:rPr>
                <w:rFonts w:ascii="Times New Roman" w:hAnsi="Times New Roman" w:cs="Times New Roman"/>
                <w:iCs/>
              </w:rPr>
              <w:t>Pagal Aprašą dotacija už transporto priemonę, kurios identifikavimo numeris yra tas pats, gali būti skiriama tik vieną kartą. Tuo atveju, jei skirta dotacija buvo sugrąžinta, laikoma, kad dotacija už transporto priemonę nebuvo išmokėta. Pareiškėjas, įsigydamas transporto priemonę, turi įsitikinti, ar už transporto priemonę nebuvo suteikta dotacija.</w:t>
            </w:r>
          </w:p>
          <w:p w14:paraId="5E683B99" w14:textId="77777777" w:rsidR="001E077C"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1E077C">
              <w:rPr>
                <w:rFonts w:ascii="Times New Roman" w:hAnsi="Times New Roman" w:cs="Times New Roman"/>
                <w:iCs/>
              </w:rPr>
              <w:t xml:space="preserve">Projektui skiriamos finansavimo lėšos yra de </w:t>
            </w:r>
            <w:proofErr w:type="spellStart"/>
            <w:r w:rsidRPr="001E077C">
              <w:rPr>
                <w:rFonts w:ascii="Times New Roman" w:hAnsi="Times New Roman" w:cs="Times New Roman"/>
                <w:iCs/>
              </w:rPr>
              <w:t>minimis</w:t>
            </w:r>
            <w:proofErr w:type="spellEnd"/>
            <w:r w:rsidRPr="001E077C">
              <w:rPr>
                <w:rFonts w:ascii="Times New Roman" w:hAnsi="Times New Roman" w:cs="Times New Roman"/>
                <w:iCs/>
              </w:rPr>
              <w:t xml:space="preserve"> pagalba, finansavimas skiriamas vadovaujantis Reglamento (ES) 2023/2831 nuostatomis.</w:t>
            </w:r>
            <w:r w:rsidR="009E30B6" w:rsidRPr="001E077C">
              <w:rPr>
                <w:rFonts w:ascii="Times New Roman" w:hAnsi="Times New Roman" w:cs="Times New Roman"/>
                <w:iCs/>
              </w:rPr>
              <w:t xml:space="preserve"> </w:t>
            </w:r>
            <w:r w:rsidRPr="001E077C">
              <w:rPr>
                <w:rFonts w:ascii="Times New Roman" w:hAnsi="Times New Roman" w:cs="Times New Roman"/>
                <w:iCs/>
              </w:rPr>
              <w:t xml:space="preserve">Bendra vienai įmonei suteiktos de </w:t>
            </w:r>
            <w:proofErr w:type="spellStart"/>
            <w:r w:rsidRPr="001E077C">
              <w:rPr>
                <w:rFonts w:ascii="Times New Roman" w:hAnsi="Times New Roman" w:cs="Times New Roman"/>
                <w:iCs/>
              </w:rPr>
              <w:t>minimis</w:t>
            </w:r>
            <w:proofErr w:type="spellEnd"/>
            <w:r w:rsidRPr="001E077C">
              <w:rPr>
                <w:rFonts w:ascii="Times New Roman" w:hAnsi="Times New Roman" w:cs="Times New Roman"/>
                <w:iCs/>
              </w:rPr>
              <w:t xml:space="preserve"> pagalbos suma kiekvienoje valstybėje narėje neviršija 300 000 (trijų šimtų tūkstančių) eurų per bet kurį 3 metų laikotarpį.</w:t>
            </w:r>
          </w:p>
          <w:p w14:paraId="6141B43A" w14:textId="77777777" w:rsidR="001E077C"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1E077C">
              <w:rPr>
                <w:rFonts w:ascii="Times New Roman" w:hAnsi="Times New Roman" w:cs="Times New Roman"/>
                <w:iCs/>
              </w:rPr>
              <w:t>Projekto tinkamų finansuoti išlaidų dalis, kurios nepadengia projektui skiriamo finansavimo lėšos, ir netinkamos finansuoti projekto išlaidos turi būti finansuojamos iš pareiškėjo lėšų. Pareiškėjo nuosavų lėšų šaltiniai, iš kurių įgyvendinamas projektas ar jo dalis, turi būti aiškiai apibrėžti, patikimi, tinkami, pakankami ir realūs projekto įgyvendinimo plano (toliau – PĮP) pateikimo metu. Pakankamai apibrėžtais, patikimais ir tinkamais nuosavų lėšų finansavimo šaltiniais gali būti laikoma:</w:t>
            </w:r>
          </w:p>
          <w:p w14:paraId="1E7D39DF" w14:textId="77777777" w:rsidR="001E077C" w:rsidRDefault="00941699" w:rsidP="001E077C">
            <w:pPr>
              <w:pStyle w:val="ListParagraph"/>
              <w:numPr>
                <w:ilvl w:val="1"/>
                <w:numId w:val="34"/>
              </w:numPr>
              <w:spacing w:before="80" w:after="80"/>
              <w:ind w:left="412" w:hanging="412"/>
              <w:contextualSpacing w:val="0"/>
              <w:jc w:val="both"/>
              <w:rPr>
                <w:rFonts w:ascii="Times New Roman" w:hAnsi="Times New Roman" w:cs="Times New Roman"/>
                <w:iCs/>
              </w:rPr>
            </w:pPr>
            <w:r w:rsidRPr="001E077C">
              <w:rPr>
                <w:rFonts w:ascii="Times New Roman" w:hAnsi="Times New Roman" w:cs="Times New Roman"/>
                <w:iCs/>
              </w:rPr>
              <w:t>kredito įstaigos paskola; jei pareiškėjo planuojamas nuosavų lėšų šaltinis yra kredito įstaigos paskola, pateikiamas preliminarus kredito įstaigos sprendimas suteikti paskolą, tačiau po sprendimo skirti finansavimą priėmimo, bet ne vėliau kaip per CPVA nustatytą terminą iki projekto finansavimo sutarties pasirašymo, turi būti gauta paskola arba pateikta pažyma, kurioje nurodytas kredito įstaigos sprendimas suteikti paskolą konkrečiam projektui vykdyti, esant tam tikroms sąlygoms ar įvykdžius tam tikras sąlygas;</w:t>
            </w:r>
          </w:p>
          <w:p w14:paraId="47B46F2E" w14:textId="14410C30" w:rsidR="00DF7194" w:rsidRPr="00281847" w:rsidRDefault="00941699" w:rsidP="001E077C">
            <w:pPr>
              <w:pStyle w:val="ListParagraph"/>
              <w:numPr>
                <w:ilvl w:val="1"/>
                <w:numId w:val="34"/>
              </w:numPr>
              <w:spacing w:before="80" w:after="80"/>
              <w:ind w:left="412" w:hanging="412"/>
              <w:contextualSpacing w:val="0"/>
              <w:jc w:val="both"/>
              <w:rPr>
                <w:rFonts w:ascii="Times New Roman" w:hAnsi="Times New Roman" w:cs="Times New Roman"/>
                <w:iCs/>
              </w:rPr>
            </w:pPr>
            <w:r w:rsidRPr="001E077C">
              <w:rPr>
                <w:rFonts w:ascii="Times New Roman" w:hAnsi="Times New Roman" w:cs="Times New Roman"/>
                <w:iCs/>
              </w:rPr>
              <w:t>pareiškėjo piniginės lėšos; su PĮP pateikiamas sprendimas, patvirtintas juridinio asmens atitinkamo valdymo organo ar asmens (asmenų grupės), turinčio (-</w:t>
            </w:r>
            <w:proofErr w:type="spellStart"/>
            <w:r w:rsidRPr="001E077C">
              <w:rPr>
                <w:rFonts w:ascii="Times New Roman" w:hAnsi="Times New Roman" w:cs="Times New Roman"/>
                <w:iCs/>
              </w:rPr>
              <w:t>ios</w:t>
            </w:r>
            <w:proofErr w:type="spellEnd"/>
            <w:r w:rsidRPr="001E077C">
              <w:rPr>
                <w:rFonts w:ascii="Times New Roman" w:hAnsi="Times New Roman" w:cs="Times New Roman"/>
                <w:iCs/>
              </w:rPr>
              <w:t xml:space="preserve">) teisę priimti tokius sprendimus, kuriuo nutarta projektui įgyvendinti skirti tam tikrą lėšų sumą, ir informacija apie lėšų šaltinį (kredito įstaigos sąskaitos (-ų) išrašas (-ai) ar kredito įstaigos pažyma apie </w:t>
            </w:r>
            <w:r w:rsidRPr="00281847">
              <w:rPr>
                <w:rFonts w:ascii="Times New Roman" w:hAnsi="Times New Roman" w:cs="Times New Roman"/>
                <w:iCs/>
              </w:rPr>
              <w:t>pareiškėjo turimas lėšas, numatomos pajamos, pelnas, nepaskirstytini rezervai ar kt.);</w:t>
            </w:r>
          </w:p>
          <w:p w14:paraId="51EAE6A5" w14:textId="5871C89C" w:rsidR="00DF7194" w:rsidRPr="00281847" w:rsidRDefault="0051555B" w:rsidP="001E077C">
            <w:pPr>
              <w:pStyle w:val="ListParagraph"/>
              <w:numPr>
                <w:ilvl w:val="0"/>
                <w:numId w:val="34"/>
              </w:numPr>
              <w:spacing w:before="80" w:after="80"/>
              <w:ind w:left="412" w:hanging="412"/>
              <w:contextualSpacing w:val="0"/>
              <w:jc w:val="both"/>
              <w:rPr>
                <w:rFonts w:ascii="Times New Roman" w:hAnsi="Times New Roman" w:cs="Times New Roman"/>
                <w:iCs/>
              </w:rPr>
            </w:pPr>
            <w:r w:rsidRPr="00281847">
              <w:rPr>
                <w:rFonts w:ascii="Times New Roman" w:hAnsi="Times New Roman" w:cs="Times New Roman"/>
                <w:iCs/>
              </w:rPr>
              <w:t>J</w:t>
            </w:r>
            <w:r w:rsidR="00941699" w:rsidRPr="00281847">
              <w:rPr>
                <w:rFonts w:ascii="Times New Roman" w:hAnsi="Times New Roman" w:cs="Times New Roman"/>
                <w:iCs/>
              </w:rPr>
              <w:t xml:space="preserve">ei turtas įsigyjamas lizingo būdu, turtas pareiškėjo nuosavybėn turi pereiti ne vėliau kaip iki </w:t>
            </w:r>
            <w:r w:rsidR="000660EE" w:rsidRPr="00281847">
              <w:rPr>
                <w:rFonts w:ascii="Times New Roman" w:hAnsi="Times New Roman" w:cs="Times New Roman"/>
                <w:iCs/>
              </w:rPr>
              <w:t>projekto įgyvendinimo pabaigos, taip kaip nustatyta Projektų administravimo ir finansavimo taisyklių 298</w:t>
            </w:r>
            <w:r w:rsidR="000660EE" w:rsidRPr="00281847">
              <w:rPr>
                <w:rFonts w:ascii="Times New Roman" w:hAnsi="Times New Roman" w:cs="Times New Roman"/>
                <w:iCs/>
                <w:vertAlign w:val="superscript"/>
              </w:rPr>
              <w:t>1</w:t>
            </w:r>
            <w:r w:rsidR="000660EE" w:rsidRPr="00281847">
              <w:rPr>
                <w:rFonts w:ascii="Times New Roman" w:hAnsi="Times New Roman" w:cs="Times New Roman"/>
                <w:iCs/>
              </w:rPr>
              <w:t xml:space="preserve"> punkte.</w:t>
            </w:r>
            <w:r w:rsidR="00941699" w:rsidRPr="00281847">
              <w:rPr>
                <w:rFonts w:ascii="Times New Roman" w:hAnsi="Times New Roman" w:cs="Times New Roman"/>
                <w:iCs/>
              </w:rPr>
              <w:t xml:space="preserve"> </w:t>
            </w:r>
          </w:p>
          <w:p w14:paraId="7F0C4E4A" w14:textId="77777777" w:rsidR="00DF7194"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DF7194">
              <w:rPr>
                <w:rFonts w:ascii="Times New Roman" w:hAnsi="Times New Roman" w:cs="Times New Roman"/>
                <w:iCs/>
              </w:rPr>
              <w:t>Vienu PĮP įsigyjamų netaršių transporto priemonių skaičius nėra ribojamas.</w:t>
            </w:r>
          </w:p>
          <w:p w14:paraId="4AEDBBFB" w14:textId="5001DA86" w:rsidR="00DF7194"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DF7194">
              <w:rPr>
                <w:rFonts w:ascii="Times New Roman" w:hAnsi="Times New Roman" w:cs="Times New Roman"/>
                <w:iCs/>
              </w:rPr>
              <w:t xml:space="preserve">PĮP teikiami, vertinami ir atrenkami vadovaujantis </w:t>
            </w:r>
            <w:r w:rsidR="006861E7" w:rsidRPr="006861E7">
              <w:rPr>
                <w:rFonts w:ascii="Times New Roman" w:hAnsi="Times New Roman" w:cs="Times New Roman"/>
                <w:iCs/>
              </w:rPr>
              <w:t xml:space="preserve">Projektų administravimo ir finansavimo taisyklių </w:t>
            </w:r>
            <w:r w:rsidRPr="00DF7194">
              <w:rPr>
                <w:rFonts w:ascii="Times New Roman" w:hAnsi="Times New Roman" w:cs="Times New Roman"/>
                <w:iCs/>
              </w:rPr>
              <w:t>III skyriaus antrajame skirsnyje, kvietime teikti PĮP nustatyta tvarka.</w:t>
            </w:r>
          </w:p>
          <w:p w14:paraId="2B848B2D" w14:textId="77777777" w:rsidR="00DF7194"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DF7194">
              <w:rPr>
                <w:rFonts w:ascii="Times New Roman" w:hAnsi="Times New Roman" w:cs="Times New Roman"/>
                <w:iCs/>
              </w:rPr>
              <w:t>Projektas vykdomas be partnerių.</w:t>
            </w:r>
          </w:p>
          <w:p w14:paraId="44D75DCA" w14:textId="77777777" w:rsidR="00DF7194" w:rsidRPr="00DD21A1"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DD21A1">
              <w:rPr>
                <w:rFonts w:ascii="Times New Roman" w:hAnsi="Times New Roman" w:cs="Times New Roman"/>
                <w:iCs/>
              </w:rPr>
              <w:t>Pagal Aprašą finansavimas nėra skiriamas projektui, jeigu pareiškėjas yra įtrauktas į Finansinių nusikaltimų tyrimo tarnybos prie Lietuvos Respublikos vidaus reikalų ministerijos interneto svetainėje skelbiamą fizinių ir (arba) juridinių asmenų, turinčių sąsajų su subjektais, kuriems taikomos tarptautinės sankcijos, sąrašą.</w:t>
            </w:r>
          </w:p>
          <w:p w14:paraId="5F25FAA5" w14:textId="77777777" w:rsidR="00DF7194" w:rsidRPr="00EF1CC2"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EF1CC2">
              <w:rPr>
                <w:rFonts w:ascii="Times New Roman" w:hAnsi="Times New Roman" w:cs="Times New Roman"/>
                <w:iCs/>
              </w:rPr>
              <w:t xml:space="preserve">Kiekvienas projektas turi: </w:t>
            </w:r>
          </w:p>
          <w:p w14:paraId="5C0724C6" w14:textId="23C0901A" w:rsidR="00EF1CC2" w:rsidRP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 xml:space="preserve">atitikti bendruosius projektų atrankos kriterijus, kurių sąrašas ir vertinimo metodika nustatyti Projektų </w:t>
            </w:r>
            <w:r w:rsidR="00DD21A1">
              <w:rPr>
                <w:rFonts w:ascii="Times New Roman" w:hAnsi="Times New Roman" w:cs="Times New Roman"/>
                <w:iCs/>
              </w:rPr>
              <w:t xml:space="preserve">administravimo ir finansavimo </w:t>
            </w:r>
            <w:r w:rsidRPr="00EF1CC2">
              <w:rPr>
                <w:rFonts w:ascii="Times New Roman" w:hAnsi="Times New Roman" w:cs="Times New Roman"/>
                <w:iCs/>
              </w:rPr>
              <w:t>taisyklių 2 priede;</w:t>
            </w:r>
          </w:p>
          <w:p w14:paraId="1E374FED" w14:textId="77777777" w:rsid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atitikti Apraše nurodytus reikalavimus;</w:t>
            </w:r>
          </w:p>
          <w:p w14:paraId="1378730B" w14:textId="77777777" w:rsid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atitikti NKL plano reformos „Judame neteršdami aplinkos“ investicijos „Parama viešajam sektoriui ir verslo įmonėms, skirta netaršioms transporto priemonėms įsigyti“ tikslą – mažinti taršių transporto priemonių skaičių, miestų aplinkos oro taršą ir skatinti darnų judumą ir siekiamą rezultatą „Įsigytų ir Lietuvoje registruotų netaršių transporto priemonių skaičius“;</w:t>
            </w:r>
          </w:p>
          <w:p w14:paraId="0C861BF8" w14:textId="5FCC68C3" w:rsidR="00EF1CC2" w:rsidRDefault="00EF1CC2" w:rsidP="001E077C">
            <w:pPr>
              <w:pStyle w:val="ListParagraph"/>
              <w:numPr>
                <w:ilvl w:val="1"/>
                <w:numId w:val="34"/>
              </w:numPr>
              <w:spacing w:before="80" w:after="80"/>
              <w:ind w:left="544" w:hanging="544"/>
              <w:contextualSpacing w:val="0"/>
              <w:jc w:val="both"/>
              <w:rPr>
                <w:rFonts w:ascii="Times New Roman" w:hAnsi="Times New Roman" w:cs="Times New Roman"/>
                <w:iCs/>
              </w:rPr>
            </w:pPr>
            <w:r>
              <w:rPr>
                <w:rFonts w:ascii="Times New Roman" w:hAnsi="Times New Roman" w:cs="Times New Roman"/>
                <w:iCs/>
              </w:rPr>
              <w:t>p</w:t>
            </w:r>
            <w:r w:rsidR="00941699" w:rsidRPr="00EF1CC2">
              <w:rPr>
                <w:rFonts w:ascii="Times New Roman" w:hAnsi="Times New Roman" w:cs="Times New Roman"/>
                <w:iCs/>
              </w:rPr>
              <w:t>rojektas turi prisidėti prie Reglamento (ES) 2021/2106 priede nustatyto 9 bendrojo rodiklio „Paramą gavusių įmonių (iš kurių mažosios, įskaitant labai mažas, vidutinės ir didelės) skaičius“.</w:t>
            </w:r>
          </w:p>
          <w:p w14:paraId="31B78DE2" w14:textId="0FA6C953" w:rsidR="00EF1CC2" w:rsidRP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lastRenderedPageBreak/>
              <w:t>projekto veiklos turi šalinti Susisiekimo plėtros programoje nustatytą problemos „Transporto sektorius generuoja didžiausią šiltnamio efektą sukeliančių dujų (ŠESD) ir transportui būdingų oro teršalų dalį Lietuvoje“ priežastį – trūksta alternatyviųjų netaršių transporto priemonių keleiviams ir kroviniams vežti.</w:t>
            </w:r>
          </w:p>
          <w:p w14:paraId="3AFD7DB7" w14:textId="6B241AAE" w:rsidR="00EF1CC2" w:rsidRPr="00CC3AF0" w:rsidRDefault="00941699" w:rsidP="001E077C">
            <w:pPr>
              <w:pStyle w:val="ListParagraph"/>
              <w:numPr>
                <w:ilvl w:val="0"/>
                <w:numId w:val="34"/>
              </w:numPr>
              <w:spacing w:before="80" w:after="80"/>
              <w:ind w:left="544" w:hanging="544"/>
              <w:contextualSpacing w:val="0"/>
              <w:jc w:val="both"/>
              <w:rPr>
                <w:rFonts w:ascii="Times New Roman" w:hAnsi="Times New Roman" w:cs="Times New Roman"/>
                <w:iCs/>
              </w:rPr>
            </w:pPr>
            <w:r w:rsidRPr="00CC3AF0">
              <w:rPr>
                <w:rFonts w:ascii="Times New Roman" w:hAnsi="Times New Roman" w:cs="Times New Roman"/>
                <w:iCs/>
              </w:rPr>
              <w:t>Projektų įgyvendinimo reikalavimai:</w:t>
            </w:r>
          </w:p>
          <w:p w14:paraId="5EDFA034" w14:textId="4B9410E2" w:rsid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projektas įgyvendinamas pagal projekto sutartyje, Apraše ir Projektų</w:t>
            </w:r>
            <w:r w:rsidR="00D96DE6">
              <w:rPr>
                <w:rFonts w:ascii="Times New Roman" w:hAnsi="Times New Roman" w:cs="Times New Roman"/>
                <w:iCs/>
              </w:rPr>
              <w:t xml:space="preserve"> administravimo ir finansavimo </w:t>
            </w:r>
            <w:r w:rsidRPr="00EF1CC2">
              <w:rPr>
                <w:rFonts w:ascii="Times New Roman" w:hAnsi="Times New Roman" w:cs="Times New Roman"/>
                <w:iCs/>
              </w:rPr>
              <w:t>taisyklėse nustatytus reikalavimus</w:t>
            </w:r>
            <w:r w:rsidR="00EF1CC2" w:rsidRPr="00EF1CC2">
              <w:rPr>
                <w:rFonts w:ascii="Times New Roman" w:hAnsi="Times New Roman" w:cs="Times New Roman"/>
                <w:iCs/>
              </w:rPr>
              <w:t>;</w:t>
            </w:r>
          </w:p>
          <w:p w14:paraId="26369631" w14:textId="47352447" w:rsid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pareiškėjo transporto priemonės registracijos liudijime privalo būti nurodyta pirmosios registracijos data</w:t>
            </w:r>
            <w:r w:rsidR="00C7075C">
              <w:rPr>
                <w:rFonts w:ascii="Times New Roman" w:hAnsi="Times New Roman" w:cs="Times New Roman"/>
                <w:iCs/>
              </w:rPr>
              <w:t>i ir</w:t>
            </w:r>
            <w:r w:rsidRPr="00EF1CC2">
              <w:rPr>
                <w:rFonts w:ascii="Times New Roman" w:hAnsi="Times New Roman" w:cs="Times New Roman"/>
                <w:iCs/>
              </w:rPr>
              <w:t xml:space="preserve"> pirmosios registracijos Lietuvos Respublikoje data;</w:t>
            </w:r>
          </w:p>
          <w:p w14:paraId="1F0E47FA" w14:textId="475224D8" w:rsid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 xml:space="preserve">pareiškėjas atsakingas, kad </w:t>
            </w:r>
            <w:r w:rsidR="00C7075C">
              <w:rPr>
                <w:rFonts w:ascii="Times New Roman" w:hAnsi="Times New Roman" w:cs="Times New Roman"/>
                <w:iCs/>
              </w:rPr>
              <w:t>Aprašo 2.19.2</w:t>
            </w:r>
            <w:r w:rsidRPr="00EF1CC2">
              <w:rPr>
                <w:rFonts w:ascii="Times New Roman" w:hAnsi="Times New Roman" w:cs="Times New Roman"/>
                <w:iCs/>
              </w:rPr>
              <w:t xml:space="preserve"> papunktyje nurodyta informacija būtų pateikta valstybės įmonei „Regitra“ registruojant transporto priemonę;</w:t>
            </w:r>
          </w:p>
          <w:p w14:paraId="63FDF1D2" w14:textId="77777777" w:rsid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pareiškėjų įsigytos netaršios transporto priemonės turi būti įregistruotos Lietuvos Respublikoje ir naudojamos tik vidaus maršrutais šalies teritorijoje;</w:t>
            </w:r>
          </w:p>
          <w:p w14:paraId="1B0BE364" w14:textId="6789543C" w:rsid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 xml:space="preserve">pareiškėjas turi įgyvendinti privalomus matomumo ir informavimo reikalavimus, numatytus Projektų </w:t>
            </w:r>
            <w:r w:rsidR="0055628C">
              <w:rPr>
                <w:rFonts w:ascii="Times New Roman" w:hAnsi="Times New Roman" w:cs="Times New Roman"/>
                <w:iCs/>
              </w:rPr>
              <w:t xml:space="preserve">administravimo ir finansavimo </w:t>
            </w:r>
            <w:r w:rsidRPr="00EF1CC2">
              <w:rPr>
                <w:rFonts w:ascii="Times New Roman" w:hAnsi="Times New Roman" w:cs="Times New Roman"/>
                <w:iCs/>
              </w:rPr>
              <w:t>taisyklių VIII  skyriaus pirmajame skirsnyje;</w:t>
            </w:r>
          </w:p>
          <w:p w14:paraId="34ABA5F6" w14:textId="0F5BF54A" w:rsidR="00EF1CC2" w:rsidRPr="000660EE"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 xml:space="preserve">pareiškėjas privalo užtikrinti, kad visi su projekto įgyvendinimu susiję pirkimai būtų vykdomi vadovaujantis pirkimų vykdymo ir vertinimo tvarka, nustatyta </w:t>
            </w:r>
            <w:r w:rsidR="0055628C" w:rsidRPr="00EF1CC2">
              <w:rPr>
                <w:rFonts w:ascii="Times New Roman" w:hAnsi="Times New Roman" w:cs="Times New Roman"/>
                <w:iCs/>
              </w:rPr>
              <w:t xml:space="preserve">Projektų </w:t>
            </w:r>
            <w:r w:rsidR="0055628C">
              <w:rPr>
                <w:rFonts w:ascii="Times New Roman" w:hAnsi="Times New Roman" w:cs="Times New Roman"/>
                <w:iCs/>
              </w:rPr>
              <w:t xml:space="preserve">administravimo ir finansavimo </w:t>
            </w:r>
            <w:r w:rsidR="0055628C" w:rsidRPr="00EF1CC2">
              <w:rPr>
                <w:rFonts w:ascii="Times New Roman" w:hAnsi="Times New Roman" w:cs="Times New Roman"/>
                <w:iCs/>
              </w:rPr>
              <w:t xml:space="preserve">taisyklių </w:t>
            </w:r>
            <w:r w:rsidRPr="00EF1CC2">
              <w:rPr>
                <w:rFonts w:ascii="Times New Roman" w:hAnsi="Times New Roman" w:cs="Times New Roman"/>
                <w:iCs/>
              </w:rPr>
              <w:t xml:space="preserve">7 priede; Energijos vartojimo efektyvumo ir aplinkos apsaugos reikalavimų, taikomų įsigyjant kelių transporto priemones, nustatymo ir atvejų, kada juos privaloma taikyti, tvarkos aprašu, patvirtintu 2011 m. vasario 21 d. Lietuvos Respublikos susisiekimo ministro įsakymu Nr. 3-100 „Dėl Energijos vartojimo efektyvumo ir aplinkos apsaugos reikalavimų, taikomų įsigyjant kelių transporto priemones, nustatymo ir atvejų, kada juos privaloma taikyti, tvarkos aprašo patvirtinimo“; transporto priemonės įsigyjamos iš tiekėjų ir (ar) gamintojų, kuriems netaikomos Lietuvos Respublikoje įgyvendinamos tarptautinės sankcijos, kaip tai apibrėžta Lietuvos Respublikos tarptautinių </w:t>
            </w:r>
            <w:r w:rsidRPr="000660EE">
              <w:rPr>
                <w:rFonts w:ascii="Times New Roman" w:hAnsi="Times New Roman" w:cs="Times New Roman"/>
                <w:iCs/>
              </w:rPr>
              <w:t>sankcijų įstatyme;</w:t>
            </w:r>
          </w:p>
          <w:p w14:paraId="554112B4" w14:textId="57A5BF07" w:rsidR="00284DF2" w:rsidRPr="000660EE"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0660EE">
              <w:rPr>
                <w:rFonts w:ascii="Times New Roman" w:hAnsi="Times New Roman" w:cs="Times New Roman"/>
                <w:iCs/>
              </w:rPr>
              <w:t xml:space="preserve">projekto įgyvendinimo metu baigus galioti </w:t>
            </w:r>
            <w:proofErr w:type="spellStart"/>
            <w:r w:rsidRPr="000660EE">
              <w:rPr>
                <w:rFonts w:ascii="Times New Roman" w:hAnsi="Times New Roman" w:cs="Times New Roman"/>
                <w:iCs/>
              </w:rPr>
              <w:t>biometano</w:t>
            </w:r>
            <w:proofErr w:type="spellEnd"/>
            <w:r w:rsidRPr="000660EE">
              <w:rPr>
                <w:rFonts w:ascii="Times New Roman" w:hAnsi="Times New Roman" w:cs="Times New Roman"/>
                <w:iCs/>
              </w:rPr>
              <w:t xml:space="preserve"> dujų pirkimo (tiekimo) sutarčiai (-ims) arba jas nutraukus, projekto vykdytojas privalo pateikti CPVA naujai sudarytas ir galiojančias </w:t>
            </w:r>
            <w:proofErr w:type="spellStart"/>
            <w:r w:rsidRPr="000660EE">
              <w:rPr>
                <w:rFonts w:ascii="Times New Roman" w:hAnsi="Times New Roman" w:cs="Times New Roman"/>
                <w:iCs/>
              </w:rPr>
              <w:t>biometano</w:t>
            </w:r>
            <w:proofErr w:type="spellEnd"/>
            <w:r w:rsidRPr="000660EE">
              <w:rPr>
                <w:rFonts w:ascii="Times New Roman" w:hAnsi="Times New Roman" w:cs="Times New Roman"/>
                <w:iCs/>
              </w:rPr>
              <w:t xml:space="preserve"> dujų pirkimo (tiekimo) sutartis ir kilmės garantijas; nepateikus šių sutarčių, projekto sutartis nutraukiama </w:t>
            </w:r>
            <w:r w:rsidR="00B646E5" w:rsidRPr="000660EE">
              <w:rPr>
                <w:rFonts w:ascii="Times New Roman" w:hAnsi="Times New Roman" w:cs="Times New Roman"/>
                <w:iCs/>
              </w:rPr>
              <w:t xml:space="preserve">Projektų administravimo ir finansavimo taisyklių </w:t>
            </w:r>
            <w:r w:rsidRPr="000660EE">
              <w:rPr>
                <w:rFonts w:ascii="Times New Roman" w:hAnsi="Times New Roman" w:cs="Times New Roman"/>
                <w:iCs/>
              </w:rPr>
              <w:t>IV skyriaus antrajame skirsnyje nustatyta tvarka;</w:t>
            </w:r>
          </w:p>
          <w:p w14:paraId="023E4920" w14:textId="723380B8" w:rsidR="00941699" w:rsidRPr="00284DF2" w:rsidRDefault="00941699" w:rsidP="001E077C">
            <w:pPr>
              <w:pStyle w:val="ListParagraph"/>
              <w:numPr>
                <w:ilvl w:val="0"/>
                <w:numId w:val="34"/>
              </w:numPr>
              <w:spacing w:before="80" w:after="80"/>
              <w:ind w:left="544" w:hanging="544"/>
              <w:contextualSpacing w:val="0"/>
              <w:jc w:val="both"/>
              <w:rPr>
                <w:rFonts w:ascii="Times New Roman" w:hAnsi="Times New Roman" w:cs="Times New Roman"/>
                <w:iCs/>
              </w:rPr>
            </w:pPr>
            <w:r w:rsidRPr="00284DF2">
              <w:rPr>
                <w:rFonts w:ascii="Times New Roman" w:hAnsi="Times New Roman" w:cs="Times New Roman"/>
                <w:iCs/>
              </w:rPr>
              <w:t xml:space="preserve">Pagal Aprašą įsigyjamoms netaršioms transporto priemonėms taikomi šie reikalavimai: </w:t>
            </w:r>
          </w:p>
          <w:p w14:paraId="4997A571" w14:textId="77777777" w:rsidR="00284DF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284DF2">
              <w:rPr>
                <w:rFonts w:ascii="Times New Roman" w:hAnsi="Times New Roman" w:cs="Times New Roman"/>
                <w:iCs/>
              </w:rPr>
              <w:t>transporto priemonės turi būti varomos tik biodegalais (</w:t>
            </w:r>
            <w:proofErr w:type="spellStart"/>
            <w:r w:rsidRPr="00284DF2">
              <w:rPr>
                <w:rFonts w:ascii="Times New Roman" w:hAnsi="Times New Roman" w:cs="Times New Roman"/>
                <w:iCs/>
              </w:rPr>
              <w:t>biometano</w:t>
            </w:r>
            <w:proofErr w:type="spellEnd"/>
            <w:r w:rsidRPr="00284DF2">
              <w:rPr>
                <w:rFonts w:ascii="Times New Roman" w:hAnsi="Times New Roman" w:cs="Times New Roman"/>
                <w:iCs/>
              </w:rPr>
              <w:t xml:space="preserve"> dujomis), atitinkančiais Direktyvoje (ES) 2018/2001 (AIED II) nustatytus kriterijus;</w:t>
            </w:r>
          </w:p>
          <w:p w14:paraId="78C12EC3" w14:textId="77777777" w:rsidR="00284DF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284DF2">
              <w:rPr>
                <w:rFonts w:ascii="Times New Roman" w:hAnsi="Times New Roman" w:cs="Times New Roman"/>
                <w:iCs/>
              </w:rPr>
              <w:t>naujos netaršios transporto priemonės, nuo kurios pirmosios registracijos datos (registracijos liudijime nurodytas B kodas) iki transporto priemonės registracijos jos valdytojo vardu datos (registracijos liudijime nurodytas I.1 kodas) turi būti praėję ne daugiau kaip 6 mėnesiai; pirmosios registracijos Lietuvos Respublikoje data (registracijos liudijimo nurodytas B.1 kodas) turi būti ne ankstesnė kaip 2023 m. rugsėjo 1 d.;</w:t>
            </w:r>
          </w:p>
          <w:p w14:paraId="735764A7" w14:textId="3FEBED92" w:rsidR="009105F6"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284DF2">
              <w:rPr>
                <w:rFonts w:ascii="Times New Roman" w:hAnsi="Times New Roman" w:cs="Times New Roman"/>
                <w:iCs/>
              </w:rPr>
              <w:t xml:space="preserve">transporto priemonė turi būti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w:t>
            </w:r>
            <w:r w:rsidRPr="006340B1">
              <w:rPr>
                <w:rFonts w:ascii="Times New Roman" w:hAnsi="Times New Roman" w:cs="Times New Roman"/>
                <w:iCs/>
              </w:rPr>
              <w:t>(EB) Nr. 595/2009 bei panaikinama Direktyva 2007/46/EB reikalavimus</w:t>
            </w:r>
            <w:r w:rsidR="00D1773C">
              <w:rPr>
                <w:rFonts w:ascii="Times New Roman" w:hAnsi="Times New Roman" w:cs="Times New Roman"/>
                <w:iCs/>
              </w:rPr>
              <w:t>;</w:t>
            </w:r>
          </w:p>
          <w:p w14:paraId="4D76493D" w14:textId="7367A060" w:rsidR="00D1773C" w:rsidRDefault="00D1773C"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D1773C">
              <w:rPr>
                <w:rFonts w:ascii="Times New Roman" w:hAnsi="Times New Roman" w:cs="Times New Roman"/>
                <w:iCs/>
              </w:rPr>
              <w:t>M3 transporto priemonės turi atitikti transporto priemonių pritaikymo asmenims su negalia reikalavimus, numatytus Viešojo transporto priemonių pritaikymo neįgaliesiems ir riboto judumo asmenims reikalavimų apraše, patvirtintame Lietuvos Respublikos susisiekimo ministro 2022 m. rugsėjo 19 d. įsakymu Nr. 3-439 „Dėl Viešojo transporto priemonių pritaikymo neįgaliesiems ir riboto judumo asmenims reikalavimų aprašo patvirtinimo“;</w:t>
            </w:r>
          </w:p>
          <w:p w14:paraId="01906F42" w14:textId="4BDE8D21" w:rsidR="00D1773C" w:rsidRDefault="00D1773C"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D1773C">
              <w:rPr>
                <w:rFonts w:ascii="Times New Roman" w:hAnsi="Times New Roman" w:cs="Times New Roman"/>
                <w:iCs/>
              </w:rPr>
              <w:t>M3 transporto priemonėje turi būti įrengta vaizdo stebėjimo sistema, skirta keleivių ir vairuotojų saugumui užtikrinti, leidžianti stebėti visą transporto priemonės saloną</w:t>
            </w:r>
            <w:r>
              <w:rPr>
                <w:rFonts w:ascii="Times New Roman" w:hAnsi="Times New Roman" w:cs="Times New Roman"/>
                <w:iCs/>
              </w:rPr>
              <w:t>;</w:t>
            </w:r>
          </w:p>
          <w:p w14:paraId="2B020381" w14:textId="19915BA3" w:rsidR="00D1773C" w:rsidRPr="006340B1" w:rsidRDefault="00D1773C"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D1773C">
              <w:rPr>
                <w:rFonts w:ascii="Times New Roman" w:hAnsi="Times New Roman" w:cs="Times New Roman"/>
                <w:iCs/>
              </w:rPr>
              <w:lastRenderedPageBreak/>
              <w:t>M3 transporto priemonė turi būti aprūpinta antialkoholiniu variklio užraktu (įtaisu, neleidžiančiu užvesti transporto priemonės variklio, jeigu transporto priemonės vairuotojo iškvėpto oro ėminyje aptinkama alkoholio).</w:t>
            </w:r>
          </w:p>
          <w:p w14:paraId="31C64C8E" w14:textId="39901844" w:rsidR="006340B1" w:rsidRPr="000F7925" w:rsidRDefault="006340B1" w:rsidP="001E077C">
            <w:pPr>
              <w:pStyle w:val="ListParagraph"/>
              <w:numPr>
                <w:ilvl w:val="0"/>
                <w:numId w:val="34"/>
              </w:numPr>
              <w:spacing w:before="80" w:after="80"/>
              <w:ind w:left="554" w:hanging="554"/>
              <w:jc w:val="both"/>
              <w:rPr>
                <w:rFonts w:ascii="Times New Roman" w:hAnsi="Times New Roman" w:cs="Times New Roman"/>
                <w:iCs/>
              </w:rPr>
            </w:pPr>
            <w:r w:rsidRPr="000660EE">
              <w:rPr>
                <w:rFonts w:ascii="Times New Roman" w:hAnsi="Times New Roman" w:cs="Times New Roman"/>
              </w:rPr>
              <w:t>Įgyvendinant projektą, kurio vertė viršija 10 000 000 (dešimt milijonų) eurų, papildomai projekto vykdytojas turi surengti ne mažiau kaip vieną komunikacinį renginį ar įgyvendinti kitą komunikacinę veiklą, laiku (prieš 2 – 3 mėn.) pakviečiant ar įtraukiant Europos Komisijos ir vadovaujančiosios institucijos atstovus.</w:t>
            </w:r>
          </w:p>
        </w:tc>
      </w:tr>
      <w:tr w:rsidR="00D548BA" w:rsidRPr="008B168C" w14:paraId="31C64C92" w14:textId="77777777" w:rsidTr="003653E2">
        <w:trPr>
          <w:cantSplit/>
          <w:trHeight w:val="300"/>
        </w:trPr>
        <w:tc>
          <w:tcPr>
            <w:tcW w:w="1472" w:type="dxa"/>
            <w:vMerge w:val="restart"/>
          </w:tcPr>
          <w:p w14:paraId="31C64C90" w14:textId="73362A6B" w:rsidR="00D548BA" w:rsidRPr="008722E8" w:rsidRDefault="00D548BA" w:rsidP="006E6D48">
            <w:pPr>
              <w:rPr>
                <w:rFonts w:ascii="Times New Roman" w:hAnsi="Times New Roman" w:cs="Times New Roman"/>
                <w:b/>
              </w:rPr>
            </w:pPr>
            <w:r w:rsidRPr="008722E8">
              <w:rPr>
                <w:rFonts w:ascii="Times New Roman" w:hAnsi="Times New Roman" w:cs="Times New Roman"/>
                <w:b/>
              </w:rPr>
              <w:lastRenderedPageBreak/>
              <w:t>2.16</w:t>
            </w:r>
            <w:r w:rsidRPr="008722E8" w:rsidDel="00790FE8">
              <w:rPr>
                <w:rFonts w:ascii="Times New Roman" w:hAnsi="Times New Roman" w:cs="Times New Roman"/>
                <w:b/>
              </w:rPr>
              <w:t>.2</w:t>
            </w:r>
          </w:p>
        </w:tc>
        <w:tc>
          <w:tcPr>
            <w:tcW w:w="8877" w:type="dxa"/>
            <w:gridSpan w:val="6"/>
            <w:shd w:val="clear" w:color="auto" w:fill="auto"/>
          </w:tcPr>
          <w:p w14:paraId="31C64C91" w14:textId="678675F2" w:rsidR="00D548BA" w:rsidRPr="008722E8" w:rsidRDefault="00D548BA" w:rsidP="006E6D48">
            <w:pPr>
              <w:rPr>
                <w:rFonts w:ascii="Times New Roman" w:hAnsi="Times New Roman" w:cs="Times New Roman"/>
                <w:b/>
                <w:bCs/>
              </w:rPr>
            </w:pPr>
            <w:r w:rsidRPr="008722E8">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6E6D48">
        <w:trPr>
          <w:cantSplit/>
          <w:trHeight w:val="464"/>
        </w:trPr>
        <w:tc>
          <w:tcPr>
            <w:tcW w:w="1472" w:type="dxa"/>
            <w:vMerge/>
          </w:tcPr>
          <w:p w14:paraId="31C64C93" w14:textId="77777777" w:rsidR="00D548BA" w:rsidRPr="008722E8" w:rsidRDefault="00D548BA" w:rsidP="006E6D48">
            <w:pPr>
              <w:rPr>
                <w:rFonts w:ascii="Times New Roman" w:hAnsi="Times New Roman" w:cs="Times New Roman"/>
              </w:rPr>
            </w:pPr>
          </w:p>
        </w:tc>
        <w:tc>
          <w:tcPr>
            <w:tcW w:w="8877" w:type="dxa"/>
            <w:gridSpan w:val="6"/>
            <w:shd w:val="clear" w:color="auto" w:fill="auto"/>
          </w:tcPr>
          <w:p w14:paraId="4859EC9A" w14:textId="77777777" w:rsidR="003D68BA" w:rsidRDefault="003D68BA" w:rsidP="003D68BA">
            <w:pPr>
              <w:pStyle w:val="ListParagraph"/>
              <w:numPr>
                <w:ilvl w:val="0"/>
                <w:numId w:val="35"/>
              </w:numPr>
              <w:spacing w:before="80" w:after="80"/>
              <w:ind w:left="261" w:hanging="284"/>
              <w:contextualSpacing w:val="0"/>
              <w:jc w:val="both"/>
              <w:rPr>
                <w:rFonts w:ascii="Times New Roman" w:hAnsi="Times New Roman" w:cs="Times New Roman"/>
              </w:rPr>
            </w:pPr>
            <w:r w:rsidRPr="003D68BA">
              <w:rPr>
                <w:rFonts w:ascii="Times New Roman" w:hAnsi="Times New Roman" w:cs="Times New Roman"/>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Pr="007214DF">
              <w:rPr>
                <w:rFonts w:ascii="Times New Roman" w:hAnsi="Times New Roman" w:cs="Times New Roman"/>
              </w:rPr>
              <w:t>inovatyvumo (kūrybingumo)</w:t>
            </w:r>
            <w:r w:rsidRPr="003D68BA">
              <w:rPr>
                <w:rFonts w:ascii="Times New Roman" w:hAnsi="Times New Roman" w:cs="Times New Roman"/>
              </w:rPr>
              <w:t xml:space="preserve"> (vykdomi inovatyvūs viešieji pirkimai, taikomos naujos technologijos, kuriami ar diegiami inovatyvūs sprendimai ir pan.), ir</w:t>
            </w:r>
            <w:r w:rsidRPr="003D68BA">
              <w:rPr>
                <w:rFonts w:ascii="Times New Roman" w:hAnsi="Times New Roman" w:cs="Times New Roman"/>
                <w:shd w:val="clear" w:color="auto" w:fill="FFFFFF"/>
                <w:lang w:eastAsia="lt-LT"/>
              </w:rPr>
              <w:t xml:space="preserve"> atsižvelgiama į Jungtinių Tautų neįgaliųjų teisių konvencijos nuostatas</w:t>
            </w:r>
            <w:r w:rsidRPr="003D68BA">
              <w:rPr>
                <w:rFonts w:ascii="Times New Roman" w:hAnsi="Times New Roman" w:cs="Times New Roman"/>
              </w:rPr>
              <w:t>. Neturi būti numatyta projekto įgyvendinimo veiksmų, kurie turėtų neigiamą poveikį įgyvendinant HP.</w:t>
            </w:r>
          </w:p>
          <w:p w14:paraId="3B55DFF5" w14:textId="77777777" w:rsidR="003D68BA" w:rsidRPr="00630739" w:rsidRDefault="003D68BA" w:rsidP="003D68BA">
            <w:pPr>
              <w:pStyle w:val="ListParagraph"/>
              <w:numPr>
                <w:ilvl w:val="0"/>
                <w:numId w:val="35"/>
              </w:numPr>
              <w:spacing w:before="80" w:after="80"/>
              <w:ind w:left="261" w:hanging="284"/>
              <w:contextualSpacing w:val="0"/>
              <w:jc w:val="both"/>
              <w:rPr>
                <w:rFonts w:ascii="Times New Roman" w:hAnsi="Times New Roman" w:cs="Times New Roman"/>
              </w:rPr>
            </w:pPr>
            <w:r w:rsidRPr="003D68BA">
              <w:rPr>
                <w:rFonts w:ascii="Times New Roman" w:eastAsia="Calibri" w:hAnsi="Times New Roman" w:cs="Times New Roman"/>
              </w:rPr>
              <w:t>Projekto v</w:t>
            </w:r>
            <w:r w:rsidRPr="003D68BA">
              <w:rPr>
                <w:rFonts w:ascii="Times New Roman" w:hAnsi="Times New Roman" w:cs="Times New Roman"/>
              </w:rPr>
              <w:t xml:space="preserve">eiklomis turi būti prisidedama prie Nacionaliniame pažangos plane įtvirtinto darnaus vystymosi HP įgyvendinimo ir pažangos rodiklių „1.2 Žaliųjų viešųjų pirkimų vertės dalis nuo </w:t>
            </w:r>
            <w:r w:rsidRPr="00630739">
              <w:rPr>
                <w:rFonts w:ascii="Times New Roman" w:hAnsi="Times New Roman" w:cs="Times New Roman"/>
              </w:rPr>
              <w:t>visų viešųjų pirkimų dalies“ ir „1.3 Išmetamų į atmosferą šiltnamio efektą sukeliančių dujų kiekio pokytis ES ATLPS nedalyvaujančiuose sektoriuose, palyginti su 2005 m.“ pasiekimo.</w:t>
            </w:r>
          </w:p>
          <w:p w14:paraId="242064B0" w14:textId="0328AE3C" w:rsidR="003D68BA" w:rsidRPr="00630739" w:rsidRDefault="003D68BA" w:rsidP="003D68BA">
            <w:pPr>
              <w:pStyle w:val="ListParagraph"/>
              <w:numPr>
                <w:ilvl w:val="0"/>
                <w:numId w:val="35"/>
              </w:numPr>
              <w:spacing w:before="80" w:after="80"/>
              <w:ind w:left="261" w:hanging="284"/>
              <w:contextualSpacing w:val="0"/>
              <w:jc w:val="both"/>
              <w:rPr>
                <w:rFonts w:ascii="Times New Roman" w:hAnsi="Times New Roman" w:cs="Times New Roman"/>
              </w:rPr>
            </w:pPr>
            <w:r w:rsidRPr="00630739">
              <w:rPr>
                <w:rFonts w:ascii="Times New Roman" w:eastAsia="Calibri" w:hAnsi="Times New Roman" w:cs="Times New Roman"/>
              </w:rPr>
              <w:t xml:space="preserve">Projekto veiklomis </w:t>
            </w:r>
            <w:r w:rsidR="00EA4086" w:rsidRPr="00630739">
              <w:rPr>
                <w:rFonts w:ascii="Times New Roman" w:eastAsia="Calibri" w:hAnsi="Times New Roman" w:cs="Times New Roman"/>
              </w:rPr>
              <w:t xml:space="preserve">turi būti </w:t>
            </w:r>
            <w:r w:rsidRPr="00630739">
              <w:rPr>
                <w:rFonts w:ascii="Times New Roman" w:eastAsia="Calibri" w:hAnsi="Times New Roman" w:cs="Times New Roman"/>
              </w:rPr>
              <w:t>prisidedama prie universalaus dizaino principo įgyvendinimo, t. y. PĮP pagrindžiama, kaip įsigytos netaršios transporto priemonės atitiks visų visuomenės grupių poreikius</w:t>
            </w:r>
            <w:r w:rsidRPr="00630739">
              <w:rPr>
                <w:rFonts w:ascii="Times New Roman" w:hAnsi="Times New Roman" w:cs="Times New Roman"/>
              </w:rPr>
              <w:t>.</w:t>
            </w:r>
          </w:p>
          <w:p w14:paraId="711EDCB1" w14:textId="27A05E8C" w:rsidR="003D68BA" w:rsidRDefault="00EA4086" w:rsidP="003D68BA">
            <w:pPr>
              <w:pStyle w:val="ListParagraph"/>
              <w:numPr>
                <w:ilvl w:val="0"/>
                <w:numId w:val="35"/>
              </w:numPr>
              <w:spacing w:before="80" w:after="80"/>
              <w:ind w:left="261" w:hanging="284"/>
              <w:contextualSpacing w:val="0"/>
              <w:jc w:val="both"/>
              <w:rPr>
                <w:rFonts w:ascii="Times New Roman" w:hAnsi="Times New Roman" w:cs="Times New Roman"/>
              </w:rPr>
            </w:pPr>
            <w:r>
              <w:rPr>
                <w:rFonts w:ascii="Times New Roman" w:hAnsi="Times New Roman" w:cs="Times New Roman"/>
              </w:rPr>
              <w:t>Turi būti užtikrinama, kad p</w:t>
            </w:r>
            <w:r w:rsidR="003D68BA" w:rsidRPr="003D68BA">
              <w:rPr>
                <w:rFonts w:ascii="Times New Roman" w:hAnsi="Times New Roman" w:cs="Times New Roman"/>
              </w:rPr>
              <w:t>rojekto veiklos tiesiogiai neturės poveikio inovatyvumo (kūrybingumo) HP, nes nėra susijusios su sisteminių inovacijų ekosistemos problemų sprendimu ar atviros, laisvos, savimi pasitikinčios ir kūrybingos visuomenės, kuri yra būtina inovatyvumo sąlyga, ugdymu, tačiau ir neturės neigiamo poveikio šiam HP.</w:t>
            </w:r>
          </w:p>
          <w:p w14:paraId="3CE83A0B" w14:textId="77777777" w:rsidR="00112B4C" w:rsidRPr="00112B4C" w:rsidRDefault="00EA4086" w:rsidP="00112B4C">
            <w:pPr>
              <w:pStyle w:val="ListParagraph"/>
              <w:numPr>
                <w:ilvl w:val="0"/>
                <w:numId w:val="35"/>
              </w:numPr>
              <w:spacing w:before="80" w:after="80"/>
              <w:ind w:left="261" w:hanging="284"/>
              <w:contextualSpacing w:val="0"/>
              <w:jc w:val="both"/>
              <w:rPr>
                <w:rFonts w:ascii="Times New Roman" w:hAnsi="Times New Roman" w:cs="Times New Roman"/>
              </w:rPr>
            </w:pPr>
            <w:r>
              <w:rPr>
                <w:rFonts w:ascii="Times New Roman" w:hAnsi="Times New Roman" w:cs="Times New Roman"/>
              </w:rPr>
              <w:t>P</w:t>
            </w:r>
            <w:r w:rsidR="003D68BA" w:rsidRPr="003D68BA">
              <w:rPr>
                <w:rFonts w:ascii="Times New Roman" w:hAnsi="Times New Roman" w:cs="Times New Roman"/>
              </w:rPr>
              <w:t>rojekto įgyvendinimo metu turi būti laikomasi klimato ir aplinkos apsaugos standartų,</w:t>
            </w:r>
            <w:r w:rsidR="003D68BA" w:rsidRPr="003D68BA">
              <w:rPr>
                <w:rFonts w:ascii="Times New Roman" w:hAnsi="Times New Roman" w:cs="Times New Roman"/>
                <w:shd w:val="clear" w:color="auto" w:fill="FFFFFF"/>
                <w:lang w:eastAsia="lt-LT"/>
              </w:rPr>
              <w:t xml:space="preserve"> atsižvelgiant į Sutarties dėl Europos Sąjungos veikimo</w:t>
            </w:r>
            <w:r w:rsidR="003D68BA">
              <w:rPr>
                <w:rFonts w:ascii="Times New Roman" w:hAnsi="Times New Roman" w:cs="Times New Roman"/>
                <w:shd w:val="clear" w:color="auto" w:fill="FFFFFF"/>
                <w:lang w:eastAsia="lt-LT"/>
              </w:rPr>
              <w:t xml:space="preserve"> </w:t>
            </w:r>
            <w:r w:rsidR="003D68BA" w:rsidRPr="003D68BA">
              <w:rPr>
                <w:rFonts w:ascii="Times New Roman" w:hAnsi="Times New Roman" w:cs="Times New Roman"/>
                <w:shd w:val="clear" w:color="auto" w:fill="FFFFFF"/>
                <w:lang w:eastAsia="lt-LT"/>
              </w:rPr>
              <w:t xml:space="preserve">11 straipsnį, Jungtinių Tautų darnaus vystymosi tikslus, Jungtinių Tautų bendrosios klimato kaitos konvencijos Paryžiaus susitarimą. Jokia projekto veikla neturi būti daroma reikšmingos žalos </w:t>
            </w:r>
            <w:r w:rsidR="003D68BA" w:rsidRPr="003D68BA">
              <w:rPr>
                <w:rFonts w:ascii="Times New Roman" w:eastAsia="Calibri" w:hAnsi="Times New Roman" w:cs="Times New Roman"/>
              </w:rPr>
              <w:t xml:space="preserve">6 aplinkos tikslams, nurodytiems 2020 m. birželio 18 d. Europos Parlamento ir Tarybos reglamente (ES) 2020/852 dėl sistemos tvariam investavimui palengvinti sukūrimo, kuriuo iš dalies keičiamas Reglamentas (ES) 2019/2088. </w:t>
            </w:r>
            <w:r w:rsidR="003D68BA" w:rsidRPr="003D68BA">
              <w:rPr>
                <w:rFonts w:ascii="Times New Roman" w:hAnsi="Times New Roman" w:cs="Times New Roman"/>
              </w:rPr>
              <w:t xml:space="preserve">Projekto atitikties reikšmingos žalos nedarymo HP vertinimo reikalavimai </w:t>
            </w:r>
            <w:r w:rsidR="003D68BA" w:rsidRPr="00112B4C">
              <w:rPr>
                <w:rFonts w:ascii="Times New Roman" w:hAnsi="Times New Roman" w:cs="Times New Roman"/>
              </w:rPr>
              <w:t>pateikiami Aprašo 1 priede.</w:t>
            </w:r>
          </w:p>
          <w:p w14:paraId="0CEA2682" w14:textId="0BDB518C" w:rsidR="00112B4C" w:rsidRPr="00112B4C" w:rsidRDefault="00112B4C" w:rsidP="00112B4C">
            <w:pPr>
              <w:pStyle w:val="ListParagraph"/>
              <w:numPr>
                <w:ilvl w:val="0"/>
                <w:numId w:val="35"/>
              </w:numPr>
              <w:spacing w:before="80" w:after="80"/>
              <w:ind w:left="261" w:hanging="284"/>
              <w:contextualSpacing w:val="0"/>
              <w:jc w:val="both"/>
              <w:rPr>
                <w:rFonts w:ascii="Times New Roman" w:hAnsi="Times New Roman" w:cs="Times New Roman"/>
              </w:rPr>
            </w:pPr>
            <w:r w:rsidRPr="00112B4C">
              <w:rPr>
                <w:rFonts w:ascii="Times New Roman" w:hAnsi="Times New Roman" w:cs="Times New Roman"/>
              </w:rPr>
              <w:t>Turi būti užtik</w:t>
            </w:r>
            <w:r w:rsidR="001B33C1">
              <w:rPr>
                <w:rFonts w:ascii="Times New Roman" w:hAnsi="Times New Roman" w:cs="Times New Roman"/>
              </w:rPr>
              <w:t>r</w:t>
            </w:r>
            <w:r w:rsidRPr="00112B4C">
              <w:rPr>
                <w:rFonts w:ascii="Times New Roman" w:hAnsi="Times New Roman" w:cs="Times New Roman"/>
              </w:rPr>
              <w:t>inama, kad p</w:t>
            </w:r>
            <w:r w:rsidRPr="00112B4C">
              <w:rPr>
                <w:rFonts w:ascii="Times New Roman" w:hAnsi="Times New Roman" w:cs="Times New Roman"/>
                <w:color w:val="000000"/>
              </w:rPr>
              <w:t>agal Aprašą finansuojamos veiklos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31C64C94" w14:textId="7988B73A" w:rsidR="00112B4C" w:rsidRPr="00112B4C" w:rsidRDefault="00112B4C" w:rsidP="00112B4C">
            <w:pPr>
              <w:pStyle w:val="ListParagraph"/>
              <w:numPr>
                <w:ilvl w:val="0"/>
                <w:numId w:val="35"/>
              </w:numPr>
              <w:spacing w:before="80" w:after="80"/>
              <w:ind w:left="261" w:hanging="284"/>
              <w:contextualSpacing w:val="0"/>
              <w:jc w:val="both"/>
              <w:rPr>
                <w:rFonts w:ascii="Times New Roman" w:hAnsi="Times New Roman" w:cs="Times New Roman"/>
              </w:rPr>
            </w:pPr>
            <w:r w:rsidRPr="00112B4C">
              <w:rPr>
                <w:rFonts w:ascii="Times New Roman" w:hAnsi="Times New Roman" w:cs="Times New Roman"/>
              </w:rPr>
              <w:t>Įgyvendinant projekto veiklas negali būti pažeista</w:t>
            </w:r>
            <w:r w:rsidRPr="00112B4C">
              <w:rPr>
                <w:rFonts w:ascii="Times New Roman" w:hAnsi="Times New Roman" w:cs="Times New Roman"/>
                <w:color w:val="000000"/>
                <w:shd w:val="clear" w:color="auto" w:fill="FFFFFF"/>
              </w:rPr>
              <w:t xml:space="preserve"> Chartijoje įtvirtinta teisė į nuosavybę (žemę, kilnojamąjį turtą, materialųjį ir nematerialųjį turtą).</w:t>
            </w:r>
          </w:p>
        </w:tc>
      </w:tr>
      <w:tr w:rsidR="00D548BA" w:rsidRPr="008B168C" w14:paraId="31C64C98" w14:textId="77777777" w:rsidTr="003653E2">
        <w:trPr>
          <w:cantSplit/>
          <w:trHeight w:val="300"/>
        </w:trPr>
        <w:tc>
          <w:tcPr>
            <w:tcW w:w="1472" w:type="dxa"/>
            <w:vMerge w:val="restart"/>
          </w:tcPr>
          <w:p w14:paraId="31C64C96" w14:textId="09512013" w:rsidR="00D548BA" w:rsidRPr="00F33D7B" w:rsidRDefault="00D548BA" w:rsidP="006E6D48">
            <w:pPr>
              <w:rPr>
                <w:rFonts w:ascii="Times New Roman" w:hAnsi="Times New Roman" w:cs="Times New Roman"/>
                <w:b/>
              </w:rPr>
            </w:pPr>
            <w:r w:rsidRPr="00F33D7B">
              <w:rPr>
                <w:rFonts w:ascii="Times New Roman" w:hAnsi="Times New Roman" w:cs="Times New Roman"/>
                <w:b/>
              </w:rPr>
              <w:t>2.16</w:t>
            </w:r>
            <w:r w:rsidRPr="00F33D7B" w:rsidDel="00790FE8">
              <w:rPr>
                <w:rFonts w:ascii="Times New Roman" w:hAnsi="Times New Roman" w:cs="Times New Roman"/>
                <w:b/>
              </w:rPr>
              <w:t>.3</w:t>
            </w:r>
          </w:p>
        </w:tc>
        <w:tc>
          <w:tcPr>
            <w:tcW w:w="8877" w:type="dxa"/>
            <w:gridSpan w:val="6"/>
            <w:shd w:val="clear" w:color="auto" w:fill="auto"/>
          </w:tcPr>
          <w:p w14:paraId="31C64C97" w14:textId="038779E6" w:rsidR="00D548BA" w:rsidRPr="00F33D7B" w:rsidRDefault="00D548BA" w:rsidP="006E6D48">
            <w:pPr>
              <w:rPr>
                <w:rFonts w:ascii="Times New Roman" w:hAnsi="Times New Roman" w:cs="Times New Roman"/>
                <w:b/>
                <w:bCs/>
              </w:rPr>
            </w:pPr>
            <w:r w:rsidRPr="00F33D7B">
              <w:rPr>
                <w:rFonts w:ascii="Times New Roman" w:hAnsi="Times New Roman" w:cs="Times New Roman"/>
                <w:b/>
                <w:bCs/>
              </w:rPr>
              <w:t>Reikalavimai įgyvendinus projektų veiklas</w:t>
            </w:r>
          </w:p>
        </w:tc>
      </w:tr>
      <w:tr w:rsidR="00D548BA" w:rsidRPr="008B168C" w14:paraId="31C64C9B" w14:textId="77777777" w:rsidTr="006E6D48">
        <w:trPr>
          <w:cantSplit/>
          <w:trHeight w:val="431"/>
        </w:trPr>
        <w:tc>
          <w:tcPr>
            <w:tcW w:w="1472" w:type="dxa"/>
            <w:vMerge/>
          </w:tcPr>
          <w:p w14:paraId="31C64C99" w14:textId="77777777" w:rsidR="00D548BA" w:rsidRPr="00F33D7B" w:rsidRDefault="00D548BA" w:rsidP="006E6D48">
            <w:pPr>
              <w:rPr>
                <w:rFonts w:ascii="Times New Roman" w:hAnsi="Times New Roman" w:cs="Times New Roman"/>
              </w:rPr>
            </w:pPr>
          </w:p>
        </w:tc>
        <w:tc>
          <w:tcPr>
            <w:tcW w:w="8877" w:type="dxa"/>
            <w:gridSpan w:val="6"/>
            <w:shd w:val="clear" w:color="auto" w:fill="auto"/>
          </w:tcPr>
          <w:p w14:paraId="54F9EE0F" w14:textId="1BF348A5" w:rsidR="001B3BE5" w:rsidRPr="003D73B8" w:rsidRDefault="001B3BE5" w:rsidP="001B3BE5">
            <w:pPr>
              <w:pStyle w:val="ListParagraph"/>
              <w:numPr>
                <w:ilvl w:val="0"/>
                <w:numId w:val="30"/>
              </w:numPr>
              <w:spacing w:before="80" w:after="80"/>
              <w:ind w:left="261" w:hanging="261"/>
              <w:contextualSpacing w:val="0"/>
              <w:jc w:val="both"/>
              <w:rPr>
                <w:rFonts w:ascii="Times New Roman" w:hAnsi="Times New Roman" w:cs="Times New Roman"/>
                <w:lang w:eastAsia="lt-LT"/>
              </w:rPr>
            </w:pPr>
            <w:r w:rsidRPr="003D73B8">
              <w:rPr>
                <w:rFonts w:ascii="Times New Roman" w:hAnsi="Times New Roman" w:cs="Times New Roman"/>
                <w:lang w:eastAsia="lt-LT"/>
              </w:rPr>
              <w:t xml:space="preserve">Po projekto finansavimo pabaigos 5 metus turi būti užtikrintas investicijų tęstinumas </w:t>
            </w:r>
            <w:r w:rsidR="000C4D63" w:rsidRPr="00EF1CC2">
              <w:rPr>
                <w:rFonts w:ascii="Times New Roman" w:hAnsi="Times New Roman" w:cs="Times New Roman"/>
                <w:iCs/>
              </w:rPr>
              <w:t xml:space="preserve">Projektų </w:t>
            </w:r>
            <w:r w:rsidR="000C4D63">
              <w:rPr>
                <w:rFonts w:ascii="Times New Roman" w:hAnsi="Times New Roman" w:cs="Times New Roman"/>
                <w:iCs/>
              </w:rPr>
              <w:t xml:space="preserve">administravimo ir finansavimo </w:t>
            </w:r>
            <w:r w:rsidR="000C4D63" w:rsidRPr="00EF1CC2">
              <w:rPr>
                <w:rFonts w:ascii="Times New Roman" w:hAnsi="Times New Roman" w:cs="Times New Roman"/>
                <w:iCs/>
              </w:rPr>
              <w:t xml:space="preserve">taisyklių </w:t>
            </w:r>
            <w:r w:rsidRPr="003D73B8">
              <w:rPr>
                <w:rFonts w:ascii="Times New Roman" w:hAnsi="Times New Roman" w:cs="Times New Roman"/>
                <w:lang w:eastAsia="lt-LT"/>
              </w:rPr>
              <w:t>IV skyriaus dešimtajame skirsnyje nustatyta tvarka.</w:t>
            </w:r>
          </w:p>
          <w:p w14:paraId="73330E04" w14:textId="77777777" w:rsidR="001B3BE5" w:rsidRPr="003D73B8" w:rsidRDefault="001B3BE5" w:rsidP="001B3BE5">
            <w:pPr>
              <w:pStyle w:val="ListParagraph"/>
              <w:numPr>
                <w:ilvl w:val="0"/>
                <w:numId w:val="30"/>
              </w:numPr>
              <w:spacing w:before="80" w:after="80"/>
              <w:ind w:left="261" w:hanging="261"/>
              <w:contextualSpacing w:val="0"/>
              <w:jc w:val="both"/>
              <w:rPr>
                <w:rFonts w:ascii="Times New Roman" w:hAnsi="Times New Roman" w:cs="Times New Roman"/>
                <w:lang w:eastAsia="lt-LT"/>
              </w:rPr>
            </w:pPr>
            <w:r w:rsidRPr="003D73B8">
              <w:rPr>
                <w:rFonts w:ascii="Times New Roman" w:hAnsi="Times New Roman" w:cs="Times New Roman"/>
                <w:lang w:eastAsia="lt-LT"/>
              </w:rPr>
              <w:t>Projekto vykdytojas turi apdrausti projektui įgyvendinti skirtą ilgalaikį materialųjį turtą, kuris įsigytas ar sukurtas iš projektui skirto finansavimo lėšų, maksimaliu turto atkuriamosios vertės draudimu nuo visų galimų rizikos atvejų; turtas turi būti draudžiamas Aprašo 11.1 papunktyje nurodytą laikotarpį nuo tada, kai yra įsigyjamas; draudžiamojo įvykio atveju Projekto vykdytojas turi atkurti prarastą turtą.</w:t>
            </w:r>
          </w:p>
          <w:p w14:paraId="50CACA64" w14:textId="77777777" w:rsidR="001B3BE5" w:rsidRPr="003D73B8" w:rsidRDefault="001B3BE5" w:rsidP="001B3BE5">
            <w:pPr>
              <w:pStyle w:val="ListParagraph"/>
              <w:numPr>
                <w:ilvl w:val="0"/>
                <w:numId w:val="30"/>
              </w:numPr>
              <w:spacing w:before="80" w:after="80"/>
              <w:ind w:left="261" w:hanging="261"/>
              <w:contextualSpacing w:val="0"/>
              <w:jc w:val="both"/>
              <w:rPr>
                <w:rFonts w:ascii="Times New Roman" w:hAnsi="Times New Roman" w:cs="Times New Roman"/>
                <w:lang w:eastAsia="lt-LT"/>
              </w:rPr>
            </w:pPr>
            <w:r w:rsidRPr="003D73B8">
              <w:rPr>
                <w:rFonts w:ascii="Times New Roman" w:hAnsi="Times New Roman" w:cs="Times New Roman"/>
                <w:lang w:eastAsia="lt-LT"/>
              </w:rPr>
              <w:t>Projekto vykdytojas turi užtikrinti, kad ilgalaikis materialusis turtas, kuris įsigytas ar sukurtas iš projektui skirtų lėšų, būtų naudojamas ir prižiūrimas vadovaujantis gamintojo rekomendacijomis per visą Aprašo 11.1 papunktyje nurodytą laikotarpį.</w:t>
            </w:r>
          </w:p>
          <w:p w14:paraId="2814EFC3" w14:textId="77777777" w:rsidR="00704765" w:rsidRPr="003D73B8" w:rsidRDefault="001B3BE5" w:rsidP="001B3BE5">
            <w:pPr>
              <w:pStyle w:val="ListParagraph"/>
              <w:numPr>
                <w:ilvl w:val="0"/>
                <w:numId w:val="30"/>
              </w:numPr>
              <w:spacing w:before="80" w:after="80"/>
              <w:ind w:left="261" w:hanging="261"/>
              <w:contextualSpacing w:val="0"/>
              <w:jc w:val="both"/>
              <w:rPr>
                <w:rFonts w:ascii="Times New Roman" w:hAnsi="Times New Roman" w:cs="Times New Roman"/>
                <w:lang w:eastAsia="lt-LT"/>
              </w:rPr>
            </w:pPr>
            <w:r w:rsidRPr="003D73B8">
              <w:rPr>
                <w:rFonts w:ascii="Times New Roman" w:hAnsi="Times New Roman" w:cs="Times New Roman"/>
              </w:rPr>
              <w:t xml:space="preserve">Projekto vykdytojas turi užtikrinti, kad netaršios transporto priemonės per visą Aprašo 11.1 papunktyje nurodytą laikotarpį bus varomos tik biodegalais, pagamintais </w:t>
            </w:r>
            <w:proofErr w:type="spellStart"/>
            <w:r w:rsidRPr="003D73B8">
              <w:rPr>
                <w:rFonts w:ascii="Times New Roman" w:hAnsi="Times New Roman" w:cs="Times New Roman"/>
              </w:rPr>
              <w:t>biometano</w:t>
            </w:r>
            <w:proofErr w:type="spellEnd"/>
            <w:r w:rsidRPr="003D73B8">
              <w:rPr>
                <w:rFonts w:ascii="Times New Roman" w:hAnsi="Times New Roman" w:cs="Times New Roman"/>
              </w:rPr>
              <w:t xml:space="preserve"> dujų gamintojų, turinčių nepriklausomų vertintojų išduotus sertifikatus (tvarumo įrodymą), įrodančius, kad biodegalai atitinka Direktyvoje (ES) 2018/2001 (AIED II) nustatytus kriterijus. Per Aprašo 11.1 papunktyje nurodytą laikotarpį baigus galioti </w:t>
            </w:r>
            <w:proofErr w:type="spellStart"/>
            <w:r w:rsidRPr="003D73B8">
              <w:rPr>
                <w:rFonts w:ascii="Times New Roman" w:hAnsi="Times New Roman" w:cs="Times New Roman"/>
              </w:rPr>
              <w:t>biometano</w:t>
            </w:r>
            <w:proofErr w:type="spellEnd"/>
            <w:r w:rsidRPr="003D73B8">
              <w:rPr>
                <w:rFonts w:ascii="Times New Roman" w:hAnsi="Times New Roman" w:cs="Times New Roman"/>
              </w:rPr>
              <w:t xml:space="preserve"> dujų pirkimo (tiekimo) sutarčiai (-ims) arba jas nutraukus, projekto vykdytojas privalo pateikti CPVA naujai sudarytas ir galiojančias </w:t>
            </w:r>
            <w:proofErr w:type="spellStart"/>
            <w:r w:rsidRPr="003D73B8">
              <w:rPr>
                <w:rFonts w:ascii="Times New Roman" w:hAnsi="Times New Roman" w:cs="Times New Roman"/>
              </w:rPr>
              <w:t>biometano</w:t>
            </w:r>
            <w:proofErr w:type="spellEnd"/>
            <w:r w:rsidRPr="003D73B8">
              <w:rPr>
                <w:rFonts w:ascii="Times New Roman" w:hAnsi="Times New Roman" w:cs="Times New Roman"/>
              </w:rPr>
              <w:t xml:space="preserve"> dujų pirkimo (tiekimo) sutartis ir kilmės garantijas.</w:t>
            </w:r>
          </w:p>
          <w:p w14:paraId="31C64C9A" w14:textId="42CF3F1E" w:rsidR="001B3BE5" w:rsidRPr="003D73B8" w:rsidRDefault="001B3BE5" w:rsidP="001B3BE5">
            <w:pPr>
              <w:pStyle w:val="ListParagraph"/>
              <w:numPr>
                <w:ilvl w:val="0"/>
                <w:numId w:val="30"/>
              </w:numPr>
              <w:spacing w:before="80" w:after="80"/>
              <w:ind w:left="261" w:hanging="261"/>
              <w:contextualSpacing w:val="0"/>
              <w:jc w:val="both"/>
              <w:rPr>
                <w:rFonts w:ascii="Times New Roman" w:hAnsi="Times New Roman" w:cs="Times New Roman"/>
                <w:lang w:eastAsia="lt-LT"/>
              </w:rPr>
            </w:pPr>
            <w:r w:rsidRPr="00E76B90">
              <w:rPr>
                <w:rFonts w:ascii="Times New Roman" w:hAnsi="Times New Roman" w:cs="Times New Roman"/>
                <w:iCs/>
              </w:rPr>
              <w:t>Pareiškėjas yra tiesiogiai atsakingas už projekto parengimą, įgyvendinimą, rezultatus ir turi užtikrinti, kad įsigytos netaršios transporto priemonės 5 metus po projekto finansavimo pabaigos būtų naudojamos pagal Aprašo 2.2 papunktyje nurodytas licencijas.</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6E6D4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3D73B8" w:rsidRDefault="00D548BA" w:rsidP="006E6D48">
            <w:pPr>
              <w:rPr>
                <w:rFonts w:ascii="Times New Roman" w:hAnsi="Times New Roman" w:cs="Times New Roman"/>
                <w:b/>
                <w:bCs/>
              </w:rPr>
            </w:pPr>
            <w:r w:rsidRPr="003D73B8">
              <w:rPr>
                <w:rFonts w:ascii="Times New Roman" w:hAnsi="Times New Roman" w:cs="Times New Roman"/>
                <w:b/>
                <w:bCs/>
              </w:rPr>
              <w:t xml:space="preserve">Projektų įgyvendinimo trukmė </w:t>
            </w:r>
          </w:p>
        </w:tc>
      </w:tr>
      <w:tr w:rsidR="00D548BA" w:rsidRPr="008B168C" w14:paraId="104ADB7A" w14:textId="77777777" w:rsidTr="00841927">
        <w:trPr>
          <w:cantSplit/>
          <w:trHeight w:val="513"/>
        </w:trPr>
        <w:tc>
          <w:tcPr>
            <w:tcW w:w="1472" w:type="dxa"/>
            <w:vMerge/>
          </w:tcPr>
          <w:p w14:paraId="53B69355" w14:textId="77777777" w:rsidR="00D548BA" w:rsidRPr="00533406" w:rsidRDefault="00D548BA" w:rsidP="006E6D48">
            <w:pPr>
              <w:rPr>
                <w:rFonts w:ascii="Times New Roman" w:hAnsi="Times New Roman" w:cs="Times New Roman"/>
              </w:rPr>
            </w:pPr>
          </w:p>
        </w:tc>
        <w:tc>
          <w:tcPr>
            <w:tcW w:w="8877" w:type="dxa"/>
            <w:gridSpan w:val="6"/>
            <w:shd w:val="clear" w:color="auto" w:fill="auto"/>
          </w:tcPr>
          <w:p w14:paraId="731F3BED" w14:textId="023B06F8" w:rsidR="003D73B8" w:rsidRPr="003D73B8" w:rsidRDefault="00FC2D7F" w:rsidP="003D73B8">
            <w:pPr>
              <w:spacing w:before="80" w:after="80"/>
              <w:jc w:val="both"/>
              <w:rPr>
                <w:rFonts w:ascii="Times New Roman" w:hAnsi="Times New Roman" w:cs="Times New Roman"/>
              </w:rPr>
            </w:pPr>
            <w:r w:rsidRPr="003D73B8">
              <w:rPr>
                <w:rFonts w:ascii="Times New Roman" w:hAnsi="Times New Roman" w:cs="Times New Roman"/>
              </w:rPr>
              <w:t>Projekto veiklo</w:t>
            </w:r>
            <w:r w:rsidR="00992643">
              <w:rPr>
                <w:rFonts w:ascii="Times New Roman" w:hAnsi="Times New Roman" w:cs="Times New Roman"/>
              </w:rPr>
              <w:t>s</w:t>
            </w:r>
            <w:r w:rsidRPr="003D73B8">
              <w:rPr>
                <w:rFonts w:ascii="Times New Roman" w:hAnsi="Times New Roman" w:cs="Times New Roman"/>
              </w:rPr>
              <w:t xml:space="preserve"> turi būti baigtos vykdyti iki </w:t>
            </w:r>
            <w:r w:rsidR="003D73B8" w:rsidRPr="003D73B8">
              <w:rPr>
                <w:rFonts w:ascii="Times New Roman" w:hAnsi="Times New Roman" w:cs="Times New Roman"/>
                <w:iCs/>
              </w:rPr>
              <w:t>2026 m. balandžio 30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6E6D4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6E6D48">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6E6D48">
        <w:trPr>
          <w:cantSplit/>
          <w:trHeight w:val="529"/>
        </w:trPr>
        <w:tc>
          <w:tcPr>
            <w:tcW w:w="1472" w:type="dxa"/>
            <w:shd w:val="clear" w:color="auto" w:fill="auto"/>
          </w:tcPr>
          <w:p w14:paraId="3F662C1E" w14:textId="77777777" w:rsidR="00D548BA" w:rsidRPr="00F62A6E" w:rsidRDefault="00D548BA" w:rsidP="006E6D48">
            <w:pPr>
              <w:rPr>
                <w:rFonts w:ascii="Times New Roman" w:hAnsi="Times New Roman" w:cs="Times New Roman"/>
                <w:b/>
              </w:rPr>
            </w:pPr>
          </w:p>
        </w:tc>
        <w:tc>
          <w:tcPr>
            <w:tcW w:w="8877" w:type="dxa"/>
            <w:gridSpan w:val="6"/>
            <w:shd w:val="clear" w:color="auto" w:fill="auto"/>
          </w:tcPr>
          <w:p w14:paraId="78B4642A" w14:textId="77777777" w:rsidR="003D73B8" w:rsidRPr="006340B1" w:rsidRDefault="003D73B8" w:rsidP="006340B1">
            <w:pPr>
              <w:pStyle w:val="ListParagraph"/>
              <w:numPr>
                <w:ilvl w:val="0"/>
                <w:numId w:val="36"/>
              </w:numPr>
              <w:spacing w:before="80" w:after="80"/>
              <w:ind w:left="261" w:hanging="284"/>
              <w:contextualSpacing w:val="0"/>
              <w:jc w:val="both"/>
              <w:rPr>
                <w:rFonts w:ascii="Times New Roman" w:hAnsi="Times New Roman" w:cs="Times New Roman"/>
                <w:lang w:eastAsia="lt-LT"/>
              </w:rPr>
            </w:pPr>
            <w:r w:rsidRPr="006340B1">
              <w:rPr>
                <w:rFonts w:ascii="Times New Roman" w:hAnsi="Times New Roman" w:cs="Times New Roman"/>
              </w:rPr>
              <w:t xml:space="preserve">Pagal Aprašą </w:t>
            </w:r>
            <w:r w:rsidRPr="006340B1">
              <w:rPr>
                <w:rFonts w:ascii="Times New Roman" w:eastAsia="Calibri" w:hAnsi="Times New Roman" w:cs="Times New Roman"/>
              </w:rPr>
              <w:t xml:space="preserve">finansavimas skiriamas </w:t>
            </w:r>
            <w:r w:rsidRPr="006340B1">
              <w:rPr>
                <w:rFonts w:ascii="Times New Roman" w:hAnsi="Times New Roman" w:cs="Times New Roman"/>
                <w:lang w:eastAsia="lt-LT"/>
              </w:rPr>
              <w:t>vadovaujantis R</w:t>
            </w:r>
            <w:r w:rsidRPr="006340B1">
              <w:rPr>
                <w:rFonts w:ascii="Times New Roman" w:hAnsi="Times New Roman" w:cs="Times New Roman"/>
              </w:rPr>
              <w:t xml:space="preserve">eglamento (ES) 2023/2831 </w:t>
            </w:r>
            <w:r w:rsidRPr="006340B1">
              <w:rPr>
                <w:rFonts w:ascii="Times New Roman" w:hAnsi="Times New Roman" w:cs="Times New Roman"/>
                <w:lang w:eastAsia="lt-LT"/>
              </w:rPr>
              <w:t>nuostatomis:</w:t>
            </w:r>
          </w:p>
          <w:p w14:paraId="504F4F52" w14:textId="77777777" w:rsidR="003D73B8" w:rsidRPr="006340B1" w:rsidRDefault="003D73B8" w:rsidP="006340B1">
            <w:pPr>
              <w:pStyle w:val="ListParagraph"/>
              <w:numPr>
                <w:ilvl w:val="1"/>
                <w:numId w:val="36"/>
              </w:numPr>
              <w:spacing w:before="80" w:after="80"/>
              <w:ind w:left="544" w:hanging="544"/>
              <w:contextualSpacing w:val="0"/>
              <w:jc w:val="both"/>
              <w:rPr>
                <w:rFonts w:ascii="Times New Roman" w:hAnsi="Times New Roman" w:cs="Times New Roman"/>
                <w:lang w:eastAsia="lt-LT"/>
              </w:rPr>
            </w:pPr>
            <w:r w:rsidRPr="006340B1">
              <w:rPr>
                <w:rFonts w:ascii="Times New Roman" w:hAnsi="Times New Roman" w:cs="Times New Roman"/>
                <w:color w:val="000000"/>
              </w:rPr>
              <w:t xml:space="preserve">bendra </w:t>
            </w:r>
            <w:r w:rsidRPr="006340B1">
              <w:rPr>
                <w:rFonts w:ascii="Times New Roman" w:hAnsi="Times New Roman" w:cs="Times New Roman"/>
                <w:i/>
                <w:iCs/>
                <w:color w:val="000000"/>
              </w:rPr>
              <w:t xml:space="preserve">de </w:t>
            </w:r>
            <w:proofErr w:type="spellStart"/>
            <w:r w:rsidRPr="006340B1">
              <w:rPr>
                <w:rFonts w:ascii="Times New Roman" w:hAnsi="Times New Roman" w:cs="Times New Roman"/>
                <w:i/>
                <w:iCs/>
                <w:color w:val="000000"/>
              </w:rPr>
              <w:t>minimis</w:t>
            </w:r>
            <w:proofErr w:type="spellEnd"/>
            <w:r w:rsidRPr="006340B1">
              <w:rPr>
                <w:rFonts w:ascii="Times New Roman" w:hAnsi="Times New Roman" w:cs="Times New Roman"/>
                <w:i/>
                <w:iCs/>
                <w:color w:val="000000"/>
              </w:rPr>
              <w:t xml:space="preserve"> </w:t>
            </w:r>
            <w:r w:rsidRPr="006340B1">
              <w:rPr>
                <w:rFonts w:ascii="Times New Roman" w:hAnsi="Times New Roman" w:cs="Times New Roman"/>
                <w:color w:val="000000"/>
              </w:rPr>
              <w:t xml:space="preserve">pagalbos, suteiktos vienai įmonei, suma neturi viršyti </w:t>
            </w:r>
            <w:r w:rsidRPr="006340B1">
              <w:rPr>
                <w:rFonts w:ascii="Times New Roman" w:hAnsi="Times New Roman" w:cs="Times New Roman"/>
                <w:lang w:eastAsia="lt-LT"/>
              </w:rPr>
              <w:t>R</w:t>
            </w:r>
            <w:r w:rsidRPr="006340B1">
              <w:rPr>
                <w:rFonts w:ascii="Times New Roman" w:hAnsi="Times New Roman" w:cs="Times New Roman"/>
              </w:rPr>
              <w:t xml:space="preserve">eglamento (ES) </w:t>
            </w:r>
            <w:r w:rsidRPr="006340B1">
              <w:rPr>
                <w:rFonts w:ascii="Times New Roman" w:hAnsi="Times New Roman" w:cs="Times New Roman"/>
                <w:shd w:val="clear" w:color="auto" w:fill="FFFFFF"/>
              </w:rPr>
              <w:t>2023/2831</w:t>
            </w:r>
            <w:r w:rsidRPr="006340B1">
              <w:rPr>
                <w:rFonts w:ascii="Times New Roman" w:hAnsi="Times New Roman" w:cs="Times New Roman"/>
              </w:rPr>
              <w:t xml:space="preserve"> 3 straipsnio 2 dalyje nurodytos pagalbos sumos per bet kurį 3 finansinių metų laikotarpį; ši riba taikoma neatsižvelgiant į </w:t>
            </w: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i/>
                <w:iCs/>
              </w:rPr>
              <w:t xml:space="preserve"> </w:t>
            </w:r>
            <w:r w:rsidRPr="006340B1">
              <w:rPr>
                <w:rFonts w:ascii="Times New Roman" w:hAnsi="Times New Roman" w:cs="Times New Roman"/>
              </w:rPr>
              <w:t xml:space="preserve">pagalbos formą arba siekiamus tikslus ir neatsižvelgiant į tai, ar valstybės narės suteikta pagalba yra visa arba iš dalies finansuojama Europos Sąjungos kilmės ištekliais; vienos įmonės sąvoka apima visus susijusius ūkio subjektus, kaip nurodyta </w:t>
            </w:r>
            <w:r w:rsidRPr="006340B1">
              <w:rPr>
                <w:rFonts w:ascii="Times New Roman" w:hAnsi="Times New Roman" w:cs="Times New Roman"/>
                <w:lang w:eastAsia="lt-LT"/>
              </w:rPr>
              <w:t>R</w:t>
            </w:r>
            <w:r w:rsidRPr="006340B1">
              <w:rPr>
                <w:rFonts w:ascii="Times New Roman" w:hAnsi="Times New Roman" w:cs="Times New Roman"/>
              </w:rPr>
              <w:t xml:space="preserve">eglamento (ES) </w:t>
            </w:r>
            <w:r w:rsidRPr="006340B1">
              <w:rPr>
                <w:rFonts w:ascii="Times New Roman" w:hAnsi="Times New Roman" w:cs="Times New Roman"/>
                <w:shd w:val="clear" w:color="auto" w:fill="FFFFFF"/>
              </w:rPr>
              <w:t>2023/2831</w:t>
            </w:r>
            <w:r w:rsidRPr="006340B1">
              <w:rPr>
                <w:rFonts w:ascii="Times New Roman" w:hAnsi="Times New Roman" w:cs="Times New Roman"/>
              </w:rPr>
              <w:t xml:space="preserve"> 2 straipsnio 2 dalyje; </w:t>
            </w:r>
          </w:p>
          <w:p w14:paraId="07556C18" w14:textId="77777777" w:rsidR="003D73B8" w:rsidRPr="006340B1" w:rsidRDefault="003D73B8" w:rsidP="006340B1">
            <w:pPr>
              <w:pStyle w:val="ListParagraph"/>
              <w:numPr>
                <w:ilvl w:val="1"/>
                <w:numId w:val="36"/>
              </w:numPr>
              <w:spacing w:before="80" w:after="80"/>
              <w:ind w:left="544" w:hanging="544"/>
              <w:contextualSpacing w:val="0"/>
              <w:jc w:val="both"/>
              <w:rPr>
                <w:rFonts w:ascii="Times New Roman" w:hAnsi="Times New Roman" w:cs="Times New Roman"/>
                <w:lang w:eastAsia="lt-LT"/>
              </w:rPr>
            </w:pP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i/>
                <w:iCs/>
              </w:rPr>
              <w:t xml:space="preserve"> </w:t>
            </w:r>
            <w:r w:rsidRPr="006340B1">
              <w:rPr>
                <w:rFonts w:ascii="Times New Roman" w:hAnsi="Times New Roman" w:cs="Times New Roman"/>
              </w:rPr>
              <w:t>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su visais pakeitimais arba Komisijos priimtame sprendime nustatytas didžiausias atitinkamas pagalbos intensyvumas ar kiekvienu atveju atskirai nustatyta pagalbos suma;</w:t>
            </w:r>
          </w:p>
          <w:p w14:paraId="68A764B7" w14:textId="77777777" w:rsidR="003D73B8" w:rsidRPr="006340B1" w:rsidRDefault="003D73B8" w:rsidP="006340B1">
            <w:pPr>
              <w:pStyle w:val="ListParagraph"/>
              <w:numPr>
                <w:ilvl w:val="1"/>
                <w:numId w:val="36"/>
              </w:numPr>
              <w:spacing w:before="80" w:after="80"/>
              <w:ind w:left="544" w:hanging="544"/>
              <w:contextualSpacing w:val="0"/>
              <w:jc w:val="both"/>
              <w:rPr>
                <w:rFonts w:ascii="Times New Roman" w:hAnsi="Times New Roman" w:cs="Times New Roman"/>
                <w:lang w:eastAsia="lt-LT"/>
              </w:rPr>
            </w:pPr>
            <w:r w:rsidRPr="006340B1">
              <w:rPr>
                <w:rFonts w:ascii="Times New Roman" w:hAnsi="Times New Roman" w:cs="Times New Roman"/>
              </w:rPr>
              <w:t>j</w:t>
            </w:r>
            <w:r w:rsidRPr="006340B1">
              <w:rPr>
                <w:rFonts w:ascii="Times New Roman" w:hAnsi="Times New Roman" w:cs="Times New Roman"/>
                <w:color w:val="000000"/>
              </w:rPr>
              <w:t xml:space="preserve">eigu </w:t>
            </w:r>
            <w:r w:rsidRPr="006340B1">
              <w:rPr>
                <w:rFonts w:ascii="Times New Roman" w:hAnsi="Times New Roman" w:cs="Times New Roman"/>
                <w:i/>
                <w:iCs/>
                <w:color w:val="000000"/>
              </w:rPr>
              <w:t xml:space="preserve">de </w:t>
            </w:r>
            <w:proofErr w:type="spellStart"/>
            <w:r w:rsidRPr="006340B1">
              <w:rPr>
                <w:rFonts w:ascii="Times New Roman" w:hAnsi="Times New Roman" w:cs="Times New Roman"/>
                <w:i/>
                <w:iCs/>
                <w:color w:val="000000"/>
              </w:rPr>
              <w:t>minimis</w:t>
            </w:r>
            <w:proofErr w:type="spellEnd"/>
            <w:r w:rsidRPr="006340B1">
              <w:rPr>
                <w:rFonts w:ascii="Times New Roman" w:hAnsi="Times New Roman" w:cs="Times New Roman"/>
                <w:color w:val="000000"/>
              </w:rPr>
              <w:t xml:space="preserve"> pagalba išmokama keliomis dalimis, jos vertė yra diskontuojama iki vertės suteikimo momentu; palūkanų norma, naudojama diskontuojant, yra pagalbos suteikimo metu galiojusi diskonto norma, kaip nustatyta </w:t>
            </w:r>
            <w:r w:rsidRPr="006340B1">
              <w:rPr>
                <w:rFonts w:ascii="Times New Roman" w:hAnsi="Times New Roman" w:cs="Times New Roman"/>
                <w:lang w:eastAsia="lt-LT"/>
              </w:rPr>
              <w:t>R</w:t>
            </w:r>
            <w:r w:rsidRPr="006340B1">
              <w:rPr>
                <w:rFonts w:ascii="Times New Roman" w:hAnsi="Times New Roman" w:cs="Times New Roman"/>
              </w:rPr>
              <w:t xml:space="preserve">eglamento (ES) </w:t>
            </w:r>
            <w:r w:rsidRPr="006340B1">
              <w:rPr>
                <w:rFonts w:ascii="Times New Roman" w:hAnsi="Times New Roman" w:cs="Times New Roman"/>
                <w:shd w:val="clear" w:color="auto" w:fill="FFFFFF"/>
              </w:rPr>
              <w:t>2023/2831</w:t>
            </w:r>
            <w:r w:rsidRPr="006340B1">
              <w:rPr>
                <w:rFonts w:ascii="Times New Roman" w:hAnsi="Times New Roman" w:cs="Times New Roman"/>
                <w:b/>
                <w:bCs/>
                <w:shd w:val="clear" w:color="auto" w:fill="FFFFFF"/>
              </w:rPr>
              <w:t xml:space="preserve"> </w:t>
            </w:r>
            <w:r w:rsidRPr="006340B1">
              <w:rPr>
                <w:rFonts w:ascii="Times New Roman" w:hAnsi="Times New Roman" w:cs="Times New Roman"/>
              </w:rPr>
              <w:t xml:space="preserve"> </w:t>
            </w:r>
            <w:r w:rsidRPr="006340B1">
              <w:rPr>
                <w:rFonts w:ascii="Times New Roman" w:hAnsi="Times New Roman" w:cs="Times New Roman"/>
                <w:color w:val="000000"/>
              </w:rPr>
              <w:t>3 straipsnio 6 punkte;</w:t>
            </w:r>
          </w:p>
          <w:p w14:paraId="003DF077" w14:textId="77777777" w:rsidR="003D73B8" w:rsidRPr="006340B1" w:rsidRDefault="003D73B8" w:rsidP="006340B1">
            <w:pPr>
              <w:pStyle w:val="ListParagraph"/>
              <w:numPr>
                <w:ilvl w:val="1"/>
                <w:numId w:val="36"/>
              </w:numPr>
              <w:spacing w:before="80" w:after="80"/>
              <w:ind w:left="544" w:hanging="544"/>
              <w:contextualSpacing w:val="0"/>
              <w:jc w:val="both"/>
              <w:rPr>
                <w:rFonts w:ascii="Times New Roman" w:hAnsi="Times New Roman" w:cs="Times New Roman"/>
                <w:lang w:eastAsia="lt-LT"/>
              </w:rPr>
            </w:pPr>
            <w:r w:rsidRPr="006340B1">
              <w:rPr>
                <w:rFonts w:ascii="Times New Roman" w:hAnsi="Times New Roman" w:cs="Times New Roman"/>
                <w:i/>
                <w:iCs/>
                <w:lang w:eastAsia="lt-LT"/>
              </w:rPr>
              <w:t xml:space="preserve">de </w:t>
            </w:r>
            <w:proofErr w:type="spellStart"/>
            <w:r w:rsidRPr="006340B1">
              <w:rPr>
                <w:rFonts w:ascii="Times New Roman" w:hAnsi="Times New Roman" w:cs="Times New Roman"/>
                <w:i/>
                <w:iCs/>
                <w:lang w:eastAsia="lt-LT"/>
              </w:rPr>
              <w:t>minimis</w:t>
            </w:r>
            <w:proofErr w:type="spellEnd"/>
            <w:r w:rsidRPr="006340B1">
              <w:rPr>
                <w:rFonts w:ascii="Times New Roman" w:hAnsi="Times New Roman" w:cs="Times New Roman"/>
                <w:lang w:eastAsia="lt-LT"/>
              </w:rPr>
              <w:t xml:space="preserve"> pagalba neteikiama:</w:t>
            </w:r>
          </w:p>
          <w:p w14:paraId="18B5FFB6" w14:textId="77777777" w:rsidR="003D73B8" w:rsidRPr="006340B1" w:rsidRDefault="003D73B8" w:rsidP="006340B1">
            <w:pPr>
              <w:pStyle w:val="ListParagraph"/>
              <w:numPr>
                <w:ilvl w:val="2"/>
                <w:numId w:val="37"/>
              </w:numPr>
              <w:spacing w:before="80" w:after="80"/>
              <w:contextualSpacing w:val="0"/>
              <w:jc w:val="both"/>
              <w:rPr>
                <w:rFonts w:ascii="Times New Roman" w:hAnsi="Times New Roman" w:cs="Times New Roman"/>
                <w:lang w:eastAsia="lt-LT"/>
              </w:rPr>
            </w:pPr>
            <w:r w:rsidRPr="006340B1">
              <w:rPr>
                <w:rFonts w:ascii="Times New Roman" w:hAnsi="Times New Roman" w:cs="Times New Roman"/>
                <w:lang w:eastAsia="lt-LT"/>
              </w:rPr>
              <w:t>sunkumus patiriančioms įmonėms;</w:t>
            </w:r>
          </w:p>
          <w:p w14:paraId="394F2D1B" w14:textId="77777777" w:rsidR="006340B1" w:rsidRPr="007214DF" w:rsidRDefault="003D73B8" w:rsidP="006340B1">
            <w:pPr>
              <w:pStyle w:val="ListParagraph"/>
              <w:numPr>
                <w:ilvl w:val="2"/>
                <w:numId w:val="37"/>
              </w:numPr>
              <w:spacing w:before="80" w:after="80"/>
              <w:contextualSpacing w:val="0"/>
              <w:jc w:val="both"/>
              <w:rPr>
                <w:rFonts w:ascii="Times New Roman" w:hAnsi="Times New Roman" w:cs="Times New Roman"/>
                <w:lang w:eastAsia="lt-LT"/>
              </w:rPr>
            </w:pPr>
            <w:r w:rsidRPr="006340B1">
              <w:rPr>
                <w:rFonts w:ascii="Times New Roman" w:hAnsi="Times New Roman" w:cs="Times New Roman"/>
                <w:lang w:eastAsia="lt-LT"/>
              </w:rPr>
              <w:t xml:space="preserve">ūkio subjektams, kuriems išduotas vykdomasis raštas sumoms išieškoti pagal ankstesnį Komisijos sprendimą, kuriame pagalba skelbiama neteisėta ir nesuderinama su vidaus rinka; nauja valstybės pagalba negali būti teikiama iki nebus sugrąžinta neteisėta ir </w:t>
            </w:r>
            <w:r w:rsidRPr="007214DF">
              <w:rPr>
                <w:rFonts w:ascii="Times New Roman" w:hAnsi="Times New Roman" w:cs="Times New Roman"/>
                <w:lang w:eastAsia="lt-LT"/>
              </w:rPr>
              <w:t>nesuderinama su vidaus rinka gauta valstybės pagalba.</w:t>
            </w:r>
          </w:p>
          <w:p w14:paraId="41932954" w14:textId="77777777" w:rsidR="006340B1" w:rsidRPr="007214DF" w:rsidRDefault="003D73B8"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7214DF">
              <w:rPr>
                <w:rFonts w:ascii="Times New Roman" w:hAnsi="Times New Roman" w:cs="Times New Roman"/>
                <w:lang w:eastAsia="lt-LT"/>
              </w:rPr>
              <w:t xml:space="preserve">PĮP vertinimo metu CPVA patikrina pareiškėjo teisę gauti </w:t>
            </w:r>
            <w:r w:rsidRPr="007214DF">
              <w:rPr>
                <w:rFonts w:ascii="Times New Roman" w:hAnsi="Times New Roman" w:cs="Times New Roman"/>
                <w:i/>
                <w:iCs/>
                <w:lang w:eastAsia="lt-LT"/>
              </w:rPr>
              <w:t xml:space="preserve">de </w:t>
            </w:r>
            <w:proofErr w:type="spellStart"/>
            <w:r w:rsidRPr="007214DF">
              <w:rPr>
                <w:rFonts w:ascii="Times New Roman" w:hAnsi="Times New Roman" w:cs="Times New Roman"/>
                <w:i/>
                <w:iCs/>
                <w:lang w:eastAsia="lt-LT"/>
              </w:rPr>
              <w:t>minimis</w:t>
            </w:r>
            <w:proofErr w:type="spellEnd"/>
            <w:r w:rsidRPr="007214DF">
              <w:rPr>
                <w:rFonts w:ascii="Times New Roman" w:hAnsi="Times New Roman" w:cs="Times New Roman"/>
                <w:lang w:eastAsia="lt-LT"/>
              </w:rPr>
              <w:t xml:space="preserve"> pagalbą pagal R</w:t>
            </w:r>
            <w:r w:rsidRPr="007214DF">
              <w:rPr>
                <w:rFonts w:ascii="Times New Roman" w:hAnsi="Times New Roman" w:cs="Times New Roman"/>
              </w:rPr>
              <w:t xml:space="preserve">eglamentą (ES) </w:t>
            </w:r>
            <w:r w:rsidRPr="007214DF">
              <w:rPr>
                <w:rFonts w:ascii="Times New Roman" w:hAnsi="Times New Roman" w:cs="Times New Roman"/>
                <w:shd w:val="clear" w:color="auto" w:fill="FFFFFF"/>
              </w:rPr>
              <w:t>2023/2831</w:t>
            </w:r>
            <w:r w:rsidRPr="007214DF">
              <w:rPr>
                <w:rFonts w:ascii="Times New Roman" w:hAnsi="Times New Roman" w:cs="Times New Roman"/>
                <w:lang w:eastAsia="lt-LT"/>
              </w:rPr>
              <w:t>. CPVA</w:t>
            </w:r>
            <w:r w:rsidRPr="007214DF">
              <w:rPr>
                <w:rFonts w:ascii="Times New Roman" w:hAnsi="Times New Roman" w:cs="Times New Roman"/>
              </w:rPr>
              <w:t xml:space="preserve"> </w:t>
            </w:r>
            <w:r w:rsidRPr="007214DF">
              <w:rPr>
                <w:rFonts w:ascii="Times New Roman" w:hAnsi="Times New Roman" w:cs="Times New Roman"/>
                <w:lang w:eastAsia="lt-LT"/>
              </w:rPr>
              <w:t xml:space="preserve">turi patikrinti visas su pareiškėju susijusias (nurodytas pateiktoje Vienos įmonės deklaracijoje) įmones dėl </w:t>
            </w:r>
            <w:r w:rsidRPr="007214DF">
              <w:rPr>
                <w:rFonts w:ascii="Times New Roman" w:hAnsi="Times New Roman" w:cs="Times New Roman"/>
                <w:i/>
                <w:iCs/>
                <w:lang w:eastAsia="lt-LT"/>
              </w:rPr>
              <w:t xml:space="preserve">de </w:t>
            </w:r>
            <w:proofErr w:type="spellStart"/>
            <w:r w:rsidRPr="007214DF">
              <w:rPr>
                <w:rFonts w:ascii="Times New Roman" w:hAnsi="Times New Roman" w:cs="Times New Roman"/>
                <w:i/>
                <w:iCs/>
                <w:lang w:eastAsia="lt-LT"/>
              </w:rPr>
              <w:t>minimis</w:t>
            </w:r>
            <w:proofErr w:type="spellEnd"/>
            <w:r w:rsidRPr="007214DF">
              <w:rPr>
                <w:rFonts w:ascii="Times New Roman" w:hAnsi="Times New Roman" w:cs="Times New Roman"/>
                <w:lang w:eastAsia="lt-LT"/>
              </w:rPr>
              <w:t xml:space="preserve"> pagalbos, taip pat Suteiktos valstybės pagalbos ir nereikšmingos (</w:t>
            </w:r>
            <w:r w:rsidRPr="007214DF">
              <w:rPr>
                <w:rFonts w:ascii="Times New Roman" w:hAnsi="Times New Roman" w:cs="Times New Roman"/>
                <w:i/>
                <w:iCs/>
                <w:lang w:eastAsia="lt-LT"/>
              </w:rPr>
              <w:t xml:space="preserve">de </w:t>
            </w:r>
            <w:proofErr w:type="spellStart"/>
            <w:r w:rsidRPr="007214DF">
              <w:rPr>
                <w:rFonts w:ascii="Times New Roman" w:hAnsi="Times New Roman" w:cs="Times New Roman"/>
                <w:i/>
                <w:iCs/>
                <w:lang w:eastAsia="lt-LT"/>
              </w:rPr>
              <w:t>minimis</w:t>
            </w:r>
            <w:proofErr w:type="spellEnd"/>
            <w:r w:rsidRPr="007214DF">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7214DF">
              <w:rPr>
                <w:rFonts w:ascii="Times New Roman" w:hAnsi="Times New Roman" w:cs="Times New Roman"/>
                <w:i/>
                <w:iCs/>
                <w:lang w:eastAsia="lt-LT"/>
              </w:rPr>
              <w:t xml:space="preserve">de </w:t>
            </w:r>
            <w:proofErr w:type="spellStart"/>
            <w:r w:rsidRPr="007214DF">
              <w:rPr>
                <w:rFonts w:ascii="Times New Roman" w:hAnsi="Times New Roman" w:cs="Times New Roman"/>
                <w:i/>
                <w:iCs/>
                <w:lang w:eastAsia="lt-LT"/>
              </w:rPr>
              <w:t>minimis</w:t>
            </w:r>
            <w:proofErr w:type="spellEnd"/>
            <w:r w:rsidRPr="007214DF">
              <w:rPr>
                <w:rFonts w:ascii="Times New Roman" w:hAnsi="Times New Roman" w:cs="Times New Roman"/>
                <w:lang w:eastAsia="lt-LT"/>
              </w:rPr>
              <w:t xml:space="preserve">) pagalbos registro nuostatų patvirtinimo“ (toliau – Registras), ar teikiama pagalba neviršys leidžiamo </w:t>
            </w:r>
            <w:r w:rsidRPr="007214DF">
              <w:rPr>
                <w:rFonts w:ascii="Times New Roman" w:hAnsi="Times New Roman" w:cs="Times New Roman"/>
                <w:i/>
                <w:iCs/>
                <w:lang w:eastAsia="lt-LT"/>
              </w:rPr>
              <w:t xml:space="preserve">de </w:t>
            </w:r>
            <w:proofErr w:type="spellStart"/>
            <w:r w:rsidRPr="007214DF">
              <w:rPr>
                <w:rFonts w:ascii="Times New Roman" w:hAnsi="Times New Roman" w:cs="Times New Roman"/>
                <w:i/>
                <w:iCs/>
                <w:lang w:eastAsia="lt-LT"/>
              </w:rPr>
              <w:t>minimis</w:t>
            </w:r>
            <w:proofErr w:type="spellEnd"/>
            <w:r w:rsidRPr="007214DF">
              <w:rPr>
                <w:rFonts w:ascii="Times New Roman" w:hAnsi="Times New Roman" w:cs="Times New Roman"/>
                <w:lang w:eastAsia="lt-LT"/>
              </w:rPr>
              <w:t xml:space="preserve"> pagalbos dydžio, kaip nustatyta R</w:t>
            </w:r>
            <w:r w:rsidRPr="007214DF">
              <w:rPr>
                <w:rFonts w:ascii="Times New Roman" w:hAnsi="Times New Roman" w:cs="Times New Roman"/>
              </w:rPr>
              <w:t xml:space="preserve">eglamento (ES) </w:t>
            </w:r>
            <w:r w:rsidRPr="007214DF">
              <w:rPr>
                <w:rFonts w:ascii="Times New Roman" w:hAnsi="Times New Roman" w:cs="Times New Roman"/>
                <w:shd w:val="clear" w:color="auto" w:fill="FFFFFF"/>
              </w:rPr>
              <w:t xml:space="preserve">2023/2831 </w:t>
            </w:r>
            <w:r w:rsidRPr="007214DF">
              <w:rPr>
                <w:rFonts w:ascii="Times New Roman" w:hAnsi="Times New Roman" w:cs="Times New Roman"/>
                <w:lang w:eastAsia="lt-LT"/>
              </w:rPr>
              <w:t xml:space="preserve">3 straipsnyje. Ministerija, priėmusi sprendimą finansuoti projektą, registruoja Registre </w:t>
            </w:r>
            <w:r w:rsidRPr="007214DF">
              <w:rPr>
                <w:rFonts w:ascii="Times New Roman" w:hAnsi="Times New Roman" w:cs="Times New Roman"/>
              </w:rPr>
              <w:t>duomenis apie suteiktą nereikšmingą pagalbą (</w:t>
            </w:r>
            <w:r w:rsidRPr="007214DF">
              <w:rPr>
                <w:rFonts w:ascii="Times New Roman" w:hAnsi="Times New Roman" w:cs="Times New Roman"/>
                <w:i/>
                <w:iCs/>
                <w:lang w:eastAsia="lt-LT"/>
              </w:rPr>
              <w:t xml:space="preserve">de </w:t>
            </w:r>
            <w:proofErr w:type="spellStart"/>
            <w:r w:rsidRPr="007214DF">
              <w:rPr>
                <w:rFonts w:ascii="Times New Roman" w:hAnsi="Times New Roman" w:cs="Times New Roman"/>
                <w:i/>
                <w:iCs/>
                <w:lang w:eastAsia="lt-LT"/>
              </w:rPr>
              <w:t>minimis</w:t>
            </w:r>
            <w:proofErr w:type="spellEnd"/>
            <w:r w:rsidRPr="007214DF">
              <w:rPr>
                <w:rFonts w:ascii="Times New Roman" w:hAnsi="Times New Roman" w:cs="Times New Roman"/>
                <w:i/>
                <w:iCs/>
                <w:lang w:eastAsia="lt-LT"/>
              </w:rPr>
              <w:t>)</w:t>
            </w:r>
            <w:r w:rsidRPr="007214DF">
              <w:rPr>
                <w:rFonts w:ascii="Times New Roman" w:hAnsi="Times New Roman" w:cs="Times New Roman"/>
              </w:rPr>
              <w:t xml:space="preserve"> – per 5 darbo dienas nuo priimto sprendimo ją suteikti įsigaliojimo dienos</w:t>
            </w:r>
            <w:r w:rsidRPr="007214DF">
              <w:rPr>
                <w:rFonts w:ascii="Times New Roman" w:hAnsi="Times New Roman" w:cs="Times New Roman"/>
                <w:lang w:eastAsia="lt-LT"/>
              </w:rPr>
              <w:t xml:space="preserve">. </w:t>
            </w:r>
          </w:p>
          <w:p w14:paraId="0554D7E6" w14:textId="77777777" w:rsidR="006340B1" w:rsidRPr="006340B1" w:rsidRDefault="003D73B8"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6340B1">
              <w:rPr>
                <w:rFonts w:ascii="Times New Roman" w:hAnsi="Times New Roman" w:cs="Times New Roman"/>
              </w:rPr>
              <w:t xml:space="preserve">Projekto vykdytojas turi užtikrinti visų suteiktos </w:t>
            </w: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rPr>
              <w:t xml:space="preserve"> pagalbos dokumentų saugojimą 10 metų nuo datos, kada paskutinį kartą pagal  šį Aprašą buvo suteikta individuali pagalba, kaip nustatyta </w:t>
            </w:r>
            <w:r w:rsidRPr="006340B1">
              <w:rPr>
                <w:rFonts w:ascii="Times New Roman" w:hAnsi="Times New Roman" w:cs="Times New Roman"/>
                <w:lang w:eastAsia="lt-LT"/>
              </w:rPr>
              <w:t>R</w:t>
            </w:r>
            <w:r w:rsidRPr="006340B1">
              <w:rPr>
                <w:rFonts w:ascii="Times New Roman" w:hAnsi="Times New Roman" w:cs="Times New Roman"/>
              </w:rPr>
              <w:t xml:space="preserve">eglamento (ES) </w:t>
            </w:r>
            <w:r w:rsidRPr="006340B1">
              <w:rPr>
                <w:rFonts w:ascii="Times New Roman" w:hAnsi="Times New Roman" w:cs="Times New Roman"/>
                <w:shd w:val="clear" w:color="auto" w:fill="FFFFFF"/>
              </w:rPr>
              <w:t>2023/2831 6 straipsnio 3 punkte.</w:t>
            </w:r>
          </w:p>
          <w:p w14:paraId="3E1D840E" w14:textId="77777777" w:rsidR="006340B1" w:rsidRDefault="003D73B8"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6340B1">
              <w:rPr>
                <w:rFonts w:ascii="Times New Roman" w:hAnsi="Times New Roman" w:cs="Times New Roman"/>
              </w:rPr>
              <w:t xml:space="preserve">Projektų </w:t>
            </w: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rPr>
              <w:t xml:space="preserve"> pagalbos atitikties Reglamento (ES) </w:t>
            </w:r>
            <w:r w:rsidRPr="006340B1">
              <w:rPr>
                <w:rFonts w:ascii="Times New Roman" w:hAnsi="Times New Roman" w:cs="Times New Roman"/>
                <w:shd w:val="clear" w:color="auto" w:fill="FFFFFF"/>
              </w:rPr>
              <w:t>2023/2831</w:t>
            </w:r>
            <w:r w:rsidRPr="006340B1">
              <w:rPr>
                <w:rFonts w:ascii="Times New Roman" w:hAnsi="Times New Roman" w:cs="Times New Roman"/>
              </w:rPr>
              <w:t xml:space="preserve">  nuostatoms vertinimą atlieka CPVA užpildydama Aprašo 3 priede esantį Projektų atitikties </w:t>
            </w: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rPr>
              <w:t xml:space="preserve"> pagalbos taisyklėms patikros lapą.</w:t>
            </w:r>
          </w:p>
          <w:p w14:paraId="3C0E4EEA" w14:textId="77777777" w:rsidR="006340B1" w:rsidRPr="007D55F3" w:rsidRDefault="006340B1"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7D55F3">
              <w:rPr>
                <w:rFonts w:ascii="Times New Roman" w:hAnsi="Times New Roman" w:cs="Times New Roman"/>
              </w:rPr>
              <w:t>Paaiškėjus, kad pagal Aprašą buvo suteikta neteisėta ir (arba)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E17FE61" w14:textId="384B3B55" w:rsidR="006340B1" w:rsidRPr="006340B1" w:rsidRDefault="006340B1"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7D55F3">
              <w:rPr>
                <w:rFonts w:ascii="Times New Roman" w:hAnsi="Times New Roman" w:cs="Times New Roman"/>
              </w:rPr>
              <w:t>Jei pareiškėjas privalo grąžinti pagal pagalbos priemonę jam išmokėtą pagalbos sumą savanoriškai arba ši suma išieškoma ne ginčo tvarka, vadovaujamasi Lietuvos Respublikos konkurencijos įstatymo 55</w:t>
            </w:r>
            <w:r w:rsidRPr="007D55F3">
              <w:rPr>
                <w:rFonts w:ascii="Times New Roman" w:hAnsi="Times New Roman" w:cs="Times New Roman"/>
                <w:vertAlign w:val="superscript"/>
              </w:rPr>
              <w:t xml:space="preserve">1 </w:t>
            </w:r>
            <w:r w:rsidRPr="007D55F3">
              <w:rPr>
                <w:rFonts w:ascii="Times New Roman" w:hAnsi="Times New Roman" w:cs="Times New Roman"/>
              </w:rPr>
              <w:t>straipsniu, šio straipsnio nuostatos netaikomos, jeigu neteisėta pagalba ar nesuderinama pagalba buvo suteikta iš Europos Sąjungos fondų paramos ir bendrojo finansavimo lėšų. Tokia privaloma grąžinti pagalba grąžinama Lietuvos Respublikos Vyriausybės nustatyta tvarka.</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6E6D4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6E6D48">
            <w:pPr>
              <w:rPr>
                <w:rFonts w:ascii="Times New Roman" w:hAnsi="Times New Roman" w:cs="Times New Roman"/>
                <w:b/>
              </w:rPr>
            </w:pPr>
          </w:p>
        </w:tc>
        <w:tc>
          <w:tcPr>
            <w:tcW w:w="8877" w:type="dxa"/>
            <w:gridSpan w:val="6"/>
            <w:shd w:val="clear" w:color="auto" w:fill="auto"/>
          </w:tcPr>
          <w:p w14:paraId="6E03CB05" w14:textId="77777777" w:rsidR="0025595F" w:rsidRPr="00833505" w:rsidRDefault="00D548BA" w:rsidP="006E6D48">
            <w:pPr>
              <w:spacing w:after="160" w:line="259" w:lineRule="auto"/>
              <w:rPr>
                <w:rFonts w:ascii="Times New Roman" w:eastAsia="Times New Roman" w:hAnsi="Times New Roman" w:cs="Times New Roman"/>
                <w:color w:val="000000" w:themeColor="text1"/>
              </w:rPr>
            </w:pPr>
            <w:r w:rsidRPr="00833505">
              <w:rPr>
                <w:rFonts w:ascii="Times New Roman" w:eastAsia="Times New Roman" w:hAnsi="Times New Roman" w:cs="Times New Roman"/>
              </w:rPr>
              <w:t xml:space="preserve">Projektų bendrieji atrankos kriterijai nurodyti </w:t>
            </w:r>
            <w:r w:rsidRPr="00833505">
              <w:rPr>
                <w:rFonts w:ascii="Times New Roman" w:eastAsia="Times New Roman" w:hAnsi="Times New Roman" w:cs="Times New Roman"/>
                <w:color w:val="000000" w:themeColor="text1"/>
              </w:rPr>
              <w:t>Projektų administravimo ir finansavimo taisyklių 2 priede.</w:t>
            </w:r>
          </w:p>
          <w:p w14:paraId="189B9764" w14:textId="17890CA4" w:rsidR="00D548BA" w:rsidRPr="009C094C" w:rsidRDefault="00D548BA" w:rsidP="006E6D48">
            <w:pPr>
              <w:spacing w:after="160" w:line="259" w:lineRule="auto"/>
            </w:pPr>
            <w:r w:rsidRPr="00833505">
              <w:rPr>
                <w:rFonts w:ascii="Times New Roman" w:eastAsia="Times New Roman" w:hAnsi="Times New Roman" w:cs="Times New Roman"/>
                <w:i/>
                <w:iCs/>
                <w:color w:val="000000" w:themeColor="text1"/>
                <w:sz w:val="20"/>
                <w:szCs w:val="20"/>
              </w:rPr>
              <w:t xml:space="preserve"> </w:t>
            </w:r>
            <w:hyperlink r:id="rId14" w:history="1">
              <w:r w:rsidR="00731A2A" w:rsidRPr="00833505">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6E6D48">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6E6D48">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6E6D48">
            <w:pPr>
              <w:rPr>
                <w:rFonts w:ascii="Times New Roman" w:hAnsi="Times New Roman" w:cs="Times New Roman"/>
              </w:rPr>
            </w:pPr>
          </w:p>
        </w:tc>
        <w:tc>
          <w:tcPr>
            <w:tcW w:w="8877" w:type="dxa"/>
            <w:gridSpan w:val="6"/>
            <w:shd w:val="clear" w:color="auto" w:fill="auto"/>
          </w:tcPr>
          <w:p w14:paraId="52540129" w14:textId="060FA8FC" w:rsidR="00D548BA" w:rsidRDefault="00EB7E0B" w:rsidP="006E6D48">
            <w:pPr>
              <w:rPr>
                <w:rFonts w:ascii="Times New Roman" w:hAnsi="Times New Roman" w:cs="Times New Roman"/>
                <w:i/>
                <w:iCs/>
              </w:rPr>
            </w:pPr>
            <w:r w:rsidRPr="003A4341">
              <w:rPr>
                <w:rFonts w:ascii="Times New Roman" w:eastAsia="Times New Roman" w:hAnsi="Times New Roman" w:cs="Times New Roman"/>
                <w:iCs/>
              </w:rPr>
              <w:t>Projektų specialieji atrankos kriterijai nenustatomi.</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6E6D48">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6E6D48">
            <w:pPr>
              <w:rPr>
                <w:rFonts w:ascii="Times New Roman" w:hAnsi="Times New Roman" w:cs="Times New Roman"/>
              </w:rPr>
            </w:pPr>
          </w:p>
        </w:tc>
        <w:tc>
          <w:tcPr>
            <w:tcW w:w="8877" w:type="dxa"/>
            <w:gridSpan w:val="6"/>
            <w:shd w:val="clear" w:color="auto" w:fill="auto"/>
          </w:tcPr>
          <w:p w14:paraId="15523968" w14:textId="035AE5A6" w:rsidR="00D548BA" w:rsidRPr="009C094C" w:rsidRDefault="00EB7E0B" w:rsidP="006E6D48">
            <w:pPr>
              <w:rPr>
                <w:rFonts w:ascii="Times New Roman" w:hAnsi="Times New Roman" w:cs="Times New Roman"/>
                <w:b/>
                <w:bCs/>
                <w:i/>
                <w:iCs/>
              </w:rPr>
            </w:pPr>
            <w:r w:rsidRPr="00593795">
              <w:rPr>
                <w:rFonts w:ascii="Times New Roman" w:eastAsia="Times New Roman" w:hAnsi="Times New Roman" w:cs="Times New Roman"/>
                <w:iCs/>
              </w:rPr>
              <w:t>Projektų prioritetiniai atrankos kriterijai nenustatomi.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6E6D48">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701736">
        <w:trPr>
          <w:cantSplit/>
          <w:trHeight w:val="300"/>
        </w:trPr>
        <w:tc>
          <w:tcPr>
            <w:tcW w:w="1472" w:type="dxa"/>
          </w:tcPr>
          <w:p w14:paraId="31C64CC2" w14:textId="03990575" w:rsidR="00D548BA" w:rsidRPr="00F62A6E" w:rsidRDefault="00D548BA" w:rsidP="006E6D48">
            <w:pPr>
              <w:rPr>
                <w:rFonts w:ascii="Times New Roman" w:hAnsi="Times New Roman" w:cs="Times New Roman"/>
                <w:b/>
              </w:rPr>
            </w:pPr>
            <w:r w:rsidRPr="00F62A6E">
              <w:rPr>
                <w:rFonts w:ascii="Times New Roman" w:hAnsi="Times New Roman" w:cs="Times New Roman"/>
                <w:b/>
              </w:rPr>
              <w:t>2.17.1.</w:t>
            </w:r>
          </w:p>
        </w:tc>
        <w:tc>
          <w:tcPr>
            <w:tcW w:w="2498" w:type="dxa"/>
            <w:gridSpan w:val="2"/>
          </w:tcPr>
          <w:p w14:paraId="31C64CC3" w14:textId="70BE7A26" w:rsidR="00D548BA" w:rsidRPr="00216BC8" w:rsidRDefault="00D548BA" w:rsidP="006E6D48">
            <w:pPr>
              <w:rPr>
                <w:rFonts w:ascii="Times New Roman" w:hAnsi="Times New Roman" w:cs="Times New Roman"/>
                <w:b/>
                <w:bCs/>
              </w:rPr>
            </w:pPr>
            <w:r w:rsidRPr="00216BC8">
              <w:rPr>
                <w:rFonts w:ascii="Times New Roman" w:hAnsi="Times New Roman" w:cs="Times New Roman"/>
                <w:b/>
                <w:bCs/>
              </w:rPr>
              <w:t>Teikimo tvarka:</w:t>
            </w:r>
          </w:p>
        </w:tc>
        <w:tc>
          <w:tcPr>
            <w:tcW w:w="6379" w:type="dxa"/>
            <w:gridSpan w:val="4"/>
          </w:tcPr>
          <w:p w14:paraId="728FFAA4" w14:textId="73742913" w:rsidR="00C84498" w:rsidRPr="00EB7E0B" w:rsidRDefault="00D133CB" w:rsidP="006E6D48">
            <w:pPr>
              <w:jc w:val="both"/>
              <w:rPr>
                <w:rFonts w:ascii="Times New Roman" w:eastAsia="Times New Roman" w:hAnsi="Times New Roman" w:cs="Times New Roman"/>
                <w:iCs/>
              </w:rPr>
            </w:pPr>
            <w:r>
              <w:rPr>
                <w:rFonts w:ascii="Times New Roman" w:hAnsi="Times New Roman" w:cs="Times New Roman"/>
                <w:iCs/>
              </w:rPr>
              <w:t>PĮP</w:t>
            </w:r>
            <w:r w:rsidR="00C84498" w:rsidRPr="00EB7E0B">
              <w:rPr>
                <w:rFonts w:ascii="Times New Roman" w:hAnsi="Times New Roman" w:cs="Times New Roman"/>
                <w:iCs/>
              </w:rPr>
              <w:t xml:space="preserve"> turi būti parengtas pagal </w:t>
            </w:r>
            <w:r w:rsidR="00C84498" w:rsidRPr="00EB7E0B">
              <w:rPr>
                <w:rFonts w:ascii="Times New Roman" w:eastAsia="Times New Roman" w:hAnsi="Times New Roman" w:cs="Times New Roman"/>
                <w:iCs/>
                <w:color w:val="000000" w:themeColor="text1"/>
              </w:rPr>
              <w:t xml:space="preserve">Projektų administravimo ir finansavimo taisyklių </w:t>
            </w:r>
            <w:r w:rsidR="00C84498" w:rsidRPr="00EB7E0B">
              <w:rPr>
                <w:rFonts w:ascii="Times New Roman" w:hAnsi="Times New Roman" w:cs="Times New Roman"/>
                <w:iCs/>
              </w:rPr>
              <w:t>1 priedą.</w:t>
            </w:r>
          </w:p>
          <w:p w14:paraId="53C63FE8" w14:textId="77777777" w:rsidR="006A4FC7" w:rsidRPr="00EB7E0B" w:rsidRDefault="006A4FC7" w:rsidP="006E6D48">
            <w:pPr>
              <w:jc w:val="both"/>
              <w:rPr>
                <w:rFonts w:ascii="Times New Roman" w:hAnsi="Times New Roman" w:cs="Times New Roman"/>
                <w:iCs/>
              </w:rPr>
            </w:pPr>
          </w:p>
          <w:p w14:paraId="48F14D74" w14:textId="4AFE74DB" w:rsidR="006A4FC7" w:rsidRDefault="006A4FC7" w:rsidP="006E6D48">
            <w:pPr>
              <w:jc w:val="both"/>
              <w:rPr>
                <w:rFonts w:ascii="Times New Roman" w:hAnsi="Times New Roman" w:cs="Times New Roman"/>
                <w:iCs/>
              </w:rPr>
            </w:pPr>
            <w:r w:rsidRPr="00EB7E0B">
              <w:rPr>
                <w:rFonts w:ascii="Times New Roman" w:hAnsi="Times New Roman" w:cs="Times New Roman"/>
                <w:iCs/>
              </w:rPr>
              <w:t xml:space="preserve">Parengtas PĮP (su visais privalomais priedais) teikiamas per 2021-2027 m. Duomenų mainų svetainę (DMS) adresu </w:t>
            </w:r>
            <w:hyperlink r:id="rId15" w:history="1">
              <w:r w:rsidRPr="00EB7E0B">
                <w:rPr>
                  <w:rStyle w:val="Hyperlink"/>
                  <w:rFonts w:ascii="Times New Roman" w:hAnsi="Times New Roman" w:cs="Times New Roman"/>
                  <w:iCs/>
                </w:rPr>
                <w:t>https://dms.investis.lt</w:t>
              </w:r>
            </w:hyperlink>
            <w:r w:rsidRPr="00EB7E0B">
              <w:rPr>
                <w:rFonts w:ascii="Times New Roman" w:hAnsi="Times New Roman" w:cs="Times New Roman"/>
                <w:iCs/>
              </w:rPr>
              <w:t>.</w:t>
            </w:r>
          </w:p>
          <w:p w14:paraId="350CCA8F" w14:textId="0032A64A" w:rsidR="007F2414" w:rsidRPr="007F2414" w:rsidRDefault="007F2414" w:rsidP="006E6D48">
            <w:pPr>
              <w:jc w:val="both"/>
              <w:rPr>
                <w:rFonts w:ascii="Times New Roman" w:hAnsi="Times New Roman" w:cs="Times New Roman"/>
                <w:iCs/>
              </w:rPr>
            </w:pPr>
            <w:r w:rsidRPr="007F2414">
              <w:rPr>
                <w:rFonts w:ascii="Times New Roman" w:hAnsi="Times New Roman" w:cs="Times New Roman"/>
              </w:rPr>
              <w:t>Kilus klausimams kreiptis į nurodytą kvietime atsakingą už kvietimą asmenį.</w:t>
            </w:r>
          </w:p>
          <w:p w14:paraId="43984E73" w14:textId="77777777" w:rsidR="0059211D" w:rsidRPr="00EB7E0B" w:rsidRDefault="0059211D" w:rsidP="006E6D48">
            <w:pPr>
              <w:jc w:val="both"/>
              <w:rPr>
                <w:rFonts w:ascii="Times New Roman" w:hAnsi="Times New Roman" w:cs="Times New Roman"/>
                <w:iCs/>
              </w:rPr>
            </w:pPr>
          </w:p>
          <w:p w14:paraId="03889BDD" w14:textId="77777777" w:rsidR="00EB7E0B" w:rsidRDefault="00F228DE" w:rsidP="006E6D48">
            <w:pPr>
              <w:jc w:val="both"/>
              <w:rPr>
                <w:rFonts w:ascii="Times New Roman" w:hAnsi="Times New Roman" w:cs="Times New Roman"/>
                <w:iCs/>
              </w:rPr>
            </w:pPr>
            <w:r w:rsidRPr="00EB7E0B">
              <w:rPr>
                <w:rFonts w:ascii="Times New Roman" w:hAnsi="Times New Roman" w:cs="Times New Roman"/>
                <w:iCs/>
              </w:rPr>
              <w:t>PĮP teikimo per DMS t</w:t>
            </w:r>
            <w:r w:rsidR="006A4FC7" w:rsidRPr="00EB7E0B">
              <w:rPr>
                <w:rFonts w:ascii="Times New Roman" w:hAnsi="Times New Roman" w:cs="Times New Roman"/>
                <w:iCs/>
              </w:rPr>
              <w:t>varkos nuoroda:</w:t>
            </w:r>
          </w:p>
          <w:p w14:paraId="2169B5BE" w14:textId="6DAC3C0C" w:rsidR="006A4FC7" w:rsidRPr="00EB7E0B" w:rsidRDefault="00520E66" w:rsidP="006E6D48">
            <w:pPr>
              <w:jc w:val="both"/>
              <w:rPr>
                <w:rFonts w:ascii="Times New Roman" w:hAnsi="Times New Roman" w:cs="Times New Roman"/>
                <w:iCs/>
              </w:rPr>
            </w:pPr>
            <w:hyperlink r:id="rId16" w:history="1">
              <w:r w:rsidR="00EB7E0B" w:rsidRPr="006A3259">
                <w:rPr>
                  <w:rStyle w:val="Hyperlink"/>
                  <w:rFonts w:ascii="Times New Roman" w:hAnsi="Times New Roman" w:cs="Times New Roman"/>
                  <w:iCs/>
                </w:rPr>
                <w:t>https://esinvesticijos.lt/igyvendinimas-1/dms</w:t>
              </w:r>
            </w:hyperlink>
            <w:r w:rsidR="006A4FC7" w:rsidRPr="00EB7E0B">
              <w:rPr>
                <w:rFonts w:ascii="Times New Roman" w:hAnsi="Times New Roman" w:cs="Times New Roman"/>
                <w:iCs/>
              </w:rPr>
              <w:t xml:space="preserve"> </w:t>
            </w:r>
          </w:p>
          <w:p w14:paraId="31C64CC5" w14:textId="2AD02F4C" w:rsidR="0074518E" w:rsidRPr="0074518E" w:rsidRDefault="0074518E" w:rsidP="006E6D48">
            <w:pPr>
              <w:jc w:val="both"/>
              <w:rPr>
                <w:rFonts w:ascii="Times New Roman" w:hAnsi="Times New Roman" w:cs="Times New Roman"/>
                <w:i/>
              </w:rPr>
            </w:pPr>
          </w:p>
        </w:tc>
      </w:tr>
      <w:tr w:rsidR="00D548BA" w:rsidRPr="008B168C" w14:paraId="31C64CCF" w14:textId="77777777" w:rsidTr="000E0E40">
        <w:trPr>
          <w:cantSplit/>
          <w:trHeight w:val="2390"/>
        </w:trPr>
        <w:tc>
          <w:tcPr>
            <w:tcW w:w="1472" w:type="dxa"/>
          </w:tcPr>
          <w:p w14:paraId="31C64CCC" w14:textId="04F6DFB8" w:rsidR="00D548BA" w:rsidRPr="00F62A6E" w:rsidRDefault="00D548BA" w:rsidP="006E6D48">
            <w:pPr>
              <w:rPr>
                <w:rFonts w:ascii="Times New Roman" w:hAnsi="Times New Roman" w:cs="Times New Roman"/>
                <w:b/>
              </w:rPr>
            </w:pPr>
            <w:r w:rsidRPr="00F62A6E">
              <w:rPr>
                <w:rFonts w:ascii="Times New Roman" w:hAnsi="Times New Roman" w:cs="Times New Roman"/>
                <w:b/>
              </w:rPr>
              <w:lastRenderedPageBreak/>
              <w:t xml:space="preserve">2.17.2. </w:t>
            </w:r>
          </w:p>
        </w:tc>
        <w:tc>
          <w:tcPr>
            <w:tcW w:w="2498" w:type="dxa"/>
            <w:gridSpan w:val="2"/>
          </w:tcPr>
          <w:p w14:paraId="31C64CCD" w14:textId="11EBB7F9" w:rsidR="00D548BA" w:rsidRPr="003D2D4C" w:rsidRDefault="00D548BA" w:rsidP="006E6D48">
            <w:pPr>
              <w:rPr>
                <w:rFonts w:ascii="Times New Roman" w:hAnsi="Times New Roman" w:cs="Times New Roman"/>
                <w:b/>
                <w:bCs/>
              </w:rPr>
            </w:pPr>
            <w:r w:rsidRPr="003D2D4C" w:rsidDel="79353E97">
              <w:rPr>
                <w:rFonts w:ascii="Times New Roman" w:hAnsi="Times New Roman" w:cs="Times New Roman"/>
                <w:b/>
                <w:bCs/>
              </w:rPr>
              <w:t>Kartu su PĮP turi būti pateikta:</w:t>
            </w:r>
          </w:p>
        </w:tc>
        <w:tc>
          <w:tcPr>
            <w:tcW w:w="6379" w:type="dxa"/>
            <w:gridSpan w:val="4"/>
          </w:tcPr>
          <w:p w14:paraId="2666D50F" w14:textId="54B55F32" w:rsidR="00D548BA" w:rsidRPr="00882936" w:rsidRDefault="00D548BA" w:rsidP="006E6D48">
            <w:pPr>
              <w:rPr>
                <w:rFonts w:ascii="Times New Roman" w:hAnsi="Times New Roman" w:cs="Times New Roman"/>
                <w:b/>
                <w:bCs/>
              </w:rPr>
            </w:pPr>
            <w:r w:rsidRPr="00882936">
              <w:rPr>
                <w:rFonts w:ascii="Times New Roman" w:eastAsia="MS Gothic" w:hAnsi="Times New Roman" w:cs="Times New Roman"/>
                <w:b/>
                <w:bCs/>
              </w:rPr>
              <w:t>Teikiant PĮP kartu turi būti pateikta:</w:t>
            </w:r>
          </w:p>
          <w:p w14:paraId="40276356" w14:textId="26095A89" w:rsidR="00D548BA" w:rsidRPr="00882936" w:rsidRDefault="00520E66" w:rsidP="006E6D48">
            <w:pPr>
              <w:spacing w:after="80"/>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421C69" w:rsidRPr="00882936">
                  <w:rPr>
                    <w:rFonts w:ascii="Segoe UI Symbol" w:eastAsia="MS Gothic" w:hAnsi="Segoe UI Symbol" w:cs="Segoe UI Symbol"/>
                  </w:rPr>
                  <w:t>☐</w:t>
                </w:r>
              </w:sdtContent>
            </w:sdt>
            <w:r w:rsidR="00D548BA" w:rsidRPr="00882936">
              <w:rPr>
                <w:rFonts w:ascii="Times New Roman" w:hAnsi="Times New Roman" w:cs="Times New Roman"/>
              </w:rPr>
              <w:t xml:space="preserve"> Partnerio deklaracija (jei projektas  įgyvendinamas su partneriu (-</w:t>
            </w:r>
            <w:proofErr w:type="spellStart"/>
            <w:r w:rsidR="00D548BA" w:rsidRPr="00882936">
              <w:rPr>
                <w:rFonts w:ascii="Times New Roman" w:hAnsi="Times New Roman" w:cs="Times New Roman"/>
              </w:rPr>
              <w:t>iais</w:t>
            </w:r>
            <w:proofErr w:type="spellEnd"/>
            <w:r w:rsidR="00D548BA" w:rsidRPr="00882936">
              <w:rPr>
                <w:rFonts w:ascii="Times New Roman" w:hAnsi="Times New Roman" w:cs="Times New Roman"/>
              </w:rPr>
              <w:t>)</w:t>
            </w:r>
          </w:p>
          <w:p w14:paraId="421AAF23" w14:textId="64EA6A50" w:rsidR="00D548BA" w:rsidRPr="00882936" w:rsidRDefault="00520E66" w:rsidP="006E6D48">
            <w:pPr>
              <w:spacing w:after="80"/>
              <w:rPr>
                <w:rFonts w:ascii="Times New Roman" w:hAnsi="Times New Roman" w:cs="Times New Roman"/>
              </w:rPr>
            </w:pPr>
            <w:hyperlink r:id="rId17" w:history="1">
              <w:r w:rsidR="00822F47" w:rsidRPr="00882936">
                <w:rPr>
                  <w:rStyle w:val="Hyperlink"/>
                  <w:rFonts w:ascii="Times New Roman" w:hAnsi="Times New Roman" w:cs="Times New Roman"/>
                </w:rPr>
                <w:t>https://esinvesticijos.lt/dokumentai/partnerio-deklaracija</w:t>
              </w:r>
            </w:hyperlink>
            <w:r w:rsidR="00D548BA" w:rsidRPr="00882936">
              <w:rPr>
                <w:rFonts w:ascii="Times New Roman" w:hAnsi="Times New Roman" w:cs="Times New Roman"/>
              </w:rPr>
              <w:t xml:space="preserve"> </w:t>
            </w:r>
          </w:p>
          <w:p w14:paraId="21262708" w14:textId="552F1C72" w:rsidR="00D548BA" w:rsidRPr="00882936" w:rsidRDefault="00520E66" w:rsidP="006E6D48">
            <w:pPr>
              <w:spacing w:after="80"/>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421C69" w:rsidRPr="00882936">
                  <w:rPr>
                    <w:rFonts w:ascii="Segoe UI Symbol" w:eastAsia="MS Gothic" w:hAnsi="Segoe UI Symbol" w:cs="Segoe UI Symbol"/>
                  </w:rPr>
                  <w:t>☐</w:t>
                </w:r>
              </w:sdtContent>
            </w:sdt>
            <w:r w:rsidR="00D548BA" w:rsidRPr="00882936">
              <w:rPr>
                <w:rFonts w:ascii="Times New Roman" w:hAnsi="Times New Roman" w:cs="Times New Roman"/>
              </w:rPr>
              <w:t xml:space="preserve"> Informacija apie projekto biudžeto paskirstymą pagal pareiškėjus ir partnerius (jei projektas  įgyvendinamas</w:t>
            </w:r>
          </w:p>
          <w:p w14:paraId="14BDA3D7" w14:textId="043D6BC2" w:rsidR="00D548BA" w:rsidRPr="00882936" w:rsidRDefault="00D548BA" w:rsidP="006E6D48">
            <w:pPr>
              <w:spacing w:after="80"/>
              <w:rPr>
                <w:rFonts w:ascii="Times New Roman" w:hAnsi="Times New Roman" w:cs="Times New Roman"/>
              </w:rPr>
            </w:pPr>
            <w:r w:rsidRPr="00882936">
              <w:rPr>
                <w:rFonts w:ascii="Times New Roman" w:hAnsi="Times New Roman" w:cs="Times New Roman"/>
              </w:rPr>
              <w:t>su partneriu (-</w:t>
            </w:r>
            <w:proofErr w:type="spellStart"/>
            <w:r w:rsidRPr="00882936">
              <w:rPr>
                <w:rFonts w:ascii="Times New Roman" w:hAnsi="Times New Roman" w:cs="Times New Roman"/>
              </w:rPr>
              <w:t>iais</w:t>
            </w:r>
            <w:proofErr w:type="spellEnd"/>
            <w:r w:rsidRPr="00882936">
              <w:rPr>
                <w:rFonts w:ascii="Times New Roman" w:hAnsi="Times New Roman" w:cs="Times New Roman"/>
              </w:rPr>
              <w:t xml:space="preserve">) </w:t>
            </w:r>
            <w:hyperlink r:id="rId18" w:history="1">
              <w:r w:rsidR="00822F47" w:rsidRPr="00882936">
                <w:rPr>
                  <w:rStyle w:val="Hyperlink"/>
                  <w:rFonts w:ascii="Times New Roman" w:hAnsi="Times New Roman" w:cs="Times New Roman"/>
                </w:rPr>
                <w:t>https://esinvesticijos.lt/dokumentai/informacijos-apie-biudzeto-pasiskirstyma-forma</w:t>
              </w:r>
            </w:hyperlink>
            <w:r w:rsidRPr="00882936">
              <w:rPr>
                <w:rFonts w:ascii="Times New Roman" w:hAnsi="Times New Roman" w:cs="Times New Roman"/>
              </w:rPr>
              <w:t xml:space="preserve"> </w:t>
            </w:r>
          </w:p>
          <w:p w14:paraId="4A432594" w14:textId="2809FC6D" w:rsidR="00D548BA" w:rsidRPr="00882936" w:rsidRDefault="00520E66" w:rsidP="006E6D48">
            <w:pPr>
              <w:spacing w:after="80"/>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sidRPr="00882936">
                  <w:rPr>
                    <w:rFonts w:ascii="Segoe UI Symbol" w:eastAsia="MS Gothic" w:hAnsi="Segoe UI Symbol" w:cs="Segoe UI Symbol"/>
                  </w:rPr>
                  <w:t>☐</w:t>
                </w:r>
              </w:sdtContent>
            </w:sdt>
            <w:r w:rsidR="00D548BA" w:rsidRPr="00882936">
              <w:rPr>
                <w:rFonts w:ascii="Times New Roman" w:hAnsi="Times New Roman" w:cs="Times New Roman"/>
              </w:rPr>
              <w:t xml:space="preserve"> Informacijos apie pareiškėjui (partneriui) suteiktą valstybės pagalbą (išskyrus de </w:t>
            </w:r>
            <w:proofErr w:type="spellStart"/>
            <w:r w:rsidR="00D548BA" w:rsidRPr="00882936">
              <w:rPr>
                <w:rFonts w:ascii="Times New Roman" w:hAnsi="Times New Roman" w:cs="Times New Roman"/>
              </w:rPr>
              <w:t>minimis</w:t>
            </w:r>
            <w:proofErr w:type="spellEnd"/>
            <w:r w:rsidR="00D548BA" w:rsidRPr="00882936">
              <w:rPr>
                <w:rFonts w:ascii="Times New Roman" w:hAnsi="Times New Roman" w:cs="Times New Roman"/>
              </w:rPr>
              <w:t>) forma</w:t>
            </w:r>
          </w:p>
          <w:p w14:paraId="7DDD0DBC" w14:textId="323249C7" w:rsidR="00D548BA" w:rsidRPr="00882936" w:rsidRDefault="00520E66" w:rsidP="006E6D48">
            <w:pPr>
              <w:spacing w:after="80"/>
              <w:rPr>
                <w:rFonts w:ascii="Times New Roman" w:hAnsi="Times New Roman" w:cs="Times New Roman"/>
              </w:rPr>
            </w:pPr>
            <w:hyperlink r:id="rId19" w:history="1">
              <w:r w:rsidR="00822F47" w:rsidRPr="00882936">
                <w:rPr>
                  <w:rStyle w:val="Hyperlink"/>
                  <w:rFonts w:ascii="Times New Roman" w:hAnsi="Times New Roman" w:cs="Times New Roman"/>
                </w:rPr>
                <w:t>https://esinvesticijos.lt/dokumentai/informacijos-apie-pareiskejui-partneriui-suteikta-valstybes-pagalba-isskyrus-de-minimis-forma-1</w:t>
              </w:r>
            </w:hyperlink>
            <w:r w:rsidR="00D548BA" w:rsidRPr="00882936">
              <w:rPr>
                <w:rFonts w:ascii="Times New Roman" w:hAnsi="Times New Roman" w:cs="Times New Roman"/>
              </w:rPr>
              <w:t xml:space="preserve"> </w:t>
            </w:r>
          </w:p>
          <w:p w14:paraId="0A10E21C" w14:textId="3212D681" w:rsidR="00D548BA" w:rsidRPr="00882936" w:rsidRDefault="00520E66" w:rsidP="006E6D48">
            <w:pPr>
              <w:spacing w:after="80"/>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F909B0" w:rsidRPr="00882936">
                  <w:rPr>
                    <w:rFonts w:ascii="Segoe UI Symbol" w:eastAsia="MS Gothic" w:hAnsi="Segoe UI Symbol" w:cs="Segoe UI Symbol"/>
                  </w:rPr>
                  <w:t>☒</w:t>
                </w:r>
              </w:sdtContent>
            </w:sdt>
            <w:r w:rsidR="00D548BA" w:rsidRPr="00882936">
              <w:rPr>
                <w:rFonts w:ascii="Times New Roman" w:hAnsi="Times New Roman" w:cs="Times New Roman"/>
              </w:rPr>
              <w:t xml:space="preserve"> Informacija apie projektui taikomus aplinkosaugos reikalavimus </w:t>
            </w:r>
            <w:hyperlink r:id="rId20" w:history="1">
              <w:r w:rsidR="00822F47" w:rsidRPr="00882936">
                <w:rPr>
                  <w:rStyle w:val="Hyperlink"/>
                  <w:rFonts w:ascii="Times New Roman" w:hAnsi="Times New Roman" w:cs="Times New Roman"/>
                </w:rPr>
                <w:t>https://esinvesticijos.lt/dokumentai/informacijos-apie-projektui-taikomus-aplinkosaugos-reikalavimus-forma-1</w:t>
              </w:r>
            </w:hyperlink>
            <w:r w:rsidR="00D548BA" w:rsidRPr="00882936">
              <w:rPr>
                <w:rFonts w:ascii="Times New Roman" w:hAnsi="Times New Roman" w:cs="Times New Roman"/>
              </w:rPr>
              <w:t xml:space="preserve">  </w:t>
            </w:r>
          </w:p>
          <w:p w14:paraId="62A3771B" w14:textId="77777777" w:rsidR="00864E28" w:rsidRPr="00882936" w:rsidRDefault="00520E66" w:rsidP="006E6D48">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F909B0" w:rsidRPr="00882936">
                  <w:rPr>
                    <w:rFonts w:ascii="Segoe UI Symbol" w:eastAsia="MS Gothic" w:hAnsi="Segoe UI Symbol" w:cs="Segoe UI Symbol"/>
                  </w:rPr>
                  <w:t>☒</w:t>
                </w:r>
              </w:sdtContent>
            </w:sdt>
            <w:r w:rsidR="00D548BA" w:rsidRPr="00882936">
              <w:rPr>
                <w:rFonts w:ascii="Times New Roman" w:hAnsi="Times New Roman" w:cs="Times New Roman"/>
              </w:rPr>
              <w:t xml:space="preserve"> Kiti priedai: </w:t>
            </w:r>
          </w:p>
          <w:p w14:paraId="21579896" w14:textId="77777777" w:rsidR="00882936" w:rsidRPr="00882936" w:rsidRDefault="00882936" w:rsidP="00882936">
            <w:pPr>
              <w:pStyle w:val="ListParagraph"/>
              <w:numPr>
                <w:ilvl w:val="0"/>
                <w:numId w:val="31"/>
              </w:numPr>
              <w:spacing w:before="80" w:after="80" w:line="259" w:lineRule="auto"/>
              <w:ind w:left="317" w:hanging="283"/>
              <w:contextualSpacing w:val="0"/>
              <w:jc w:val="both"/>
              <w:rPr>
                <w:rFonts w:ascii="Times New Roman" w:hAnsi="Times New Roman" w:cs="Times New Roman"/>
              </w:rPr>
            </w:pPr>
            <w:r w:rsidRPr="00882936">
              <w:rPr>
                <w:rFonts w:ascii="Times New Roman" w:hAnsi="Times New Roman" w:cs="Times New Roman"/>
              </w:rPr>
              <w:t xml:space="preserve">Lietuvos transporto saugos administracijos išduotos: </w:t>
            </w:r>
          </w:p>
          <w:p w14:paraId="388572DB" w14:textId="77777777" w:rsidR="00882936" w:rsidRPr="00882936" w:rsidRDefault="00882936" w:rsidP="00882936">
            <w:pPr>
              <w:pStyle w:val="ListParagraph"/>
              <w:numPr>
                <w:ilvl w:val="1"/>
                <w:numId w:val="31"/>
              </w:numPr>
              <w:spacing w:before="80" w:after="80" w:line="259" w:lineRule="auto"/>
              <w:ind w:hanging="448"/>
              <w:contextualSpacing w:val="0"/>
              <w:jc w:val="both"/>
              <w:rPr>
                <w:rFonts w:ascii="Times New Roman" w:hAnsi="Times New Roman" w:cs="Times New Roman"/>
              </w:rPr>
            </w:pPr>
            <w:r w:rsidRPr="00882936">
              <w:rPr>
                <w:rFonts w:ascii="Times New Roman" w:hAnsi="Times New Roman" w:cs="Times New Roman"/>
              </w:rPr>
              <w:t>licencijos, suteikiančios teisę vežti keleivius už atlygį autobusais Lietuvos Respublikos teritorijoje;</w:t>
            </w:r>
          </w:p>
          <w:p w14:paraId="72941685" w14:textId="77777777" w:rsidR="00882936" w:rsidRPr="00882936" w:rsidRDefault="00882936" w:rsidP="00882936">
            <w:pPr>
              <w:pStyle w:val="ListParagraph"/>
              <w:numPr>
                <w:ilvl w:val="1"/>
                <w:numId w:val="31"/>
              </w:numPr>
              <w:spacing w:before="80" w:after="80" w:line="259" w:lineRule="auto"/>
              <w:ind w:hanging="448"/>
              <w:contextualSpacing w:val="0"/>
              <w:jc w:val="both"/>
              <w:rPr>
                <w:rFonts w:ascii="Times New Roman" w:hAnsi="Times New Roman" w:cs="Times New Roman"/>
              </w:rPr>
            </w:pPr>
            <w:r w:rsidRPr="00882936">
              <w:rPr>
                <w:rFonts w:ascii="Times New Roman" w:hAnsi="Times New Roman" w:cs="Times New Roman"/>
              </w:rPr>
              <w:t>leidimai, suteikiantys teisę verstis tarpmiestiniu keleivių vežimu autobusais vidaus maršrutais Lietuvos Respublikos teritorijoje.</w:t>
            </w:r>
          </w:p>
          <w:p w14:paraId="3630D9CA" w14:textId="77777777" w:rsidR="00882936" w:rsidRPr="00882936" w:rsidRDefault="00882936" w:rsidP="00882936">
            <w:pPr>
              <w:pStyle w:val="ListParagraph"/>
              <w:numPr>
                <w:ilvl w:val="0"/>
                <w:numId w:val="31"/>
              </w:numPr>
              <w:spacing w:before="80" w:after="80" w:line="259" w:lineRule="auto"/>
              <w:ind w:left="319" w:hanging="283"/>
              <w:contextualSpacing w:val="0"/>
              <w:jc w:val="both"/>
              <w:rPr>
                <w:rFonts w:ascii="Times New Roman" w:hAnsi="Times New Roman" w:cs="Times New Roman"/>
              </w:rPr>
            </w:pPr>
            <w:r w:rsidRPr="00882936">
              <w:rPr>
                <w:rFonts w:ascii="Times New Roman" w:hAnsi="Times New Roman" w:cs="Times New Roman"/>
              </w:rPr>
              <w:t>Pareiškėjo pažyma, patvirtinanti pareiškėjo indėlį finansuojant projekto tinkamų išlaidų dalį, kurios nepadengia projektui skiriamo finansavimo lėšos, ir netinkamas finansuoti projekto lėšomis išlaidas, nurodydamas finansavimo šaltinius, sumas ir laiką; pažyma turi būti patvirtinta pareiškėjo vadovo ir vyriausiojo finansininko parašais.</w:t>
            </w:r>
          </w:p>
          <w:p w14:paraId="0B1FDC66" w14:textId="77777777" w:rsidR="00882936" w:rsidRPr="00882936" w:rsidRDefault="00882936" w:rsidP="00882936">
            <w:pPr>
              <w:pStyle w:val="ListParagraph"/>
              <w:numPr>
                <w:ilvl w:val="0"/>
                <w:numId w:val="31"/>
              </w:numPr>
              <w:spacing w:before="80" w:after="80" w:line="259" w:lineRule="auto"/>
              <w:ind w:left="319" w:hanging="283"/>
              <w:contextualSpacing w:val="0"/>
              <w:jc w:val="both"/>
              <w:rPr>
                <w:rFonts w:ascii="Times New Roman" w:hAnsi="Times New Roman" w:cs="Times New Roman"/>
              </w:rPr>
            </w:pPr>
            <w:r w:rsidRPr="00882936">
              <w:rPr>
                <w:rFonts w:ascii="Times New Roman" w:hAnsi="Times New Roman" w:cs="Times New Roman"/>
              </w:rPr>
              <w:t>Dokumentai, patvirtinantys, kad pareiškėjo nuosavų lėšų šaltiniai, iš kurių įgyvendinamas projektas ar jo dalis, atitinka Aprašo 2.11 papunkčio reikalavimus.</w:t>
            </w:r>
          </w:p>
          <w:p w14:paraId="6056E981" w14:textId="77777777" w:rsidR="00882936" w:rsidRPr="00882936" w:rsidRDefault="00882936" w:rsidP="00882936">
            <w:pPr>
              <w:pStyle w:val="ListParagraph"/>
              <w:numPr>
                <w:ilvl w:val="0"/>
                <w:numId w:val="31"/>
              </w:numPr>
              <w:spacing w:before="80" w:after="80" w:line="259" w:lineRule="auto"/>
              <w:ind w:left="319" w:hanging="283"/>
              <w:contextualSpacing w:val="0"/>
              <w:jc w:val="both"/>
              <w:rPr>
                <w:rFonts w:ascii="Times New Roman" w:hAnsi="Times New Roman" w:cs="Times New Roman"/>
              </w:rPr>
            </w:pPr>
            <w:r w:rsidRPr="00882936">
              <w:rPr>
                <w:rFonts w:ascii="Times New Roman" w:hAnsi="Times New Roman" w:cs="Times New Roman"/>
              </w:rPr>
              <w:t>Pareiškėjo smulkiojo ir vidutinio verslo statuso deklaracija (https://eimin.lrv.lt/lt/veiklos-sritys/verslo-aplinka/smulkiojo-ir-vidutinio-verslo-politika/statuso-deklaravimas-aktualus-dokumentai), jei pareiškėjas yra maža arba vidutinė įmonė, kaip šios sąvokos apibrėžtos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parašu), arba laisvos formos deklaracija, jei pareiškėjas yra didelė įmonė (t. y. juridinis asmuo, neatitinkantis labai mažos, mažos arba vidutinės įmonės apibrėžimo, pateikto Smulkiojo ir vidutinio verslo plėtros įstatyme), kuri patvirtina, kad įmonė neturi smulkiojo ir vidutinio verslo subjekto statuso, ir turi būti nurodyta informacija apie susijusių įmonių sąrašą.</w:t>
            </w:r>
          </w:p>
          <w:p w14:paraId="0148D967" w14:textId="77777777" w:rsidR="00882936" w:rsidRDefault="00882936" w:rsidP="00882936">
            <w:pPr>
              <w:pStyle w:val="ListParagraph"/>
              <w:numPr>
                <w:ilvl w:val="0"/>
                <w:numId w:val="31"/>
              </w:numPr>
              <w:spacing w:before="80" w:after="80" w:line="259" w:lineRule="auto"/>
              <w:ind w:left="319" w:hanging="283"/>
              <w:contextualSpacing w:val="0"/>
              <w:jc w:val="both"/>
              <w:rPr>
                <w:rFonts w:ascii="Times New Roman" w:hAnsi="Times New Roman" w:cs="Times New Roman"/>
              </w:rPr>
            </w:pPr>
            <w:r w:rsidRPr="00882936">
              <w:rPr>
                <w:rFonts w:ascii="Times New Roman" w:hAnsi="Times New Roman" w:cs="Times New Roman"/>
              </w:rPr>
              <w:lastRenderedPageBreak/>
              <w:t>Užpildyta Projekto atitikties reikšmingos žalos nedarymo horizontaliajam principui vertinimo reikalavimų lentelė (Aprašo 1 priedas).</w:t>
            </w:r>
          </w:p>
          <w:p w14:paraId="00B6637E" w14:textId="6EA5D029" w:rsidR="00B41F59" w:rsidRPr="00B41F59" w:rsidRDefault="00520E66" w:rsidP="00B41F59">
            <w:pPr>
              <w:spacing w:before="80" w:after="80"/>
              <w:ind w:left="34"/>
              <w:jc w:val="both"/>
              <w:rPr>
                <w:rFonts w:ascii="Times New Roman" w:hAnsi="Times New Roman" w:cs="Times New Roman"/>
              </w:rPr>
            </w:pPr>
            <w:hyperlink r:id="rId21" w:history="1">
              <w:r w:rsidR="00B41F59" w:rsidRPr="003D2D4C">
                <w:rPr>
                  <w:rStyle w:val="Hyperlink"/>
                  <w:rFonts w:ascii="Times New Roman" w:eastAsia="Times New Roman" w:hAnsi="Times New Roman" w:cs="Times New Roman"/>
                  <w:lang w:eastAsia="lt-LT"/>
                </w:rPr>
                <w:t>https://www.e-tar.lt/portal/lt/legalAct/2b5648c0d26c11eead77e967e3995264</w:t>
              </w:r>
            </w:hyperlink>
          </w:p>
          <w:p w14:paraId="62C8E83B" w14:textId="77777777" w:rsidR="00882936" w:rsidRPr="00882936" w:rsidRDefault="00882936" w:rsidP="00882936">
            <w:pPr>
              <w:pStyle w:val="ListParagraph"/>
              <w:numPr>
                <w:ilvl w:val="0"/>
                <w:numId w:val="31"/>
              </w:numPr>
              <w:spacing w:before="80" w:after="80" w:line="259" w:lineRule="auto"/>
              <w:ind w:left="319" w:hanging="283"/>
              <w:contextualSpacing w:val="0"/>
              <w:jc w:val="both"/>
              <w:rPr>
                <w:rFonts w:ascii="Times New Roman" w:hAnsi="Times New Roman" w:cs="Times New Roman"/>
              </w:rPr>
            </w:pPr>
            <w:r w:rsidRPr="00882936">
              <w:rPr>
                <w:rFonts w:ascii="Times New Roman" w:hAnsi="Times New Roman" w:cs="Times New Roman"/>
              </w:rPr>
              <w:t>Pareiškėjo pastarųjų finansinių metų nustatyta tvarka patvirtintų metinės finansinės (konsoliduotosios, jeigu taikoma) atskaitomybės dokumentų kopijos (netaikoma pareiškėjui, kuris šias kopijas yra pateikęs Juridinių asmenų registrui).</w:t>
            </w:r>
          </w:p>
          <w:p w14:paraId="508218E5" w14:textId="77777777" w:rsidR="00882936" w:rsidRDefault="00882936" w:rsidP="00882936">
            <w:pPr>
              <w:pStyle w:val="ListParagraph"/>
              <w:numPr>
                <w:ilvl w:val="0"/>
                <w:numId w:val="31"/>
              </w:numPr>
              <w:spacing w:before="80" w:after="80" w:line="259" w:lineRule="auto"/>
              <w:ind w:left="319" w:hanging="283"/>
              <w:contextualSpacing w:val="0"/>
              <w:jc w:val="both"/>
              <w:rPr>
                <w:rFonts w:ascii="Times New Roman" w:hAnsi="Times New Roman" w:cs="Times New Roman"/>
              </w:rPr>
            </w:pPr>
            <w:r w:rsidRPr="00882936">
              <w:rPr>
                <w:rFonts w:ascii="Times New Roman" w:hAnsi="Times New Roman" w:cs="Times New Roman"/>
              </w:rPr>
              <w:t>Vienos įmonės deklaracija (Aprašo 2 priedas).</w:t>
            </w:r>
          </w:p>
          <w:p w14:paraId="04F7DA8E" w14:textId="3DEF8D15" w:rsidR="00B41F59" w:rsidRPr="00B41F59" w:rsidRDefault="00520E66" w:rsidP="00B41F59">
            <w:pPr>
              <w:spacing w:before="80" w:after="80"/>
              <w:ind w:left="36"/>
              <w:jc w:val="both"/>
              <w:rPr>
                <w:rFonts w:ascii="Times New Roman" w:hAnsi="Times New Roman" w:cs="Times New Roman"/>
              </w:rPr>
            </w:pPr>
            <w:hyperlink r:id="rId22" w:history="1">
              <w:r w:rsidR="00B41F59" w:rsidRPr="003D2D4C">
                <w:rPr>
                  <w:rStyle w:val="Hyperlink"/>
                  <w:rFonts w:ascii="Times New Roman" w:eastAsia="Times New Roman" w:hAnsi="Times New Roman" w:cs="Times New Roman"/>
                  <w:lang w:eastAsia="lt-LT"/>
                </w:rPr>
                <w:t>https://www.e-tar.lt/portal/lt/legalAct/2b5648c0d26c11eead77e967e3995264</w:t>
              </w:r>
            </w:hyperlink>
          </w:p>
          <w:p w14:paraId="2A01D8FE" w14:textId="77777777" w:rsidR="00882936" w:rsidRPr="00882936" w:rsidRDefault="00882936" w:rsidP="00B41F59">
            <w:pPr>
              <w:pStyle w:val="ListParagraph"/>
              <w:numPr>
                <w:ilvl w:val="0"/>
                <w:numId w:val="31"/>
              </w:numPr>
              <w:spacing w:before="80" w:after="80" w:line="259" w:lineRule="auto"/>
              <w:ind w:left="319" w:hanging="283"/>
              <w:contextualSpacing w:val="0"/>
              <w:jc w:val="both"/>
              <w:rPr>
                <w:rFonts w:ascii="Times New Roman" w:hAnsi="Times New Roman" w:cs="Times New Roman"/>
              </w:rPr>
            </w:pPr>
            <w:r w:rsidRPr="00882936">
              <w:rPr>
                <w:rFonts w:ascii="Times New Roman" w:hAnsi="Times New Roman" w:cs="Times New Roman"/>
              </w:rPr>
              <w:t>Dokumentai, pagrindžiantys projekto biudžetą (tiekėjų komerciniai pasiūlymai, nuorodos į rinkos kainas ir kt.).</w:t>
            </w:r>
          </w:p>
          <w:p w14:paraId="23EE4CE9" w14:textId="77777777" w:rsidR="00882936" w:rsidRPr="00882936" w:rsidRDefault="00882936" w:rsidP="00882936">
            <w:pPr>
              <w:pStyle w:val="ListParagraph"/>
              <w:numPr>
                <w:ilvl w:val="0"/>
                <w:numId w:val="31"/>
              </w:numPr>
              <w:spacing w:before="80" w:after="80" w:line="259" w:lineRule="auto"/>
              <w:ind w:left="319" w:hanging="283"/>
              <w:contextualSpacing w:val="0"/>
              <w:jc w:val="both"/>
              <w:rPr>
                <w:rFonts w:ascii="Times New Roman" w:hAnsi="Times New Roman" w:cs="Times New Roman"/>
              </w:rPr>
            </w:pPr>
            <w:proofErr w:type="spellStart"/>
            <w:r w:rsidRPr="00882936">
              <w:rPr>
                <w:rFonts w:ascii="Times New Roman" w:hAnsi="Times New Roman" w:cs="Times New Roman"/>
              </w:rPr>
              <w:t>Biometano</w:t>
            </w:r>
            <w:proofErr w:type="spellEnd"/>
            <w:r w:rsidRPr="00882936">
              <w:rPr>
                <w:rFonts w:ascii="Times New Roman" w:hAnsi="Times New Roman" w:cs="Times New Roman"/>
              </w:rPr>
              <w:t xml:space="preserve"> dujų pirkimo (tiekimo) sutarties arba preliminarios sutarties ar kito lygiaverčio dokumento kopija ir kilmės garantija bei biodegalų (</w:t>
            </w:r>
            <w:proofErr w:type="spellStart"/>
            <w:r w:rsidRPr="00882936">
              <w:rPr>
                <w:rFonts w:ascii="Times New Roman" w:hAnsi="Times New Roman" w:cs="Times New Roman"/>
              </w:rPr>
              <w:t>biometano</w:t>
            </w:r>
            <w:proofErr w:type="spellEnd"/>
            <w:r w:rsidRPr="00882936">
              <w:rPr>
                <w:rFonts w:ascii="Times New Roman" w:hAnsi="Times New Roman" w:cs="Times New Roman"/>
              </w:rPr>
              <w:t xml:space="preserve"> dujų) gamintojų turimi nepriklausomų vertintojų išduoti sertifikatai (tvarumo įrodymas), patvirtinantys, kad netaršios transporto priemonės bus varomos tik biodegalais, atitinkančiais Direktyvoje (ES) 2018/2001 (AIED II) nustatytus kriterijus.</w:t>
            </w:r>
          </w:p>
          <w:p w14:paraId="31C64CCE" w14:textId="080948CF" w:rsidR="00EF6406" w:rsidRPr="00882936" w:rsidRDefault="00882936" w:rsidP="00882936">
            <w:pPr>
              <w:pStyle w:val="ListParagraph"/>
              <w:numPr>
                <w:ilvl w:val="0"/>
                <w:numId w:val="31"/>
              </w:numPr>
              <w:spacing w:before="80" w:after="80"/>
              <w:ind w:left="319" w:hanging="283"/>
              <w:contextualSpacing w:val="0"/>
              <w:jc w:val="both"/>
              <w:rPr>
                <w:rFonts w:ascii="Times New Roman" w:hAnsi="Times New Roman" w:cs="Times New Roman"/>
              </w:rPr>
            </w:pPr>
            <w:r w:rsidRPr="00882936">
              <w:rPr>
                <w:rFonts w:ascii="Times New Roman" w:hAnsi="Times New Roman" w:cs="Times New Roman"/>
              </w:rPr>
              <w:t>Investicijų projektas kartu su investicijų skaičiuokle; investicijų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 kuri skelbiama interneto svetainėje www.cpva.lt skyriuje „Plėtros programų portfelio metodinės pagalbos centras“, srityje „Investicijų projektų rengimas“ (</w:t>
            </w:r>
            <w:hyperlink r:id="rId23" w:history="1">
              <w:r w:rsidRPr="00882936">
                <w:rPr>
                  <w:rStyle w:val="Hyperlink"/>
                  <w:rFonts w:ascii="Times New Roman" w:hAnsi="Times New Roman" w:cs="Times New Roman"/>
                </w:rPr>
                <w:t>https://www.cpva.lt/pletros-programu-portfelio-metodines-pagalbos-centras/dokumentai/dokumentai/796/act883?sqid=829b3670a8452304456736b16855dcdda444bdcb</w:t>
              </w:r>
            </w:hyperlink>
            <w:r w:rsidRPr="00882936">
              <w:rPr>
                <w:rFonts w:ascii="Times New Roman" w:hAnsi="Times New Roman" w:cs="Times New Roman"/>
              </w:rPr>
              <w:t>) (taikoma, kai investicijų suma, išskyrus (atėmus) jai tenkantį pirkimo ir (arba) importo pridėtinės vertės mokestį, viršija vieną milijoną eurų.)</w:t>
            </w:r>
          </w:p>
        </w:tc>
      </w:tr>
      <w:tr w:rsidR="00D548BA" w:rsidRPr="008B168C" w14:paraId="61AE40BF" w14:textId="77777777" w:rsidTr="00701736">
        <w:trPr>
          <w:cantSplit/>
          <w:trHeight w:val="300"/>
        </w:trPr>
        <w:tc>
          <w:tcPr>
            <w:tcW w:w="1472" w:type="dxa"/>
          </w:tcPr>
          <w:p w14:paraId="6DA192EF" w14:textId="2937F8B0" w:rsidR="00D548BA" w:rsidRPr="00F62A6E" w:rsidRDefault="00D548BA" w:rsidP="006E6D48">
            <w:pPr>
              <w:rPr>
                <w:rFonts w:ascii="Times New Roman" w:hAnsi="Times New Roman" w:cs="Times New Roman"/>
                <w:b/>
              </w:rPr>
            </w:pPr>
            <w:r w:rsidRPr="00F62A6E">
              <w:rPr>
                <w:rFonts w:ascii="Times New Roman" w:hAnsi="Times New Roman" w:cs="Times New Roman"/>
                <w:b/>
              </w:rPr>
              <w:lastRenderedPageBreak/>
              <w:t>2.17.3</w:t>
            </w:r>
          </w:p>
        </w:tc>
        <w:tc>
          <w:tcPr>
            <w:tcW w:w="2498" w:type="dxa"/>
            <w:gridSpan w:val="2"/>
          </w:tcPr>
          <w:p w14:paraId="6A8EDBD9" w14:textId="77777777" w:rsidR="00D548BA" w:rsidRPr="00FC5CD8" w:rsidRDefault="00D548BA" w:rsidP="006E6D48">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379" w:type="dxa"/>
            <w:gridSpan w:val="4"/>
          </w:tcPr>
          <w:p w14:paraId="59DAEE27" w14:textId="67406D08" w:rsidR="00D548BA" w:rsidRPr="00B57DA7" w:rsidRDefault="00520E66" w:rsidP="006E6D4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8E4C96F" w:rsidR="00D548BA" w:rsidRPr="008B168C" w:rsidRDefault="00520E66" w:rsidP="006E6D48">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6321C">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701736">
        <w:trPr>
          <w:cantSplit/>
          <w:trHeight w:val="300"/>
        </w:trPr>
        <w:tc>
          <w:tcPr>
            <w:tcW w:w="1472" w:type="dxa"/>
          </w:tcPr>
          <w:p w14:paraId="31C64CD0" w14:textId="6F9DBAC0" w:rsidR="00D548BA" w:rsidRPr="00F62A6E" w:rsidRDefault="00D548BA" w:rsidP="006E6D48">
            <w:pPr>
              <w:ind w:right="-56"/>
              <w:rPr>
                <w:rFonts w:ascii="Times New Roman" w:hAnsi="Times New Roman" w:cs="Times New Roman"/>
                <w:b/>
              </w:rPr>
            </w:pPr>
            <w:r w:rsidRPr="00F62A6E">
              <w:rPr>
                <w:rFonts w:ascii="Times New Roman" w:hAnsi="Times New Roman" w:cs="Times New Roman"/>
                <w:b/>
              </w:rPr>
              <w:t>2.17.4.</w:t>
            </w:r>
          </w:p>
        </w:tc>
        <w:tc>
          <w:tcPr>
            <w:tcW w:w="2498" w:type="dxa"/>
            <w:gridSpan w:val="2"/>
          </w:tcPr>
          <w:p w14:paraId="31C64CD1" w14:textId="77777777" w:rsidR="00D548BA" w:rsidRPr="00FC5CD8" w:rsidRDefault="00D548BA" w:rsidP="006E6D48">
            <w:pPr>
              <w:rPr>
                <w:rFonts w:ascii="Times New Roman" w:hAnsi="Times New Roman" w:cs="Times New Roman"/>
                <w:b/>
                <w:bCs/>
              </w:rPr>
            </w:pPr>
            <w:r w:rsidRPr="00FC5CD8">
              <w:rPr>
                <w:rFonts w:ascii="Times New Roman" w:hAnsi="Times New Roman" w:cs="Times New Roman"/>
                <w:b/>
                <w:bCs/>
              </w:rPr>
              <w:t>Kontaktiniai duomenys konsultacijoms</w:t>
            </w:r>
          </w:p>
        </w:tc>
        <w:tc>
          <w:tcPr>
            <w:tcW w:w="6379" w:type="dxa"/>
            <w:gridSpan w:val="4"/>
          </w:tcPr>
          <w:p w14:paraId="011C8D1D" w14:textId="5DF154A4" w:rsidR="00D548BA" w:rsidRPr="00095794" w:rsidRDefault="00B06DE8" w:rsidP="006E6D48">
            <w:pPr>
              <w:jc w:val="both"/>
              <w:rPr>
                <w:rFonts w:ascii="Times New Roman" w:hAnsi="Times New Roman" w:cs="Times New Roman"/>
              </w:rPr>
            </w:pPr>
            <w:r w:rsidRPr="00095794">
              <w:rPr>
                <w:rFonts w:ascii="Times New Roman" w:hAnsi="Times New Roman" w:cs="Times New Roman"/>
              </w:rPr>
              <w:t>Centrinės projektų valdymo agentūros Darnaus transporto projektų skyriaus vyresnioji projektų vadovė Inga Kmitienė,</w:t>
            </w:r>
            <w:r w:rsidRPr="00095794">
              <w:rPr>
                <w:rFonts w:ascii="Times New Roman" w:hAnsi="Times New Roman" w:cs="Times New Roman"/>
              </w:rPr>
              <w:br/>
              <w:t xml:space="preserve">tel. +370 621 98371, el. p. </w:t>
            </w:r>
            <w:hyperlink r:id="rId24" w:history="1">
              <w:r w:rsidRPr="00095794">
                <w:rPr>
                  <w:rStyle w:val="Hyperlink"/>
                  <w:rFonts w:ascii="Times New Roman" w:hAnsi="Times New Roman" w:cs="Times New Roman"/>
                </w:rPr>
                <w:t>i.kmitiene</w:t>
              </w:r>
              <w:r w:rsidRPr="00095794">
                <w:rPr>
                  <w:rStyle w:val="Hyperlink"/>
                  <w:rFonts w:ascii="Times New Roman" w:hAnsi="Times New Roman" w:cs="Times New Roman"/>
                  <w:lang w:val="en-US"/>
                </w:rPr>
                <w:t>@cpva.lt</w:t>
              </w:r>
            </w:hyperlink>
            <w:r w:rsidRPr="00095794">
              <w:rPr>
                <w:rFonts w:ascii="Times New Roman" w:hAnsi="Times New Roman" w:cs="Times New Roman"/>
                <w:lang w:val="en-US"/>
              </w:rPr>
              <w:t xml:space="preserve"> </w:t>
            </w:r>
          </w:p>
          <w:p w14:paraId="31C64CD6" w14:textId="67096867" w:rsidR="00B06DE8" w:rsidRPr="00B06DE8" w:rsidRDefault="00B06DE8" w:rsidP="006E6D48">
            <w:pPr>
              <w:rPr>
                <w:rFonts w:ascii="Times New Roman" w:hAnsi="Times New Roman" w:cs="Times New Roman"/>
                <w:i/>
                <w:iCs/>
                <w:lang w:val="en-US"/>
              </w:rPr>
            </w:pPr>
          </w:p>
        </w:tc>
      </w:tr>
      <w:tr w:rsidR="00D548BA" w:rsidRPr="008B168C" w14:paraId="228A697B" w14:textId="77777777" w:rsidTr="00701736">
        <w:trPr>
          <w:cantSplit/>
          <w:trHeight w:val="300"/>
        </w:trPr>
        <w:tc>
          <w:tcPr>
            <w:tcW w:w="1472" w:type="dxa"/>
          </w:tcPr>
          <w:p w14:paraId="7893A037" w14:textId="2C4B853B" w:rsidR="00D548BA" w:rsidRPr="00F62A6E" w:rsidRDefault="00D548BA" w:rsidP="006E6D48">
            <w:pPr>
              <w:ind w:right="-56"/>
              <w:rPr>
                <w:rFonts w:ascii="Times New Roman" w:hAnsi="Times New Roman" w:cs="Times New Roman"/>
                <w:b/>
              </w:rPr>
            </w:pPr>
            <w:r w:rsidRPr="00F62A6E">
              <w:rPr>
                <w:rFonts w:ascii="Times New Roman" w:hAnsi="Times New Roman" w:cs="Times New Roman"/>
                <w:b/>
              </w:rPr>
              <w:t>2.18.</w:t>
            </w:r>
          </w:p>
        </w:tc>
        <w:tc>
          <w:tcPr>
            <w:tcW w:w="2498" w:type="dxa"/>
            <w:gridSpan w:val="2"/>
          </w:tcPr>
          <w:p w14:paraId="52765AF6" w14:textId="7ADE27A8" w:rsidR="00D548BA" w:rsidRPr="00FC5CD8" w:rsidRDefault="00D548BA" w:rsidP="006E6D48">
            <w:pPr>
              <w:rPr>
                <w:rFonts w:ascii="Times New Roman" w:hAnsi="Times New Roman" w:cs="Times New Roman"/>
                <w:b/>
                <w:bCs/>
              </w:rPr>
            </w:pPr>
            <w:r>
              <w:rPr>
                <w:rFonts w:ascii="Times New Roman" w:hAnsi="Times New Roman" w:cs="Times New Roman"/>
                <w:b/>
                <w:bCs/>
              </w:rPr>
              <w:t>Taikomi teisės aktai</w:t>
            </w:r>
          </w:p>
        </w:tc>
        <w:tc>
          <w:tcPr>
            <w:tcW w:w="6379" w:type="dxa"/>
            <w:gridSpan w:val="4"/>
          </w:tcPr>
          <w:p w14:paraId="5429297D" w14:textId="11057AEB" w:rsidR="0069288E" w:rsidRDefault="0069288E" w:rsidP="006E6D48">
            <w:pPr>
              <w:jc w:val="both"/>
              <w:rPr>
                <w:rFonts w:ascii="Times New Roman" w:hAnsi="Times New Roman" w:cs="Times New Roman"/>
                <w:color w:val="000000"/>
              </w:rPr>
            </w:pPr>
            <w:r w:rsidRPr="00A676B2">
              <w:rPr>
                <w:rFonts w:ascii="Times New Roman" w:hAnsi="Times New Roman" w:cs="Times New Roman"/>
                <w:color w:val="000000"/>
              </w:rPr>
              <w:t xml:space="preserve">Projektų </w:t>
            </w:r>
            <w:r w:rsidR="001C6295">
              <w:rPr>
                <w:rFonts w:ascii="Times New Roman" w:hAnsi="Times New Roman" w:cs="Times New Roman"/>
                <w:color w:val="000000"/>
              </w:rPr>
              <w:t xml:space="preserve">administravimo ir finansavimo </w:t>
            </w:r>
            <w:r w:rsidRPr="00A676B2">
              <w:rPr>
                <w:rFonts w:ascii="Times New Roman" w:hAnsi="Times New Roman" w:cs="Times New Roman"/>
                <w:color w:val="000000"/>
              </w:rPr>
              <w:t>taisyklės</w:t>
            </w:r>
            <w:r>
              <w:rPr>
                <w:rFonts w:ascii="Times New Roman" w:hAnsi="Times New Roman" w:cs="Times New Roman"/>
                <w:color w:val="000000"/>
              </w:rPr>
              <w:t>:</w:t>
            </w:r>
          </w:p>
          <w:p w14:paraId="67C763FF" w14:textId="646DCBCE" w:rsidR="0069288E" w:rsidRDefault="00520E66" w:rsidP="006E6D48">
            <w:pPr>
              <w:jc w:val="both"/>
              <w:rPr>
                <w:rFonts w:ascii="Times New Roman" w:hAnsi="Times New Roman" w:cs="Times New Roman"/>
              </w:rPr>
            </w:pPr>
            <w:hyperlink r:id="rId25" w:history="1">
              <w:r w:rsidR="0069288E" w:rsidRPr="002257EF">
                <w:rPr>
                  <w:rStyle w:val="Hyperlink"/>
                  <w:rFonts w:ascii="Times New Roman" w:hAnsi="Times New Roman" w:cs="Times New Roman"/>
                </w:rPr>
                <w:t>https://www.e-tar.lt/portal/lt/legalAct/14e33320f1ed11ec8fa7d02a65c371ad/asr</w:t>
              </w:r>
            </w:hyperlink>
          </w:p>
          <w:p w14:paraId="73C29190" w14:textId="77777777" w:rsidR="0069288E" w:rsidRDefault="0069288E" w:rsidP="006E6D48">
            <w:pPr>
              <w:jc w:val="both"/>
              <w:rPr>
                <w:rFonts w:ascii="Times New Roman" w:eastAsia="Times New Roman" w:hAnsi="Times New Roman" w:cs="Times New Roman"/>
                <w:lang w:eastAsia="lt-LT"/>
              </w:rPr>
            </w:pPr>
          </w:p>
          <w:p w14:paraId="717977E6" w14:textId="0FCDA818" w:rsidR="00095794" w:rsidRPr="003D2D4C" w:rsidRDefault="0069288E" w:rsidP="006E6D48">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Aprašas:</w:t>
            </w:r>
          </w:p>
          <w:p w14:paraId="77892ECC" w14:textId="4334ADED" w:rsidR="003D2D4C" w:rsidRPr="003D2D4C" w:rsidRDefault="00520E66" w:rsidP="006E6D48">
            <w:pPr>
              <w:jc w:val="both"/>
              <w:rPr>
                <w:rFonts w:ascii="Times New Roman" w:eastAsia="Times New Roman" w:hAnsi="Times New Roman" w:cs="Times New Roman"/>
                <w:lang w:eastAsia="lt-LT"/>
              </w:rPr>
            </w:pPr>
            <w:hyperlink r:id="rId26" w:history="1">
              <w:r w:rsidR="003D2D4C" w:rsidRPr="003D2D4C">
                <w:rPr>
                  <w:rStyle w:val="Hyperlink"/>
                  <w:rFonts w:ascii="Times New Roman" w:eastAsia="Times New Roman" w:hAnsi="Times New Roman" w:cs="Times New Roman"/>
                  <w:lang w:eastAsia="lt-LT"/>
                </w:rPr>
                <w:t>https://www.e-tar.lt/portal/lt/legalAct/2b5648c0d26c11eead77e967e3995264</w:t>
              </w:r>
            </w:hyperlink>
            <w:r w:rsidR="003D2D4C" w:rsidRPr="003D2D4C">
              <w:rPr>
                <w:rFonts w:ascii="Times New Roman" w:eastAsia="Times New Roman" w:hAnsi="Times New Roman" w:cs="Times New Roman"/>
                <w:lang w:eastAsia="lt-LT"/>
              </w:rPr>
              <w:t xml:space="preserve"> </w:t>
            </w:r>
          </w:p>
          <w:p w14:paraId="23DEA3B5" w14:textId="77777777" w:rsidR="00095794" w:rsidRPr="003D2D4C" w:rsidRDefault="00095794" w:rsidP="006E6D48">
            <w:pPr>
              <w:jc w:val="both"/>
              <w:rPr>
                <w:rFonts w:ascii="Times New Roman" w:eastAsia="Times New Roman" w:hAnsi="Times New Roman" w:cs="Times New Roman"/>
                <w:lang w:eastAsia="lt-LT"/>
              </w:rPr>
            </w:pPr>
          </w:p>
          <w:p w14:paraId="218C684F" w14:textId="09931B67" w:rsidR="00D548BA" w:rsidRPr="00F229DE" w:rsidRDefault="00095794" w:rsidP="006E6D48">
            <w:pPr>
              <w:spacing w:after="80"/>
              <w:jc w:val="both"/>
              <w:rPr>
                <w:rFonts w:ascii="Times New Roman" w:hAnsi="Times New Roman" w:cs="Times New Roman"/>
                <w:i/>
                <w:iCs/>
              </w:rPr>
            </w:pPr>
            <w:r w:rsidRPr="003D2D4C">
              <w:rPr>
                <w:rFonts w:ascii="Times New Roman" w:eastAsia="Times New Roman" w:hAnsi="Times New Roman" w:cs="Times New Roman"/>
                <w:lang w:eastAsia="lt-LT"/>
              </w:rPr>
              <w:t>Kiti t</w:t>
            </w:r>
            <w:r w:rsidR="00B06DE8" w:rsidRPr="003D2D4C">
              <w:rPr>
                <w:rFonts w:ascii="Times New Roman" w:eastAsia="Times New Roman" w:hAnsi="Times New Roman" w:cs="Times New Roman"/>
                <w:lang w:eastAsia="lt-LT"/>
              </w:rPr>
              <w:t xml:space="preserve">aikomi teisės aktai nurodyti </w:t>
            </w:r>
            <w:r w:rsidR="003D2D4C" w:rsidRPr="003D2D4C">
              <w:rPr>
                <w:rFonts w:ascii="Times New Roman" w:eastAsia="Times New Roman" w:hAnsi="Times New Roman" w:cs="Times New Roman"/>
                <w:lang w:eastAsia="lt-LT"/>
              </w:rPr>
              <w:t>Aprašo</w:t>
            </w:r>
            <w:r w:rsidR="00B06DE8" w:rsidRPr="003D2D4C">
              <w:rPr>
                <w:rFonts w:ascii="Times New Roman" w:eastAsia="Times New Roman" w:hAnsi="Times New Roman" w:cs="Times New Roman"/>
                <w:lang w:eastAsia="lt-LT"/>
              </w:rPr>
              <w:t xml:space="preserve"> 1 punkte.</w:t>
            </w:r>
          </w:p>
        </w:tc>
      </w:tr>
      <w:tr w:rsidR="00D548BA" w:rsidRPr="008B168C" w14:paraId="31C64CDC" w14:textId="77777777" w:rsidTr="00701736">
        <w:trPr>
          <w:cantSplit/>
          <w:trHeight w:val="300"/>
        </w:trPr>
        <w:tc>
          <w:tcPr>
            <w:tcW w:w="1472" w:type="dxa"/>
          </w:tcPr>
          <w:p w14:paraId="31C64CD8" w14:textId="728D262D" w:rsidR="00D548BA" w:rsidRPr="00FC5CD8"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498" w:type="dxa"/>
            <w:gridSpan w:val="2"/>
          </w:tcPr>
          <w:p w14:paraId="31C64CD9" w14:textId="5D7868F7" w:rsidR="00D548BA" w:rsidRPr="00FC5CD8" w:rsidRDefault="00D548BA" w:rsidP="006E6D48">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6E6D48">
            <w:pPr>
              <w:rPr>
                <w:rFonts w:ascii="Times New Roman" w:hAnsi="Times New Roman" w:cs="Times New Roman"/>
                <w:b/>
                <w:bCs/>
              </w:rPr>
            </w:pPr>
          </w:p>
        </w:tc>
        <w:tc>
          <w:tcPr>
            <w:tcW w:w="6379" w:type="dxa"/>
            <w:gridSpan w:val="4"/>
          </w:tcPr>
          <w:p w14:paraId="31C64CDB" w14:textId="04786BDC" w:rsidR="00D548BA" w:rsidRPr="00344EBE" w:rsidRDefault="00095794" w:rsidP="006E6D48">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701736">
        <w:trPr>
          <w:cantSplit/>
          <w:trHeight w:val="300"/>
        </w:trPr>
        <w:tc>
          <w:tcPr>
            <w:tcW w:w="1472" w:type="dxa"/>
          </w:tcPr>
          <w:p w14:paraId="76F1BA1E" w14:textId="41E2DB9E" w:rsidR="00D548BA" w:rsidRPr="00FC5CD8" w:rsidRDefault="00D548BA" w:rsidP="006E6D48">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498" w:type="dxa"/>
            <w:gridSpan w:val="2"/>
          </w:tcPr>
          <w:p w14:paraId="327E1599" w14:textId="66EB680A" w:rsidR="00D548BA" w:rsidRPr="00FC5CD8" w:rsidRDefault="00D548BA" w:rsidP="006E6D48">
            <w:pPr>
              <w:rPr>
                <w:rFonts w:ascii="Times New Roman" w:hAnsi="Times New Roman" w:cs="Times New Roman"/>
                <w:b/>
                <w:bCs/>
              </w:rPr>
            </w:pPr>
            <w:r w:rsidRPr="78905E6F">
              <w:rPr>
                <w:rFonts w:ascii="Times New Roman" w:hAnsi="Times New Roman" w:cs="Times New Roman"/>
                <w:b/>
                <w:bCs/>
              </w:rPr>
              <w:t>Priedai</w:t>
            </w:r>
          </w:p>
        </w:tc>
        <w:tc>
          <w:tcPr>
            <w:tcW w:w="6379" w:type="dxa"/>
            <w:gridSpan w:val="4"/>
          </w:tcPr>
          <w:p w14:paraId="62B813E6" w14:textId="35BF4812" w:rsidR="006B2E2D" w:rsidRPr="006B2E2D" w:rsidRDefault="00095794" w:rsidP="006B2E2D">
            <w:pPr>
              <w:spacing w:after="80"/>
              <w:rPr>
                <w:rFonts w:ascii="Times New Roman" w:hAnsi="Times New Roman" w:cs="Times New Roman"/>
                <w:color w:val="0563C1" w:themeColor="hyperlink"/>
                <w:u w:val="single"/>
              </w:rPr>
            </w:pPr>
            <w:r w:rsidRPr="00D77EE1">
              <w:rPr>
                <w:rFonts w:ascii="Times New Roman" w:hAnsi="Times New Roman" w:cs="Times New Roman"/>
              </w:rPr>
              <w:t>Projekto įgyvendinimo plano forma</w:t>
            </w:r>
            <w:r>
              <w:rPr>
                <w:rFonts w:ascii="Times New Roman" w:hAnsi="Times New Roman" w:cs="Times New Roman"/>
              </w:rPr>
              <w:t xml:space="preserve">: </w:t>
            </w:r>
            <w:hyperlink r:id="rId27" w:history="1">
              <w:r w:rsidRPr="003429C4">
                <w:rPr>
                  <w:rStyle w:val="Hyperlink"/>
                  <w:rFonts w:ascii="Times New Roman" w:hAnsi="Times New Roman" w:cs="Times New Roman"/>
                </w:rPr>
                <w:t>https://2021.esinvesticijos.lt/dokumentai/projekto-igyvendinimo-plano-forma</w:t>
              </w:r>
            </w:hyperlink>
          </w:p>
          <w:p w14:paraId="5D622931" w14:textId="77777777" w:rsidR="00095794" w:rsidRPr="003429C4" w:rsidRDefault="00095794" w:rsidP="006E6D48">
            <w:pPr>
              <w:rPr>
                <w:rFonts w:ascii="Times New Roman" w:hAnsi="Times New Roman" w:cs="Times New Roman"/>
              </w:rPr>
            </w:pPr>
            <w:r w:rsidRPr="003429C4">
              <w:rPr>
                <w:rFonts w:ascii="Times New Roman" w:hAnsi="Times New Roman" w:cs="Times New Roman"/>
              </w:rPr>
              <w:t xml:space="preserve">Projekto sutarties forma: </w:t>
            </w:r>
          </w:p>
          <w:p w14:paraId="19D314D8" w14:textId="77777777" w:rsidR="00095794" w:rsidRPr="003429C4" w:rsidRDefault="00520E66" w:rsidP="006E6D48">
            <w:pPr>
              <w:rPr>
                <w:rStyle w:val="Hyperlink"/>
                <w:rFonts w:ascii="Times New Roman" w:hAnsi="Times New Roman" w:cs="Times New Roman"/>
              </w:rPr>
            </w:pPr>
            <w:hyperlink r:id="rId28" w:history="1">
              <w:r w:rsidR="00095794" w:rsidRPr="003429C4">
                <w:rPr>
                  <w:rStyle w:val="Hyperlink"/>
                  <w:rFonts w:ascii="Times New Roman" w:hAnsi="Times New Roman" w:cs="Times New Roman"/>
                </w:rPr>
                <w:t>https://2021.esinvesticijos.lt/dokumentai/projekto-sutarties-forma-1</w:t>
              </w:r>
            </w:hyperlink>
          </w:p>
          <w:p w14:paraId="2A0F5C6F" w14:textId="3F6DD6DD" w:rsidR="00D548BA" w:rsidRPr="009C094C" w:rsidRDefault="00D548BA" w:rsidP="006E6D48">
            <w:pPr>
              <w:jc w:val="both"/>
              <w:rPr>
                <w:rFonts w:ascii="Times New Roman" w:hAnsi="Times New Roman" w:cs="Times New Roman"/>
                <w:i/>
                <w:iCs/>
              </w:rPr>
            </w:pPr>
          </w:p>
        </w:tc>
      </w:tr>
    </w:tbl>
    <w:p w14:paraId="31C64D4B" w14:textId="73CE3707" w:rsidR="005C5BB4" w:rsidRDefault="00B52EB3" w:rsidP="006E6D48">
      <w:pPr>
        <w:jc w:val="center"/>
        <w:rPr>
          <w:rFonts w:ascii="Times New Roman" w:hAnsi="Times New Roman" w:cs="Times New Roman"/>
        </w:rPr>
      </w:pPr>
      <w:r>
        <w:rPr>
          <w:rFonts w:ascii="Times New Roman" w:hAnsi="Times New Roman" w:cs="Times New Roman"/>
        </w:rPr>
        <w:t>__________________</w:t>
      </w:r>
    </w:p>
    <w:sectPr w:rsidR="005C5BB4" w:rsidSect="00B87E7B">
      <w:headerReference w:type="default" r:id="rId29"/>
      <w:footerReference w:type="default" r:id="rId3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8D19" w14:textId="77777777" w:rsidR="00B87E7B" w:rsidRDefault="00B87E7B" w:rsidP="00213DCB">
      <w:pPr>
        <w:spacing w:after="0" w:line="240" w:lineRule="auto"/>
      </w:pPr>
      <w:r>
        <w:separator/>
      </w:r>
    </w:p>
  </w:endnote>
  <w:endnote w:type="continuationSeparator" w:id="0">
    <w:p w14:paraId="53E1F1EE" w14:textId="77777777" w:rsidR="00B87E7B" w:rsidRDefault="00B87E7B" w:rsidP="00213DCB">
      <w:pPr>
        <w:spacing w:after="0" w:line="240" w:lineRule="auto"/>
      </w:pPr>
      <w:r>
        <w:continuationSeparator/>
      </w:r>
    </w:p>
  </w:endnote>
  <w:endnote w:type="continuationNotice" w:id="1">
    <w:p w14:paraId="2B4A15A3" w14:textId="77777777" w:rsidR="00B87E7B" w:rsidRDefault="00B87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B93E" w14:textId="77777777" w:rsidR="00B87E7B" w:rsidRDefault="00B87E7B" w:rsidP="00213DCB">
      <w:pPr>
        <w:spacing w:after="0" w:line="240" w:lineRule="auto"/>
      </w:pPr>
      <w:r>
        <w:separator/>
      </w:r>
    </w:p>
  </w:footnote>
  <w:footnote w:type="continuationSeparator" w:id="0">
    <w:p w14:paraId="6E7EFFC5" w14:textId="77777777" w:rsidR="00B87E7B" w:rsidRDefault="00B87E7B" w:rsidP="00213DCB">
      <w:pPr>
        <w:spacing w:after="0" w:line="240" w:lineRule="auto"/>
      </w:pPr>
      <w:r>
        <w:continuationSeparator/>
      </w:r>
    </w:p>
  </w:footnote>
  <w:footnote w:type="continuationNotice" w:id="1">
    <w:p w14:paraId="0A1B0FF1" w14:textId="77777777" w:rsidR="00B87E7B" w:rsidRDefault="00B87E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9039F"/>
    <w:multiLevelType w:val="hybridMultilevel"/>
    <w:tmpl w:val="2EC231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943665"/>
    <w:multiLevelType w:val="multilevel"/>
    <w:tmpl w:val="8BC2F98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BDD5B8E"/>
    <w:multiLevelType w:val="hybridMultilevel"/>
    <w:tmpl w:val="745A1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E608BF"/>
    <w:multiLevelType w:val="multilevel"/>
    <w:tmpl w:val="83DC277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D2229B"/>
    <w:multiLevelType w:val="hybridMultilevel"/>
    <w:tmpl w:val="B776C2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0606DA"/>
    <w:multiLevelType w:val="multilevel"/>
    <w:tmpl w:val="529CB5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77F5CF5"/>
    <w:multiLevelType w:val="multilevel"/>
    <w:tmpl w:val="21B0A1C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2E15B8"/>
    <w:multiLevelType w:val="multilevel"/>
    <w:tmpl w:val="21B0A1C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C83674"/>
    <w:multiLevelType w:val="multilevel"/>
    <w:tmpl w:val="184ED248"/>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Zero"/>
      <w:isLgl/>
      <w:lvlText w:val="%1.%2.%3."/>
      <w:lvlJc w:val="left"/>
      <w:pPr>
        <w:ind w:left="1080" w:hanging="720"/>
      </w:pPr>
      <w:rPr>
        <w:rFonts w:hint="default"/>
        <w:color w:val="000000"/>
      </w:rPr>
    </w:lvl>
    <w:lvl w:ilvl="3">
      <w:start w:val="1"/>
      <w:numFmt w:val="decimalZero"/>
      <w:isLgl/>
      <w:lvlText w:val="%1.%2.%3.%4."/>
      <w:lvlJc w:val="left"/>
      <w:pPr>
        <w:ind w:left="1080" w:hanging="720"/>
      </w:pPr>
      <w:rPr>
        <w:rFonts w:hint="default"/>
        <w:color w:val="000000"/>
      </w:rPr>
    </w:lvl>
    <w:lvl w:ilvl="4">
      <w:start w:val="1"/>
      <w:numFmt w:val="decimalZero"/>
      <w:isLgl/>
      <w:lvlText w:val="%1.%2.%3.%4.%5."/>
      <w:lvlJc w:val="left"/>
      <w:pPr>
        <w:ind w:left="1440" w:hanging="1080"/>
      </w:pPr>
      <w:rPr>
        <w:rFonts w:hint="default"/>
        <w:color w:val="000000"/>
      </w:rPr>
    </w:lvl>
    <w:lvl w:ilvl="5">
      <w:start w:val="1"/>
      <w:numFmt w:val="decimalZero"/>
      <w:isLgl/>
      <w:lvlText w:val="%1.%2.%3.%4.%5.%6."/>
      <w:lvlJc w:val="left"/>
      <w:pPr>
        <w:ind w:left="1440" w:hanging="1080"/>
      </w:pPr>
      <w:rPr>
        <w:rFonts w:hint="default"/>
        <w:color w:val="000000"/>
      </w:rPr>
    </w:lvl>
    <w:lvl w:ilvl="6">
      <w:start w:val="1"/>
      <w:numFmt w:val="decimalZero"/>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5" w15:restartNumberingAfterBreak="0">
    <w:nsid w:val="6A877E29"/>
    <w:multiLevelType w:val="hybridMultilevel"/>
    <w:tmpl w:val="D408E8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D97505"/>
    <w:multiLevelType w:val="hybridMultilevel"/>
    <w:tmpl w:val="2278D2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D9745E"/>
    <w:multiLevelType w:val="multilevel"/>
    <w:tmpl w:val="239ED362"/>
    <w:lvl w:ilvl="0">
      <w:start w:val="1"/>
      <w:numFmt w:val="decimal"/>
      <w:lvlText w:val="%1."/>
      <w:lvlJc w:val="left"/>
      <w:pPr>
        <w:ind w:left="720" w:hanging="360"/>
      </w:pPr>
    </w:lvl>
    <w:lvl w:ilvl="1">
      <w:start w:val="1"/>
      <w:numFmt w:val="decimal"/>
      <w:isLgl/>
      <w:lvlText w:val="%1.%2."/>
      <w:lvlJc w:val="left"/>
      <w:pPr>
        <w:ind w:left="830"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830127B"/>
    <w:multiLevelType w:val="hybridMultilevel"/>
    <w:tmpl w:val="D408E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8"/>
  </w:num>
  <w:num w:numId="2" w16cid:durableId="890963154">
    <w:abstractNumId w:val="16"/>
  </w:num>
  <w:num w:numId="3" w16cid:durableId="1697852437">
    <w:abstractNumId w:val="2"/>
  </w:num>
  <w:num w:numId="4" w16cid:durableId="212932639">
    <w:abstractNumId w:val="0"/>
  </w:num>
  <w:num w:numId="5" w16cid:durableId="1273518823">
    <w:abstractNumId w:val="10"/>
  </w:num>
  <w:num w:numId="6" w16cid:durableId="690842849">
    <w:abstractNumId w:val="22"/>
  </w:num>
  <w:num w:numId="7" w16cid:durableId="47001716">
    <w:abstractNumId w:val="6"/>
  </w:num>
  <w:num w:numId="8" w16cid:durableId="977808325">
    <w:abstractNumId w:val="4"/>
  </w:num>
  <w:num w:numId="9" w16cid:durableId="1796439175">
    <w:abstractNumId w:val="5"/>
  </w:num>
  <w:num w:numId="10" w16cid:durableId="873813898">
    <w:abstractNumId w:val="28"/>
  </w:num>
  <w:num w:numId="11" w16cid:durableId="460073394">
    <w:abstractNumId w:val="11"/>
  </w:num>
  <w:num w:numId="12" w16cid:durableId="59640179">
    <w:abstractNumId w:val="17"/>
  </w:num>
  <w:num w:numId="13" w16cid:durableId="1538007029">
    <w:abstractNumId w:val="2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1"/>
  </w:num>
  <w:num w:numId="15" w16cid:durableId="1388336212">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8"/>
  </w:num>
  <w:num w:numId="17" w16cid:durableId="1682076496">
    <w:abstractNumId w:val="28"/>
  </w:num>
  <w:num w:numId="18" w16cid:durableId="834956247">
    <w:abstractNumId w:val="28"/>
  </w:num>
  <w:num w:numId="19" w16cid:durableId="483666270">
    <w:abstractNumId w:val="28"/>
  </w:num>
  <w:num w:numId="20" w16cid:durableId="307591034">
    <w:abstractNumId w:val="28"/>
  </w:num>
  <w:num w:numId="21" w16cid:durableId="640430120">
    <w:abstractNumId w:val="28"/>
  </w:num>
  <w:num w:numId="22" w16cid:durableId="39206847">
    <w:abstractNumId w:val="19"/>
  </w:num>
  <w:num w:numId="23" w16cid:durableId="2111389103">
    <w:abstractNumId w:val="3"/>
  </w:num>
  <w:num w:numId="24" w16cid:durableId="994838730">
    <w:abstractNumId w:val="7"/>
  </w:num>
  <w:num w:numId="25" w16cid:durableId="422066640">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06051789">
    <w:abstractNumId w:val="29"/>
  </w:num>
  <w:num w:numId="27" w16cid:durableId="1846552958">
    <w:abstractNumId w:val="1"/>
  </w:num>
  <w:num w:numId="28" w16cid:durableId="1401292373">
    <w:abstractNumId w:val="9"/>
  </w:num>
  <w:num w:numId="29" w16cid:durableId="659044268">
    <w:abstractNumId w:val="26"/>
  </w:num>
  <w:num w:numId="30" w16cid:durableId="1840001079">
    <w:abstractNumId w:val="27"/>
  </w:num>
  <w:num w:numId="31" w16cid:durableId="945044081">
    <w:abstractNumId w:val="15"/>
  </w:num>
  <w:num w:numId="32" w16cid:durableId="904872949">
    <w:abstractNumId w:val="14"/>
  </w:num>
  <w:num w:numId="33" w16cid:durableId="791290350">
    <w:abstractNumId w:val="25"/>
  </w:num>
  <w:num w:numId="34" w16cid:durableId="392310224">
    <w:abstractNumId w:val="20"/>
  </w:num>
  <w:num w:numId="35" w16cid:durableId="1180390980">
    <w:abstractNumId w:val="12"/>
  </w:num>
  <w:num w:numId="36" w16cid:durableId="1282999067">
    <w:abstractNumId w:val="24"/>
  </w:num>
  <w:num w:numId="37" w16cid:durableId="350881617">
    <w:abstractNumId w:val="13"/>
  </w:num>
  <w:num w:numId="38" w16cid:durableId="15989513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7B5"/>
    <w:rsid w:val="00020A12"/>
    <w:rsid w:val="00022FFB"/>
    <w:rsid w:val="00023410"/>
    <w:rsid w:val="000236C6"/>
    <w:rsid w:val="0002457B"/>
    <w:rsid w:val="00024813"/>
    <w:rsid w:val="00024A6C"/>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3F06"/>
    <w:rsid w:val="000545EB"/>
    <w:rsid w:val="00056965"/>
    <w:rsid w:val="000579BE"/>
    <w:rsid w:val="00057DBC"/>
    <w:rsid w:val="0005FC15"/>
    <w:rsid w:val="00060A91"/>
    <w:rsid w:val="0006321C"/>
    <w:rsid w:val="0006356E"/>
    <w:rsid w:val="00063685"/>
    <w:rsid w:val="00063B04"/>
    <w:rsid w:val="000660EE"/>
    <w:rsid w:val="00066F03"/>
    <w:rsid w:val="00066FA4"/>
    <w:rsid w:val="00067059"/>
    <w:rsid w:val="000707C8"/>
    <w:rsid w:val="000707D3"/>
    <w:rsid w:val="000718C3"/>
    <w:rsid w:val="00072881"/>
    <w:rsid w:val="0007378E"/>
    <w:rsid w:val="00073ADE"/>
    <w:rsid w:val="00074596"/>
    <w:rsid w:val="0007583C"/>
    <w:rsid w:val="00077EEB"/>
    <w:rsid w:val="00083100"/>
    <w:rsid w:val="0008319E"/>
    <w:rsid w:val="00083563"/>
    <w:rsid w:val="0008415E"/>
    <w:rsid w:val="00084D42"/>
    <w:rsid w:val="00085003"/>
    <w:rsid w:val="00085A23"/>
    <w:rsid w:val="00086E3C"/>
    <w:rsid w:val="000871A8"/>
    <w:rsid w:val="00090739"/>
    <w:rsid w:val="00090A80"/>
    <w:rsid w:val="00090B84"/>
    <w:rsid w:val="000912AC"/>
    <w:rsid w:val="00091A50"/>
    <w:rsid w:val="00092C60"/>
    <w:rsid w:val="000931BE"/>
    <w:rsid w:val="00094BEF"/>
    <w:rsid w:val="00095794"/>
    <w:rsid w:val="0009586B"/>
    <w:rsid w:val="00095FA0"/>
    <w:rsid w:val="000A1548"/>
    <w:rsid w:val="000A18C1"/>
    <w:rsid w:val="000A24FA"/>
    <w:rsid w:val="000A3B35"/>
    <w:rsid w:val="000A4A0E"/>
    <w:rsid w:val="000A5F13"/>
    <w:rsid w:val="000A63A5"/>
    <w:rsid w:val="000A6D6C"/>
    <w:rsid w:val="000A6FB0"/>
    <w:rsid w:val="000B1763"/>
    <w:rsid w:val="000B1DC2"/>
    <w:rsid w:val="000B2711"/>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4D63"/>
    <w:rsid w:val="000C535C"/>
    <w:rsid w:val="000C5DD6"/>
    <w:rsid w:val="000D01B1"/>
    <w:rsid w:val="000D1AA0"/>
    <w:rsid w:val="000D22A1"/>
    <w:rsid w:val="000D2B1E"/>
    <w:rsid w:val="000D2EE0"/>
    <w:rsid w:val="000D39DD"/>
    <w:rsid w:val="000E0E40"/>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6B1"/>
    <w:rsid w:val="000F7925"/>
    <w:rsid w:val="000F7B5C"/>
    <w:rsid w:val="00101DDB"/>
    <w:rsid w:val="001046C2"/>
    <w:rsid w:val="00104B95"/>
    <w:rsid w:val="001069CD"/>
    <w:rsid w:val="00106FEF"/>
    <w:rsid w:val="0010796E"/>
    <w:rsid w:val="00110702"/>
    <w:rsid w:val="001112A3"/>
    <w:rsid w:val="00112B4C"/>
    <w:rsid w:val="00120E97"/>
    <w:rsid w:val="001219D2"/>
    <w:rsid w:val="00124BEC"/>
    <w:rsid w:val="00124C82"/>
    <w:rsid w:val="001263AB"/>
    <w:rsid w:val="00131318"/>
    <w:rsid w:val="001321D5"/>
    <w:rsid w:val="00135DC6"/>
    <w:rsid w:val="00140AB6"/>
    <w:rsid w:val="00140FBD"/>
    <w:rsid w:val="001425B9"/>
    <w:rsid w:val="001444ED"/>
    <w:rsid w:val="001447FD"/>
    <w:rsid w:val="00145D54"/>
    <w:rsid w:val="00145F1B"/>
    <w:rsid w:val="00147714"/>
    <w:rsid w:val="001505A0"/>
    <w:rsid w:val="0015160E"/>
    <w:rsid w:val="001522ED"/>
    <w:rsid w:val="00152F8C"/>
    <w:rsid w:val="00154014"/>
    <w:rsid w:val="00154A45"/>
    <w:rsid w:val="00154B7E"/>
    <w:rsid w:val="00155D27"/>
    <w:rsid w:val="0016227A"/>
    <w:rsid w:val="001625C0"/>
    <w:rsid w:val="00162CF9"/>
    <w:rsid w:val="00165330"/>
    <w:rsid w:val="00165589"/>
    <w:rsid w:val="001659EE"/>
    <w:rsid w:val="00165C6E"/>
    <w:rsid w:val="00171AF4"/>
    <w:rsid w:val="00175392"/>
    <w:rsid w:val="0017578F"/>
    <w:rsid w:val="00181140"/>
    <w:rsid w:val="00181B7B"/>
    <w:rsid w:val="00181C19"/>
    <w:rsid w:val="00181E22"/>
    <w:rsid w:val="00182BD9"/>
    <w:rsid w:val="00183A19"/>
    <w:rsid w:val="0018440E"/>
    <w:rsid w:val="00184469"/>
    <w:rsid w:val="00190714"/>
    <w:rsid w:val="00190B9E"/>
    <w:rsid w:val="001912A4"/>
    <w:rsid w:val="00191FD0"/>
    <w:rsid w:val="00192BFE"/>
    <w:rsid w:val="00193AE5"/>
    <w:rsid w:val="001948C5"/>
    <w:rsid w:val="00196420"/>
    <w:rsid w:val="00196F79"/>
    <w:rsid w:val="00197850"/>
    <w:rsid w:val="001A1453"/>
    <w:rsid w:val="001A4D2E"/>
    <w:rsid w:val="001A7B49"/>
    <w:rsid w:val="001A7FAA"/>
    <w:rsid w:val="001B02B8"/>
    <w:rsid w:val="001B33C1"/>
    <w:rsid w:val="001B368A"/>
    <w:rsid w:val="001B36A2"/>
    <w:rsid w:val="001B3BE5"/>
    <w:rsid w:val="001B4599"/>
    <w:rsid w:val="001B5FBA"/>
    <w:rsid w:val="001B6660"/>
    <w:rsid w:val="001B769A"/>
    <w:rsid w:val="001C21E8"/>
    <w:rsid w:val="001C2E7B"/>
    <w:rsid w:val="001C349B"/>
    <w:rsid w:val="001C497B"/>
    <w:rsid w:val="001C4BCD"/>
    <w:rsid w:val="001C5230"/>
    <w:rsid w:val="001C6295"/>
    <w:rsid w:val="001C7627"/>
    <w:rsid w:val="001C7BF6"/>
    <w:rsid w:val="001D023B"/>
    <w:rsid w:val="001D0DA8"/>
    <w:rsid w:val="001D15F4"/>
    <w:rsid w:val="001D24B5"/>
    <w:rsid w:val="001D3222"/>
    <w:rsid w:val="001D38BB"/>
    <w:rsid w:val="001D3A5A"/>
    <w:rsid w:val="001D5BD6"/>
    <w:rsid w:val="001D6D66"/>
    <w:rsid w:val="001D7252"/>
    <w:rsid w:val="001E00D6"/>
    <w:rsid w:val="001E077C"/>
    <w:rsid w:val="001E21EF"/>
    <w:rsid w:val="001E3844"/>
    <w:rsid w:val="001E3A08"/>
    <w:rsid w:val="001E5B91"/>
    <w:rsid w:val="001E5D2A"/>
    <w:rsid w:val="001F0E89"/>
    <w:rsid w:val="001F1BA5"/>
    <w:rsid w:val="001F2FCB"/>
    <w:rsid w:val="001F6A1C"/>
    <w:rsid w:val="001F73A5"/>
    <w:rsid w:val="00200605"/>
    <w:rsid w:val="00202ED4"/>
    <w:rsid w:val="00205612"/>
    <w:rsid w:val="002059E9"/>
    <w:rsid w:val="00206D8B"/>
    <w:rsid w:val="00207264"/>
    <w:rsid w:val="0020798D"/>
    <w:rsid w:val="00210BD9"/>
    <w:rsid w:val="00211761"/>
    <w:rsid w:val="00211A56"/>
    <w:rsid w:val="0021267E"/>
    <w:rsid w:val="002139C6"/>
    <w:rsid w:val="00213DCB"/>
    <w:rsid w:val="0021491E"/>
    <w:rsid w:val="00215ECD"/>
    <w:rsid w:val="00216BC8"/>
    <w:rsid w:val="00217BE1"/>
    <w:rsid w:val="00217FE5"/>
    <w:rsid w:val="00220113"/>
    <w:rsid w:val="00220EEE"/>
    <w:rsid w:val="00221160"/>
    <w:rsid w:val="002253C0"/>
    <w:rsid w:val="00225D82"/>
    <w:rsid w:val="00226100"/>
    <w:rsid w:val="0022631B"/>
    <w:rsid w:val="00227B79"/>
    <w:rsid w:val="00233087"/>
    <w:rsid w:val="00234760"/>
    <w:rsid w:val="00236325"/>
    <w:rsid w:val="00237FE8"/>
    <w:rsid w:val="00241AAD"/>
    <w:rsid w:val="002426A0"/>
    <w:rsid w:val="00243187"/>
    <w:rsid w:val="00243C1F"/>
    <w:rsid w:val="00244F72"/>
    <w:rsid w:val="002469A5"/>
    <w:rsid w:val="00247A62"/>
    <w:rsid w:val="00254FF3"/>
    <w:rsid w:val="002556F4"/>
    <w:rsid w:val="0025595F"/>
    <w:rsid w:val="00260E5A"/>
    <w:rsid w:val="00261453"/>
    <w:rsid w:val="002619F8"/>
    <w:rsid w:val="00262D22"/>
    <w:rsid w:val="002637B8"/>
    <w:rsid w:val="002641DD"/>
    <w:rsid w:val="0026A7CB"/>
    <w:rsid w:val="00271B16"/>
    <w:rsid w:val="00272065"/>
    <w:rsid w:val="002723D7"/>
    <w:rsid w:val="00272962"/>
    <w:rsid w:val="0027459F"/>
    <w:rsid w:val="00275B7B"/>
    <w:rsid w:val="00276A5F"/>
    <w:rsid w:val="00281847"/>
    <w:rsid w:val="00282835"/>
    <w:rsid w:val="00283428"/>
    <w:rsid w:val="00284DF2"/>
    <w:rsid w:val="002860C1"/>
    <w:rsid w:val="00286F8E"/>
    <w:rsid w:val="002910F8"/>
    <w:rsid w:val="00291EFB"/>
    <w:rsid w:val="00292B71"/>
    <w:rsid w:val="00292E8C"/>
    <w:rsid w:val="002945DB"/>
    <w:rsid w:val="00295B65"/>
    <w:rsid w:val="00295C20"/>
    <w:rsid w:val="00297B35"/>
    <w:rsid w:val="002A2A2B"/>
    <w:rsid w:val="002A3847"/>
    <w:rsid w:val="002A5F25"/>
    <w:rsid w:val="002B0563"/>
    <w:rsid w:val="002B1D34"/>
    <w:rsid w:val="002B275F"/>
    <w:rsid w:val="002B54B0"/>
    <w:rsid w:val="002C6E9B"/>
    <w:rsid w:val="002D01C1"/>
    <w:rsid w:val="002D063A"/>
    <w:rsid w:val="002D1741"/>
    <w:rsid w:val="002D2648"/>
    <w:rsid w:val="002D3C55"/>
    <w:rsid w:val="002D4AD8"/>
    <w:rsid w:val="002D4C94"/>
    <w:rsid w:val="002D680D"/>
    <w:rsid w:val="002E1072"/>
    <w:rsid w:val="002E1152"/>
    <w:rsid w:val="002E2A11"/>
    <w:rsid w:val="002E2E8C"/>
    <w:rsid w:val="002E3CDE"/>
    <w:rsid w:val="002E43F9"/>
    <w:rsid w:val="002E4B6C"/>
    <w:rsid w:val="002E50B8"/>
    <w:rsid w:val="002E650F"/>
    <w:rsid w:val="002F0E23"/>
    <w:rsid w:val="002F2264"/>
    <w:rsid w:val="002F2DAD"/>
    <w:rsid w:val="002F347F"/>
    <w:rsid w:val="002F3649"/>
    <w:rsid w:val="002F52B6"/>
    <w:rsid w:val="002F7A57"/>
    <w:rsid w:val="003025E2"/>
    <w:rsid w:val="00302EFA"/>
    <w:rsid w:val="00304F2D"/>
    <w:rsid w:val="003060E6"/>
    <w:rsid w:val="00307C8C"/>
    <w:rsid w:val="0031063F"/>
    <w:rsid w:val="003110FD"/>
    <w:rsid w:val="00312260"/>
    <w:rsid w:val="0031275A"/>
    <w:rsid w:val="00313B3F"/>
    <w:rsid w:val="00314A30"/>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29C4"/>
    <w:rsid w:val="0034344B"/>
    <w:rsid w:val="00344EBE"/>
    <w:rsid w:val="00345367"/>
    <w:rsid w:val="003503BF"/>
    <w:rsid w:val="003514C6"/>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63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2B41"/>
    <w:rsid w:val="003B44F6"/>
    <w:rsid w:val="003B48F1"/>
    <w:rsid w:val="003B6676"/>
    <w:rsid w:val="003B7319"/>
    <w:rsid w:val="003C034A"/>
    <w:rsid w:val="003C0458"/>
    <w:rsid w:val="003C22FB"/>
    <w:rsid w:val="003C7126"/>
    <w:rsid w:val="003C7146"/>
    <w:rsid w:val="003C74CE"/>
    <w:rsid w:val="003C7773"/>
    <w:rsid w:val="003D201B"/>
    <w:rsid w:val="003D2D4C"/>
    <w:rsid w:val="003D36C9"/>
    <w:rsid w:val="003D3C7F"/>
    <w:rsid w:val="003D416D"/>
    <w:rsid w:val="003D4334"/>
    <w:rsid w:val="003D5588"/>
    <w:rsid w:val="003D68BA"/>
    <w:rsid w:val="003D6DB3"/>
    <w:rsid w:val="003D6F4B"/>
    <w:rsid w:val="003D73B8"/>
    <w:rsid w:val="003D78B3"/>
    <w:rsid w:val="003E2817"/>
    <w:rsid w:val="003E3775"/>
    <w:rsid w:val="003E415C"/>
    <w:rsid w:val="003E41FF"/>
    <w:rsid w:val="003E7D91"/>
    <w:rsid w:val="003F0281"/>
    <w:rsid w:val="003F0EC7"/>
    <w:rsid w:val="003F21AF"/>
    <w:rsid w:val="003F35E0"/>
    <w:rsid w:val="003F40EF"/>
    <w:rsid w:val="003F68AE"/>
    <w:rsid w:val="003F7168"/>
    <w:rsid w:val="003F795A"/>
    <w:rsid w:val="00401578"/>
    <w:rsid w:val="00402151"/>
    <w:rsid w:val="0040282E"/>
    <w:rsid w:val="00402930"/>
    <w:rsid w:val="00403152"/>
    <w:rsid w:val="00403935"/>
    <w:rsid w:val="00404403"/>
    <w:rsid w:val="00404AAF"/>
    <w:rsid w:val="004058E9"/>
    <w:rsid w:val="00410B95"/>
    <w:rsid w:val="00411B48"/>
    <w:rsid w:val="0041222B"/>
    <w:rsid w:val="00413045"/>
    <w:rsid w:val="0041460A"/>
    <w:rsid w:val="00414CC1"/>
    <w:rsid w:val="00415741"/>
    <w:rsid w:val="00415751"/>
    <w:rsid w:val="00415A67"/>
    <w:rsid w:val="00415ADF"/>
    <w:rsid w:val="004173A5"/>
    <w:rsid w:val="00421A95"/>
    <w:rsid w:val="00421C69"/>
    <w:rsid w:val="00422926"/>
    <w:rsid w:val="0042365A"/>
    <w:rsid w:val="00423D9F"/>
    <w:rsid w:val="00424D86"/>
    <w:rsid w:val="0042514A"/>
    <w:rsid w:val="00425B02"/>
    <w:rsid w:val="004272F3"/>
    <w:rsid w:val="00427626"/>
    <w:rsid w:val="00431468"/>
    <w:rsid w:val="004328E4"/>
    <w:rsid w:val="00432999"/>
    <w:rsid w:val="004348F5"/>
    <w:rsid w:val="00434A7A"/>
    <w:rsid w:val="00435ACE"/>
    <w:rsid w:val="00436E26"/>
    <w:rsid w:val="0044049A"/>
    <w:rsid w:val="004413D8"/>
    <w:rsid w:val="00441C11"/>
    <w:rsid w:val="00442063"/>
    <w:rsid w:val="0044215C"/>
    <w:rsid w:val="00445DA4"/>
    <w:rsid w:val="00446460"/>
    <w:rsid w:val="00447940"/>
    <w:rsid w:val="00447B4D"/>
    <w:rsid w:val="004508EF"/>
    <w:rsid w:val="00450F0A"/>
    <w:rsid w:val="004515B2"/>
    <w:rsid w:val="004515F8"/>
    <w:rsid w:val="00451756"/>
    <w:rsid w:val="00451B06"/>
    <w:rsid w:val="00451DD3"/>
    <w:rsid w:val="00453808"/>
    <w:rsid w:val="00453C87"/>
    <w:rsid w:val="00454FE3"/>
    <w:rsid w:val="0045579F"/>
    <w:rsid w:val="0046035B"/>
    <w:rsid w:val="00460DCA"/>
    <w:rsid w:val="00461FAB"/>
    <w:rsid w:val="004624E2"/>
    <w:rsid w:val="004632C4"/>
    <w:rsid w:val="004678B7"/>
    <w:rsid w:val="00470EE3"/>
    <w:rsid w:val="0047243D"/>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500"/>
    <w:rsid w:val="00485BCE"/>
    <w:rsid w:val="004861F2"/>
    <w:rsid w:val="004864BA"/>
    <w:rsid w:val="00487B9F"/>
    <w:rsid w:val="00487D1C"/>
    <w:rsid w:val="0048C682"/>
    <w:rsid w:val="004906E7"/>
    <w:rsid w:val="004919D0"/>
    <w:rsid w:val="00492AB8"/>
    <w:rsid w:val="00492F00"/>
    <w:rsid w:val="004945EA"/>
    <w:rsid w:val="004A0CF4"/>
    <w:rsid w:val="004A30E8"/>
    <w:rsid w:val="004A427A"/>
    <w:rsid w:val="004A499E"/>
    <w:rsid w:val="004A5D0D"/>
    <w:rsid w:val="004A79FA"/>
    <w:rsid w:val="004A7D9B"/>
    <w:rsid w:val="004B0562"/>
    <w:rsid w:val="004B1CEB"/>
    <w:rsid w:val="004B1D4F"/>
    <w:rsid w:val="004B2993"/>
    <w:rsid w:val="004B3E5F"/>
    <w:rsid w:val="004B4B91"/>
    <w:rsid w:val="004B57EA"/>
    <w:rsid w:val="004B593D"/>
    <w:rsid w:val="004B6AF9"/>
    <w:rsid w:val="004B73D4"/>
    <w:rsid w:val="004C48EB"/>
    <w:rsid w:val="004C72E1"/>
    <w:rsid w:val="004C764E"/>
    <w:rsid w:val="004C7D73"/>
    <w:rsid w:val="004D248D"/>
    <w:rsid w:val="004D4259"/>
    <w:rsid w:val="004D43A0"/>
    <w:rsid w:val="004D51AD"/>
    <w:rsid w:val="004D61B5"/>
    <w:rsid w:val="004D625F"/>
    <w:rsid w:val="004D695C"/>
    <w:rsid w:val="004E3729"/>
    <w:rsid w:val="004E4A5D"/>
    <w:rsid w:val="004E5914"/>
    <w:rsid w:val="004E6496"/>
    <w:rsid w:val="004E7C18"/>
    <w:rsid w:val="004F05A2"/>
    <w:rsid w:val="004F1B70"/>
    <w:rsid w:val="004F30AE"/>
    <w:rsid w:val="004F4154"/>
    <w:rsid w:val="004F510F"/>
    <w:rsid w:val="004F5BF0"/>
    <w:rsid w:val="004F5CD1"/>
    <w:rsid w:val="004F5E04"/>
    <w:rsid w:val="004F607F"/>
    <w:rsid w:val="00501035"/>
    <w:rsid w:val="005018EB"/>
    <w:rsid w:val="005024B0"/>
    <w:rsid w:val="00502EBC"/>
    <w:rsid w:val="005051CB"/>
    <w:rsid w:val="00505C25"/>
    <w:rsid w:val="0051025A"/>
    <w:rsid w:val="00510319"/>
    <w:rsid w:val="00510BD3"/>
    <w:rsid w:val="00510F98"/>
    <w:rsid w:val="005110C3"/>
    <w:rsid w:val="00511B4B"/>
    <w:rsid w:val="00512E10"/>
    <w:rsid w:val="005131E1"/>
    <w:rsid w:val="00513755"/>
    <w:rsid w:val="00513BD1"/>
    <w:rsid w:val="00514106"/>
    <w:rsid w:val="00515031"/>
    <w:rsid w:val="00515052"/>
    <w:rsid w:val="005154CE"/>
    <w:rsid w:val="0051555B"/>
    <w:rsid w:val="0051690E"/>
    <w:rsid w:val="00520E66"/>
    <w:rsid w:val="00523376"/>
    <w:rsid w:val="00524CAB"/>
    <w:rsid w:val="00525443"/>
    <w:rsid w:val="005269E9"/>
    <w:rsid w:val="00527F46"/>
    <w:rsid w:val="00532885"/>
    <w:rsid w:val="00533406"/>
    <w:rsid w:val="0053372B"/>
    <w:rsid w:val="005362EC"/>
    <w:rsid w:val="005363C9"/>
    <w:rsid w:val="005406EE"/>
    <w:rsid w:val="00541493"/>
    <w:rsid w:val="00543003"/>
    <w:rsid w:val="0054405F"/>
    <w:rsid w:val="0054650C"/>
    <w:rsid w:val="00546849"/>
    <w:rsid w:val="00551916"/>
    <w:rsid w:val="00552F31"/>
    <w:rsid w:val="00553649"/>
    <w:rsid w:val="00554636"/>
    <w:rsid w:val="00554C8C"/>
    <w:rsid w:val="00555C60"/>
    <w:rsid w:val="0055628C"/>
    <w:rsid w:val="00560211"/>
    <w:rsid w:val="0056345E"/>
    <w:rsid w:val="00565033"/>
    <w:rsid w:val="00565B47"/>
    <w:rsid w:val="00565C49"/>
    <w:rsid w:val="00565D8F"/>
    <w:rsid w:val="00567BA9"/>
    <w:rsid w:val="0056A69B"/>
    <w:rsid w:val="0057060F"/>
    <w:rsid w:val="0057106F"/>
    <w:rsid w:val="0057146A"/>
    <w:rsid w:val="00571D7C"/>
    <w:rsid w:val="00572704"/>
    <w:rsid w:val="00573546"/>
    <w:rsid w:val="00573B4D"/>
    <w:rsid w:val="00573CDD"/>
    <w:rsid w:val="00575067"/>
    <w:rsid w:val="0057704D"/>
    <w:rsid w:val="00577FBB"/>
    <w:rsid w:val="00582EF1"/>
    <w:rsid w:val="005834C1"/>
    <w:rsid w:val="00583634"/>
    <w:rsid w:val="00583986"/>
    <w:rsid w:val="00583C4E"/>
    <w:rsid w:val="00583DB7"/>
    <w:rsid w:val="005842CB"/>
    <w:rsid w:val="005861EF"/>
    <w:rsid w:val="00586EED"/>
    <w:rsid w:val="00590ED5"/>
    <w:rsid w:val="00590FA8"/>
    <w:rsid w:val="005915B6"/>
    <w:rsid w:val="00591672"/>
    <w:rsid w:val="0059211D"/>
    <w:rsid w:val="00592365"/>
    <w:rsid w:val="00593134"/>
    <w:rsid w:val="0059461E"/>
    <w:rsid w:val="00594C7C"/>
    <w:rsid w:val="00596BB6"/>
    <w:rsid w:val="0059745C"/>
    <w:rsid w:val="005A0294"/>
    <w:rsid w:val="005A07B4"/>
    <w:rsid w:val="005A40CB"/>
    <w:rsid w:val="005A4F85"/>
    <w:rsid w:val="005B0C78"/>
    <w:rsid w:val="005B1488"/>
    <w:rsid w:val="005B14C7"/>
    <w:rsid w:val="005B1590"/>
    <w:rsid w:val="005B19B6"/>
    <w:rsid w:val="005B2C50"/>
    <w:rsid w:val="005B2CF5"/>
    <w:rsid w:val="005B3DC7"/>
    <w:rsid w:val="005B478F"/>
    <w:rsid w:val="005B573D"/>
    <w:rsid w:val="005B686B"/>
    <w:rsid w:val="005C1521"/>
    <w:rsid w:val="005C15FB"/>
    <w:rsid w:val="005C5BB4"/>
    <w:rsid w:val="005C6D3F"/>
    <w:rsid w:val="005D3FFF"/>
    <w:rsid w:val="005D5B68"/>
    <w:rsid w:val="005D5DE6"/>
    <w:rsid w:val="005D675E"/>
    <w:rsid w:val="005E2097"/>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381"/>
    <w:rsid w:val="00620DEB"/>
    <w:rsid w:val="006214D9"/>
    <w:rsid w:val="006237F3"/>
    <w:rsid w:val="00624645"/>
    <w:rsid w:val="0062493A"/>
    <w:rsid w:val="00625FE0"/>
    <w:rsid w:val="006261C2"/>
    <w:rsid w:val="0062630B"/>
    <w:rsid w:val="00626C7E"/>
    <w:rsid w:val="00627F3F"/>
    <w:rsid w:val="0062896B"/>
    <w:rsid w:val="0062A831"/>
    <w:rsid w:val="00630739"/>
    <w:rsid w:val="00630A73"/>
    <w:rsid w:val="00631989"/>
    <w:rsid w:val="00632740"/>
    <w:rsid w:val="00632D78"/>
    <w:rsid w:val="006340B1"/>
    <w:rsid w:val="00634C52"/>
    <w:rsid w:val="00634D88"/>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69E7"/>
    <w:rsid w:val="00667163"/>
    <w:rsid w:val="0066742C"/>
    <w:rsid w:val="00671F63"/>
    <w:rsid w:val="00671FB3"/>
    <w:rsid w:val="00671FBF"/>
    <w:rsid w:val="006720C8"/>
    <w:rsid w:val="00672603"/>
    <w:rsid w:val="0067562D"/>
    <w:rsid w:val="00676932"/>
    <w:rsid w:val="00681B30"/>
    <w:rsid w:val="00681E7A"/>
    <w:rsid w:val="0068255F"/>
    <w:rsid w:val="00684177"/>
    <w:rsid w:val="006842AA"/>
    <w:rsid w:val="00684864"/>
    <w:rsid w:val="006856C7"/>
    <w:rsid w:val="006861E7"/>
    <w:rsid w:val="006874CB"/>
    <w:rsid w:val="00690B9E"/>
    <w:rsid w:val="0069288E"/>
    <w:rsid w:val="006A00FF"/>
    <w:rsid w:val="006A1058"/>
    <w:rsid w:val="006A2DBF"/>
    <w:rsid w:val="006A2E0D"/>
    <w:rsid w:val="006A47F9"/>
    <w:rsid w:val="006A4FC7"/>
    <w:rsid w:val="006B078B"/>
    <w:rsid w:val="006B2E2D"/>
    <w:rsid w:val="006B59A9"/>
    <w:rsid w:val="006B7560"/>
    <w:rsid w:val="006C04BC"/>
    <w:rsid w:val="006C083E"/>
    <w:rsid w:val="006C232D"/>
    <w:rsid w:val="006C2504"/>
    <w:rsid w:val="006C6CDD"/>
    <w:rsid w:val="006C7568"/>
    <w:rsid w:val="006D088B"/>
    <w:rsid w:val="006D0D2B"/>
    <w:rsid w:val="006D319D"/>
    <w:rsid w:val="006D332B"/>
    <w:rsid w:val="006D3337"/>
    <w:rsid w:val="006D3F5D"/>
    <w:rsid w:val="006D4EAD"/>
    <w:rsid w:val="006D6EFF"/>
    <w:rsid w:val="006E018E"/>
    <w:rsid w:val="006E0B11"/>
    <w:rsid w:val="006E0D01"/>
    <w:rsid w:val="006E114B"/>
    <w:rsid w:val="006E33E6"/>
    <w:rsid w:val="006E4316"/>
    <w:rsid w:val="006E6D48"/>
    <w:rsid w:val="006E71C8"/>
    <w:rsid w:val="006F06CD"/>
    <w:rsid w:val="006F0B78"/>
    <w:rsid w:val="006F1C16"/>
    <w:rsid w:val="006F2AF7"/>
    <w:rsid w:val="006F6005"/>
    <w:rsid w:val="00700157"/>
    <w:rsid w:val="00701542"/>
    <w:rsid w:val="00701736"/>
    <w:rsid w:val="00701BD8"/>
    <w:rsid w:val="007035E2"/>
    <w:rsid w:val="00703BC2"/>
    <w:rsid w:val="00704765"/>
    <w:rsid w:val="00705283"/>
    <w:rsid w:val="00705B36"/>
    <w:rsid w:val="007068A3"/>
    <w:rsid w:val="00710EB4"/>
    <w:rsid w:val="00711012"/>
    <w:rsid w:val="00711C18"/>
    <w:rsid w:val="00712EBD"/>
    <w:rsid w:val="0071341D"/>
    <w:rsid w:val="007139B4"/>
    <w:rsid w:val="00713AD4"/>
    <w:rsid w:val="00715F99"/>
    <w:rsid w:val="00721071"/>
    <w:rsid w:val="007214DF"/>
    <w:rsid w:val="0072200F"/>
    <w:rsid w:val="007224C2"/>
    <w:rsid w:val="00722A89"/>
    <w:rsid w:val="00723C92"/>
    <w:rsid w:val="00725CC0"/>
    <w:rsid w:val="00726572"/>
    <w:rsid w:val="00726EEB"/>
    <w:rsid w:val="00727844"/>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18E"/>
    <w:rsid w:val="00745AFC"/>
    <w:rsid w:val="00745CD5"/>
    <w:rsid w:val="0074741F"/>
    <w:rsid w:val="0075080E"/>
    <w:rsid w:val="00750F61"/>
    <w:rsid w:val="007516A2"/>
    <w:rsid w:val="00752018"/>
    <w:rsid w:val="007529A4"/>
    <w:rsid w:val="00754584"/>
    <w:rsid w:val="00754706"/>
    <w:rsid w:val="007558AA"/>
    <w:rsid w:val="0076000D"/>
    <w:rsid w:val="00760202"/>
    <w:rsid w:val="00760903"/>
    <w:rsid w:val="00761672"/>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3D53"/>
    <w:rsid w:val="00787479"/>
    <w:rsid w:val="00790D6C"/>
    <w:rsid w:val="00790FE8"/>
    <w:rsid w:val="007919AD"/>
    <w:rsid w:val="00793E91"/>
    <w:rsid w:val="0079594F"/>
    <w:rsid w:val="007977EA"/>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105"/>
    <w:rsid w:val="007C44D8"/>
    <w:rsid w:val="007C4EF9"/>
    <w:rsid w:val="007C5249"/>
    <w:rsid w:val="007C566B"/>
    <w:rsid w:val="007C5693"/>
    <w:rsid w:val="007C579D"/>
    <w:rsid w:val="007C5938"/>
    <w:rsid w:val="007C7C7B"/>
    <w:rsid w:val="007D0717"/>
    <w:rsid w:val="007D0E47"/>
    <w:rsid w:val="007D1344"/>
    <w:rsid w:val="007D46EE"/>
    <w:rsid w:val="007D4DCE"/>
    <w:rsid w:val="007D55F3"/>
    <w:rsid w:val="007DE2E7"/>
    <w:rsid w:val="007E0572"/>
    <w:rsid w:val="007E1C77"/>
    <w:rsid w:val="007E2FA4"/>
    <w:rsid w:val="007E3A74"/>
    <w:rsid w:val="007E543E"/>
    <w:rsid w:val="007E5AD2"/>
    <w:rsid w:val="007E5F88"/>
    <w:rsid w:val="007E6738"/>
    <w:rsid w:val="007E7B9F"/>
    <w:rsid w:val="007F0AD7"/>
    <w:rsid w:val="007F2414"/>
    <w:rsid w:val="007F2DCE"/>
    <w:rsid w:val="007F4234"/>
    <w:rsid w:val="007F4A2E"/>
    <w:rsid w:val="007F5CFB"/>
    <w:rsid w:val="007F685B"/>
    <w:rsid w:val="0080381E"/>
    <w:rsid w:val="00803D2B"/>
    <w:rsid w:val="00804035"/>
    <w:rsid w:val="00804092"/>
    <w:rsid w:val="00804AE2"/>
    <w:rsid w:val="008071B6"/>
    <w:rsid w:val="00810106"/>
    <w:rsid w:val="00810DAB"/>
    <w:rsid w:val="0081258E"/>
    <w:rsid w:val="00813080"/>
    <w:rsid w:val="00815926"/>
    <w:rsid w:val="00816450"/>
    <w:rsid w:val="00816EC2"/>
    <w:rsid w:val="00817DA2"/>
    <w:rsid w:val="00821A74"/>
    <w:rsid w:val="00821EB8"/>
    <w:rsid w:val="00822F47"/>
    <w:rsid w:val="008235B5"/>
    <w:rsid w:val="008248B7"/>
    <w:rsid w:val="00825531"/>
    <w:rsid w:val="00825533"/>
    <w:rsid w:val="008261F7"/>
    <w:rsid w:val="00830A50"/>
    <w:rsid w:val="0083315D"/>
    <w:rsid w:val="00833505"/>
    <w:rsid w:val="0083487F"/>
    <w:rsid w:val="00835C93"/>
    <w:rsid w:val="00835E76"/>
    <w:rsid w:val="00835FE7"/>
    <w:rsid w:val="00836B62"/>
    <w:rsid w:val="008374CC"/>
    <w:rsid w:val="00837F47"/>
    <w:rsid w:val="008404B8"/>
    <w:rsid w:val="0084093A"/>
    <w:rsid w:val="00840B71"/>
    <w:rsid w:val="00841927"/>
    <w:rsid w:val="00842193"/>
    <w:rsid w:val="00842846"/>
    <w:rsid w:val="0084370D"/>
    <w:rsid w:val="00845028"/>
    <w:rsid w:val="0084700E"/>
    <w:rsid w:val="00851675"/>
    <w:rsid w:val="00851CD6"/>
    <w:rsid w:val="0085235C"/>
    <w:rsid w:val="00852598"/>
    <w:rsid w:val="00852743"/>
    <w:rsid w:val="00852CD8"/>
    <w:rsid w:val="00854088"/>
    <w:rsid w:val="00854D31"/>
    <w:rsid w:val="0085527A"/>
    <w:rsid w:val="00856311"/>
    <w:rsid w:val="0085676D"/>
    <w:rsid w:val="008575B8"/>
    <w:rsid w:val="00857929"/>
    <w:rsid w:val="0086143D"/>
    <w:rsid w:val="0086286C"/>
    <w:rsid w:val="00862F69"/>
    <w:rsid w:val="008645B2"/>
    <w:rsid w:val="00864E28"/>
    <w:rsid w:val="00866EF0"/>
    <w:rsid w:val="00867DF7"/>
    <w:rsid w:val="00870427"/>
    <w:rsid w:val="00871966"/>
    <w:rsid w:val="008722E8"/>
    <w:rsid w:val="00873A28"/>
    <w:rsid w:val="0087646E"/>
    <w:rsid w:val="008771F0"/>
    <w:rsid w:val="00877B32"/>
    <w:rsid w:val="00877B73"/>
    <w:rsid w:val="00877C98"/>
    <w:rsid w:val="0088030F"/>
    <w:rsid w:val="0088137A"/>
    <w:rsid w:val="00881503"/>
    <w:rsid w:val="00881551"/>
    <w:rsid w:val="00881C63"/>
    <w:rsid w:val="00881EB3"/>
    <w:rsid w:val="008822A6"/>
    <w:rsid w:val="00882936"/>
    <w:rsid w:val="00883C03"/>
    <w:rsid w:val="008905CC"/>
    <w:rsid w:val="0089101A"/>
    <w:rsid w:val="00892DB5"/>
    <w:rsid w:val="0089339D"/>
    <w:rsid w:val="008938C6"/>
    <w:rsid w:val="00895B50"/>
    <w:rsid w:val="00897DED"/>
    <w:rsid w:val="008A0B01"/>
    <w:rsid w:val="008A1A2A"/>
    <w:rsid w:val="008A2490"/>
    <w:rsid w:val="008A24A5"/>
    <w:rsid w:val="008A38D1"/>
    <w:rsid w:val="008A4009"/>
    <w:rsid w:val="008A4220"/>
    <w:rsid w:val="008A43D5"/>
    <w:rsid w:val="008A5EAB"/>
    <w:rsid w:val="008A6217"/>
    <w:rsid w:val="008A6FB2"/>
    <w:rsid w:val="008B168C"/>
    <w:rsid w:val="008B16DD"/>
    <w:rsid w:val="008B5B85"/>
    <w:rsid w:val="008B5C65"/>
    <w:rsid w:val="008B5E68"/>
    <w:rsid w:val="008B66E4"/>
    <w:rsid w:val="008B685E"/>
    <w:rsid w:val="008C0DB8"/>
    <w:rsid w:val="008C26E5"/>
    <w:rsid w:val="008C2F6A"/>
    <w:rsid w:val="008C363F"/>
    <w:rsid w:val="008C3CE0"/>
    <w:rsid w:val="008C41ED"/>
    <w:rsid w:val="008C4DD3"/>
    <w:rsid w:val="008C52ED"/>
    <w:rsid w:val="008C574C"/>
    <w:rsid w:val="008C5996"/>
    <w:rsid w:val="008C6891"/>
    <w:rsid w:val="008D04FE"/>
    <w:rsid w:val="008D0B27"/>
    <w:rsid w:val="008D4AAB"/>
    <w:rsid w:val="008D6DB1"/>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1E2B"/>
    <w:rsid w:val="00902CAE"/>
    <w:rsid w:val="0090338F"/>
    <w:rsid w:val="009105F6"/>
    <w:rsid w:val="009131CA"/>
    <w:rsid w:val="00913C77"/>
    <w:rsid w:val="00917BB4"/>
    <w:rsid w:val="0092049F"/>
    <w:rsid w:val="009245DD"/>
    <w:rsid w:val="009246B3"/>
    <w:rsid w:val="00924BE3"/>
    <w:rsid w:val="00926953"/>
    <w:rsid w:val="009273CC"/>
    <w:rsid w:val="0092774B"/>
    <w:rsid w:val="0092791F"/>
    <w:rsid w:val="009303DD"/>
    <w:rsid w:val="00932964"/>
    <w:rsid w:val="009335EB"/>
    <w:rsid w:val="00934745"/>
    <w:rsid w:val="00935D22"/>
    <w:rsid w:val="00937F8D"/>
    <w:rsid w:val="00940379"/>
    <w:rsid w:val="00940FFB"/>
    <w:rsid w:val="00941699"/>
    <w:rsid w:val="00941F4F"/>
    <w:rsid w:val="009422F6"/>
    <w:rsid w:val="00942DD6"/>
    <w:rsid w:val="00943314"/>
    <w:rsid w:val="00943CFB"/>
    <w:rsid w:val="009446DF"/>
    <w:rsid w:val="009464FB"/>
    <w:rsid w:val="0094685E"/>
    <w:rsid w:val="0094745B"/>
    <w:rsid w:val="00952E09"/>
    <w:rsid w:val="009533A8"/>
    <w:rsid w:val="00953EF0"/>
    <w:rsid w:val="0095471C"/>
    <w:rsid w:val="00956267"/>
    <w:rsid w:val="00961255"/>
    <w:rsid w:val="00961396"/>
    <w:rsid w:val="00961C0A"/>
    <w:rsid w:val="00962A9D"/>
    <w:rsid w:val="0096322F"/>
    <w:rsid w:val="0096329A"/>
    <w:rsid w:val="009640C2"/>
    <w:rsid w:val="00966389"/>
    <w:rsid w:val="0096659E"/>
    <w:rsid w:val="00966D14"/>
    <w:rsid w:val="00970896"/>
    <w:rsid w:val="0097242D"/>
    <w:rsid w:val="00972A45"/>
    <w:rsid w:val="00972C20"/>
    <w:rsid w:val="00972C98"/>
    <w:rsid w:val="00972E17"/>
    <w:rsid w:val="00973308"/>
    <w:rsid w:val="0097408A"/>
    <w:rsid w:val="0097454F"/>
    <w:rsid w:val="009750D3"/>
    <w:rsid w:val="00975908"/>
    <w:rsid w:val="00976F91"/>
    <w:rsid w:val="00977599"/>
    <w:rsid w:val="00980BB0"/>
    <w:rsid w:val="00981A93"/>
    <w:rsid w:val="00982507"/>
    <w:rsid w:val="00984775"/>
    <w:rsid w:val="00985292"/>
    <w:rsid w:val="0098623A"/>
    <w:rsid w:val="009864DD"/>
    <w:rsid w:val="009865FD"/>
    <w:rsid w:val="009868F6"/>
    <w:rsid w:val="009869B0"/>
    <w:rsid w:val="009870F3"/>
    <w:rsid w:val="0098754F"/>
    <w:rsid w:val="00990EFA"/>
    <w:rsid w:val="0099189B"/>
    <w:rsid w:val="00992643"/>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BDC"/>
    <w:rsid w:val="009B5D6F"/>
    <w:rsid w:val="009B5E7F"/>
    <w:rsid w:val="009B714C"/>
    <w:rsid w:val="009C089C"/>
    <w:rsid w:val="009C094C"/>
    <w:rsid w:val="009C13B7"/>
    <w:rsid w:val="009C218E"/>
    <w:rsid w:val="009C361D"/>
    <w:rsid w:val="009C4241"/>
    <w:rsid w:val="009C4AB2"/>
    <w:rsid w:val="009C5210"/>
    <w:rsid w:val="009C5D1E"/>
    <w:rsid w:val="009C6525"/>
    <w:rsid w:val="009C674C"/>
    <w:rsid w:val="009D32FE"/>
    <w:rsid w:val="009D3F89"/>
    <w:rsid w:val="009D3FBF"/>
    <w:rsid w:val="009E15B7"/>
    <w:rsid w:val="009E2456"/>
    <w:rsid w:val="009E30B6"/>
    <w:rsid w:val="009E3AB1"/>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1A8B"/>
    <w:rsid w:val="00A132BF"/>
    <w:rsid w:val="00A13F47"/>
    <w:rsid w:val="00A151C2"/>
    <w:rsid w:val="00A159C1"/>
    <w:rsid w:val="00A161E9"/>
    <w:rsid w:val="00A2012A"/>
    <w:rsid w:val="00A21DB7"/>
    <w:rsid w:val="00A2295A"/>
    <w:rsid w:val="00A22AC0"/>
    <w:rsid w:val="00A23D42"/>
    <w:rsid w:val="00A23D43"/>
    <w:rsid w:val="00A24C4A"/>
    <w:rsid w:val="00A268A6"/>
    <w:rsid w:val="00A2712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562"/>
    <w:rsid w:val="00A377B1"/>
    <w:rsid w:val="00A406F1"/>
    <w:rsid w:val="00A42472"/>
    <w:rsid w:val="00A42757"/>
    <w:rsid w:val="00A429A9"/>
    <w:rsid w:val="00A44A47"/>
    <w:rsid w:val="00A44FBF"/>
    <w:rsid w:val="00A45FB6"/>
    <w:rsid w:val="00A472C8"/>
    <w:rsid w:val="00A505DD"/>
    <w:rsid w:val="00A51476"/>
    <w:rsid w:val="00A51F54"/>
    <w:rsid w:val="00A53F0F"/>
    <w:rsid w:val="00A5534D"/>
    <w:rsid w:val="00A57C1D"/>
    <w:rsid w:val="00A60373"/>
    <w:rsid w:val="00A60B9A"/>
    <w:rsid w:val="00A62995"/>
    <w:rsid w:val="00A63DD0"/>
    <w:rsid w:val="00A66903"/>
    <w:rsid w:val="00A66D68"/>
    <w:rsid w:val="00A70171"/>
    <w:rsid w:val="00A709C8"/>
    <w:rsid w:val="00A71825"/>
    <w:rsid w:val="00A73363"/>
    <w:rsid w:val="00A7422A"/>
    <w:rsid w:val="00A7489F"/>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5C2F"/>
    <w:rsid w:val="00AD6B25"/>
    <w:rsid w:val="00AD7296"/>
    <w:rsid w:val="00AE00C3"/>
    <w:rsid w:val="00AE07EC"/>
    <w:rsid w:val="00AE0CAD"/>
    <w:rsid w:val="00AE1A7E"/>
    <w:rsid w:val="00AE7825"/>
    <w:rsid w:val="00AF243A"/>
    <w:rsid w:val="00AF361D"/>
    <w:rsid w:val="00AF4BEF"/>
    <w:rsid w:val="00AF4DFD"/>
    <w:rsid w:val="00AF50E9"/>
    <w:rsid w:val="00AF57CF"/>
    <w:rsid w:val="00AF5DEE"/>
    <w:rsid w:val="00AF6987"/>
    <w:rsid w:val="00AF6EC6"/>
    <w:rsid w:val="00AF7303"/>
    <w:rsid w:val="00AF7FD4"/>
    <w:rsid w:val="00B03514"/>
    <w:rsid w:val="00B03EBE"/>
    <w:rsid w:val="00B042B8"/>
    <w:rsid w:val="00B06DE8"/>
    <w:rsid w:val="00B06FF3"/>
    <w:rsid w:val="00B07CF0"/>
    <w:rsid w:val="00B1630D"/>
    <w:rsid w:val="00B207ED"/>
    <w:rsid w:val="00B20E6B"/>
    <w:rsid w:val="00B238D7"/>
    <w:rsid w:val="00B23AA6"/>
    <w:rsid w:val="00B24D2A"/>
    <w:rsid w:val="00B266B4"/>
    <w:rsid w:val="00B27302"/>
    <w:rsid w:val="00B30B3D"/>
    <w:rsid w:val="00B32A03"/>
    <w:rsid w:val="00B32E89"/>
    <w:rsid w:val="00B344A5"/>
    <w:rsid w:val="00B351DA"/>
    <w:rsid w:val="00B356F6"/>
    <w:rsid w:val="00B373AF"/>
    <w:rsid w:val="00B3759D"/>
    <w:rsid w:val="00B403F4"/>
    <w:rsid w:val="00B405EC"/>
    <w:rsid w:val="00B4146A"/>
    <w:rsid w:val="00B41BA6"/>
    <w:rsid w:val="00B41F59"/>
    <w:rsid w:val="00B421F1"/>
    <w:rsid w:val="00B44755"/>
    <w:rsid w:val="00B46814"/>
    <w:rsid w:val="00B47FAC"/>
    <w:rsid w:val="00B50E22"/>
    <w:rsid w:val="00B52657"/>
    <w:rsid w:val="00B52EB3"/>
    <w:rsid w:val="00B52EB5"/>
    <w:rsid w:val="00B532D0"/>
    <w:rsid w:val="00B53FE1"/>
    <w:rsid w:val="00B555A8"/>
    <w:rsid w:val="00B56E41"/>
    <w:rsid w:val="00B57DA7"/>
    <w:rsid w:val="00B57F19"/>
    <w:rsid w:val="00B6180E"/>
    <w:rsid w:val="00B626D0"/>
    <w:rsid w:val="00B646E5"/>
    <w:rsid w:val="00B64A09"/>
    <w:rsid w:val="00B653AA"/>
    <w:rsid w:val="00B66A51"/>
    <w:rsid w:val="00B671C7"/>
    <w:rsid w:val="00B67902"/>
    <w:rsid w:val="00B67F36"/>
    <w:rsid w:val="00B72210"/>
    <w:rsid w:val="00B72A24"/>
    <w:rsid w:val="00B73591"/>
    <w:rsid w:val="00B735DF"/>
    <w:rsid w:val="00B7522B"/>
    <w:rsid w:val="00B75D18"/>
    <w:rsid w:val="00B7638E"/>
    <w:rsid w:val="00B76FCA"/>
    <w:rsid w:val="00B84932"/>
    <w:rsid w:val="00B84FA8"/>
    <w:rsid w:val="00B856AF"/>
    <w:rsid w:val="00B87610"/>
    <w:rsid w:val="00B877E4"/>
    <w:rsid w:val="00B87E7B"/>
    <w:rsid w:val="00B9012A"/>
    <w:rsid w:val="00B9384B"/>
    <w:rsid w:val="00B94568"/>
    <w:rsid w:val="00B95D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9C5"/>
    <w:rsid w:val="00BC5D01"/>
    <w:rsid w:val="00BC61CB"/>
    <w:rsid w:val="00BC69DC"/>
    <w:rsid w:val="00BC74CF"/>
    <w:rsid w:val="00BD1259"/>
    <w:rsid w:val="00BD2B9A"/>
    <w:rsid w:val="00BD2FB9"/>
    <w:rsid w:val="00BD3977"/>
    <w:rsid w:val="00BD43A4"/>
    <w:rsid w:val="00BD679A"/>
    <w:rsid w:val="00BD77D9"/>
    <w:rsid w:val="00BE09B8"/>
    <w:rsid w:val="00BE1659"/>
    <w:rsid w:val="00BE2FD3"/>
    <w:rsid w:val="00BE312D"/>
    <w:rsid w:val="00BE630A"/>
    <w:rsid w:val="00BE71FC"/>
    <w:rsid w:val="00BF21D6"/>
    <w:rsid w:val="00BF5263"/>
    <w:rsid w:val="00BF5F79"/>
    <w:rsid w:val="00BF65C9"/>
    <w:rsid w:val="00BF6B0B"/>
    <w:rsid w:val="00C02363"/>
    <w:rsid w:val="00C036F9"/>
    <w:rsid w:val="00C037C5"/>
    <w:rsid w:val="00C04D1C"/>
    <w:rsid w:val="00C07279"/>
    <w:rsid w:val="00C109F5"/>
    <w:rsid w:val="00C111FA"/>
    <w:rsid w:val="00C14CCE"/>
    <w:rsid w:val="00C14E4B"/>
    <w:rsid w:val="00C15F1E"/>
    <w:rsid w:val="00C1744A"/>
    <w:rsid w:val="00C208A2"/>
    <w:rsid w:val="00C21211"/>
    <w:rsid w:val="00C24DDA"/>
    <w:rsid w:val="00C25074"/>
    <w:rsid w:val="00C2663F"/>
    <w:rsid w:val="00C26985"/>
    <w:rsid w:val="00C304D7"/>
    <w:rsid w:val="00C32540"/>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01B7"/>
    <w:rsid w:val="00C6104B"/>
    <w:rsid w:val="00C61EBD"/>
    <w:rsid w:val="00C628D7"/>
    <w:rsid w:val="00C62CED"/>
    <w:rsid w:val="00C6468C"/>
    <w:rsid w:val="00C66D3A"/>
    <w:rsid w:val="00C67DFF"/>
    <w:rsid w:val="00C701F5"/>
    <w:rsid w:val="00C7075C"/>
    <w:rsid w:val="00C71320"/>
    <w:rsid w:val="00C72117"/>
    <w:rsid w:val="00C725AC"/>
    <w:rsid w:val="00C74B98"/>
    <w:rsid w:val="00C82C39"/>
    <w:rsid w:val="00C83923"/>
    <w:rsid w:val="00C83ED6"/>
    <w:rsid w:val="00C84498"/>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BDC"/>
    <w:rsid w:val="00CB135D"/>
    <w:rsid w:val="00CB327F"/>
    <w:rsid w:val="00CB39A5"/>
    <w:rsid w:val="00CB4B21"/>
    <w:rsid w:val="00CB5051"/>
    <w:rsid w:val="00CB60A5"/>
    <w:rsid w:val="00CB684C"/>
    <w:rsid w:val="00CC078A"/>
    <w:rsid w:val="00CC2CA5"/>
    <w:rsid w:val="00CC35B4"/>
    <w:rsid w:val="00CC3AF0"/>
    <w:rsid w:val="00CC721C"/>
    <w:rsid w:val="00CD299B"/>
    <w:rsid w:val="00CD314D"/>
    <w:rsid w:val="00CD3974"/>
    <w:rsid w:val="00CD3F0B"/>
    <w:rsid w:val="00CD6723"/>
    <w:rsid w:val="00CD6C8C"/>
    <w:rsid w:val="00CE0D6A"/>
    <w:rsid w:val="00CE1C27"/>
    <w:rsid w:val="00CE4620"/>
    <w:rsid w:val="00CE5C99"/>
    <w:rsid w:val="00CE5CAE"/>
    <w:rsid w:val="00CE6495"/>
    <w:rsid w:val="00CE7085"/>
    <w:rsid w:val="00CE7122"/>
    <w:rsid w:val="00CE7877"/>
    <w:rsid w:val="00CF0494"/>
    <w:rsid w:val="00CF4322"/>
    <w:rsid w:val="00CF4D1A"/>
    <w:rsid w:val="00CF63BD"/>
    <w:rsid w:val="00CF6E77"/>
    <w:rsid w:val="00D01670"/>
    <w:rsid w:val="00D01BD1"/>
    <w:rsid w:val="00D02241"/>
    <w:rsid w:val="00D02298"/>
    <w:rsid w:val="00D024DB"/>
    <w:rsid w:val="00D02730"/>
    <w:rsid w:val="00D057AD"/>
    <w:rsid w:val="00D06DA7"/>
    <w:rsid w:val="00D06FB2"/>
    <w:rsid w:val="00D07FFE"/>
    <w:rsid w:val="00D1011B"/>
    <w:rsid w:val="00D10BFF"/>
    <w:rsid w:val="00D12127"/>
    <w:rsid w:val="00D13177"/>
    <w:rsid w:val="00D133CB"/>
    <w:rsid w:val="00D13F65"/>
    <w:rsid w:val="00D16C58"/>
    <w:rsid w:val="00D17145"/>
    <w:rsid w:val="00D1773C"/>
    <w:rsid w:val="00D21716"/>
    <w:rsid w:val="00D22318"/>
    <w:rsid w:val="00D225E4"/>
    <w:rsid w:val="00D22602"/>
    <w:rsid w:val="00D23A66"/>
    <w:rsid w:val="00D25A19"/>
    <w:rsid w:val="00D26A3B"/>
    <w:rsid w:val="00D30252"/>
    <w:rsid w:val="00D30886"/>
    <w:rsid w:val="00D31B9F"/>
    <w:rsid w:val="00D3214B"/>
    <w:rsid w:val="00D32C98"/>
    <w:rsid w:val="00D337E9"/>
    <w:rsid w:val="00D33A41"/>
    <w:rsid w:val="00D33CC2"/>
    <w:rsid w:val="00D344F5"/>
    <w:rsid w:val="00D35453"/>
    <w:rsid w:val="00D361F4"/>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09F3"/>
    <w:rsid w:val="00D70A8D"/>
    <w:rsid w:val="00D711DE"/>
    <w:rsid w:val="00D72762"/>
    <w:rsid w:val="00D72878"/>
    <w:rsid w:val="00D814C6"/>
    <w:rsid w:val="00D835B9"/>
    <w:rsid w:val="00D847DE"/>
    <w:rsid w:val="00D85356"/>
    <w:rsid w:val="00D866CB"/>
    <w:rsid w:val="00D8780E"/>
    <w:rsid w:val="00D87D70"/>
    <w:rsid w:val="00D9048C"/>
    <w:rsid w:val="00D90C06"/>
    <w:rsid w:val="00D910D6"/>
    <w:rsid w:val="00D94224"/>
    <w:rsid w:val="00D949A6"/>
    <w:rsid w:val="00D94A36"/>
    <w:rsid w:val="00D94CFC"/>
    <w:rsid w:val="00D96DE6"/>
    <w:rsid w:val="00D97086"/>
    <w:rsid w:val="00DA07C3"/>
    <w:rsid w:val="00DA0CE8"/>
    <w:rsid w:val="00DA1B2D"/>
    <w:rsid w:val="00DA1D79"/>
    <w:rsid w:val="00DA2E15"/>
    <w:rsid w:val="00DA2F69"/>
    <w:rsid w:val="00DA614E"/>
    <w:rsid w:val="00DA6FFF"/>
    <w:rsid w:val="00DA723C"/>
    <w:rsid w:val="00DA79DE"/>
    <w:rsid w:val="00DA7C36"/>
    <w:rsid w:val="00DA7EBD"/>
    <w:rsid w:val="00DB09B7"/>
    <w:rsid w:val="00DB6548"/>
    <w:rsid w:val="00DB67AE"/>
    <w:rsid w:val="00DB7158"/>
    <w:rsid w:val="00DB7EE0"/>
    <w:rsid w:val="00DC0ADF"/>
    <w:rsid w:val="00DC1663"/>
    <w:rsid w:val="00DC1839"/>
    <w:rsid w:val="00DC3D97"/>
    <w:rsid w:val="00DC437A"/>
    <w:rsid w:val="00DC457B"/>
    <w:rsid w:val="00DC4A83"/>
    <w:rsid w:val="00DC6EDF"/>
    <w:rsid w:val="00DC7931"/>
    <w:rsid w:val="00DC7F21"/>
    <w:rsid w:val="00DD21A1"/>
    <w:rsid w:val="00DD2473"/>
    <w:rsid w:val="00DD2795"/>
    <w:rsid w:val="00DD32A0"/>
    <w:rsid w:val="00DD4D95"/>
    <w:rsid w:val="00DD7A92"/>
    <w:rsid w:val="00DE0665"/>
    <w:rsid w:val="00DE09C8"/>
    <w:rsid w:val="00DE0AD8"/>
    <w:rsid w:val="00DE1E23"/>
    <w:rsid w:val="00DE28D1"/>
    <w:rsid w:val="00DE311C"/>
    <w:rsid w:val="00DE52D3"/>
    <w:rsid w:val="00DE59B7"/>
    <w:rsid w:val="00DE7831"/>
    <w:rsid w:val="00DF3B08"/>
    <w:rsid w:val="00DF4E78"/>
    <w:rsid w:val="00DF5E35"/>
    <w:rsid w:val="00DF5EB1"/>
    <w:rsid w:val="00DF5F27"/>
    <w:rsid w:val="00DF6164"/>
    <w:rsid w:val="00DF7194"/>
    <w:rsid w:val="00DF73BB"/>
    <w:rsid w:val="00DF793F"/>
    <w:rsid w:val="00E029DB"/>
    <w:rsid w:val="00E02D5F"/>
    <w:rsid w:val="00E033C9"/>
    <w:rsid w:val="00E03C98"/>
    <w:rsid w:val="00E06AE6"/>
    <w:rsid w:val="00E06FF4"/>
    <w:rsid w:val="00E0725F"/>
    <w:rsid w:val="00E13639"/>
    <w:rsid w:val="00E13F8A"/>
    <w:rsid w:val="00E161CA"/>
    <w:rsid w:val="00E170AF"/>
    <w:rsid w:val="00E17AA2"/>
    <w:rsid w:val="00E20611"/>
    <w:rsid w:val="00E20AFE"/>
    <w:rsid w:val="00E2147E"/>
    <w:rsid w:val="00E21B87"/>
    <w:rsid w:val="00E21C3E"/>
    <w:rsid w:val="00E22D2E"/>
    <w:rsid w:val="00E23DC5"/>
    <w:rsid w:val="00E278EC"/>
    <w:rsid w:val="00E27991"/>
    <w:rsid w:val="00E31364"/>
    <w:rsid w:val="00E321E5"/>
    <w:rsid w:val="00E40F63"/>
    <w:rsid w:val="00E42B01"/>
    <w:rsid w:val="00E43C7D"/>
    <w:rsid w:val="00E446F2"/>
    <w:rsid w:val="00E44A67"/>
    <w:rsid w:val="00E4579D"/>
    <w:rsid w:val="00E45C57"/>
    <w:rsid w:val="00E47B75"/>
    <w:rsid w:val="00E50E8F"/>
    <w:rsid w:val="00E5185F"/>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D71"/>
    <w:rsid w:val="00E7123D"/>
    <w:rsid w:val="00E71CDD"/>
    <w:rsid w:val="00E76B90"/>
    <w:rsid w:val="00E801F8"/>
    <w:rsid w:val="00E805AA"/>
    <w:rsid w:val="00E8068C"/>
    <w:rsid w:val="00E822DF"/>
    <w:rsid w:val="00E82545"/>
    <w:rsid w:val="00E85A98"/>
    <w:rsid w:val="00E85FAF"/>
    <w:rsid w:val="00E8667E"/>
    <w:rsid w:val="00E87064"/>
    <w:rsid w:val="00E87918"/>
    <w:rsid w:val="00E908D3"/>
    <w:rsid w:val="00E93F11"/>
    <w:rsid w:val="00E951B6"/>
    <w:rsid w:val="00E95CDF"/>
    <w:rsid w:val="00E96981"/>
    <w:rsid w:val="00E9710C"/>
    <w:rsid w:val="00E9713E"/>
    <w:rsid w:val="00E9740A"/>
    <w:rsid w:val="00EA0B78"/>
    <w:rsid w:val="00EA19D4"/>
    <w:rsid w:val="00EA3930"/>
    <w:rsid w:val="00EA3D0A"/>
    <w:rsid w:val="00EA4086"/>
    <w:rsid w:val="00EA49B4"/>
    <w:rsid w:val="00EA4E5E"/>
    <w:rsid w:val="00EA5DD1"/>
    <w:rsid w:val="00EB2760"/>
    <w:rsid w:val="00EB2A8F"/>
    <w:rsid w:val="00EB37DD"/>
    <w:rsid w:val="00EB3F66"/>
    <w:rsid w:val="00EB5698"/>
    <w:rsid w:val="00EB6948"/>
    <w:rsid w:val="00EB7B6C"/>
    <w:rsid w:val="00EB7E0B"/>
    <w:rsid w:val="00EC04FC"/>
    <w:rsid w:val="00EC3050"/>
    <w:rsid w:val="00EC32F1"/>
    <w:rsid w:val="00EC4B5F"/>
    <w:rsid w:val="00EC53E3"/>
    <w:rsid w:val="00EC64BB"/>
    <w:rsid w:val="00ED1237"/>
    <w:rsid w:val="00ED3DDA"/>
    <w:rsid w:val="00ED444F"/>
    <w:rsid w:val="00ED4CEA"/>
    <w:rsid w:val="00ED5584"/>
    <w:rsid w:val="00ED7B11"/>
    <w:rsid w:val="00EE19C5"/>
    <w:rsid w:val="00EE1D1E"/>
    <w:rsid w:val="00EE1DA1"/>
    <w:rsid w:val="00EE3C68"/>
    <w:rsid w:val="00EE44FB"/>
    <w:rsid w:val="00EE4B05"/>
    <w:rsid w:val="00EE5AF1"/>
    <w:rsid w:val="00EE786F"/>
    <w:rsid w:val="00EF0230"/>
    <w:rsid w:val="00EF1CC2"/>
    <w:rsid w:val="00EF2493"/>
    <w:rsid w:val="00EF2E12"/>
    <w:rsid w:val="00EF3D91"/>
    <w:rsid w:val="00EF5A06"/>
    <w:rsid w:val="00EF5DC3"/>
    <w:rsid w:val="00EF5F2E"/>
    <w:rsid w:val="00EF6406"/>
    <w:rsid w:val="00EF78B6"/>
    <w:rsid w:val="00EF7DB3"/>
    <w:rsid w:val="00EF7F28"/>
    <w:rsid w:val="00F0057E"/>
    <w:rsid w:val="00F008B9"/>
    <w:rsid w:val="00F01E63"/>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8DE"/>
    <w:rsid w:val="00F229DE"/>
    <w:rsid w:val="00F2381C"/>
    <w:rsid w:val="00F300C0"/>
    <w:rsid w:val="00F30887"/>
    <w:rsid w:val="00F30B7A"/>
    <w:rsid w:val="00F31DE9"/>
    <w:rsid w:val="00F325C8"/>
    <w:rsid w:val="00F32C69"/>
    <w:rsid w:val="00F33D7B"/>
    <w:rsid w:val="00F34766"/>
    <w:rsid w:val="00F349E2"/>
    <w:rsid w:val="00F34D8A"/>
    <w:rsid w:val="00F34E1C"/>
    <w:rsid w:val="00F36303"/>
    <w:rsid w:val="00F377CC"/>
    <w:rsid w:val="00F37CAB"/>
    <w:rsid w:val="00F40EAA"/>
    <w:rsid w:val="00F410EA"/>
    <w:rsid w:val="00F41BFA"/>
    <w:rsid w:val="00F42C77"/>
    <w:rsid w:val="00F431B5"/>
    <w:rsid w:val="00F43754"/>
    <w:rsid w:val="00F44962"/>
    <w:rsid w:val="00F44ADD"/>
    <w:rsid w:val="00F450BB"/>
    <w:rsid w:val="00F46549"/>
    <w:rsid w:val="00F50CED"/>
    <w:rsid w:val="00F51677"/>
    <w:rsid w:val="00F52F19"/>
    <w:rsid w:val="00F54418"/>
    <w:rsid w:val="00F54BDA"/>
    <w:rsid w:val="00F5708E"/>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0E47"/>
    <w:rsid w:val="00F82DC2"/>
    <w:rsid w:val="00F836FA"/>
    <w:rsid w:val="00F87E19"/>
    <w:rsid w:val="00F909B0"/>
    <w:rsid w:val="00F91D74"/>
    <w:rsid w:val="00F9272F"/>
    <w:rsid w:val="00F93B44"/>
    <w:rsid w:val="00F96A41"/>
    <w:rsid w:val="00F96C32"/>
    <w:rsid w:val="00FA1BA9"/>
    <w:rsid w:val="00FA33E9"/>
    <w:rsid w:val="00FA45D9"/>
    <w:rsid w:val="00FA6DBF"/>
    <w:rsid w:val="00FB23FA"/>
    <w:rsid w:val="00FB3F79"/>
    <w:rsid w:val="00FB4D6E"/>
    <w:rsid w:val="00FB78C4"/>
    <w:rsid w:val="00FC07A6"/>
    <w:rsid w:val="00FC1D4E"/>
    <w:rsid w:val="00FC2D7F"/>
    <w:rsid w:val="00FC38EC"/>
    <w:rsid w:val="00FC5343"/>
    <w:rsid w:val="00FC5CD8"/>
    <w:rsid w:val="00FC6126"/>
    <w:rsid w:val="00FC75EF"/>
    <w:rsid w:val="00FC7924"/>
    <w:rsid w:val="00FD0DF6"/>
    <w:rsid w:val="00FD1160"/>
    <w:rsid w:val="00FD1F0D"/>
    <w:rsid w:val="00FD20C8"/>
    <w:rsid w:val="00FD229B"/>
    <w:rsid w:val="00FD303E"/>
    <w:rsid w:val="00FD3340"/>
    <w:rsid w:val="00FD3F9C"/>
    <w:rsid w:val="00FD608B"/>
    <w:rsid w:val="00FE1C29"/>
    <w:rsid w:val="00FE3068"/>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Title">
    <w:name w:val="Title"/>
    <w:basedOn w:val="Normal"/>
    <w:next w:val="Normal"/>
    <w:link w:val="TitleChar"/>
    <w:uiPriority w:val="10"/>
    <w:qFormat/>
    <w:rsid w:val="008829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2936"/>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7512944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2b5648c0d26c11eead77e967e3995264" TargetMode="External"/><Relationship Id="rId3" Type="http://schemas.openxmlformats.org/officeDocument/2006/relationships/customXml" Target="../customXml/item3.xml"/><Relationship Id="rId21" Type="http://schemas.openxmlformats.org/officeDocument/2006/relationships/hyperlink" Target="https://www.e-tar.lt/portal/lt/legalAct/2b5648c0d26c11eead77e967e3995264"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14e33320f1ed11ec8fa7d02a65c371ad/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2b5648c0d26c11eead77e967e3995264" TargetMode="External"/><Relationship Id="rId24" Type="http://schemas.openxmlformats.org/officeDocument/2006/relationships/hyperlink" Target="mailto:i.kmitiene@cpva.lt"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cpva.lt/pletros-programu-portfelio-metodines-pagalbos-centras/dokumentai/dokumentai/796/act883?sqid=829b3670a8452304456736b16855dcdda444bdcb"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2b5648c0d26c11eead77e967e3995264" TargetMode="External"/><Relationship Id="rId27" Type="http://schemas.openxmlformats.org/officeDocument/2006/relationships/hyperlink" Target="https://2021.esinvesticijos.lt/dokumentai/projekto-igyvendinimo-plano-forma"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209A8"/>
    <w:rsid w:val="000E5974"/>
    <w:rsid w:val="001237F5"/>
    <w:rsid w:val="001348C6"/>
    <w:rsid w:val="00173552"/>
    <w:rsid w:val="001D1682"/>
    <w:rsid w:val="001F2DE5"/>
    <w:rsid w:val="00211B47"/>
    <w:rsid w:val="00263ABF"/>
    <w:rsid w:val="002C0EE6"/>
    <w:rsid w:val="002C786E"/>
    <w:rsid w:val="002D5EEF"/>
    <w:rsid w:val="003171CE"/>
    <w:rsid w:val="00317337"/>
    <w:rsid w:val="00354411"/>
    <w:rsid w:val="003B3169"/>
    <w:rsid w:val="003C1F1F"/>
    <w:rsid w:val="003D1812"/>
    <w:rsid w:val="003F0147"/>
    <w:rsid w:val="004A4126"/>
    <w:rsid w:val="004A73F6"/>
    <w:rsid w:val="004E2430"/>
    <w:rsid w:val="004E2D23"/>
    <w:rsid w:val="005213BD"/>
    <w:rsid w:val="00577A82"/>
    <w:rsid w:val="00631305"/>
    <w:rsid w:val="00666228"/>
    <w:rsid w:val="006E0E51"/>
    <w:rsid w:val="006E2987"/>
    <w:rsid w:val="006F5884"/>
    <w:rsid w:val="007055B3"/>
    <w:rsid w:val="00730244"/>
    <w:rsid w:val="007511AF"/>
    <w:rsid w:val="00757820"/>
    <w:rsid w:val="007A1E62"/>
    <w:rsid w:val="007D36F7"/>
    <w:rsid w:val="00803552"/>
    <w:rsid w:val="00804DF7"/>
    <w:rsid w:val="008074A8"/>
    <w:rsid w:val="008549F2"/>
    <w:rsid w:val="00857481"/>
    <w:rsid w:val="009C460C"/>
    <w:rsid w:val="009E11A0"/>
    <w:rsid w:val="00A544F6"/>
    <w:rsid w:val="00A54F10"/>
    <w:rsid w:val="00A65A65"/>
    <w:rsid w:val="00A72AAB"/>
    <w:rsid w:val="00A73EFD"/>
    <w:rsid w:val="00AE6CFE"/>
    <w:rsid w:val="00B42D75"/>
    <w:rsid w:val="00B44282"/>
    <w:rsid w:val="00B562FB"/>
    <w:rsid w:val="00BA339F"/>
    <w:rsid w:val="00BB07D1"/>
    <w:rsid w:val="00BD7F14"/>
    <w:rsid w:val="00BE473F"/>
    <w:rsid w:val="00CB7591"/>
    <w:rsid w:val="00D63365"/>
    <w:rsid w:val="00D874F0"/>
    <w:rsid w:val="00DD1A5F"/>
    <w:rsid w:val="00DD4385"/>
    <w:rsid w:val="00DF0263"/>
    <w:rsid w:val="00E207C4"/>
    <w:rsid w:val="00E444B8"/>
    <w:rsid w:val="00E471FA"/>
    <w:rsid w:val="00E51254"/>
    <w:rsid w:val="00EA043D"/>
    <w:rsid w:val="00F7648B"/>
    <w:rsid w:val="00FA521D"/>
    <w:rsid w:val="00FF0E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03F87359-3C30-4636-BBE3-A5D7C0D85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29467</Words>
  <Characters>16797</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Kvietimas_teikti_PIP_Siauliai_P-D_takai</vt:lpstr>
    </vt:vector>
  </TitlesOfParts>
  <Company>HP Inc.</Company>
  <LinksUpToDate>false</LinksUpToDate>
  <CharactersWithSpaces>46172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Zita  Markevičienė</dc:creator>
  <cp:keywords/>
  <dc:description/>
  <cp:lastModifiedBy>Inga Kmitienė</cp:lastModifiedBy>
  <cp:revision>29</cp:revision>
  <dcterms:created xsi:type="dcterms:W3CDTF">2024-02-29T15:24:00Z</dcterms:created>
  <dcterms:modified xsi:type="dcterms:W3CDTF">2024-03-05T12:07:00Z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699;#Inga Kmitienė;#145;#Audrius Tamkus</vt:lpwstr>
  </property>
  <property fmtid="{D5CDD505-2E9C-101B-9397-08002B2CF9AE}" pid="8" name="DmsCommChanPerm">
    <vt:lpwstr/>
  </property>
  <property fmtid="{D5CDD505-2E9C-101B-9397-08002B2CF9AE}" pid="9" name="DmsPermissionsConfid">
    <vt:bool>false</vt:bool>
  </property>
</Properties>
</file>