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EF473" w14:textId="77777777" w:rsidR="005E4929" w:rsidRPr="005E4929" w:rsidRDefault="005E4929" w:rsidP="00474B01">
      <w:pPr>
        <w:pStyle w:val="paragraph"/>
        <w:ind w:left="5387"/>
        <w:textAlignment w:val="baseline"/>
      </w:pPr>
      <w:r w:rsidRPr="005E4929">
        <w:rPr>
          <w:rStyle w:val="normaltextrun"/>
          <w:color w:val="000000"/>
          <w:sz w:val="22"/>
          <w:szCs w:val="22"/>
        </w:rPr>
        <w:t>FORMAI PRITARTA </w:t>
      </w:r>
      <w:r w:rsidRPr="005E4929">
        <w:rPr>
          <w:rStyle w:val="eop"/>
          <w:color w:val="000000"/>
          <w:sz w:val="22"/>
          <w:szCs w:val="22"/>
        </w:rPr>
        <w:t> </w:t>
      </w:r>
    </w:p>
    <w:p w14:paraId="12449A4D" w14:textId="0DB21B9B" w:rsidR="005E4929" w:rsidRPr="00C53DAD" w:rsidRDefault="005E4929" w:rsidP="00474B01">
      <w:pPr>
        <w:pStyle w:val="paragraph"/>
        <w:ind w:left="5387"/>
        <w:textAlignment w:val="baseline"/>
        <w:rPr>
          <w:rStyle w:val="spellingerror"/>
          <w:color w:val="000000" w:themeColor="text1"/>
          <w:sz w:val="22"/>
          <w:szCs w:val="22"/>
        </w:rPr>
      </w:pPr>
      <w:r w:rsidRPr="4634024A">
        <w:rPr>
          <w:rStyle w:val="spellingerror"/>
          <w:color w:val="000000" w:themeColor="text1"/>
          <w:sz w:val="22"/>
          <w:szCs w:val="22"/>
        </w:rPr>
        <w:t>Tarpinstitucinės</w:t>
      </w:r>
      <w:r w:rsidRPr="4634024A">
        <w:rPr>
          <w:rStyle w:val="normaltextrun"/>
          <w:color w:val="000000" w:themeColor="text1"/>
          <w:sz w:val="22"/>
          <w:szCs w:val="22"/>
        </w:rPr>
        <w:t> </w:t>
      </w:r>
      <w:r w:rsidRPr="4634024A">
        <w:rPr>
          <w:rStyle w:val="spellingerror"/>
          <w:color w:val="000000" w:themeColor="text1"/>
          <w:sz w:val="22"/>
          <w:szCs w:val="22"/>
        </w:rPr>
        <w:t>darbo</w:t>
      </w:r>
      <w:r w:rsidRPr="4634024A">
        <w:rPr>
          <w:rStyle w:val="normaltextrun"/>
          <w:color w:val="000000" w:themeColor="text1"/>
          <w:sz w:val="22"/>
          <w:szCs w:val="22"/>
        </w:rPr>
        <w:t> </w:t>
      </w:r>
      <w:r w:rsidRPr="4634024A">
        <w:rPr>
          <w:rStyle w:val="spellingerror"/>
          <w:color w:val="000000" w:themeColor="text1"/>
          <w:sz w:val="22"/>
          <w:szCs w:val="22"/>
        </w:rPr>
        <w:t>grupės</w:t>
      </w:r>
      <w:r w:rsidRPr="4634024A">
        <w:rPr>
          <w:rStyle w:val="normaltextrun"/>
          <w:color w:val="000000" w:themeColor="text1"/>
          <w:sz w:val="22"/>
          <w:szCs w:val="22"/>
        </w:rPr>
        <w:t>, </w:t>
      </w:r>
      <w:r w:rsidRPr="4634024A">
        <w:rPr>
          <w:rStyle w:val="spellingerror"/>
          <w:color w:val="000000" w:themeColor="text1"/>
          <w:sz w:val="22"/>
          <w:szCs w:val="22"/>
        </w:rPr>
        <w:t>sudarytos</w:t>
      </w:r>
      <w:r w:rsidRPr="4634024A">
        <w:rPr>
          <w:rStyle w:val="normaltextrun"/>
          <w:color w:val="000000" w:themeColor="text1"/>
          <w:sz w:val="22"/>
          <w:szCs w:val="22"/>
        </w:rPr>
        <w:t> Lietuvos </w:t>
      </w:r>
      <w:r w:rsidRPr="4634024A">
        <w:rPr>
          <w:rStyle w:val="spellingerror"/>
          <w:color w:val="000000" w:themeColor="text1"/>
          <w:sz w:val="22"/>
          <w:szCs w:val="22"/>
        </w:rPr>
        <w:t>Respublikos</w:t>
      </w:r>
      <w:r w:rsidR="00474B01" w:rsidRPr="4634024A">
        <w:rPr>
          <w:rStyle w:val="spellingerror"/>
          <w:color w:val="000000" w:themeColor="text1"/>
          <w:sz w:val="22"/>
          <w:szCs w:val="22"/>
        </w:rPr>
        <w:t xml:space="preserve"> </w:t>
      </w:r>
      <w:r w:rsidRPr="4634024A">
        <w:rPr>
          <w:rStyle w:val="spellingerror"/>
          <w:color w:val="000000" w:themeColor="text1"/>
          <w:sz w:val="22"/>
          <w:szCs w:val="22"/>
        </w:rPr>
        <w:t>finansų</w:t>
      </w:r>
      <w:r w:rsidR="00474B01" w:rsidRPr="4634024A">
        <w:rPr>
          <w:rStyle w:val="spellingerror"/>
          <w:color w:val="000000" w:themeColor="text1"/>
          <w:sz w:val="22"/>
          <w:szCs w:val="22"/>
        </w:rPr>
        <w:t xml:space="preserve"> </w:t>
      </w:r>
      <w:r w:rsidRPr="4634024A">
        <w:rPr>
          <w:rStyle w:val="spellingerror"/>
          <w:color w:val="000000" w:themeColor="text1"/>
          <w:sz w:val="22"/>
          <w:szCs w:val="22"/>
        </w:rPr>
        <w:t>ministro</w:t>
      </w:r>
      <w:r w:rsidR="00474B01" w:rsidRPr="4634024A">
        <w:rPr>
          <w:rStyle w:val="normaltextrun"/>
          <w:color w:val="000000" w:themeColor="text1"/>
          <w:sz w:val="22"/>
          <w:szCs w:val="22"/>
        </w:rPr>
        <w:t xml:space="preserve"> 2021 m. </w:t>
      </w:r>
      <w:r w:rsidRPr="4634024A">
        <w:rPr>
          <w:rStyle w:val="spellingerror"/>
          <w:color w:val="000000" w:themeColor="text1"/>
          <w:sz w:val="22"/>
          <w:szCs w:val="22"/>
        </w:rPr>
        <w:t>birželio</w:t>
      </w:r>
      <w:r w:rsidRPr="4634024A">
        <w:rPr>
          <w:rStyle w:val="normaltextrun"/>
          <w:color w:val="000000" w:themeColor="text1"/>
          <w:sz w:val="22"/>
          <w:szCs w:val="22"/>
        </w:rPr>
        <w:t> 11</w:t>
      </w:r>
      <w:r w:rsidR="00474B01" w:rsidRPr="4634024A">
        <w:rPr>
          <w:rStyle w:val="normaltextrun"/>
          <w:color w:val="000000" w:themeColor="text1"/>
          <w:sz w:val="22"/>
          <w:szCs w:val="22"/>
        </w:rPr>
        <w:t xml:space="preserve">d. </w:t>
      </w:r>
      <w:r w:rsidRPr="4634024A">
        <w:rPr>
          <w:rStyle w:val="spellingerror"/>
          <w:color w:val="000000" w:themeColor="text1"/>
          <w:sz w:val="22"/>
          <w:szCs w:val="22"/>
        </w:rPr>
        <w:t>įsakymu</w:t>
      </w:r>
      <w:r w:rsidRPr="00C53DAD">
        <w:rPr>
          <w:rStyle w:val="spellingerror"/>
        </w:rPr>
        <w:t xml:space="preserve"> Nr. </w:t>
      </w:r>
      <w:r w:rsidRPr="00C53DAD">
        <w:rPr>
          <w:rStyle w:val="spellingerror"/>
          <w:color w:val="000000" w:themeColor="text1"/>
          <w:sz w:val="22"/>
          <w:szCs w:val="22"/>
        </w:rPr>
        <w:t>1K-219</w:t>
      </w:r>
      <w:r w:rsidR="00474B01" w:rsidRPr="00C53DAD">
        <w:rPr>
          <w:rStyle w:val="spellingerror"/>
          <w:color w:val="000000" w:themeColor="text1"/>
          <w:sz w:val="22"/>
          <w:szCs w:val="22"/>
        </w:rPr>
        <w:t xml:space="preserve"> </w:t>
      </w:r>
      <w:r w:rsidRPr="00C53DAD">
        <w:rPr>
          <w:rStyle w:val="spellingerror"/>
          <w:color w:val="000000" w:themeColor="text1"/>
          <w:sz w:val="22"/>
          <w:szCs w:val="22"/>
        </w:rPr>
        <w:t>„</w:t>
      </w:r>
      <w:r w:rsidRPr="4634024A">
        <w:rPr>
          <w:rStyle w:val="spellingerror"/>
          <w:color w:val="000000" w:themeColor="text1"/>
          <w:sz w:val="22"/>
          <w:szCs w:val="22"/>
        </w:rPr>
        <w:t>Dėl</w:t>
      </w:r>
      <w:r w:rsidRPr="00C53DAD">
        <w:rPr>
          <w:rStyle w:val="spellingerror"/>
          <w:color w:val="000000" w:themeColor="text1"/>
          <w:sz w:val="22"/>
          <w:szCs w:val="22"/>
        </w:rPr>
        <w:t> </w:t>
      </w:r>
      <w:r w:rsidRPr="4634024A">
        <w:rPr>
          <w:rStyle w:val="spellingerror"/>
          <w:color w:val="000000" w:themeColor="text1"/>
          <w:sz w:val="22"/>
          <w:szCs w:val="22"/>
        </w:rPr>
        <w:t>tarpinstitucin</w:t>
      </w:r>
      <w:r w:rsidRPr="00C53DAD">
        <w:rPr>
          <w:rStyle w:val="spellingerror"/>
          <w:color w:val="000000" w:themeColor="text1"/>
          <w:sz w:val="22"/>
          <w:szCs w:val="22"/>
        </w:rPr>
        <w:t>ės</w:t>
      </w:r>
      <w:r w:rsidR="00474B01" w:rsidRPr="00C53DAD">
        <w:rPr>
          <w:rStyle w:val="spellingerror"/>
          <w:color w:val="000000" w:themeColor="text1"/>
          <w:sz w:val="22"/>
          <w:szCs w:val="22"/>
        </w:rPr>
        <w:t xml:space="preserve"> </w:t>
      </w:r>
      <w:r w:rsidRPr="4634024A">
        <w:rPr>
          <w:rStyle w:val="spellingerror"/>
          <w:color w:val="000000" w:themeColor="text1"/>
          <w:sz w:val="22"/>
          <w:szCs w:val="22"/>
        </w:rPr>
        <w:t>darbo</w:t>
      </w:r>
      <w:r w:rsidR="00474B01" w:rsidRPr="00C53DAD">
        <w:rPr>
          <w:rStyle w:val="spellingerror"/>
          <w:color w:val="000000" w:themeColor="text1"/>
          <w:sz w:val="22"/>
          <w:szCs w:val="22"/>
        </w:rPr>
        <w:t xml:space="preserve"> </w:t>
      </w:r>
      <w:r w:rsidRPr="4634024A">
        <w:rPr>
          <w:rStyle w:val="spellingerror"/>
          <w:color w:val="000000" w:themeColor="text1"/>
          <w:sz w:val="22"/>
          <w:szCs w:val="22"/>
        </w:rPr>
        <w:t>grupės</w:t>
      </w:r>
      <w:r w:rsidRPr="00C53DAD">
        <w:rPr>
          <w:rStyle w:val="spellingerror"/>
          <w:color w:val="000000" w:themeColor="text1"/>
          <w:sz w:val="22"/>
          <w:szCs w:val="22"/>
        </w:rPr>
        <w:t> </w:t>
      </w:r>
      <w:r w:rsidRPr="4634024A">
        <w:rPr>
          <w:rStyle w:val="spellingerror"/>
          <w:color w:val="000000" w:themeColor="text1"/>
          <w:sz w:val="22"/>
          <w:szCs w:val="22"/>
        </w:rPr>
        <w:t>sudarymo</w:t>
      </w:r>
      <w:r w:rsidRPr="00C53DAD">
        <w:rPr>
          <w:rStyle w:val="spellingerror"/>
          <w:color w:val="000000" w:themeColor="text1"/>
          <w:sz w:val="22"/>
          <w:szCs w:val="22"/>
        </w:rPr>
        <w:t>“, 202</w:t>
      </w:r>
      <w:r w:rsidR="79E19F7B" w:rsidRPr="00C53DAD">
        <w:rPr>
          <w:rStyle w:val="spellingerror"/>
          <w:color w:val="000000" w:themeColor="text1"/>
          <w:sz w:val="22"/>
          <w:szCs w:val="22"/>
        </w:rPr>
        <w:t>3</w:t>
      </w:r>
      <w:r w:rsidRPr="00C53DAD">
        <w:rPr>
          <w:rStyle w:val="spellingerror"/>
          <w:color w:val="000000" w:themeColor="text1"/>
          <w:sz w:val="22"/>
          <w:szCs w:val="22"/>
        </w:rPr>
        <w:t xml:space="preserve"> m. </w:t>
      </w:r>
      <w:r w:rsidR="13B17090" w:rsidRPr="31AA8931">
        <w:rPr>
          <w:rStyle w:val="spellingerror"/>
          <w:color w:val="000000" w:themeColor="text1"/>
          <w:sz w:val="22"/>
          <w:szCs w:val="22"/>
        </w:rPr>
        <w:t>spalio</w:t>
      </w:r>
      <w:r w:rsidR="00ED7954" w:rsidRPr="31AA8931">
        <w:rPr>
          <w:rStyle w:val="spellingerror"/>
          <w:color w:val="000000" w:themeColor="text1"/>
          <w:sz w:val="22"/>
          <w:szCs w:val="22"/>
        </w:rPr>
        <w:t xml:space="preserve"> 2</w:t>
      </w:r>
      <w:r w:rsidR="5B92976E" w:rsidRPr="31AA8931">
        <w:rPr>
          <w:rStyle w:val="spellingerror"/>
          <w:color w:val="000000" w:themeColor="text1"/>
          <w:sz w:val="22"/>
          <w:szCs w:val="22"/>
        </w:rPr>
        <w:t>0</w:t>
      </w:r>
      <w:r w:rsidR="00025451" w:rsidRPr="31AA8931">
        <w:rPr>
          <w:rStyle w:val="spellingerror"/>
          <w:color w:val="000000" w:themeColor="text1"/>
          <w:sz w:val="22"/>
          <w:szCs w:val="22"/>
        </w:rPr>
        <w:t xml:space="preserve"> </w:t>
      </w:r>
      <w:r w:rsidR="00474B01" w:rsidRPr="31AA8931">
        <w:rPr>
          <w:rStyle w:val="spellingerror"/>
          <w:color w:val="000000" w:themeColor="text1"/>
          <w:sz w:val="22"/>
          <w:szCs w:val="22"/>
        </w:rPr>
        <w:t xml:space="preserve">d. </w:t>
      </w:r>
      <w:r w:rsidRPr="00C53DAD">
        <w:rPr>
          <w:rStyle w:val="spellingerror"/>
          <w:color w:val="000000" w:themeColor="text1"/>
          <w:sz w:val="22"/>
          <w:szCs w:val="22"/>
        </w:rPr>
        <w:t>posėdžio</w:t>
      </w:r>
      <w:r w:rsidR="00474B01" w:rsidRPr="00C53DAD">
        <w:rPr>
          <w:rStyle w:val="spellingerror"/>
          <w:color w:val="000000" w:themeColor="text1"/>
          <w:sz w:val="22"/>
          <w:szCs w:val="22"/>
        </w:rPr>
        <w:t xml:space="preserve"> </w:t>
      </w:r>
      <w:r w:rsidRPr="00C53DAD">
        <w:rPr>
          <w:rStyle w:val="spellingerror"/>
          <w:color w:val="000000" w:themeColor="text1"/>
          <w:sz w:val="22"/>
          <w:szCs w:val="22"/>
        </w:rPr>
        <w:t>protokolu Nr.</w:t>
      </w:r>
      <w:r w:rsidR="00830448" w:rsidRPr="00C53DAD">
        <w:rPr>
          <w:rStyle w:val="spellingerror"/>
          <w:color w:val="000000" w:themeColor="text1"/>
          <w:sz w:val="22"/>
          <w:szCs w:val="22"/>
        </w:rPr>
        <w:t xml:space="preserve"> </w:t>
      </w:r>
      <w:r w:rsidR="00C53DAD" w:rsidRPr="00C53DAD">
        <w:rPr>
          <w:rStyle w:val="spellingerror"/>
          <w:color w:val="000000" w:themeColor="text1"/>
          <w:sz w:val="22"/>
          <w:szCs w:val="22"/>
        </w:rPr>
        <w:t>1</w:t>
      </w:r>
      <w:r w:rsidR="3D741B3C" w:rsidRPr="31AA8931">
        <w:rPr>
          <w:rStyle w:val="spellingerror"/>
          <w:color w:val="000000" w:themeColor="text1"/>
          <w:sz w:val="22"/>
          <w:szCs w:val="22"/>
        </w:rPr>
        <w:t>6</w:t>
      </w:r>
    </w:p>
    <w:p w14:paraId="348818A8" w14:textId="5A81941C" w:rsidR="00156DD3" w:rsidRPr="00C53DAD" w:rsidRDefault="7313090B" w:rsidP="00C53DAD">
      <w:pPr>
        <w:pStyle w:val="paragraph"/>
        <w:ind w:left="5387"/>
        <w:textAlignment w:val="baseline"/>
        <w:rPr>
          <w:rStyle w:val="spellingerror"/>
          <w:color w:val="000000" w:themeColor="text1"/>
          <w:sz w:val="22"/>
          <w:szCs w:val="22"/>
        </w:rPr>
      </w:pPr>
      <w:r w:rsidRPr="00C53DAD">
        <w:rPr>
          <w:rStyle w:val="spellingerror"/>
          <w:sz w:val="22"/>
          <w:szCs w:val="22"/>
        </w:rPr>
        <w:t>Jungtinių projektų valdymo proceso 2 priedas  </w:t>
      </w:r>
    </w:p>
    <w:p w14:paraId="0D637D1D" w14:textId="5F30AC60" w:rsidR="4F8AE923" w:rsidRDefault="4F8AE923" w:rsidP="4F8AE923">
      <w:pPr>
        <w:spacing w:after="0" w:line="240" w:lineRule="auto"/>
        <w:jc w:val="center"/>
        <w:rPr>
          <w:rFonts w:ascii="Times New Roman" w:eastAsia="Times New Roman" w:hAnsi="Times New Roman" w:cs="Times New Roman"/>
          <w:b/>
          <w:bCs/>
          <w:sz w:val="24"/>
          <w:szCs w:val="24"/>
        </w:rPr>
      </w:pPr>
    </w:p>
    <w:p w14:paraId="7939E1CF" w14:textId="0543B0ED" w:rsidR="00AC25C6" w:rsidRPr="00AC25C6" w:rsidRDefault="00AC25C6" w:rsidP="3E719509">
      <w:pPr>
        <w:pStyle w:val="paragraph"/>
        <w:spacing w:before="0" w:beforeAutospacing="0" w:after="0" w:afterAutospacing="0"/>
        <w:jc w:val="center"/>
        <w:textAlignment w:val="baseline"/>
        <w:rPr>
          <w:rFonts w:ascii="&amp;quot" w:hAnsi="&amp;quot"/>
          <w:sz w:val="18"/>
          <w:szCs w:val="18"/>
        </w:rPr>
      </w:pPr>
      <w:r w:rsidRPr="3E719509">
        <w:rPr>
          <w:rStyle w:val="eop"/>
          <w:sz w:val="22"/>
          <w:szCs w:val="22"/>
        </w:rPr>
        <w:t> </w:t>
      </w:r>
    </w:p>
    <w:p w14:paraId="142E2B4C" w14:textId="5CEE5A01" w:rsidR="00156DD3" w:rsidRPr="00971257" w:rsidRDefault="00156DD3" w:rsidP="34C2DF8D">
      <w:pPr>
        <w:pStyle w:val="Antrat1"/>
        <w:jc w:val="center"/>
        <w:rPr>
          <w:rFonts w:ascii="Times New Roman" w:hAnsi="Times New Roman" w:cs="Times New Roman"/>
          <w:b/>
          <w:bCs/>
          <w:color w:val="auto"/>
          <w:sz w:val="24"/>
          <w:szCs w:val="24"/>
        </w:rPr>
      </w:pPr>
      <w:r w:rsidRPr="3E719509">
        <w:rPr>
          <w:rFonts w:ascii="Times New Roman" w:hAnsi="Times New Roman" w:cs="Times New Roman"/>
          <w:b/>
          <w:bCs/>
          <w:color w:val="auto"/>
          <w:sz w:val="24"/>
          <w:szCs w:val="24"/>
        </w:rPr>
        <w:t>KVIETIMAS TEIKTI PARAIŠKAS FINANSUOTI JUNGTINIO PROJEKTO PROJEKT</w:t>
      </w:r>
      <w:r w:rsidR="6D41B99E" w:rsidRPr="3E719509">
        <w:rPr>
          <w:rFonts w:ascii="Times New Roman" w:hAnsi="Times New Roman" w:cs="Times New Roman"/>
          <w:b/>
          <w:bCs/>
          <w:color w:val="auto"/>
          <w:sz w:val="24"/>
          <w:szCs w:val="24"/>
        </w:rPr>
        <w:t>US</w:t>
      </w:r>
      <w:r w:rsidRPr="3E719509">
        <w:rPr>
          <w:rFonts w:ascii="Times New Roman" w:hAnsi="Times New Roman" w:cs="Times New Roman"/>
          <w:b/>
          <w:bCs/>
          <w:color w:val="auto"/>
          <w:sz w:val="24"/>
          <w:szCs w:val="24"/>
        </w:rPr>
        <w:t xml:space="preserve"> </w:t>
      </w:r>
    </w:p>
    <w:p w14:paraId="24E16E15" w14:textId="2730D17A" w:rsidR="3E719509" w:rsidRDefault="3E719509" w:rsidP="3E719509"/>
    <w:p w14:paraId="7E3E463B" w14:textId="261E6362" w:rsidR="00D15273" w:rsidRPr="00D15273" w:rsidRDefault="470811EE" w:rsidP="3E719509">
      <w:pPr>
        <w:jc w:val="center"/>
        <w:rPr>
          <w:rFonts w:ascii="Times New Roman" w:eastAsia="Times New Roman" w:hAnsi="Times New Roman" w:cs="Times New Roman"/>
          <w:color w:val="000000" w:themeColor="text1"/>
          <w:sz w:val="24"/>
          <w:szCs w:val="24"/>
        </w:rPr>
      </w:pPr>
      <w:r w:rsidRPr="3E719509">
        <w:rPr>
          <w:rFonts w:ascii="Times New Roman" w:eastAsia="Times New Roman" w:hAnsi="Times New Roman" w:cs="Times New Roman"/>
          <w:b/>
          <w:bCs/>
          <w:color w:val="000000" w:themeColor="text1"/>
          <w:sz w:val="24"/>
          <w:szCs w:val="24"/>
        </w:rPr>
        <w:t>Jungtinis projektas „Investicinė parama saulės elektrinėms sausumoje“</w:t>
      </w:r>
    </w:p>
    <w:p w14:paraId="37287BDD" w14:textId="5DA91498" w:rsidR="00D15273" w:rsidRPr="00D15273" w:rsidRDefault="470811EE" w:rsidP="3E719509">
      <w:pPr>
        <w:jc w:val="center"/>
        <w:rPr>
          <w:rFonts w:ascii="Times New Roman" w:eastAsia="Times New Roman" w:hAnsi="Times New Roman" w:cs="Times New Roman"/>
          <w:b/>
          <w:bCs/>
          <w:color w:val="000000" w:themeColor="text1"/>
        </w:rPr>
      </w:pPr>
      <w:r w:rsidRPr="6EB9A4A4">
        <w:rPr>
          <w:rFonts w:ascii="Times New Roman" w:eastAsia="Times New Roman" w:hAnsi="Times New Roman" w:cs="Times New Roman"/>
          <w:b/>
          <w:bCs/>
          <w:color w:val="000000" w:themeColor="text1"/>
        </w:rPr>
        <w:t>2024-</w:t>
      </w:r>
      <w:r w:rsidR="000D575F" w:rsidRPr="6EB9A4A4">
        <w:rPr>
          <w:rFonts w:ascii="Times New Roman" w:eastAsia="Times New Roman" w:hAnsi="Times New Roman" w:cs="Times New Roman"/>
          <w:b/>
          <w:bCs/>
          <w:color w:val="000000" w:themeColor="text1"/>
        </w:rPr>
        <w:t>03</w:t>
      </w:r>
      <w:r w:rsidRPr="6EB9A4A4">
        <w:rPr>
          <w:rFonts w:ascii="Times New Roman" w:eastAsia="Times New Roman" w:hAnsi="Times New Roman" w:cs="Times New Roman"/>
          <w:b/>
          <w:bCs/>
          <w:color w:val="000000" w:themeColor="text1"/>
        </w:rPr>
        <w:t>-</w:t>
      </w:r>
      <w:r w:rsidR="000D575F" w:rsidRPr="6EB9A4A4">
        <w:rPr>
          <w:rFonts w:ascii="Times New Roman" w:eastAsia="Times New Roman" w:hAnsi="Times New Roman" w:cs="Times New Roman"/>
          <w:b/>
          <w:bCs/>
          <w:color w:val="000000" w:themeColor="text1"/>
        </w:rPr>
        <w:t>0</w:t>
      </w:r>
      <w:r w:rsidR="5DEB1032" w:rsidRPr="6EB9A4A4">
        <w:rPr>
          <w:rFonts w:ascii="Times New Roman" w:eastAsia="Times New Roman" w:hAnsi="Times New Roman" w:cs="Times New Roman"/>
          <w:b/>
          <w:bCs/>
          <w:color w:val="000000" w:themeColor="text1"/>
        </w:rPr>
        <w:t>6</w:t>
      </w:r>
      <w:r w:rsidRPr="6EB9A4A4">
        <w:rPr>
          <w:rFonts w:ascii="Times New Roman" w:eastAsia="Times New Roman" w:hAnsi="Times New Roman" w:cs="Times New Roman"/>
          <w:b/>
          <w:bCs/>
          <w:color w:val="000000" w:themeColor="text1"/>
        </w:rPr>
        <w:t xml:space="preserve"> Nr. 03-005-J-0001-J0</w:t>
      </w:r>
      <w:r w:rsidR="36BE5457" w:rsidRPr="6EB9A4A4">
        <w:rPr>
          <w:rFonts w:ascii="Times New Roman" w:eastAsia="Times New Roman" w:hAnsi="Times New Roman" w:cs="Times New Roman"/>
          <w:b/>
          <w:bCs/>
          <w:color w:val="000000" w:themeColor="text1"/>
        </w:rPr>
        <w:t>3</w:t>
      </w:r>
    </w:p>
    <w:p w14:paraId="79941D6F" w14:textId="2D871D5F" w:rsidR="00D15273" w:rsidRPr="00D15273" w:rsidRDefault="00D15273" w:rsidP="3E719509"/>
    <w:tbl>
      <w:tblPr>
        <w:tblStyle w:val="Lentelstinklelis"/>
        <w:tblW w:w="9991" w:type="dxa"/>
        <w:tblLayout w:type="fixed"/>
        <w:tblLook w:val="04A0" w:firstRow="1" w:lastRow="0" w:firstColumn="1" w:lastColumn="0" w:noHBand="0" w:noVBand="1"/>
      </w:tblPr>
      <w:tblGrid>
        <w:gridCol w:w="507"/>
        <w:gridCol w:w="621"/>
        <w:gridCol w:w="641"/>
        <w:gridCol w:w="568"/>
        <w:gridCol w:w="275"/>
        <w:gridCol w:w="477"/>
        <w:gridCol w:w="275"/>
        <w:gridCol w:w="429"/>
        <w:gridCol w:w="989"/>
        <w:gridCol w:w="1134"/>
        <w:gridCol w:w="275"/>
        <w:gridCol w:w="851"/>
        <w:gridCol w:w="275"/>
        <w:gridCol w:w="1189"/>
        <w:gridCol w:w="1199"/>
        <w:gridCol w:w="275"/>
        <w:gridCol w:w="11"/>
      </w:tblGrid>
      <w:tr w:rsidR="00435D4B" w:rsidRPr="00804AE2" w14:paraId="2E468F8A" w14:textId="4AF5D037" w:rsidTr="68B33F81">
        <w:trPr>
          <w:gridAfter w:val="2"/>
          <w:wAfter w:w="286" w:type="dxa"/>
          <w:trHeight w:val="300"/>
        </w:trPr>
        <w:tc>
          <w:tcPr>
            <w:tcW w:w="507" w:type="dxa"/>
            <w:shd w:val="clear" w:color="auto" w:fill="D0CECE" w:themeFill="background2" w:themeFillShade="E6"/>
          </w:tcPr>
          <w:p w14:paraId="5FB49860" w14:textId="4FBD2277" w:rsidR="00435D4B" w:rsidRPr="00AB7A77" w:rsidRDefault="00F223CD" w:rsidP="00474B01">
            <w:pPr>
              <w:rPr>
                <w:rFonts w:ascii="Times New Roman" w:hAnsi="Times New Roman" w:cs="Times New Roman"/>
                <w:b/>
              </w:rPr>
            </w:pPr>
            <w:r>
              <w:rPr>
                <w:rFonts w:ascii="Times New Roman" w:hAnsi="Times New Roman" w:cs="Times New Roman"/>
                <w:b/>
              </w:rPr>
              <w:t>1.</w:t>
            </w:r>
          </w:p>
        </w:tc>
        <w:tc>
          <w:tcPr>
            <w:tcW w:w="9198" w:type="dxa"/>
            <w:gridSpan w:val="14"/>
            <w:shd w:val="clear" w:color="auto" w:fill="D0CECE" w:themeFill="background2" w:themeFillShade="E6"/>
          </w:tcPr>
          <w:p w14:paraId="53419DDA" w14:textId="42F11611" w:rsidR="00435D4B" w:rsidRPr="00AB7A77" w:rsidRDefault="02C70119" w:rsidP="4634024A">
            <w:pPr>
              <w:rPr>
                <w:rFonts w:ascii="Times New Roman" w:hAnsi="Times New Roman" w:cs="Times New Roman"/>
                <w:b/>
                <w:bCs/>
              </w:rPr>
            </w:pPr>
            <w:r w:rsidRPr="6B1B04CC">
              <w:rPr>
                <w:rFonts w:ascii="Times New Roman" w:hAnsi="Times New Roman" w:cs="Times New Roman"/>
                <w:b/>
                <w:bCs/>
              </w:rPr>
              <w:t>INFORMACIJA APIE KVIETIMĄ TEIKTI PARAIŠKAS FINANSUOTI JUNGTINIO PROJEKTO (TOLIAU – JP) PROJEKTUS (TOLIAU – KVIETIMAS TEIKTI PARAIŠKAS)</w:t>
            </w:r>
          </w:p>
        </w:tc>
      </w:tr>
      <w:tr w:rsidR="00F5388F" w:rsidRPr="00804AE2" w14:paraId="0D52606B" w14:textId="0526BB24" w:rsidTr="68B33F81">
        <w:trPr>
          <w:gridAfter w:val="2"/>
          <w:wAfter w:w="286" w:type="dxa"/>
          <w:trHeight w:val="300"/>
        </w:trPr>
        <w:tc>
          <w:tcPr>
            <w:tcW w:w="507" w:type="dxa"/>
            <w:vMerge w:val="restart"/>
          </w:tcPr>
          <w:p w14:paraId="63FD73DA" w14:textId="2F8F3936" w:rsidR="00F5388F" w:rsidRPr="00F5388F" w:rsidRDefault="00F5388F" w:rsidP="00474B01">
            <w:pPr>
              <w:rPr>
                <w:rFonts w:ascii="Times New Roman" w:hAnsi="Times New Roman" w:cs="Times New Roman"/>
                <w:b/>
              </w:rPr>
            </w:pPr>
            <w:r w:rsidRPr="00F5388F">
              <w:rPr>
                <w:rFonts w:ascii="Times New Roman" w:hAnsi="Times New Roman" w:cs="Times New Roman"/>
                <w:b/>
              </w:rPr>
              <w:t>1.1.</w:t>
            </w:r>
          </w:p>
        </w:tc>
        <w:tc>
          <w:tcPr>
            <w:tcW w:w="9198" w:type="dxa"/>
            <w:gridSpan w:val="14"/>
          </w:tcPr>
          <w:p w14:paraId="39E5F7E5" w14:textId="08055637" w:rsidR="00F5388F" w:rsidRPr="00AE73D4" w:rsidRDefault="00F5388F" w:rsidP="00474B01">
            <w:pPr>
              <w:rPr>
                <w:rFonts w:ascii="Times New Roman" w:hAnsi="Times New Roman" w:cs="Times New Roman"/>
                <w:b/>
              </w:rPr>
            </w:pPr>
            <w:r w:rsidRPr="00AE73D4">
              <w:rPr>
                <w:rFonts w:ascii="Times New Roman" w:hAnsi="Times New Roman" w:cs="Times New Roman"/>
                <w:b/>
              </w:rPr>
              <w:t>Atsakinga  institucija</w:t>
            </w:r>
          </w:p>
        </w:tc>
      </w:tr>
      <w:tr w:rsidR="00F5388F" w:rsidRPr="00804AE2" w14:paraId="201C6734" w14:textId="3B6CBA79" w:rsidTr="68B33F81">
        <w:trPr>
          <w:gridAfter w:val="2"/>
          <w:wAfter w:w="286" w:type="dxa"/>
          <w:trHeight w:val="300"/>
        </w:trPr>
        <w:tc>
          <w:tcPr>
            <w:tcW w:w="507" w:type="dxa"/>
            <w:vMerge/>
          </w:tcPr>
          <w:p w14:paraId="2C49A3C4" w14:textId="77777777" w:rsidR="00F5388F" w:rsidRPr="00AB7A77" w:rsidRDefault="00F5388F" w:rsidP="00474B01">
            <w:pPr>
              <w:rPr>
                <w:rFonts w:ascii="Times New Roman" w:hAnsi="Times New Roman" w:cs="Times New Roman"/>
                <w:b/>
              </w:rPr>
            </w:pPr>
          </w:p>
        </w:tc>
        <w:tc>
          <w:tcPr>
            <w:tcW w:w="9198" w:type="dxa"/>
            <w:gridSpan w:val="14"/>
          </w:tcPr>
          <w:p w14:paraId="553A87E0" w14:textId="5F13DADF" w:rsidR="00F5388F" w:rsidRPr="00AE73D4" w:rsidRDefault="107EC4D8" w:rsidP="3E719509">
            <w:pPr>
              <w:rPr>
                <w:rFonts w:ascii="Times New Roman" w:hAnsi="Times New Roman" w:cs="Times New Roman"/>
                <w:b/>
                <w:bCs/>
              </w:rPr>
            </w:pPr>
            <w:r w:rsidRPr="00AE73D4">
              <w:rPr>
                <w:rFonts w:ascii="Times New Roman" w:hAnsi="Times New Roman" w:cs="Times New Roman"/>
              </w:rPr>
              <w:t xml:space="preserve">Viešoji įstaiga Lietuvos energetikos agentūra  </w:t>
            </w:r>
            <w:r w:rsidRPr="00AE73D4">
              <w:rPr>
                <w:rFonts w:ascii="Times New Roman" w:hAnsi="Times New Roman" w:cs="Times New Roman"/>
                <w:i/>
                <w:iCs/>
                <w:color w:val="808080" w:themeColor="background1" w:themeShade="80"/>
              </w:rPr>
              <w:t xml:space="preserve"> </w:t>
            </w:r>
          </w:p>
        </w:tc>
      </w:tr>
      <w:tr w:rsidR="00AA3EF5" w:rsidRPr="00804AE2" w14:paraId="05A0D56B" w14:textId="51AC4616" w:rsidTr="68B33F81">
        <w:trPr>
          <w:gridAfter w:val="2"/>
          <w:wAfter w:w="286" w:type="dxa"/>
          <w:trHeight w:val="300"/>
        </w:trPr>
        <w:tc>
          <w:tcPr>
            <w:tcW w:w="507" w:type="dxa"/>
            <w:vMerge w:val="restart"/>
          </w:tcPr>
          <w:p w14:paraId="7CAFF6ED" w14:textId="2F1F96FA" w:rsidR="00AA3EF5" w:rsidRPr="00AB7A77" w:rsidRDefault="00AA3EF5" w:rsidP="00474B01">
            <w:pPr>
              <w:rPr>
                <w:rFonts w:ascii="Times New Roman" w:hAnsi="Times New Roman" w:cs="Times New Roman"/>
                <w:b/>
              </w:rPr>
            </w:pPr>
            <w:r>
              <w:rPr>
                <w:rFonts w:ascii="Times New Roman" w:hAnsi="Times New Roman" w:cs="Times New Roman"/>
                <w:b/>
              </w:rPr>
              <w:t>1.2.</w:t>
            </w:r>
          </w:p>
        </w:tc>
        <w:tc>
          <w:tcPr>
            <w:tcW w:w="9198" w:type="dxa"/>
            <w:gridSpan w:val="14"/>
          </w:tcPr>
          <w:p w14:paraId="59099195" w14:textId="3F59F46A" w:rsidR="00AA3EF5" w:rsidRPr="00AE73D4" w:rsidRDefault="00AA3EF5" w:rsidP="00474B01">
            <w:pPr>
              <w:rPr>
                <w:rFonts w:ascii="Times New Roman" w:hAnsi="Times New Roman" w:cs="Times New Roman"/>
                <w:b/>
              </w:rPr>
            </w:pPr>
            <w:r w:rsidRPr="00AE73D4">
              <w:rPr>
                <w:rFonts w:ascii="Times New Roman" w:hAnsi="Times New Roman" w:cs="Times New Roman"/>
                <w:b/>
              </w:rPr>
              <w:t>Administruojančioji institucija</w:t>
            </w:r>
          </w:p>
        </w:tc>
      </w:tr>
      <w:tr w:rsidR="00AA3EF5" w:rsidRPr="00804AE2" w14:paraId="495FCF02" w14:textId="59B99166" w:rsidTr="68B33F81">
        <w:trPr>
          <w:gridAfter w:val="2"/>
          <w:wAfter w:w="286" w:type="dxa"/>
          <w:trHeight w:val="300"/>
        </w:trPr>
        <w:tc>
          <w:tcPr>
            <w:tcW w:w="507" w:type="dxa"/>
            <w:vMerge/>
          </w:tcPr>
          <w:p w14:paraId="06280BF8" w14:textId="77777777" w:rsidR="00AA3EF5" w:rsidRPr="00AB7A77" w:rsidRDefault="00AA3EF5" w:rsidP="00474B01">
            <w:pPr>
              <w:rPr>
                <w:rFonts w:ascii="Times New Roman" w:hAnsi="Times New Roman" w:cs="Times New Roman"/>
                <w:b/>
              </w:rPr>
            </w:pPr>
          </w:p>
        </w:tc>
        <w:tc>
          <w:tcPr>
            <w:tcW w:w="9198" w:type="dxa"/>
            <w:gridSpan w:val="14"/>
          </w:tcPr>
          <w:p w14:paraId="1B865158" w14:textId="77777777" w:rsidR="00DE661E" w:rsidRDefault="00DE661E" w:rsidP="00DE661E">
            <w:pPr>
              <w:pStyle w:val="paragraph"/>
              <w:spacing w:before="0" w:beforeAutospacing="0" w:after="0" w:afterAutospacing="0"/>
              <w:textAlignment w:val="baseline"/>
              <w:rPr>
                <w:rFonts w:ascii="Segoe UI" w:hAnsi="Segoe UI" w:cs="Segoe UI"/>
                <w:sz w:val="18"/>
                <w:szCs w:val="18"/>
              </w:rPr>
            </w:pPr>
            <w:r>
              <w:rPr>
                <w:rStyle w:val="normaltextrun"/>
                <w:rFonts w:ascii="Wingdings 2" w:hAnsi="Wingdings 2" w:cs="Segoe UI"/>
                <w:color w:val="3F454B"/>
                <w:sz w:val="22"/>
                <w:szCs w:val="22"/>
                <w:shd w:val="clear" w:color="auto" w:fill="FFFFFF"/>
              </w:rPr>
              <w:t>T</w:t>
            </w:r>
            <w:r>
              <w:rPr>
                <w:rStyle w:val="normaltextrun"/>
                <w:color w:val="808080"/>
                <w:sz w:val="22"/>
                <w:szCs w:val="22"/>
              </w:rPr>
              <w:t xml:space="preserve"> </w:t>
            </w:r>
            <w:r>
              <w:rPr>
                <w:rStyle w:val="normaltextrun"/>
                <w:sz w:val="22"/>
                <w:szCs w:val="22"/>
              </w:rPr>
              <w:t>viešoji įstaiga Centrinė projektų valdymo agentūra </w:t>
            </w:r>
            <w:r>
              <w:rPr>
                <w:rStyle w:val="eop"/>
                <w:sz w:val="22"/>
                <w:szCs w:val="22"/>
              </w:rPr>
              <w:t> </w:t>
            </w:r>
          </w:p>
          <w:p w14:paraId="3F0BD0B8" w14:textId="6F335148" w:rsidR="00AA3EF5" w:rsidRPr="00A327C2" w:rsidRDefault="00DE661E" w:rsidP="3E71950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808080"/>
                <w:sz w:val="22"/>
                <w:szCs w:val="22"/>
              </w:rPr>
              <w:t>​</w:t>
            </w:r>
            <w:r w:rsidR="00A327C2">
              <w:rPr>
                <w:rStyle w:val="normaltextrun"/>
                <w:rFonts w:ascii="Segoe UI Symbol" w:hAnsi="Segoe UI Symbol"/>
                <w:color w:val="808080"/>
                <w:sz w:val="22"/>
                <w:szCs w:val="22"/>
                <w:bdr w:val="none" w:sz="0" w:space="0" w:color="auto" w:frame="1"/>
              </w:rPr>
              <w:t xml:space="preserve">☐ </w:t>
            </w:r>
            <w:r>
              <w:rPr>
                <w:rStyle w:val="normaltextrun"/>
                <w:color w:val="808080"/>
                <w:sz w:val="22"/>
                <w:szCs w:val="22"/>
              </w:rPr>
              <w:t>viešoji įstaiga Inovacijų agentūra </w:t>
            </w:r>
            <w:r>
              <w:rPr>
                <w:rStyle w:val="eop"/>
                <w:color w:val="808080"/>
                <w:sz w:val="22"/>
                <w:szCs w:val="22"/>
              </w:rPr>
              <w:t> </w:t>
            </w:r>
          </w:p>
        </w:tc>
      </w:tr>
      <w:tr w:rsidR="00502768" w:rsidRPr="00804AE2" w14:paraId="2B15A74C" w14:textId="043C5459" w:rsidTr="68B33F81">
        <w:trPr>
          <w:gridAfter w:val="2"/>
          <w:wAfter w:w="286" w:type="dxa"/>
          <w:trHeight w:val="300"/>
        </w:trPr>
        <w:tc>
          <w:tcPr>
            <w:tcW w:w="507" w:type="dxa"/>
            <w:vMerge w:val="restart"/>
          </w:tcPr>
          <w:p w14:paraId="7B95561E" w14:textId="7484A9CC" w:rsidR="00502768" w:rsidRPr="00AB7A77" w:rsidRDefault="00502768" w:rsidP="00474B01">
            <w:pPr>
              <w:rPr>
                <w:rFonts w:ascii="Times New Roman" w:hAnsi="Times New Roman" w:cs="Times New Roman"/>
                <w:b/>
              </w:rPr>
            </w:pPr>
            <w:r>
              <w:rPr>
                <w:rFonts w:ascii="Times New Roman" w:hAnsi="Times New Roman" w:cs="Times New Roman"/>
                <w:b/>
              </w:rPr>
              <w:t>1.3.</w:t>
            </w:r>
          </w:p>
        </w:tc>
        <w:tc>
          <w:tcPr>
            <w:tcW w:w="9198" w:type="dxa"/>
            <w:gridSpan w:val="14"/>
          </w:tcPr>
          <w:p w14:paraId="197C9B39" w14:textId="434B5D44" w:rsidR="00502768" w:rsidRPr="00AE73D4" w:rsidRDefault="00502768" w:rsidP="00474B01">
            <w:pPr>
              <w:rPr>
                <w:rFonts w:ascii="Times New Roman" w:hAnsi="Times New Roman" w:cs="Times New Roman"/>
                <w:b/>
              </w:rPr>
            </w:pPr>
            <w:r w:rsidRPr="00AE73D4">
              <w:rPr>
                <w:rFonts w:ascii="Times New Roman" w:hAnsi="Times New Roman" w:cs="Times New Roman"/>
                <w:b/>
              </w:rPr>
              <w:t>Programa</w:t>
            </w:r>
          </w:p>
        </w:tc>
      </w:tr>
      <w:tr w:rsidR="00502768" w:rsidRPr="00804AE2" w14:paraId="74DDDA1A" w14:textId="6B60999F" w:rsidTr="68B33F81">
        <w:trPr>
          <w:gridAfter w:val="2"/>
          <w:wAfter w:w="286" w:type="dxa"/>
          <w:trHeight w:val="300"/>
        </w:trPr>
        <w:tc>
          <w:tcPr>
            <w:tcW w:w="507" w:type="dxa"/>
            <w:vMerge/>
          </w:tcPr>
          <w:p w14:paraId="78BFE5BF" w14:textId="77777777" w:rsidR="00502768" w:rsidRPr="00AB7A77" w:rsidRDefault="00502768" w:rsidP="00474B01">
            <w:pPr>
              <w:rPr>
                <w:rFonts w:ascii="Times New Roman" w:hAnsi="Times New Roman" w:cs="Times New Roman"/>
                <w:b/>
              </w:rPr>
            </w:pPr>
          </w:p>
        </w:tc>
        <w:tc>
          <w:tcPr>
            <w:tcW w:w="9198" w:type="dxa"/>
            <w:gridSpan w:val="14"/>
          </w:tcPr>
          <w:p w14:paraId="59B77E9E" w14:textId="77777777" w:rsidR="0077276E" w:rsidRDefault="0077276E" w:rsidP="0077276E">
            <w:pPr>
              <w:pStyle w:val="paragraph"/>
              <w:spacing w:before="0" w:beforeAutospacing="0" w:after="0" w:afterAutospacing="0"/>
              <w:textAlignment w:val="baseline"/>
              <w:rPr>
                <w:rFonts w:ascii="Segoe UI" w:hAnsi="Segoe UI" w:cs="Segoe UI"/>
                <w:sz w:val="18"/>
                <w:szCs w:val="18"/>
              </w:rPr>
            </w:pPr>
            <w:r>
              <w:rPr>
                <w:rStyle w:val="normaltextrun"/>
                <w:rFonts w:ascii="Segoe UI Symbol" w:hAnsi="Segoe UI Symbol" w:cs="Segoe UI"/>
                <w:color w:val="808080"/>
                <w:sz w:val="22"/>
                <w:szCs w:val="22"/>
              </w:rPr>
              <w:t>☐</w:t>
            </w:r>
            <w:r>
              <w:rPr>
                <w:rStyle w:val="normaltextrun"/>
                <w:color w:val="808080"/>
                <w:sz w:val="22"/>
                <w:szCs w:val="22"/>
              </w:rPr>
              <w:t xml:space="preserve"> 2021–2027 m. ES fondų investicijų programa </w:t>
            </w:r>
            <w:r>
              <w:rPr>
                <w:rStyle w:val="eop"/>
                <w:color w:val="808080"/>
                <w:sz w:val="22"/>
                <w:szCs w:val="22"/>
              </w:rPr>
              <w:t> </w:t>
            </w:r>
          </w:p>
          <w:p w14:paraId="73F2496B" w14:textId="6B089142" w:rsidR="00502768" w:rsidRPr="0077276E" w:rsidRDefault="0077276E" w:rsidP="00CE57BB">
            <w:pPr>
              <w:pStyle w:val="paragraph"/>
              <w:spacing w:before="0" w:beforeAutospacing="0" w:after="0" w:afterAutospacing="0"/>
              <w:textAlignment w:val="baseline"/>
              <w:rPr>
                <w:rFonts w:ascii="Segoe UI" w:hAnsi="Segoe UI" w:cs="Segoe UI"/>
                <w:sz w:val="18"/>
                <w:szCs w:val="18"/>
              </w:rPr>
            </w:pPr>
            <w:r>
              <w:rPr>
                <w:rStyle w:val="normaltextrun"/>
                <w:rFonts w:ascii="Wingdings 2" w:hAnsi="Wingdings 2" w:cs="Segoe UI"/>
                <w:color w:val="3F454B"/>
                <w:sz w:val="22"/>
                <w:szCs w:val="22"/>
                <w:shd w:val="clear" w:color="auto" w:fill="FFFFFF"/>
              </w:rPr>
              <w:t>T</w:t>
            </w:r>
            <w:r>
              <w:rPr>
                <w:rStyle w:val="normaltextrun"/>
                <w:color w:val="808080"/>
                <w:sz w:val="22"/>
                <w:szCs w:val="22"/>
              </w:rPr>
              <w:t xml:space="preserve"> </w:t>
            </w:r>
            <w:r>
              <w:rPr>
                <w:rStyle w:val="normaltextrun"/>
                <w:sz w:val="22"/>
                <w:szCs w:val="22"/>
              </w:rPr>
              <w:t>Planas „Naujos kartos Lietuva“</w:t>
            </w:r>
            <w:r>
              <w:rPr>
                <w:rStyle w:val="eop"/>
                <w:sz w:val="22"/>
                <w:szCs w:val="22"/>
              </w:rPr>
              <w:t> </w:t>
            </w:r>
          </w:p>
        </w:tc>
      </w:tr>
      <w:tr w:rsidR="00F6698A" w:rsidRPr="00804AE2" w14:paraId="3988CB88" w14:textId="77777777" w:rsidTr="68B33F81">
        <w:trPr>
          <w:gridAfter w:val="2"/>
          <w:wAfter w:w="286" w:type="dxa"/>
          <w:trHeight w:val="300"/>
        </w:trPr>
        <w:tc>
          <w:tcPr>
            <w:tcW w:w="507" w:type="dxa"/>
            <w:vMerge w:val="restart"/>
          </w:tcPr>
          <w:p w14:paraId="2676553F" w14:textId="4D339EDB" w:rsidR="00F6698A" w:rsidRPr="00AB7A77" w:rsidRDefault="00F6698A" w:rsidP="00F6698A">
            <w:pPr>
              <w:rPr>
                <w:rFonts w:ascii="Times New Roman" w:hAnsi="Times New Roman" w:cs="Times New Roman"/>
                <w:b/>
              </w:rPr>
            </w:pPr>
            <w:r>
              <w:rPr>
                <w:rFonts w:ascii="Times New Roman" w:hAnsi="Times New Roman" w:cs="Times New Roman"/>
                <w:b/>
              </w:rPr>
              <w:t>1.4.</w:t>
            </w:r>
          </w:p>
        </w:tc>
        <w:tc>
          <w:tcPr>
            <w:tcW w:w="9198" w:type="dxa"/>
            <w:gridSpan w:val="14"/>
          </w:tcPr>
          <w:p w14:paraId="24B11BEB" w14:textId="5833C055" w:rsidR="00F6698A" w:rsidRPr="00AE73D4" w:rsidRDefault="00F6698A" w:rsidP="00F6698A">
            <w:pPr>
              <w:spacing w:line="257" w:lineRule="auto"/>
              <w:jc w:val="both"/>
              <w:rPr>
                <w:rFonts w:ascii="Times New Roman" w:eastAsia="Times New Roman" w:hAnsi="Times New Roman" w:cs="Times New Roman"/>
              </w:rPr>
            </w:pPr>
            <w:r w:rsidRPr="00AE73D4">
              <w:rPr>
                <w:rFonts w:ascii="Times New Roman" w:eastAsia="Times New Roman" w:hAnsi="Times New Roman" w:cs="Times New Roman"/>
                <w:b/>
                <w:bCs/>
              </w:rPr>
              <w:t>Finansavimo forma</w:t>
            </w:r>
            <w:r w:rsidRPr="00AE73D4">
              <w:rPr>
                <w:rFonts w:ascii="Times New Roman" w:eastAsia="Times New Roman" w:hAnsi="Times New Roman" w:cs="Times New Roman"/>
              </w:rPr>
              <w:t xml:space="preserve"> </w:t>
            </w:r>
          </w:p>
        </w:tc>
      </w:tr>
      <w:tr w:rsidR="00F6698A" w:rsidRPr="00804AE2" w14:paraId="6C1676AA" w14:textId="77777777" w:rsidTr="68B33F81">
        <w:trPr>
          <w:gridAfter w:val="2"/>
          <w:wAfter w:w="286" w:type="dxa"/>
          <w:trHeight w:val="300"/>
        </w:trPr>
        <w:tc>
          <w:tcPr>
            <w:tcW w:w="507" w:type="dxa"/>
            <w:vMerge/>
          </w:tcPr>
          <w:p w14:paraId="1005FE5D" w14:textId="77777777" w:rsidR="00F6698A" w:rsidRPr="00AB7A77" w:rsidRDefault="00F6698A" w:rsidP="00F6698A">
            <w:pPr>
              <w:rPr>
                <w:rFonts w:ascii="Times New Roman" w:hAnsi="Times New Roman" w:cs="Times New Roman"/>
                <w:b/>
              </w:rPr>
            </w:pPr>
          </w:p>
        </w:tc>
        <w:tc>
          <w:tcPr>
            <w:tcW w:w="9198" w:type="dxa"/>
            <w:gridSpan w:val="14"/>
          </w:tcPr>
          <w:p w14:paraId="50FBEF41" w14:textId="4A26CB35" w:rsidR="00F6698A" w:rsidRPr="00AE73D4" w:rsidRDefault="00066BE0" w:rsidP="00F6698A">
            <w:pPr>
              <w:spacing w:line="257" w:lineRule="auto"/>
              <w:rPr>
                <w:rFonts w:ascii="Times New Roman" w:eastAsia="Times New Roman" w:hAnsi="Times New Roman" w:cs="Times New Roman"/>
              </w:rPr>
            </w:pPr>
            <w:r>
              <w:rPr>
                <w:rStyle w:val="normaltextrun"/>
                <w:rFonts w:ascii="Wingdings 2" w:hAnsi="Wingdings 2"/>
                <w:color w:val="3F454B"/>
                <w:shd w:val="clear" w:color="auto" w:fill="FFFFFF"/>
              </w:rPr>
              <w:t>T</w:t>
            </w:r>
            <w:r>
              <w:rPr>
                <w:rStyle w:val="normaltextrun"/>
                <w:color w:val="808080"/>
                <w:shd w:val="clear" w:color="auto" w:fill="FFFFFF"/>
              </w:rPr>
              <w:t xml:space="preserve"> </w:t>
            </w:r>
            <w:r w:rsidRPr="00066BE0">
              <w:rPr>
                <w:rStyle w:val="normaltextrun"/>
                <w:rFonts w:ascii="Times New Roman" w:hAnsi="Times New Roman" w:cs="Times New Roman"/>
                <w:color w:val="000000"/>
                <w:shd w:val="clear" w:color="auto" w:fill="FFFFFF"/>
              </w:rPr>
              <w:t>01 Dotacija</w:t>
            </w:r>
            <w:r>
              <w:rPr>
                <w:rStyle w:val="eop"/>
                <w:color w:val="000000"/>
                <w:shd w:val="clear" w:color="auto" w:fill="FFFFFF"/>
              </w:rPr>
              <w:t> </w:t>
            </w:r>
          </w:p>
        </w:tc>
      </w:tr>
      <w:tr w:rsidR="00F6698A" w:rsidRPr="008D0637" w14:paraId="7D6F9450" w14:textId="77777777" w:rsidTr="68B33F81">
        <w:trPr>
          <w:gridAfter w:val="2"/>
          <w:wAfter w:w="286" w:type="dxa"/>
          <w:trHeight w:val="300"/>
        </w:trPr>
        <w:tc>
          <w:tcPr>
            <w:tcW w:w="507" w:type="dxa"/>
            <w:vMerge w:val="restart"/>
          </w:tcPr>
          <w:p w14:paraId="54800DF8" w14:textId="506210F3" w:rsidR="00F6698A" w:rsidRPr="008D0637" w:rsidRDefault="00F6698A" w:rsidP="00F6698A">
            <w:pPr>
              <w:rPr>
                <w:rFonts w:ascii="Times New Roman" w:hAnsi="Times New Roman" w:cs="Times New Roman"/>
                <w:b/>
              </w:rPr>
            </w:pPr>
            <w:r w:rsidRPr="008D0637">
              <w:rPr>
                <w:rFonts w:ascii="Times New Roman" w:hAnsi="Times New Roman" w:cs="Times New Roman"/>
                <w:b/>
              </w:rPr>
              <w:t>1.</w:t>
            </w:r>
            <w:r>
              <w:rPr>
                <w:rFonts w:ascii="Times New Roman" w:hAnsi="Times New Roman" w:cs="Times New Roman"/>
                <w:b/>
              </w:rPr>
              <w:t>5</w:t>
            </w:r>
            <w:r w:rsidRPr="008D0637">
              <w:rPr>
                <w:rFonts w:ascii="Times New Roman" w:hAnsi="Times New Roman" w:cs="Times New Roman"/>
                <w:b/>
              </w:rPr>
              <w:t>.</w:t>
            </w:r>
          </w:p>
        </w:tc>
        <w:tc>
          <w:tcPr>
            <w:tcW w:w="9198" w:type="dxa"/>
            <w:gridSpan w:val="14"/>
          </w:tcPr>
          <w:p w14:paraId="4FA4B98F" w14:textId="0711970B" w:rsidR="00F6698A" w:rsidRPr="008D0637" w:rsidRDefault="00F6698A" w:rsidP="00F6698A">
            <w:pPr>
              <w:rPr>
                <w:rFonts w:ascii="Times New Roman" w:hAnsi="Times New Roman" w:cs="Times New Roman"/>
                <w:b/>
              </w:rPr>
            </w:pPr>
            <w:r w:rsidRPr="008D0637">
              <w:rPr>
                <w:rFonts w:ascii="Times New Roman" w:hAnsi="Times New Roman" w:cs="Times New Roman"/>
                <w:b/>
              </w:rPr>
              <w:t>Regionas</w:t>
            </w:r>
          </w:p>
        </w:tc>
      </w:tr>
      <w:tr w:rsidR="00F6698A" w:rsidRPr="008D0637" w14:paraId="0D651D02" w14:textId="59945138" w:rsidTr="68B33F81">
        <w:trPr>
          <w:gridAfter w:val="2"/>
          <w:wAfter w:w="286" w:type="dxa"/>
          <w:trHeight w:val="300"/>
        </w:trPr>
        <w:tc>
          <w:tcPr>
            <w:tcW w:w="507" w:type="dxa"/>
            <w:vMerge/>
          </w:tcPr>
          <w:p w14:paraId="6958C407" w14:textId="77777777" w:rsidR="00F6698A" w:rsidRPr="008D0637" w:rsidRDefault="00F6698A" w:rsidP="00F6698A">
            <w:pPr>
              <w:rPr>
                <w:rFonts w:ascii="Times New Roman" w:hAnsi="Times New Roman" w:cs="Times New Roman"/>
                <w:b/>
              </w:rPr>
            </w:pPr>
          </w:p>
        </w:tc>
        <w:tc>
          <w:tcPr>
            <w:tcW w:w="9198" w:type="dxa"/>
            <w:gridSpan w:val="14"/>
          </w:tcPr>
          <w:p w14:paraId="70DC817C" w14:textId="77777777" w:rsidR="00821E7B" w:rsidRDefault="00821E7B" w:rsidP="00821E7B">
            <w:pPr>
              <w:pStyle w:val="paragraph"/>
              <w:spacing w:before="0" w:beforeAutospacing="0" w:after="0" w:afterAutospacing="0"/>
              <w:textAlignment w:val="baseline"/>
              <w:rPr>
                <w:rFonts w:ascii="Segoe UI" w:hAnsi="Segoe UI" w:cs="Segoe UI"/>
                <w:sz w:val="18"/>
                <w:szCs w:val="18"/>
              </w:rPr>
            </w:pPr>
            <w:r>
              <w:rPr>
                <w:rStyle w:val="normaltextrun"/>
                <w:rFonts w:ascii="Wingdings 2" w:hAnsi="Wingdings 2" w:cs="Segoe UI"/>
                <w:color w:val="3F454B"/>
                <w:sz w:val="22"/>
                <w:szCs w:val="22"/>
                <w:shd w:val="clear" w:color="auto" w:fill="FFFFFF"/>
              </w:rPr>
              <w:t>T</w:t>
            </w:r>
            <w:r>
              <w:rPr>
                <w:rStyle w:val="normaltextrun"/>
                <w:color w:val="808080"/>
                <w:sz w:val="22"/>
                <w:szCs w:val="22"/>
              </w:rPr>
              <w:t xml:space="preserve"> </w:t>
            </w:r>
            <w:r>
              <w:rPr>
                <w:rStyle w:val="normaltextrun"/>
                <w:sz w:val="22"/>
                <w:szCs w:val="22"/>
              </w:rPr>
              <w:t>Netaikoma </w:t>
            </w:r>
            <w:r>
              <w:rPr>
                <w:rStyle w:val="eop"/>
                <w:sz w:val="22"/>
                <w:szCs w:val="22"/>
              </w:rPr>
              <w:t> </w:t>
            </w:r>
          </w:p>
          <w:p w14:paraId="56607240" w14:textId="77777777" w:rsidR="00821E7B" w:rsidRDefault="00821E7B" w:rsidP="00821E7B">
            <w:pPr>
              <w:pStyle w:val="paragraph"/>
              <w:spacing w:before="0" w:beforeAutospacing="0" w:after="0" w:afterAutospacing="0"/>
              <w:textAlignment w:val="baseline"/>
              <w:rPr>
                <w:rFonts w:ascii="Segoe UI" w:hAnsi="Segoe UI" w:cs="Segoe UI"/>
                <w:sz w:val="18"/>
                <w:szCs w:val="18"/>
              </w:rPr>
            </w:pPr>
            <w:r>
              <w:rPr>
                <w:rStyle w:val="normaltextrun"/>
                <w:rFonts w:ascii="Segoe UI Symbol" w:hAnsi="Segoe UI Symbol" w:cs="Segoe UI"/>
                <w:color w:val="808080"/>
                <w:sz w:val="22"/>
                <w:szCs w:val="22"/>
              </w:rPr>
              <w:t>☐</w:t>
            </w:r>
            <w:r>
              <w:rPr>
                <w:rStyle w:val="normaltextrun"/>
                <w:color w:val="808080"/>
                <w:sz w:val="22"/>
                <w:szCs w:val="22"/>
              </w:rPr>
              <w:t xml:space="preserve"> Vidurio ir vakarų Lietuvos regionas </w:t>
            </w:r>
            <w:r>
              <w:rPr>
                <w:rStyle w:val="eop"/>
                <w:color w:val="808080"/>
                <w:sz w:val="22"/>
                <w:szCs w:val="22"/>
              </w:rPr>
              <w:t> </w:t>
            </w:r>
          </w:p>
          <w:p w14:paraId="29FCA5B7" w14:textId="01422BEF" w:rsidR="00F6698A" w:rsidRPr="00821E7B" w:rsidRDefault="00821E7B" w:rsidP="00821E7B">
            <w:pPr>
              <w:pStyle w:val="paragraph"/>
              <w:spacing w:before="0" w:beforeAutospacing="0" w:after="0" w:afterAutospacing="0"/>
              <w:textAlignment w:val="baseline"/>
              <w:rPr>
                <w:rFonts w:ascii="Segoe UI" w:hAnsi="Segoe UI" w:cs="Segoe UI"/>
                <w:sz w:val="18"/>
                <w:szCs w:val="18"/>
              </w:rPr>
            </w:pPr>
            <w:r>
              <w:rPr>
                <w:rStyle w:val="normaltextrun"/>
                <w:rFonts w:ascii="Segoe UI Symbol" w:hAnsi="Segoe UI Symbol" w:cs="Segoe UI"/>
                <w:color w:val="808080"/>
                <w:sz w:val="22"/>
                <w:szCs w:val="22"/>
              </w:rPr>
              <w:t>☐</w:t>
            </w:r>
            <w:r>
              <w:rPr>
                <w:rStyle w:val="normaltextrun"/>
                <w:color w:val="808080"/>
                <w:sz w:val="22"/>
                <w:szCs w:val="22"/>
              </w:rPr>
              <w:t xml:space="preserve"> Sostinės regionas </w:t>
            </w:r>
            <w:r>
              <w:rPr>
                <w:rStyle w:val="eop"/>
                <w:color w:val="808080"/>
                <w:sz w:val="22"/>
                <w:szCs w:val="22"/>
              </w:rPr>
              <w:t> </w:t>
            </w:r>
          </w:p>
        </w:tc>
      </w:tr>
      <w:tr w:rsidR="00F6698A" w14:paraId="058FD471" w14:textId="77777777" w:rsidTr="68B33F81">
        <w:trPr>
          <w:gridAfter w:val="2"/>
          <w:wAfter w:w="286" w:type="dxa"/>
          <w:trHeight w:val="300"/>
        </w:trPr>
        <w:tc>
          <w:tcPr>
            <w:tcW w:w="507" w:type="dxa"/>
            <w:vMerge w:val="restart"/>
          </w:tcPr>
          <w:p w14:paraId="1311F514" w14:textId="5D310880" w:rsidR="00F6698A" w:rsidRPr="00CE57BB" w:rsidRDefault="00F6698A" w:rsidP="00F6698A">
            <w:pPr>
              <w:rPr>
                <w:rFonts w:ascii="Times New Roman" w:hAnsi="Times New Roman" w:cs="Times New Roman"/>
                <w:b/>
                <w:bCs/>
              </w:rPr>
            </w:pPr>
            <w:r w:rsidRPr="00CE57BB">
              <w:rPr>
                <w:rFonts w:ascii="Times New Roman" w:hAnsi="Times New Roman" w:cs="Times New Roman"/>
                <w:b/>
                <w:bCs/>
              </w:rPr>
              <w:t>1.</w:t>
            </w:r>
            <w:r>
              <w:rPr>
                <w:rFonts w:ascii="Times New Roman" w:hAnsi="Times New Roman" w:cs="Times New Roman"/>
                <w:b/>
                <w:bCs/>
              </w:rPr>
              <w:t>6</w:t>
            </w:r>
            <w:r w:rsidRPr="00CE57BB">
              <w:rPr>
                <w:rFonts w:ascii="Times New Roman" w:hAnsi="Times New Roman" w:cs="Times New Roman"/>
                <w:b/>
                <w:bCs/>
              </w:rPr>
              <w:t>.</w:t>
            </w:r>
          </w:p>
        </w:tc>
        <w:tc>
          <w:tcPr>
            <w:tcW w:w="9198" w:type="dxa"/>
            <w:gridSpan w:val="14"/>
          </w:tcPr>
          <w:p w14:paraId="7C3D7494" w14:textId="214ACB95" w:rsidR="00F6698A" w:rsidRPr="00CE57BB" w:rsidRDefault="00F6698A" w:rsidP="00F6698A">
            <w:pPr>
              <w:pStyle w:val="paragraph"/>
              <w:rPr>
                <w:b/>
                <w:bCs/>
              </w:rPr>
            </w:pPr>
            <w:r w:rsidRPr="00CE57BB">
              <w:rPr>
                <w:b/>
                <w:bCs/>
                <w:sz w:val="22"/>
                <w:szCs w:val="22"/>
              </w:rPr>
              <w:t>Apskritis</w:t>
            </w:r>
          </w:p>
        </w:tc>
      </w:tr>
      <w:tr w:rsidR="00F6698A" w14:paraId="1F59A3F1" w14:textId="77777777" w:rsidTr="68B33F81">
        <w:trPr>
          <w:gridAfter w:val="2"/>
          <w:wAfter w:w="286" w:type="dxa"/>
          <w:trHeight w:val="300"/>
        </w:trPr>
        <w:tc>
          <w:tcPr>
            <w:tcW w:w="507" w:type="dxa"/>
            <w:vMerge/>
          </w:tcPr>
          <w:p w14:paraId="6B3BF1F9" w14:textId="547574C9" w:rsidR="00F6698A" w:rsidRPr="00CE57BB" w:rsidRDefault="00F6698A" w:rsidP="00F6698A">
            <w:pPr>
              <w:rPr>
                <w:rFonts w:ascii="Times New Roman" w:hAnsi="Times New Roman" w:cs="Times New Roman"/>
                <w:b/>
                <w:bCs/>
              </w:rPr>
            </w:pPr>
          </w:p>
        </w:tc>
        <w:tc>
          <w:tcPr>
            <w:tcW w:w="9198" w:type="dxa"/>
            <w:gridSpan w:val="14"/>
          </w:tcPr>
          <w:p w14:paraId="10C25764" w14:textId="1386C69C" w:rsidR="00F6698A" w:rsidRPr="00CE57BB" w:rsidRDefault="00951D85" w:rsidP="00F6698A">
            <w:pPr>
              <w:pStyle w:val="paragraph"/>
              <w:spacing w:before="0" w:beforeAutospacing="0" w:after="0" w:afterAutospacing="0"/>
              <w:rPr>
                <w:rStyle w:val="eop"/>
              </w:rPr>
            </w:pPr>
            <w:r>
              <w:rPr>
                <w:rStyle w:val="normaltextrun"/>
                <w:rFonts w:ascii="Wingdings 2" w:hAnsi="Wingdings 2"/>
                <w:color w:val="3F454B"/>
                <w:sz w:val="22"/>
                <w:szCs w:val="22"/>
                <w:shd w:val="clear" w:color="auto" w:fill="FFFFFF"/>
              </w:rPr>
              <w:t>T</w:t>
            </w:r>
            <w:r>
              <w:rPr>
                <w:rStyle w:val="normaltextrun"/>
                <w:color w:val="3F454B"/>
                <w:sz w:val="22"/>
                <w:szCs w:val="22"/>
                <w:shd w:val="clear" w:color="auto" w:fill="FFFFFF"/>
              </w:rPr>
              <w:t> Netaikoma</w:t>
            </w:r>
            <w:r>
              <w:rPr>
                <w:rStyle w:val="eop"/>
                <w:color w:val="3F454B"/>
                <w:sz w:val="22"/>
                <w:szCs w:val="22"/>
                <w:shd w:val="clear" w:color="auto" w:fill="FFFFFF"/>
              </w:rPr>
              <w:t> </w:t>
            </w:r>
          </w:p>
        </w:tc>
      </w:tr>
      <w:tr w:rsidR="00F6698A" w:rsidRPr="008D0637" w14:paraId="380B063F" w14:textId="77777777" w:rsidTr="68B33F81">
        <w:trPr>
          <w:gridAfter w:val="2"/>
          <w:wAfter w:w="286" w:type="dxa"/>
          <w:trHeight w:val="300"/>
        </w:trPr>
        <w:tc>
          <w:tcPr>
            <w:tcW w:w="507" w:type="dxa"/>
            <w:vMerge w:val="restart"/>
          </w:tcPr>
          <w:p w14:paraId="74CA390F" w14:textId="3D20089E" w:rsidR="00F6698A" w:rsidRPr="008D0637" w:rsidRDefault="00F6698A" w:rsidP="00F6698A">
            <w:pPr>
              <w:rPr>
                <w:rFonts w:ascii="Times New Roman" w:hAnsi="Times New Roman" w:cs="Times New Roman"/>
                <w:b/>
                <w:bCs/>
              </w:rPr>
            </w:pPr>
            <w:r w:rsidRPr="511F09C8">
              <w:rPr>
                <w:rFonts w:ascii="Times New Roman" w:hAnsi="Times New Roman" w:cs="Times New Roman"/>
                <w:b/>
                <w:bCs/>
              </w:rPr>
              <w:t>1.</w:t>
            </w:r>
            <w:r>
              <w:rPr>
                <w:rFonts w:ascii="Times New Roman" w:hAnsi="Times New Roman" w:cs="Times New Roman"/>
                <w:b/>
                <w:bCs/>
              </w:rPr>
              <w:t>7</w:t>
            </w:r>
            <w:r w:rsidRPr="511F09C8">
              <w:rPr>
                <w:rFonts w:ascii="Times New Roman" w:hAnsi="Times New Roman" w:cs="Times New Roman"/>
                <w:b/>
                <w:bCs/>
              </w:rPr>
              <w:t>.</w:t>
            </w:r>
          </w:p>
        </w:tc>
        <w:tc>
          <w:tcPr>
            <w:tcW w:w="9198" w:type="dxa"/>
            <w:gridSpan w:val="14"/>
          </w:tcPr>
          <w:p w14:paraId="0CFBEEF6" w14:textId="3EB0A72E" w:rsidR="00F6698A" w:rsidRPr="008D0637" w:rsidRDefault="00F6698A" w:rsidP="00F6698A">
            <w:pPr>
              <w:pStyle w:val="paragraph"/>
              <w:spacing w:before="0" w:beforeAutospacing="0" w:after="0" w:afterAutospacing="0"/>
              <w:textAlignment w:val="baseline"/>
              <w:rPr>
                <w:rStyle w:val="normaltextrun"/>
                <w:sz w:val="22"/>
                <w:szCs w:val="22"/>
              </w:rPr>
            </w:pPr>
            <w:r w:rsidRPr="00CE57BB">
              <w:rPr>
                <w:b/>
                <w:bCs/>
                <w:sz w:val="22"/>
                <w:szCs w:val="22"/>
              </w:rPr>
              <w:t>JP projektų atrankos būdas</w:t>
            </w:r>
          </w:p>
        </w:tc>
      </w:tr>
      <w:tr w:rsidR="00F6698A" w:rsidRPr="008D0637" w14:paraId="35629C33" w14:textId="77777777" w:rsidTr="68B33F81">
        <w:trPr>
          <w:gridAfter w:val="2"/>
          <w:wAfter w:w="286" w:type="dxa"/>
          <w:trHeight w:val="300"/>
        </w:trPr>
        <w:tc>
          <w:tcPr>
            <w:tcW w:w="507" w:type="dxa"/>
            <w:vMerge/>
          </w:tcPr>
          <w:p w14:paraId="19FB5F2E" w14:textId="77777777" w:rsidR="00F6698A" w:rsidRPr="008D0637" w:rsidRDefault="00F6698A" w:rsidP="00F6698A">
            <w:pPr>
              <w:rPr>
                <w:rFonts w:ascii="Times New Roman" w:hAnsi="Times New Roman" w:cs="Times New Roman"/>
                <w:b/>
              </w:rPr>
            </w:pPr>
          </w:p>
        </w:tc>
        <w:tc>
          <w:tcPr>
            <w:tcW w:w="9198" w:type="dxa"/>
            <w:gridSpan w:val="14"/>
          </w:tcPr>
          <w:p w14:paraId="5B7F1557" w14:textId="719B27FB" w:rsidR="00F6698A" w:rsidRPr="00503843" w:rsidRDefault="00503843" w:rsidP="00F6698A">
            <w:pPr>
              <w:pStyle w:val="paragraph"/>
              <w:spacing w:before="0" w:beforeAutospacing="0" w:after="0" w:afterAutospacing="0"/>
              <w:textAlignment w:val="baseline"/>
              <w:rPr>
                <w:rStyle w:val="normaltextrun"/>
                <w:sz w:val="22"/>
                <w:szCs w:val="22"/>
              </w:rPr>
            </w:pPr>
            <w:r w:rsidRPr="00642EFC">
              <w:rPr>
                <w:sz w:val="22"/>
                <w:szCs w:val="22"/>
              </w:rPr>
              <w:t>Tęstinė atranka</w:t>
            </w:r>
          </w:p>
        </w:tc>
      </w:tr>
      <w:tr w:rsidR="00114FE1" w:rsidRPr="008D0637" w14:paraId="4FFAA173" w14:textId="77777777" w:rsidTr="68B33F81">
        <w:trPr>
          <w:gridAfter w:val="2"/>
          <w:wAfter w:w="286" w:type="dxa"/>
          <w:trHeight w:val="300"/>
        </w:trPr>
        <w:tc>
          <w:tcPr>
            <w:tcW w:w="507" w:type="dxa"/>
            <w:vMerge w:val="restart"/>
          </w:tcPr>
          <w:p w14:paraId="53C306D4" w14:textId="10F76161" w:rsidR="00114FE1" w:rsidRPr="008D0637" w:rsidRDefault="00114FE1" w:rsidP="00F6698A">
            <w:pPr>
              <w:rPr>
                <w:rFonts w:ascii="Times New Roman" w:hAnsi="Times New Roman" w:cs="Times New Roman"/>
                <w:b/>
                <w:bCs/>
              </w:rPr>
            </w:pPr>
            <w:r w:rsidRPr="511F09C8">
              <w:rPr>
                <w:rFonts w:ascii="Times New Roman" w:hAnsi="Times New Roman" w:cs="Times New Roman"/>
                <w:b/>
                <w:bCs/>
              </w:rPr>
              <w:t>1.</w:t>
            </w:r>
            <w:r>
              <w:rPr>
                <w:rFonts w:ascii="Times New Roman" w:hAnsi="Times New Roman" w:cs="Times New Roman"/>
                <w:b/>
                <w:bCs/>
              </w:rPr>
              <w:t>8</w:t>
            </w:r>
            <w:r w:rsidRPr="511F09C8">
              <w:rPr>
                <w:rFonts w:ascii="Times New Roman" w:hAnsi="Times New Roman" w:cs="Times New Roman"/>
                <w:b/>
                <w:bCs/>
              </w:rPr>
              <w:t>.</w:t>
            </w:r>
          </w:p>
          <w:p w14:paraId="7E106691" w14:textId="53DB66FF" w:rsidR="00114FE1" w:rsidRPr="008D0637" w:rsidRDefault="00114FE1" w:rsidP="00F6698A">
            <w:pPr>
              <w:rPr>
                <w:rFonts w:ascii="Times New Roman" w:hAnsi="Times New Roman" w:cs="Times New Roman"/>
                <w:b/>
                <w:bCs/>
              </w:rPr>
            </w:pPr>
          </w:p>
        </w:tc>
        <w:tc>
          <w:tcPr>
            <w:tcW w:w="9198" w:type="dxa"/>
            <w:gridSpan w:val="14"/>
          </w:tcPr>
          <w:p w14:paraId="563BD22B" w14:textId="0A04DF03" w:rsidR="00114FE1" w:rsidRPr="00CE57BB" w:rsidRDefault="00114FE1" w:rsidP="00BD0CF6">
            <w:pPr>
              <w:pStyle w:val="paragraph"/>
              <w:spacing w:before="0" w:beforeAutospacing="0" w:after="0" w:afterAutospacing="0"/>
              <w:textAlignment w:val="baseline"/>
              <w:rPr>
                <w:i/>
                <w:iCs/>
                <w:color w:val="808080" w:themeColor="background1" w:themeShade="80"/>
                <w:sz w:val="22"/>
                <w:szCs w:val="22"/>
              </w:rPr>
            </w:pPr>
            <w:r w:rsidRPr="26D2E081">
              <w:rPr>
                <w:b/>
                <w:bCs/>
                <w:sz w:val="22"/>
                <w:szCs w:val="22"/>
              </w:rPr>
              <w:t>Bendra k</w:t>
            </w:r>
            <w:r w:rsidRPr="00CE57BB">
              <w:rPr>
                <w:b/>
                <w:bCs/>
                <w:sz w:val="22"/>
                <w:szCs w:val="22"/>
              </w:rPr>
              <w:t>vietimui teikti paraiškas skirta finansavimo lėšų suma (eurais)</w:t>
            </w:r>
          </w:p>
        </w:tc>
      </w:tr>
      <w:tr w:rsidR="00114FE1" w:rsidRPr="008D0637" w14:paraId="15CCBE62" w14:textId="77777777" w:rsidTr="68B33F81">
        <w:trPr>
          <w:gridAfter w:val="2"/>
          <w:wAfter w:w="286" w:type="dxa"/>
          <w:trHeight w:val="300"/>
        </w:trPr>
        <w:tc>
          <w:tcPr>
            <w:tcW w:w="507" w:type="dxa"/>
            <w:vMerge/>
          </w:tcPr>
          <w:p w14:paraId="7DD79A99" w14:textId="77777777" w:rsidR="00114FE1" w:rsidRPr="511F09C8" w:rsidRDefault="00114FE1" w:rsidP="00F6698A">
            <w:pPr>
              <w:rPr>
                <w:rFonts w:ascii="Times New Roman" w:hAnsi="Times New Roman" w:cs="Times New Roman"/>
                <w:b/>
                <w:bCs/>
              </w:rPr>
            </w:pPr>
          </w:p>
        </w:tc>
        <w:tc>
          <w:tcPr>
            <w:tcW w:w="9198" w:type="dxa"/>
            <w:gridSpan w:val="14"/>
          </w:tcPr>
          <w:p w14:paraId="2F0960A1" w14:textId="5963B225" w:rsidR="00114FE1" w:rsidRPr="00061E65" w:rsidRDefault="2CFC00CC" w:rsidP="4C907220">
            <w:pPr>
              <w:pStyle w:val="paragraph"/>
              <w:spacing w:before="0" w:beforeAutospacing="0" w:after="0" w:afterAutospacing="0"/>
              <w:textAlignment w:val="baseline"/>
              <w:rPr>
                <w:b/>
                <w:bCs/>
                <w:sz w:val="20"/>
                <w:szCs w:val="20"/>
              </w:rPr>
            </w:pPr>
            <w:r w:rsidRPr="4C907220">
              <w:rPr>
                <w:sz w:val="22"/>
                <w:szCs w:val="22"/>
              </w:rPr>
              <w:t>7 837 853,08</w:t>
            </w:r>
            <w:r w:rsidR="0021741F" w:rsidRPr="4C907220">
              <w:rPr>
                <w:sz w:val="22"/>
                <w:szCs w:val="22"/>
              </w:rPr>
              <w:t xml:space="preserve"> Eur</w:t>
            </w:r>
          </w:p>
        </w:tc>
      </w:tr>
      <w:tr w:rsidR="00B13739" w:rsidRPr="008D0637" w14:paraId="019E4077" w14:textId="77777777" w:rsidTr="68B33F81">
        <w:trPr>
          <w:gridAfter w:val="2"/>
          <w:wAfter w:w="286" w:type="dxa"/>
          <w:trHeight w:val="1209"/>
        </w:trPr>
        <w:tc>
          <w:tcPr>
            <w:tcW w:w="507" w:type="dxa"/>
          </w:tcPr>
          <w:p w14:paraId="3A7D3910" w14:textId="05ACCD0A" w:rsidR="00B13739" w:rsidRPr="511F09C8" w:rsidRDefault="00FE06A8" w:rsidP="00B13739">
            <w:pPr>
              <w:rPr>
                <w:rFonts w:ascii="Times New Roman" w:hAnsi="Times New Roman" w:cs="Times New Roman"/>
                <w:b/>
                <w:bCs/>
              </w:rPr>
            </w:pPr>
            <w:r>
              <w:rPr>
                <w:rFonts w:ascii="Times New Roman" w:hAnsi="Times New Roman" w:cs="Times New Roman"/>
                <w:b/>
                <w:bCs/>
              </w:rPr>
              <w:t>1.8.1.</w:t>
            </w:r>
          </w:p>
        </w:tc>
        <w:tc>
          <w:tcPr>
            <w:tcW w:w="2857" w:type="dxa"/>
            <w:gridSpan w:val="6"/>
          </w:tcPr>
          <w:p w14:paraId="7102F0E7" w14:textId="1D119963" w:rsidR="00B13739" w:rsidRPr="0049209E" w:rsidDel="002D1384" w:rsidRDefault="00B13739" w:rsidP="00B13739">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ES fondų lėšos</w:t>
            </w:r>
            <w:r>
              <w:rPr>
                <w:rStyle w:val="eop"/>
                <w:sz w:val="22"/>
                <w:szCs w:val="22"/>
              </w:rPr>
              <w:t> </w:t>
            </w:r>
          </w:p>
        </w:tc>
        <w:tc>
          <w:tcPr>
            <w:tcW w:w="6341" w:type="dxa"/>
            <w:gridSpan w:val="8"/>
          </w:tcPr>
          <w:p w14:paraId="473619DF" w14:textId="4D751B7E" w:rsidR="00B13739" w:rsidRPr="00D92E6E" w:rsidRDefault="00E02A14" w:rsidP="00B13739">
            <w:pPr>
              <w:pStyle w:val="paragraph"/>
              <w:spacing w:before="0" w:beforeAutospacing="0" w:after="0" w:afterAutospacing="0"/>
              <w:textAlignment w:val="baseline"/>
              <w:divId w:val="1528371443"/>
              <w:rPr>
                <w:rFonts w:eastAsiaTheme="minorHAnsi"/>
                <w:i/>
                <w:iCs/>
                <w:color w:val="808080" w:themeColor="background1" w:themeShade="80"/>
                <w:sz w:val="22"/>
                <w:szCs w:val="22"/>
                <w:lang w:eastAsia="en-US"/>
              </w:rPr>
            </w:pPr>
            <w:r w:rsidRPr="000A77D1">
              <w:rPr>
                <w:rFonts w:eastAsiaTheme="minorHAnsi"/>
                <w:sz w:val="22"/>
                <w:szCs w:val="22"/>
                <w:lang w:eastAsia="en-US"/>
              </w:rPr>
              <w:t>Netaikoma</w:t>
            </w:r>
            <w:r>
              <w:rPr>
                <w:rFonts w:eastAsiaTheme="minorHAnsi"/>
                <w:i/>
                <w:iCs/>
                <w:color w:val="808080" w:themeColor="background1" w:themeShade="80"/>
                <w:lang w:eastAsia="en-US"/>
              </w:rPr>
              <w:t xml:space="preserve"> </w:t>
            </w:r>
          </w:p>
          <w:p w14:paraId="018B4E9E" w14:textId="77777777" w:rsidR="00B13739" w:rsidRPr="00F4449D" w:rsidRDefault="00B13739" w:rsidP="00B13739">
            <w:pPr>
              <w:pStyle w:val="paragraph"/>
              <w:spacing w:before="0" w:beforeAutospacing="0" w:after="0" w:afterAutospacing="0"/>
              <w:textAlignment w:val="baseline"/>
              <w:divId w:val="1097020724"/>
              <w:rPr>
                <w:rFonts w:ascii="Segoe UI" w:hAnsi="Segoe UI" w:cs="Segoe UI"/>
                <w:sz w:val="18"/>
                <w:szCs w:val="18"/>
              </w:rPr>
            </w:pPr>
            <w:r w:rsidRPr="00F4449D">
              <w:rPr>
                <w:rStyle w:val="normaltextrun"/>
                <w:sz w:val="22"/>
                <w:szCs w:val="22"/>
              </w:rPr>
              <w:t> </w:t>
            </w:r>
            <w:r w:rsidRPr="00F4449D">
              <w:rPr>
                <w:rStyle w:val="contentcontrolboundarysink"/>
                <w:rFonts w:ascii="Calibri" w:hAnsi="Calibri" w:cs="Calibri"/>
                <w:sz w:val="22"/>
                <w:szCs w:val="22"/>
              </w:rPr>
              <w:t>​</w:t>
            </w:r>
            <w:r w:rsidRPr="00F4449D">
              <w:rPr>
                <w:rStyle w:val="normaltextrun"/>
                <w:rFonts w:ascii="MS Gothic" w:eastAsia="MS Gothic" w:hAnsi="MS Gothic" w:cs="Segoe UI" w:hint="eastAsia"/>
                <w:sz w:val="22"/>
                <w:szCs w:val="22"/>
              </w:rPr>
              <w:t>☐</w:t>
            </w:r>
            <w:r w:rsidRPr="00F4449D">
              <w:rPr>
                <w:rStyle w:val="contentcontrolboundarysink"/>
                <w:rFonts w:ascii="Calibri" w:hAnsi="Calibri" w:cs="Calibri"/>
                <w:sz w:val="22"/>
                <w:szCs w:val="22"/>
              </w:rPr>
              <w:t>​</w:t>
            </w:r>
            <w:r w:rsidRPr="00F4449D">
              <w:rPr>
                <w:rStyle w:val="normaltextrun"/>
                <w:sz w:val="22"/>
                <w:szCs w:val="22"/>
              </w:rPr>
              <w:t xml:space="preserve"> Europos regioninės plėtros fondas_______ eur.</w:t>
            </w:r>
            <w:r w:rsidRPr="00F4449D">
              <w:rPr>
                <w:rStyle w:val="eop"/>
                <w:sz w:val="22"/>
                <w:szCs w:val="22"/>
              </w:rPr>
              <w:t> </w:t>
            </w:r>
          </w:p>
          <w:p w14:paraId="5853A544" w14:textId="77777777" w:rsidR="00B13739" w:rsidRPr="00F4449D" w:rsidRDefault="00B13739" w:rsidP="00B13739">
            <w:pPr>
              <w:pStyle w:val="paragraph"/>
              <w:spacing w:before="0" w:beforeAutospacing="0" w:after="0" w:afterAutospacing="0"/>
              <w:textAlignment w:val="baseline"/>
              <w:divId w:val="438179258"/>
              <w:rPr>
                <w:rFonts w:ascii="Segoe UI" w:hAnsi="Segoe UI" w:cs="Segoe UI"/>
                <w:sz w:val="18"/>
                <w:szCs w:val="18"/>
              </w:rPr>
            </w:pPr>
            <w:r w:rsidRPr="00F4449D">
              <w:rPr>
                <w:rStyle w:val="normaltextrun"/>
                <w:sz w:val="22"/>
                <w:szCs w:val="22"/>
              </w:rPr>
              <w:t> </w:t>
            </w:r>
            <w:r w:rsidRPr="00F4449D">
              <w:rPr>
                <w:rStyle w:val="contentcontrolboundarysink"/>
                <w:rFonts w:ascii="Calibri" w:hAnsi="Calibri" w:cs="Calibri"/>
                <w:sz w:val="22"/>
                <w:szCs w:val="22"/>
              </w:rPr>
              <w:t>​</w:t>
            </w:r>
            <w:r w:rsidRPr="00F4449D">
              <w:rPr>
                <w:rStyle w:val="normaltextrun"/>
                <w:rFonts w:ascii="MS Gothic" w:eastAsia="MS Gothic" w:hAnsi="MS Gothic" w:cs="Segoe UI" w:hint="eastAsia"/>
                <w:sz w:val="22"/>
                <w:szCs w:val="22"/>
              </w:rPr>
              <w:t>☐</w:t>
            </w:r>
            <w:r w:rsidRPr="00F4449D">
              <w:rPr>
                <w:rStyle w:val="contentcontrolboundarysink"/>
                <w:rFonts w:ascii="Calibri" w:hAnsi="Calibri" w:cs="Calibri"/>
                <w:sz w:val="22"/>
                <w:szCs w:val="22"/>
              </w:rPr>
              <w:t>​</w:t>
            </w:r>
            <w:r w:rsidRPr="00F4449D">
              <w:rPr>
                <w:rStyle w:val="normaltextrun"/>
                <w:sz w:val="22"/>
                <w:szCs w:val="22"/>
              </w:rPr>
              <w:t xml:space="preserve"> Europos socialinis fondas +___________eur.</w:t>
            </w:r>
            <w:r w:rsidRPr="00F4449D">
              <w:rPr>
                <w:rStyle w:val="eop"/>
                <w:sz w:val="22"/>
                <w:szCs w:val="22"/>
              </w:rPr>
              <w:t> </w:t>
            </w:r>
          </w:p>
          <w:p w14:paraId="1BF7FF71" w14:textId="77777777" w:rsidR="00B13739" w:rsidRPr="00F4449D" w:rsidRDefault="00B13739" w:rsidP="00B13739">
            <w:pPr>
              <w:pStyle w:val="paragraph"/>
              <w:spacing w:before="0" w:beforeAutospacing="0" w:after="0" w:afterAutospacing="0"/>
              <w:textAlignment w:val="baseline"/>
              <w:divId w:val="135607596"/>
              <w:rPr>
                <w:rFonts w:ascii="Segoe UI" w:hAnsi="Segoe UI" w:cs="Segoe UI"/>
                <w:sz w:val="18"/>
                <w:szCs w:val="18"/>
              </w:rPr>
            </w:pPr>
            <w:r w:rsidRPr="00F4449D">
              <w:rPr>
                <w:rStyle w:val="normaltextrun"/>
                <w:sz w:val="22"/>
                <w:szCs w:val="22"/>
              </w:rPr>
              <w:t> </w:t>
            </w:r>
            <w:r w:rsidRPr="00F4449D">
              <w:rPr>
                <w:rStyle w:val="contentcontrolboundarysink"/>
                <w:rFonts w:ascii="Calibri" w:hAnsi="Calibri" w:cs="Calibri"/>
                <w:sz w:val="22"/>
                <w:szCs w:val="22"/>
              </w:rPr>
              <w:t>​</w:t>
            </w:r>
            <w:r w:rsidRPr="00F4449D">
              <w:rPr>
                <w:rStyle w:val="normaltextrun"/>
                <w:rFonts w:ascii="MS Gothic" w:eastAsia="MS Gothic" w:hAnsi="MS Gothic" w:cs="Segoe UI" w:hint="eastAsia"/>
                <w:sz w:val="22"/>
                <w:szCs w:val="22"/>
              </w:rPr>
              <w:t>☐</w:t>
            </w:r>
            <w:r w:rsidRPr="00F4449D">
              <w:rPr>
                <w:rStyle w:val="contentcontrolboundarysink"/>
                <w:rFonts w:ascii="Calibri" w:hAnsi="Calibri" w:cs="Calibri"/>
                <w:sz w:val="22"/>
                <w:szCs w:val="22"/>
              </w:rPr>
              <w:t>​</w:t>
            </w:r>
            <w:r w:rsidRPr="00F4449D">
              <w:rPr>
                <w:rStyle w:val="normaltextrun"/>
                <w:sz w:val="22"/>
                <w:szCs w:val="22"/>
              </w:rPr>
              <w:t xml:space="preserve"> Sanglaudos fondas____________eur.</w:t>
            </w:r>
            <w:r w:rsidRPr="00F4449D">
              <w:rPr>
                <w:rStyle w:val="eop"/>
                <w:sz w:val="22"/>
                <w:szCs w:val="22"/>
              </w:rPr>
              <w:t> </w:t>
            </w:r>
          </w:p>
          <w:p w14:paraId="7423C577" w14:textId="77777777" w:rsidR="00B13739" w:rsidRDefault="00B13739" w:rsidP="00B13739">
            <w:pPr>
              <w:pStyle w:val="paragraph"/>
              <w:spacing w:before="0" w:beforeAutospacing="0" w:after="0" w:afterAutospacing="0"/>
              <w:textAlignment w:val="baseline"/>
              <w:rPr>
                <w:rStyle w:val="eop"/>
                <w:sz w:val="22"/>
                <w:szCs w:val="22"/>
              </w:rPr>
            </w:pPr>
            <w:r w:rsidRPr="00F4449D">
              <w:rPr>
                <w:rStyle w:val="normaltextrun"/>
                <w:sz w:val="22"/>
                <w:szCs w:val="22"/>
              </w:rPr>
              <w:t> </w:t>
            </w:r>
            <w:r w:rsidRPr="00F4449D">
              <w:rPr>
                <w:rStyle w:val="contentcontrolboundarysink"/>
                <w:rFonts w:ascii="Calibri" w:hAnsi="Calibri" w:cs="Calibri"/>
                <w:sz w:val="22"/>
                <w:szCs w:val="22"/>
              </w:rPr>
              <w:t>​</w:t>
            </w:r>
            <w:r w:rsidRPr="00F4449D">
              <w:rPr>
                <w:rStyle w:val="normaltextrun"/>
                <w:rFonts w:ascii="MS Gothic" w:eastAsia="MS Gothic" w:hAnsi="MS Gothic" w:cs="Segoe UI" w:hint="eastAsia"/>
                <w:sz w:val="22"/>
                <w:szCs w:val="22"/>
              </w:rPr>
              <w:t>☐</w:t>
            </w:r>
            <w:r w:rsidRPr="00F4449D">
              <w:rPr>
                <w:rStyle w:val="contentcontrolboundarysink"/>
                <w:rFonts w:ascii="Calibri" w:hAnsi="Calibri" w:cs="Calibri"/>
                <w:sz w:val="22"/>
                <w:szCs w:val="22"/>
              </w:rPr>
              <w:t>​</w:t>
            </w:r>
            <w:r w:rsidRPr="00F4449D">
              <w:rPr>
                <w:rStyle w:val="normaltextrun"/>
                <w:sz w:val="22"/>
                <w:szCs w:val="22"/>
              </w:rPr>
              <w:t xml:space="preserve"> Teisingos pertvarkos fondas_____________eur.</w:t>
            </w:r>
            <w:r w:rsidRPr="00F4449D">
              <w:rPr>
                <w:rStyle w:val="eop"/>
                <w:sz w:val="22"/>
                <w:szCs w:val="22"/>
              </w:rPr>
              <w:t> </w:t>
            </w:r>
          </w:p>
          <w:p w14:paraId="18E0C2CF" w14:textId="140F59E9" w:rsidR="00AA1FE4" w:rsidRPr="00D92E6E" w:rsidRDefault="00AA1FE4" w:rsidP="00B13739">
            <w:pPr>
              <w:pStyle w:val="paragraph"/>
              <w:spacing w:before="0" w:beforeAutospacing="0" w:after="0" w:afterAutospacing="0"/>
              <w:textAlignment w:val="baseline"/>
              <w:rPr>
                <w:i/>
                <w:iCs/>
                <w:sz w:val="22"/>
                <w:szCs w:val="22"/>
              </w:rPr>
            </w:pPr>
          </w:p>
        </w:tc>
      </w:tr>
      <w:tr w:rsidR="00B13739" w:rsidRPr="008D0637" w14:paraId="425350F1" w14:textId="77777777" w:rsidTr="68B33F81">
        <w:trPr>
          <w:gridAfter w:val="2"/>
          <w:wAfter w:w="286" w:type="dxa"/>
          <w:trHeight w:val="1209"/>
        </w:trPr>
        <w:tc>
          <w:tcPr>
            <w:tcW w:w="507" w:type="dxa"/>
          </w:tcPr>
          <w:p w14:paraId="2F1BD0BA" w14:textId="3EDE36B9" w:rsidR="00B13739" w:rsidRPr="511F09C8" w:rsidRDefault="00FE06A8" w:rsidP="00B13739">
            <w:pPr>
              <w:rPr>
                <w:rFonts w:ascii="Times New Roman" w:hAnsi="Times New Roman" w:cs="Times New Roman"/>
                <w:b/>
                <w:bCs/>
              </w:rPr>
            </w:pPr>
            <w:r>
              <w:rPr>
                <w:rFonts w:ascii="Times New Roman" w:hAnsi="Times New Roman" w:cs="Times New Roman"/>
                <w:b/>
                <w:bCs/>
              </w:rPr>
              <w:lastRenderedPageBreak/>
              <w:t>1.8.2.</w:t>
            </w:r>
          </w:p>
        </w:tc>
        <w:tc>
          <w:tcPr>
            <w:tcW w:w="2857" w:type="dxa"/>
            <w:gridSpan w:val="6"/>
          </w:tcPr>
          <w:p w14:paraId="59232B96" w14:textId="2BF8FA8A" w:rsidR="00B13739" w:rsidRPr="0049209E" w:rsidDel="002D1384" w:rsidRDefault="00B13739" w:rsidP="00B13739">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Ekonomikos gaivinimo ir atsparumo didinimo priemonės (toliau – EGADP)  subsidijos lėšos</w:t>
            </w:r>
            <w:r>
              <w:rPr>
                <w:rStyle w:val="eop"/>
                <w:sz w:val="22"/>
                <w:szCs w:val="22"/>
              </w:rPr>
              <w:t> </w:t>
            </w:r>
          </w:p>
        </w:tc>
        <w:tc>
          <w:tcPr>
            <w:tcW w:w="6341" w:type="dxa"/>
            <w:gridSpan w:val="8"/>
          </w:tcPr>
          <w:p w14:paraId="0A661778" w14:textId="38CCBD49" w:rsidR="00B13739" w:rsidRDefault="23959256" w:rsidP="4C907220">
            <w:pPr>
              <w:pStyle w:val="paragraph"/>
              <w:spacing w:before="0" w:beforeAutospacing="0" w:after="0" w:afterAutospacing="0"/>
              <w:textAlignment w:val="baseline"/>
              <w:divId w:val="950749339"/>
              <w:rPr>
                <w:sz w:val="22"/>
                <w:szCs w:val="22"/>
              </w:rPr>
            </w:pPr>
            <w:r w:rsidRPr="4C907220">
              <w:rPr>
                <w:rStyle w:val="normaltextrun"/>
                <w:rFonts w:ascii="MS Gothic" w:eastAsia="MS Gothic" w:hAnsi="MS Gothic" w:cs="Segoe UI"/>
                <w:sz w:val="22"/>
                <w:szCs w:val="22"/>
              </w:rPr>
              <w:t>☐</w:t>
            </w:r>
            <w:r w:rsidRPr="4C907220">
              <w:rPr>
                <w:rStyle w:val="normaltextrun"/>
                <w:b/>
                <w:bCs/>
                <w:sz w:val="22"/>
                <w:szCs w:val="22"/>
              </w:rPr>
              <w:t xml:space="preserve"> </w:t>
            </w:r>
            <w:r w:rsidRPr="4C907220">
              <w:rPr>
                <w:rStyle w:val="contentcontrolboundarysink"/>
                <w:rFonts w:ascii="Calibri" w:hAnsi="Calibri" w:cs="Calibri"/>
                <w:sz w:val="22"/>
                <w:szCs w:val="22"/>
              </w:rPr>
              <w:t>​</w:t>
            </w:r>
            <w:r w:rsidRPr="4C907220">
              <w:rPr>
                <w:rStyle w:val="normaltextrun"/>
                <w:b/>
                <w:bCs/>
                <w:sz w:val="22"/>
                <w:szCs w:val="22"/>
              </w:rPr>
              <w:t>EGADP subsidijos nepanaudotos lėšos</w:t>
            </w:r>
            <w:r w:rsidRPr="4C907220">
              <w:rPr>
                <w:rStyle w:val="normaltextrun"/>
                <w:sz w:val="22"/>
                <w:szCs w:val="22"/>
              </w:rPr>
              <w:t xml:space="preserve"> </w:t>
            </w:r>
            <w:r w:rsidR="6F4A1666" w:rsidRPr="4C907220">
              <w:rPr>
                <w:sz w:val="22"/>
                <w:szCs w:val="22"/>
              </w:rPr>
              <w:t>7 837 853,08</w:t>
            </w:r>
            <w:r w:rsidR="18879CE8" w:rsidRPr="4C907220">
              <w:rPr>
                <w:sz w:val="22"/>
                <w:szCs w:val="22"/>
              </w:rPr>
              <w:t xml:space="preserve"> Eur</w:t>
            </w:r>
          </w:p>
          <w:p w14:paraId="354C11CA" w14:textId="1D4FF9E1" w:rsidR="00AA1FE4" w:rsidRPr="00D92E6E" w:rsidRDefault="00AA1FE4" w:rsidP="5B2F1F97">
            <w:pPr>
              <w:pStyle w:val="paragraph"/>
              <w:spacing w:before="0" w:beforeAutospacing="0" w:after="0" w:afterAutospacing="0"/>
              <w:textAlignment w:val="baseline"/>
              <w:divId w:val="950749339"/>
              <w:rPr>
                <w:rFonts w:ascii="Segoe UI" w:hAnsi="Segoe UI" w:cs="Segoe UI"/>
                <w:sz w:val="18"/>
                <w:szCs w:val="18"/>
              </w:rPr>
            </w:pPr>
          </w:p>
        </w:tc>
      </w:tr>
      <w:tr w:rsidR="00B13739" w:rsidRPr="008D0637" w14:paraId="516EC0F8" w14:textId="77777777" w:rsidTr="68B33F81">
        <w:trPr>
          <w:gridAfter w:val="2"/>
          <w:wAfter w:w="286" w:type="dxa"/>
          <w:trHeight w:val="1209"/>
        </w:trPr>
        <w:tc>
          <w:tcPr>
            <w:tcW w:w="507" w:type="dxa"/>
          </w:tcPr>
          <w:p w14:paraId="69D3D5BE" w14:textId="4ADB4D7D" w:rsidR="00B13739" w:rsidRPr="511F09C8" w:rsidRDefault="00FE06A8" w:rsidP="00B13739">
            <w:pPr>
              <w:rPr>
                <w:rFonts w:ascii="Times New Roman" w:hAnsi="Times New Roman" w:cs="Times New Roman"/>
                <w:b/>
                <w:bCs/>
              </w:rPr>
            </w:pPr>
            <w:r>
              <w:rPr>
                <w:rFonts w:ascii="Times New Roman" w:hAnsi="Times New Roman" w:cs="Times New Roman"/>
                <w:b/>
                <w:bCs/>
              </w:rPr>
              <w:t>1.8.3.</w:t>
            </w:r>
          </w:p>
        </w:tc>
        <w:tc>
          <w:tcPr>
            <w:tcW w:w="2857" w:type="dxa"/>
            <w:gridSpan w:val="6"/>
          </w:tcPr>
          <w:p w14:paraId="7EBBD726" w14:textId="1BF78D8A" w:rsidR="00B13739" w:rsidRPr="0049209E" w:rsidDel="002D1384" w:rsidRDefault="00B13739" w:rsidP="00B13739">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EGADP paskolos lėšos</w:t>
            </w:r>
            <w:r>
              <w:rPr>
                <w:rStyle w:val="eop"/>
                <w:sz w:val="22"/>
                <w:szCs w:val="22"/>
              </w:rPr>
              <w:t> </w:t>
            </w:r>
          </w:p>
        </w:tc>
        <w:tc>
          <w:tcPr>
            <w:tcW w:w="6341" w:type="dxa"/>
            <w:gridSpan w:val="8"/>
          </w:tcPr>
          <w:p w14:paraId="02FDAC72" w14:textId="19D75208" w:rsidR="00B13739" w:rsidRPr="00D92E6E" w:rsidRDefault="00E02A14" w:rsidP="000A77D1">
            <w:pPr>
              <w:pStyle w:val="paragraph"/>
              <w:spacing w:before="0" w:beforeAutospacing="0" w:after="0" w:afterAutospacing="0"/>
              <w:textAlignment w:val="baseline"/>
              <w:divId w:val="2045322296"/>
              <w:rPr>
                <w:rFonts w:eastAsiaTheme="minorHAnsi"/>
                <w:i/>
                <w:iCs/>
                <w:color w:val="808080" w:themeColor="background1" w:themeShade="80"/>
                <w:sz w:val="22"/>
                <w:szCs w:val="22"/>
                <w:lang w:eastAsia="en-US"/>
              </w:rPr>
            </w:pPr>
            <w:r w:rsidRPr="000A77D1">
              <w:rPr>
                <w:rFonts w:eastAsiaTheme="minorHAnsi"/>
                <w:sz w:val="22"/>
                <w:szCs w:val="22"/>
                <w:lang w:eastAsia="en-US"/>
              </w:rPr>
              <w:t>Netaikoma</w:t>
            </w:r>
            <w:r>
              <w:rPr>
                <w:rFonts w:eastAsiaTheme="minorHAnsi"/>
                <w:i/>
                <w:iCs/>
                <w:color w:val="808080" w:themeColor="background1" w:themeShade="80"/>
                <w:lang w:eastAsia="en-US"/>
              </w:rPr>
              <w:t xml:space="preserve"> </w:t>
            </w:r>
          </w:p>
          <w:p w14:paraId="58CD4590" w14:textId="77777777" w:rsidR="00B13739" w:rsidRPr="00F4449D" w:rsidRDefault="00B13739" w:rsidP="00B13739">
            <w:pPr>
              <w:pStyle w:val="paragraph"/>
              <w:spacing w:before="0" w:beforeAutospacing="0" w:after="0" w:afterAutospacing="0"/>
              <w:textAlignment w:val="baseline"/>
              <w:divId w:val="2093964820"/>
              <w:rPr>
                <w:rFonts w:ascii="Segoe UI" w:hAnsi="Segoe UI" w:cs="Segoe UI"/>
                <w:sz w:val="18"/>
                <w:szCs w:val="18"/>
              </w:rPr>
            </w:pPr>
            <w:r w:rsidRPr="5B2F1F97">
              <w:rPr>
                <w:rStyle w:val="contentcontrolboundarysink"/>
                <w:rFonts w:ascii="Calibri" w:hAnsi="Calibri" w:cs="Calibri"/>
                <w:sz w:val="22"/>
                <w:szCs w:val="22"/>
              </w:rPr>
              <w:t>​​</w:t>
            </w:r>
            <w:r w:rsidRPr="5B2F1F97">
              <w:rPr>
                <w:rStyle w:val="normaltextrun"/>
                <w:rFonts w:ascii="MS Gothic" w:eastAsia="MS Gothic" w:hAnsi="MS Gothic" w:cs="Segoe UI"/>
                <w:sz w:val="22"/>
                <w:szCs w:val="22"/>
              </w:rPr>
              <w:t>☐</w:t>
            </w:r>
            <w:r w:rsidRPr="5B2F1F97">
              <w:rPr>
                <w:rStyle w:val="normaltextrun"/>
                <w:b/>
                <w:bCs/>
                <w:sz w:val="22"/>
                <w:szCs w:val="22"/>
              </w:rPr>
              <w:t xml:space="preserve"> </w:t>
            </w:r>
            <w:r w:rsidRPr="5B2F1F97">
              <w:rPr>
                <w:rStyle w:val="contentcontrolboundarysink"/>
                <w:rFonts w:ascii="Calibri" w:hAnsi="Calibri" w:cs="Calibri"/>
                <w:sz w:val="22"/>
                <w:szCs w:val="22"/>
              </w:rPr>
              <w:t>​</w:t>
            </w:r>
            <w:r w:rsidRPr="5B2F1F97">
              <w:rPr>
                <w:rStyle w:val="normaltextrun"/>
                <w:b/>
                <w:bCs/>
                <w:sz w:val="22"/>
                <w:szCs w:val="22"/>
              </w:rPr>
              <w:t>EAGDP paskolos nepanaudotos lėšos</w:t>
            </w:r>
            <w:r w:rsidRPr="5B2F1F97">
              <w:rPr>
                <w:rStyle w:val="normaltextrun"/>
                <w:sz w:val="22"/>
                <w:szCs w:val="22"/>
              </w:rPr>
              <w:t xml:space="preserve"> _______ eur.</w:t>
            </w:r>
            <w:r w:rsidRPr="5B2F1F97">
              <w:rPr>
                <w:rStyle w:val="eop"/>
                <w:sz w:val="22"/>
                <w:szCs w:val="22"/>
              </w:rPr>
              <w:t> </w:t>
            </w:r>
          </w:p>
          <w:p w14:paraId="0739DA0C" w14:textId="4DB0C0BF" w:rsidR="00B13739" w:rsidRPr="00D92E6E" w:rsidRDefault="00B13739" w:rsidP="5B2F1F97">
            <w:pPr>
              <w:pStyle w:val="paragraph"/>
              <w:spacing w:before="0" w:beforeAutospacing="0" w:after="0" w:afterAutospacing="0"/>
              <w:textAlignment w:val="baseline"/>
              <w:divId w:val="1449661238"/>
              <w:rPr>
                <w:rFonts w:ascii="Segoe UI" w:hAnsi="Segoe UI" w:cs="Segoe UI"/>
                <w:sz w:val="18"/>
                <w:szCs w:val="18"/>
              </w:rPr>
            </w:pPr>
          </w:p>
        </w:tc>
      </w:tr>
      <w:tr w:rsidR="00B13739" w:rsidRPr="008D0637" w14:paraId="15EA88F3" w14:textId="77777777" w:rsidTr="68B33F81">
        <w:trPr>
          <w:gridAfter w:val="2"/>
          <w:wAfter w:w="286" w:type="dxa"/>
          <w:trHeight w:val="612"/>
        </w:trPr>
        <w:tc>
          <w:tcPr>
            <w:tcW w:w="507" w:type="dxa"/>
          </w:tcPr>
          <w:p w14:paraId="20EDD64B" w14:textId="44F6C05D" w:rsidR="00B13739" w:rsidRPr="511F09C8" w:rsidRDefault="00FE06A8" w:rsidP="00B13739">
            <w:pPr>
              <w:rPr>
                <w:rFonts w:ascii="Times New Roman" w:hAnsi="Times New Roman" w:cs="Times New Roman"/>
                <w:b/>
                <w:bCs/>
              </w:rPr>
            </w:pPr>
            <w:r>
              <w:rPr>
                <w:rFonts w:ascii="Times New Roman" w:hAnsi="Times New Roman" w:cs="Times New Roman"/>
                <w:b/>
                <w:bCs/>
              </w:rPr>
              <w:t>1.8.4.</w:t>
            </w:r>
          </w:p>
        </w:tc>
        <w:tc>
          <w:tcPr>
            <w:tcW w:w="2857" w:type="dxa"/>
            <w:gridSpan w:val="6"/>
          </w:tcPr>
          <w:p w14:paraId="5F42B9CF" w14:textId="090EFE2E" w:rsidR="00B13739" w:rsidRPr="0049209E" w:rsidDel="002D1384" w:rsidRDefault="00B13739" w:rsidP="00B13739">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Bendrojo finansavimo lėšos</w:t>
            </w:r>
            <w:r>
              <w:rPr>
                <w:rStyle w:val="eop"/>
                <w:sz w:val="22"/>
                <w:szCs w:val="22"/>
              </w:rPr>
              <w:t> </w:t>
            </w:r>
          </w:p>
        </w:tc>
        <w:tc>
          <w:tcPr>
            <w:tcW w:w="6341" w:type="dxa"/>
            <w:gridSpan w:val="8"/>
          </w:tcPr>
          <w:p w14:paraId="1DDF2DBE" w14:textId="20857E82" w:rsidR="00B13739" w:rsidRPr="00D92E6E" w:rsidRDefault="00E02A14" w:rsidP="00B13739">
            <w:pPr>
              <w:pStyle w:val="paragraph"/>
              <w:spacing w:before="0" w:beforeAutospacing="0" w:after="0" w:afterAutospacing="0"/>
              <w:textAlignment w:val="baseline"/>
              <w:rPr>
                <w:rFonts w:eastAsiaTheme="minorHAnsi"/>
                <w:i/>
                <w:iCs/>
                <w:color w:val="808080" w:themeColor="background1" w:themeShade="80"/>
                <w:sz w:val="22"/>
                <w:szCs w:val="22"/>
                <w:lang w:eastAsia="en-US"/>
              </w:rPr>
            </w:pPr>
            <w:r w:rsidRPr="000A77D1">
              <w:rPr>
                <w:rFonts w:eastAsiaTheme="minorHAnsi"/>
                <w:sz w:val="22"/>
                <w:szCs w:val="22"/>
                <w:lang w:eastAsia="en-US"/>
              </w:rPr>
              <w:t>Netaikoma</w:t>
            </w:r>
            <w:r>
              <w:rPr>
                <w:rFonts w:eastAsiaTheme="minorHAnsi"/>
                <w:i/>
                <w:iCs/>
                <w:color w:val="808080" w:themeColor="background1" w:themeShade="80"/>
                <w:sz w:val="22"/>
                <w:szCs w:val="22"/>
                <w:lang w:eastAsia="en-US"/>
              </w:rPr>
              <w:t xml:space="preserve"> </w:t>
            </w:r>
          </w:p>
        </w:tc>
      </w:tr>
      <w:tr w:rsidR="00B13739" w:rsidRPr="008D0637" w14:paraId="77406B3D" w14:textId="77777777" w:rsidTr="68B33F81">
        <w:trPr>
          <w:gridAfter w:val="2"/>
          <w:wAfter w:w="286" w:type="dxa"/>
          <w:trHeight w:val="408"/>
        </w:trPr>
        <w:tc>
          <w:tcPr>
            <w:tcW w:w="507" w:type="dxa"/>
          </w:tcPr>
          <w:p w14:paraId="1BFC2E9B" w14:textId="52851CE6" w:rsidR="00B13739" w:rsidRPr="511F09C8" w:rsidRDefault="00FE06A8" w:rsidP="00B13739">
            <w:pPr>
              <w:rPr>
                <w:rFonts w:ascii="Times New Roman" w:hAnsi="Times New Roman" w:cs="Times New Roman"/>
                <w:b/>
                <w:bCs/>
              </w:rPr>
            </w:pPr>
            <w:r>
              <w:rPr>
                <w:rFonts w:ascii="Times New Roman" w:hAnsi="Times New Roman" w:cs="Times New Roman"/>
                <w:b/>
                <w:bCs/>
              </w:rPr>
              <w:t>1.8.5.</w:t>
            </w:r>
          </w:p>
        </w:tc>
        <w:tc>
          <w:tcPr>
            <w:tcW w:w="2857" w:type="dxa"/>
            <w:gridSpan w:val="6"/>
          </w:tcPr>
          <w:p w14:paraId="3494AD00" w14:textId="0910B47E" w:rsidR="00B13739" w:rsidRPr="0049209E" w:rsidDel="002D1384" w:rsidRDefault="00B13739" w:rsidP="00B13739">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Valstybės biudžeto lėšos</w:t>
            </w:r>
            <w:r>
              <w:rPr>
                <w:rStyle w:val="eop"/>
                <w:sz w:val="22"/>
                <w:szCs w:val="22"/>
              </w:rPr>
              <w:t> </w:t>
            </w:r>
          </w:p>
        </w:tc>
        <w:tc>
          <w:tcPr>
            <w:tcW w:w="6341" w:type="dxa"/>
            <w:gridSpan w:val="8"/>
          </w:tcPr>
          <w:p w14:paraId="46BDB7C9" w14:textId="2B8ECE1A" w:rsidR="00B13739" w:rsidRPr="00D92E6E" w:rsidRDefault="00E02A14" w:rsidP="00B13739">
            <w:pPr>
              <w:pStyle w:val="paragraph"/>
              <w:spacing w:before="0" w:beforeAutospacing="0" w:after="0" w:afterAutospacing="0"/>
              <w:textAlignment w:val="baseline"/>
              <w:rPr>
                <w:rFonts w:eastAsiaTheme="minorHAnsi"/>
                <w:i/>
                <w:iCs/>
                <w:color w:val="808080" w:themeColor="background1" w:themeShade="80"/>
                <w:sz w:val="22"/>
                <w:szCs w:val="22"/>
                <w:lang w:eastAsia="en-US"/>
              </w:rPr>
            </w:pPr>
            <w:r w:rsidRPr="000A77D1">
              <w:rPr>
                <w:rFonts w:eastAsiaTheme="minorHAnsi"/>
                <w:sz w:val="22"/>
                <w:szCs w:val="22"/>
                <w:lang w:eastAsia="en-US"/>
              </w:rPr>
              <w:t>Netaikoma</w:t>
            </w:r>
            <w:r>
              <w:rPr>
                <w:rFonts w:eastAsiaTheme="minorHAnsi"/>
                <w:i/>
                <w:iCs/>
                <w:color w:val="808080" w:themeColor="background1" w:themeShade="80"/>
                <w:sz w:val="22"/>
                <w:szCs w:val="22"/>
                <w:lang w:eastAsia="en-US"/>
              </w:rPr>
              <w:t xml:space="preserve"> </w:t>
            </w:r>
          </w:p>
        </w:tc>
      </w:tr>
      <w:tr w:rsidR="00B13739" w:rsidRPr="008D0637" w14:paraId="6818F3A2" w14:textId="77777777" w:rsidTr="68B33F81">
        <w:trPr>
          <w:gridAfter w:val="2"/>
          <w:wAfter w:w="286" w:type="dxa"/>
          <w:trHeight w:val="1209"/>
        </w:trPr>
        <w:tc>
          <w:tcPr>
            <w:tcW w:w="507" w:type="dxa"/>
          </w:tcPr>
          <w:p w14:paraId="7D5EFF76" w14:textId="7ED92932" w:rsidR="00B13739" w:rsidRPr="511F09C8" w:rsidRDefault="00FE06A8" w:rsidP="00B13739">
            <w:pPr>
              <w:rPr>
                <w:rFonts w:ascii="Times New Roman" w:hAnsi="Times New Roman" w:cs="Times New Roman"/>
                <w:b/>
                <w:bCs/>
              </w:rPr>
            </w:pPr>
            <w:r>
              <w:rPr>
                <w:rFonts w:ascii="Times New Roman" w:hAnsi="Times New Roman" w:cs="Times New Roman"/>
                <w:b/>
                <w:bCs/>
              </w:rPr>
              <w:t>1.8.6.</w:t>
            </w:r>
          </w:p>
        </w:tc>
        <w:tc>
          <w:tcPr>
            <w:tcW w:w="2857" w:type="dxa"/>
            <w:gridSpan w:val="6"/>
          </w:tcPr>
          <w:p w14:paraId="407B5F42" w14:textId="6ADFF512" w:rsidR="00B13739" w:rsidRPr="0049209E" w:rsidDel="002D1384" w:rsidRDefault="00B13739" w:rsidP="00B13739">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Valstybės biudžeto lėšos, skirtos ES fondų lėšomis netinkamam finansuoti  pridėtinės vertės mokesčiui apmokėti</w:t>
            </w:r>
            <w:r>
              <w:rPr>
                <w:rStyle w:val="eop"/>
                <w:sz w:val="22"/>
                <w:szCs w:val="22"/>
              </w:rPr>
              <w:t> </w:t>
            </w:r>
          </w:p>
        </w:tc>
        <w:tc>
          <w:tcPr>
            <w:tcW w:w="6341" w:type="dxa"/>
            <w:gridSpan w:val="8"/>
          </w:tcPr>
          <w:p w14:paraId="58023786" w14:textId="1B2D1517" w:rsidR="00B13739" w:rsidRPr="00D92E6E" w:rsidRDefault="00E02A14" w:rsidP="00B13739">
            <w:pPr>
              <w:pStyle w:val="paragraph"/>
              <w:spacing w:before="0" w:beforeAutospacing="0" w:after="0" w:afterAutospacing="0"/>
              <w:textAlignment w:val="baseline"/>
              <w:divId w:val="1272514929"/>
              <w:rPr>
                <w:rFonts w:eastAsiaTheme="minorHAnsi"/>
                <w:i/>
                <w:iCs/>
                <w:color w:val="808080" w:themeColor="background1" w:themeShade="80"/>
                <w:sz w:val="22"/>
                <w:szCs w:val="22"/>
                <w:lang w:eastAsia="en-US"/>
              </w:rPr>
            </w:pPr>
            <w:r w:rsidRPr="000A77D1">
              <w:rPr>
                <w:rFonts w:eastAsiaTheme="minorHAnsi"/>
                <w:sz w:val="22"/>
                <w:szCs w:val="22"/>
                <w:lang w:eastAsia="en-US"/>
              </w:rPr>
              <w:t>Netaikoma</w:t>
            </w:r>
            <w:r>
              <w:rPr>
                <w:rFonts w:eastAsiaTheme="minorHAnsi"/>
                <w:i/>
                <w:iCs/>
                <w:color w:val="808080" w:themeColor="background1" w:themeShade="80"/>
                <w:sz w:val="22"/>
                <w:szCs w:val="22"/>
                <w:lang w:eastAsia="en-US"/>
              </w:rPr>
              <w:t xml:space="preserve"> </w:t>
            </w:r>
          </w:p>
        </w:tc>
      </w:tr>
      <w:tr w:rsidR="00F6698A" w:rsidRPr="008D0637" w14:paraId="7C64973F" w14:textId="77777777" w:rsidTr="68B33F81">
        <w:trPr>
          <w:gridAfter w:val="2"/>
          <w:wAfter w:w="286" w:type="dxa"/>
          <w:trHeight w:val="300"/>
        </w:trPr>
        <w:tc>
          <w:tcPr>
            <w:tcW w:w="507" w:type="dxa"/>
            <w:vMerge w:val="restart"/>
          </w:tcPr>
          <w:p w14:paraId="0E8F6B86" w14:textId="230B1A48" w:rsidR="00F6698A" w:rsidRPr="008D0637" w:rsidRDefault="00F6698A" w:rsidP="00F6698A">
            <w:pPr>
              <w:rPr>
                <w:rFonts w:ascii="Times New Roman" w:hAnsi="Times New Roman" w:cs="Times New Roman"/>
                <w:b/>
                <w:bCs/>
              </w:rPr>
            </w:pPr>
            <w:r w:rsidRPr="511F09C8">
              <w:rPr>
                <w:rFonts w:ascii="Times New Roman" w:hAnsi="Times New Roman" w:cs="Times New Roman"/>
                <w:b/>
                <w:bCs/>
              </w:rPr>
              <w:t>1.</w:t>
            </w:r>
            <w:r>
              <w:rPr>
                <w:rFonts w:ascii="Times New Roman" w:hAnsi="Times New Roman" w:cs="Times New Roman"/>
                <w:b/>
                <w:bCs/>
              </w:rPr>
              <w:t>9</w:t>
            </w:r>
            <w:r w:rsidRPr="511F09C8">
              <w:rPr>
                <w:rFonts w:ascii="Times New Roman" w:hAnsi="Times New Roman" w:cs="Times New Roman"/>
                <w:b/>
                <w:bCs/>
              </w:rPr>
              <w:t>.</w:t>
            </w:r>
          </w:p>
        </w:tc>
        <w:tc>
          <w:tcPr>
            <w:tcW w:w="9198" w:type="dxa"/>
            <w:gridSpan w:val="14"/>
          </w:tcPr>
          <w:p w14:paraId="2F1CBBFD" w14:textId="0C8E0445" w:rsidR="00F6698A" w:rsidRPr="00CE57BB" w:rsidRDefault="00F6698A" w:rsidP="004950F6">
            <w:pPr>
              <w:pStyle w:val="paragraph"/>
              <w:spacing w:before="0" w:beforeAutospacing="0" w:after="0" w:afterAutospacing="0"/>
              <w:textAlignment w:val="baseline"/>
              <w:rPr>
                <w:sz w:val="22"/>
                <w:szCs w:val="22"/>
              </w:rPr>
            </w:pPr>
            <w:r w:rsidRPr="004950F6">
              <w:rPr>
                <w:b/>
                <w:bCs/>
                <w:sz w:val="22"/>
                <w:szCs w:val="22"/>
              </w:rPr>
              <w:t>Didžiausia galima skirti finansavimo lėšų suma JP projektui įgyvendinti (eurais)</w:t>
            </w:r>
          </w:p>
        </w:tc>
      </w:tr>
      <w:tr w:rsidR="00F6698A" w:rsidRPr="008D0637" w14:paraId="7EB09419" w14:textId="77777777" w:rsidTr="68B33F81">
        <w:trPr>
          <w:gridAfter w:val="2"/>
          <w:wAfter w:w="286" w:type="dxa"/>
          <w:trHeight w:val="300"/>
        </w:trPr>
        <w:tc>
          <w:tcPr>
            <w:tcW w:w="507" w:type="dxa"/>
            <w:vMerge/>
          </w:tcPr>
          <w:p w14:paraId="62FD9AD5" w14:textId="77777777" w:rsidR="00F6698A" w:rsidRPr="008D0637" w:rsidRDefault="00F6698A" w:rsidP="00F6698A">
            <w:pPr>
              <w:rPr>
                <w:rFonts w:ascii="Times New Roman" w:hAnsi="Times New Roman" w:cs="Times New Roman"/>
                <w:b/>
              </w:rPr>
            </w:pPr>
          </w:p>
        </w:tc>
        <w:tc>
          <w:tcPr>
            <w:tcW w:w="9198" w:type="dxa"/>
            <w:gridSpan w:val="14"/>
          </w:tcPr>
          <w:p w14:paraId="013BF938" w14:textId="35E569EA" w:rsidR="000A77D1" w:rsidRPr="00CE57BB" w:rsidRDefault="002133FE" w:rsidP="000A77D1">
            <w:pPr>
              <w:jc w:val="both"/>
              <w:rPr>
                <w:i/>
                <w:iCs/>
                <w:color w:val="808080" w:themeColor="background1" w:themeShade="80"/>
              </w:rPr>
            </w:pPr>
            <w:r w:rsidRPr="000A77D1">
              <w:rPr>
                <w:rFonts w:ascii="Times New Roman" w:hAnsi="Times New Roman" w:cs="Times New Roman"/>
              </w:rPr>
              <w:t>Netaikoma</w:t>
            </w:r>
            <w:r>
              <w:rPr>
                <w:rFonts w:ascii="Times New Roman" w:hAnsi="Times New Roman" w:cs="Times New Roman"/>
                <w:i/>
                <w:iCs/>
                <w:color w:val="808080" w:themeColor="background1" w:themeShade="80"/>
              </w:rPr>
              <w:t xml:space="preserve"> </w:t>
            </w:r>
          </w:p>
          <w:p w14:paraId="3629DA83" w14:textId="55FB1FAB" w:rsidR="00F6698A" w:rsidRPr="00CE57BB" w:rsidRDefault="00F6698A" w:rsidP="00F6698A">
            <w:pPr>
              <w:pStyle w:val="paragraph"/>
              <w:spacing w:before="0" w:beforeAutospacing="0" w:after="0" w:afterAutospacing="0"/>
              <w:textAlignment w:val="baseline"/>
              <w:rPr>
                <w:i/>
                <w:iCs/>
                <w:color w:val="808080" w:themeColor="background1" w:themeShade="80"/>
                <w:sz w:val="22"/>
                <w:szCs w:val="22"/>
              </w:rPr>
            </w:pPr>
          </w:p>
        </w:tc>
      </w:tr>
      <w:tr w:rsidR="00F6698A" w:rsidRPr="008D0637" w14:paraId="1FDAAD74" w14:textId="77777777" w:rsidTr="68B33F81">
        <w:trPr>
          <w:gridAfter w:val="2"/>
          <w:wAfter w:w="286" w:type="dxa"/>
          <w:trHeight w:val="300"/>
        </w:trPr>
        <w:tc>
          <w:tcPr>
            <w:tcW w:w="507" w:type="dxa"/>
            <w:vMerge w:val="restart"/>
          </w:tcPr>
          <w:p w14:paraId="012FCCC3" w14:textId="7BFC073B" w:rsidR="00F6698A" w:rsidRPr="008D0637" w:rsidRDefault="00F6698A" w:rsidP="00F6698A">
            <w:pPr>
              <w:rPr>
                <w:rFonts w:ascii="Times New Roman" w:hAnsi="Times New Roman" w:cs="Times New Roman"/>
                <w:b/>
                <w:bCs/>
              </w:rPr>
            </w:pPr>
            <w:r w:rsidRPr="511F09C8">
              <w:rPr>
                <w:rFonts w:ascii="Times New Roman" w:hAnsi="Times New Roman" w:cs="Times New Roman"/>
                <w:b/>
                <w:bCs/>
              </w:rPr>
              <w:t>1.1</w:t>
            </w:r>
            <w:r>
              <w:rPr>
                <w:rFonts w:ascii="Times New Roman" w:hAnsi="Times New Roman" w:cs="Times New Roman"/>
                <w:b/>
                <w:bCs/>
              </w:rPr>
              <w:t>0</w:t>
            </w:r>
            <w:r w:rsidRPr="511F09C8">
              <w:rPr>
                <w:rFonts w:ascii="Times New Roman" w:hAnsi="Times New Roman" w:cs="Times New Roman"/>
                <w:b/>
                <w:bCs/>
              </w:rPr>
              <w:t>.</w:t>
            </w:r>
          </w:p>
        </w:tc>
        <w:tc>
          <w:tcPr>
            <w:tcW w:w="9198" w:type="dxa"/>
            <w:gridSpan w:val="14"/>
            <w:vAlign w:val="center"/>
          </w:tcPr>
          <w:p w14:paraId="21CF1162" w14:textId="4D81088F" w:rsidR="00F6698A" w:rsidRPr="00CE57BB" w:rsidRDefault="00F6698A" w:rsidP="00F6698A">
            <w:pPr>
              <w:pStyle w:val="paragraph"/>
              <w:spacing w:before="0" w:beforeAutospacing="0" w:after="0" w:afterAutospacing="0"/>
              <w:textAlignment w:val="baseline"/>
              <w:rPr>
                <w:i/>
                <w:iCs/>
                <w:sz w:val="22"/>
                <w:szCs w:val="22"/>
              </w:rPr>
            </w:pPr>
            <w:r w:rsidRPr="00CE57BB">
              <w:rPr>
                <w:b/>
                <w:bCs/>
                <w:sz w:val="22"/>
                <w:szCs w:val="22"/>
              </w:rPr>
              <w:t>Finansuojamoji dalis</w:t>
            </w:r>
          </w:p>
        </w:tc>
      </w:tr>
      <w:tr w:rsidR="00F6698A" w:rsidRPr="008D0637" w14:paraId="1290F9B2" w14:textId="77777777" w:rsidTr="68B33F81">
        <w:trPr>
          <w:gridAfter w:val="2"/>
          <w:wAfter w:w="286" w:type="dxa"/>
          <w:trHeight w:val="300"/>
        </w:trPr>
        <w:tc>
          <w:tcPr>
            <w:tcW w:w="507" w:type="dxa"/>
            <w:vMerge/>
          </w:tcPr>
          <w:p w14:paraId="233CF9BF" w14:textId="77777777" w:rsidR="00F6698A" w:rsidRPr="008D0637" w:rsidRDefault="00F6698A" w:rsidP="00F6698A">
            <w:pPr>
              <w:rPr>
                <w:rFonts w:ascii="Times New Roman" w:hAnsi="Times New Roman" w:cs="Times New Roman"/>
                <w:b/>
              </w:rPr>
            </w:pPr>
          </w:p>
        </w:tc>
        <w:tc>
          <w:tcPr>
            <w:tcW w:w="9198" w:type="dxa"/>
            <w:gridSpan w:val="14"/>
            <w:vAlign w:val="center"/>
          </w:tcPr>
          <w:p w14:paraId="7545D1DD" w14:textId="44518E6A" w:rsidR="00F6698A" w:rsidRPr="00544DD4" w:rsidRDefault="289DA271" w:rsidP="31B4ACA1">
            <w:pPr>
              <w:pStyle w:val="paragraph"/>
              <w:spacing w:before="0" w:beforeAutospacing="0" w:after="0" w:afterAutospacing="0"/>
              <w:jc w:val="both"/>
              <w:textAlignment w:val="baseline"/>
              <w:rPr>
                <w:rStyle w:val="normaltextrun"/>
                <w:sz w:val="22"/>
                <w:szCs w:val="22"/>
              </w:rPr>
            </w:pPr>
            <w:r w:rsidRPr="31B4ACA1">
              <w:rPr>
                <w:rStyle w:val="normaltextrun"/>
                <w:sz w:val="22"/>
                <w:szCs w:val="22"/>
              </w:rPr>
              <w:t>4</w:t>
            </w:r>
            <w:r w:rsidR="0E38D209" w:rsidRPr="31B4ACA1">
              <w:rPr>
                <w:rStyle w:val="normaltextrun"/>
                <w:sz w:val="22"/>
                <w:szCs w:val="22"/>
              </w:rPr>
              <w:t>5 proc.</w:t>
            </w:r>
            <w:r w:rsidR="5E9D768E" w:rsidRPr="31B4ACA1">
              <w:rPr>
                <w:rStyle w:val="normaltextrun"/>
                <w:sz w:val="22"/>
                <w:szCs w:val="22"/>
              </w:rPr>
              <w:t xml:space="preserve"> </w:t>
            </w:r>
            <w:r w:rsidR="007E6A61" w:rsidRPr="31B4ACA1">
              <w:rPr>
                <w:rStyle w:val="normaltextrun"/>
                <w:sz w:val="22"/>
                <w:szCs w:val="22"/>
              </w:rPr>
              <w:t xml:space="preserve">nuo fiksuotojo </w:t>
            </w:r>
            <w:r w:rsidR="00100DEB" w:rsidRPr="31B4ACA1">
              <w:rPr>
                <w:rStyle w:val="normaltextrun"/>
                <w:sz w:val="22"/>
                <w:szCs w:val="22"/>
              </w:rPr>
              <w:t>vieneto įkainio</w:t>
            </w:r>
            <w:r w:rsidR="2C7B0F39" w:rsidRPr="31B4ACA1">
              <w:rPr>
                <w:rStyle w:val="normaltextrun"/>
                <w:sz w:val="22"/>
                <w:szCs w:val="22"/>
              </w:rPr>
              <w:t xml:space="preserve"> </w:t>
            </w:r>
            <w:r w:rsidR="09944DF9" w:rsidRPr="31B4ACA1">
              <w:rPr>
                <w:rStyle w:val="normaltextrun"/>
                <w:sz w:val="22"/>
                <w:szCs w:val="22"/>
              </w:rPr>
              <w:t>nurodyto 2.7 papunktyje</w:t>
            </w:r>
          </w:p>
        </w:tc>
      </w:tr>
      <w:tr w:rsidR="00F6698A" w:rsidRPr="008D0637" w14:paraId="026123BE" w14:textId="77777777" w:rsidTr="68B33F81">
        <w:trPr>
          <w:gridAfter w:val="2"/>
          <w:wAfter w:w="286" w:type="dxa"/>
          <w:trHeight w:val="300"/>
        </w:trPr>
        <w:tc>
          <w:tcPr>
            <w:tcW w:w="507" w:type="dxa"/>
            <w:vMerge w:val="restart"/>
          </w:tcPr>
          <w:p w14:paraId="04B1A443" w14:textId="0EAE62CA" w:rsidR="00F6698A" w:rsidRPr="008D0637" w:rsidRDefault="00F6698A" w:rsidP="00F6698A">
            <w:pPr>
              <w:rPr>
                <w:rFonts w:ascii="Times New Roman" w:hAnsi="Times New Roman" w:cs="Times New Roman"/>
                <w:b/>
                <w:bCs/>
              </w:rPr>
            </w:pPr>
            <w:r w:rsidRPr="511F09C8">
              <w:rPr>
                <w:rFonts w:ascii="Times New Roman" w:hAnsi="Times New Roman" w:cs="Times New Roman"/>
                <w:b/>
                <w:bCs/>
              </w:rPr>
              <w:t>1.1</w:t>
            </w:r>
            <w:r>
              <w:rPr>
                <w:rFonts w:ascii="Times New Roman" w:hAnsi="Times New Roman" w:cs="Times New Roman"/>
                <w:b/>
                <w:bCs/>
              </w:rPr>
              <w:t>1</w:t>
            </w:r>
            <w:r w:rsidRPr="511F09C8">
              <w:rPr>
                <w:rFonts w:ascii="Times New Roman" w:hAnsi="Times New Roman" w:cs="Times New Roman"/>
                <w:b/>
                <w:bCs/>
              </w:rPr>
              <w:t>.</w:t>
            </w:r>
          </w:p>
        </w:tc>
        <w:tc>
          <w:tcPr>
            <w:tcW w:w="9198" w:type="dxa"/>
            <w:gridSpan w:val="14"/>
          </w:tcPr>
          <w:p w14:paraId="2DF746BA" w14:textId="01673098" w:rsidR="00F6698A" w:rsidRPr="00CE57BB" w:rsidRDefault="00F6698A" w:rsidP="00F6698A">
            <w:pPr>
              <w:pStyle w:val="paragraph"/>
              <w:spacing w:before="0" w:beforeAutospacing="0" w:after="0" w:afterAutospacing="0"/>
              <w:textAlignment w:val="baseline"/>
              <w:rPr>
                <w:i/>
                <w:iCs/>
                <w:sz w:val="22"/>
                <w:szCs w:val="22"/>
              </w:rPr>
            </w:pPr>
            <w:r w:rsidRPr="00CE57BB">
              <w:rPr>
                <w:b/>
                <w:bCs/>
                <w:sz w:val="22"/>
                <w:szCs w:val="22"/>
              </w:rPr>
              <w:t xml:space="preserve">Nuosavo įnašo dalis </w:t>
            </w:r>
          </w:p>
        </w:tc>
      </w:tr>
      <w:tr w:rsidR="00F6698A" w:rsidRPr="008D0637" w14:paraId="0ECCC5B9" w14:textId="77777777" w:rsidTr="68B33F81">
        <w:trPr>
          <w:gridAfter w:val="2"/>
          <w:wAfter w:w="286" w:type="dxa"/>
          <w:trHeight w:val="300"/>
        </w:trPr>
        <w:tc>
          <w:tcPr>
            <w:tcW w:w="507" w:type="dxa"/>
            <w:vMerge/>
          </w:tcPr>
          <w:p w14:paraId="63A4DF27" w14:textId="77777777" w:rsidR="00F6698A" w:rsidRPr="008D0637" w:rsidRDefault="00F6698A" w:rsidP="00F6698A">
            <w:pPr>
              <w:rPr>
                <w:rFonts w:ascii="Times New Roman" w:hAnsi="Times New Roman" w:cs="Times New Roman"/>
                <w:b/>
              </w:rPr>
            </w:pPr>
          </w:p>
        </w:tc>
        <w:tc>
          <w:tcPr>
            <w:tcW w:w="9198" w:type="dxa"/>
            <w:gridSpan w:val="14"/>
          </w:tcPr>
          <w:p w14:paraId="4711BEAD" w14:textId="188A64DF" w:rsidR="00F6698A" w:rsidRPr="00544DD4" w:rsidRDefault="2F74B514" w:rsidP="4C907220">
            <w:pPr>
              <w:pStyle w:val="paragraph"/>
              <w:tabs>
                <w:tab w:val="num" w:pos="400"/>
              </w:tabs>
              <w:spacing w:before="0" w:beforeAutospacing="0" w:after="0" w:afterAutospacing="0"/>
              <w:jc w:val="both"/>
              <w:textAlignment w:val="baseline"/>
              <w:rPr>
                <w:rFonts w:ascii="Segoe UI" w:hAnsi="Segoe UI" w:cs="Segoe UI"/>
                <w:sz w:val="18"/>
                <w:szCs w:val="18"/>
              </w:rPr>
            </w:pPr>
            <w:r w:rsidRPr="4C907220">
              <w:rPr>
                <w:rStyle w:val="normaltextrun"/>
                <w:sz w:val="22"/>
                <w:szCs w:val="22"/>
              </w:rPr>
              <w:t>5</w:t>
            </w:r>
            <w:r w:rsidR="17949F70" w:rsidRPr="4C907220">
              <w:rPr>
                <w:rStyle w:val="normaltextrun"/>
                <w:sz w:val="22"/>
                <w:szCs w:val="22"/>
              </w:rPr>
              <w:t>5 proc. </w:t>
            </w:r>
            <w:r w:rsidR="00100DEB" w:rsidRPr="4C907220">
              <w:rPr>
                <w:rStyle w:val="normaltextrun"/>
                <w:sz w:val="22"/>
                <w:szCs w:val="22"/>
              </w:rPr>
              <w:t>nuo fiksuotojo vieneto įkainio</w:t>
            </w:r>
          </w:p>
        </w:tc>
      </w:tr>
      <w:tr w:rsidR="00F6698A" w:rsidRPr="008D0637" w14:paraId="3166D02B" w14:textId="77777777" w:rsidTr="68B33F81">
        <w:trPr>
          <w:trHeight w:val="300"/>
        </w:trPr>
        <w:tc>
          <w:tcPr>
            <w:tcW w:w="9991" w:type="dxa"/>
            <w:gridSpan w:val="17"/>
            <w:shd w:val="clear" w:color="auto" w:fill="D0CECE" w:themeFill="background2" w:themeFillShade="E6"/>
          </w:tcPr>
          <w:p w14:paraId="5E212DE3" w14:textId="3E786545" w:rsidR="00F6698A" w:rsidRPr="00CE57BB" w:rsidRDefault="00F6698A" w:rsidP="00F6698A">
            <w:pPr>
              <w:rPr>
                <w:rFonts w:ascii="Times New Roman" w:hAnsi="Times New Roman" w:cs="Times New Roman"/>
              </w:rPr>
            </w:pPr>
            <w:r w:rsidRPr="6B1B04CC">
              <w:rPr>
                <w:rFonts w:ascii="Times New Roman" w:hAnsi="Times New Roman" w:cs="Times New Roman"/>
                <w:b/>
                <w:bCs/>
              </w:rPr>
              <w:t>2. BENDRI REIKALAVIMAI</w:t>
            </w:r>
            <w:r w:rsidRPr="6B1B04CC">
              <w:rPr>
                <w:rFonts w:ascii="Times New Roman" w:hAnsi="Times New Roman" w:cs="Times New Roman"/>
              </w:rPr>
              <w:t xml:space="preserve"> </w:t>
            </w:r>
          </w:p>
        </w:tc>
      </w:tr>
      <w:tr w:rsidR="00F6698A" w:rsidRPr="009437C4" w14:paraId="4590A99E" w14:textId="77777777" w:rsidTr="68B33F81">
        <w:trPr>
          <w:gridAfter w:val="1"/>
          <w:wAfter w:w="11" w:type="dxa"/>
          <w:trHeight w:val="326"/>
        </w:trPr>
        <w:tc>
          <w:tcPr>
            <w:tcW w:w="507" w:type="dxa"/>
            <w:vMerge w:val="restart"/>
          </w:tcPr>
          <w:p w14:paraId="0EB4B01F" w14:textId="025E347D" w:rsidR="00F6698A" w:rsidRPr="00CE57BB" w:rsidRDefault="00F6698A" w:rsidP="00F6698A">
            <w:pPr>
              <w:ind w:right="-539"/>
              <w:rPr>
                <w:rFonts w:ascii="Times New Roman" w:hAnsi="Times New Roman" w:cs="Times New Roman"/>
                <w:b/>
                <w:bCs/>
              </w:rPr>
            </w:pPr>
            <w:r w:rsidRPr="018F7897">
              <w:rPr>
                <w:rFonts w:ascii="Times New Roman" w:hAnsi="Times New Roman" w:cs="Times New Roman"/>
                <w:b/>
                <w:bCs/>
              </w:rPr>
              <w:t>2.1.</w:t>
            </w:r>
          </w:p>
        </w:tc>
        <w:tc>
          <w:tcPr>
            <w:tcW w:w="9473" w:type="dxa"/>
            <w:gridSpan w:val="15"/>
          </w:tcPr>
          <w:p w14:paraId="73AD0CE8" w14:textId="6237C41F" w:rsidR="00F6698A" w:rsidRPr="00CE57BB" w:rsidRDefault="00F6698A" w:rsidP="00F6698A">
            <w:pPr>
              <w:tabs>
                <w:tab w:val="left" w:pos="1443"/>
                <w:tab w:val="left" w:pos="1584"/>
              </w:tabs>
              <w:rPr>
                <w:rFonts w:ascii="Times New Roman" w:eastAsia="Times New Roman" w:hAnsi="Times New Roman" w:cs="Times New Roman"/>
                <w:b/>
                <w:bCs/>
              </w:rPr>
            </w:pPr>
            <w:r w:rsidRPr="00CE57BB">
              <w:rPr>
                <w:rFonts w:ascii="Times New Roman" w:eastAsia="Times New Roman" w:hAnsi="Times New Roman" w:cs="Times New Roman"/>
                <w:b/>
                <w:bCs/>
              </w:rPr>
              <w:t>Finansuojama JP projektų veikla</w:t>
            </w:r>
          </w:p>
        </w:tc>
      </w:tr>
      <w:tr w:rsidR="00F6698A" w:rsidRPr="009437C4" w14:paraId="5C0A66BF" w14:textId="77777777" w:rsidTr="68B33F81">
        <w:trPr>
          <w:gridAfter w:val="1"/>
          <w:wAfter w:w="11" w:type="dxa"/>
          <w:trHeight w:val="428"/>
        </w:trPr>
        <w:tc>
          <w:tcPr>
            <w:tcW w:w="507" w:type="dxa"/>
            <w:vMerge/>
          </w:tcPr>
          <w:p w14:paraId="59C7E1F9" w14:textId="77777777" w:rsidR="00F6698A" w:rsidRPr="00CE57BB" w:rsidRDefault="00F6698A" w:rsidP="00F6698A">
            <w:pPr>
              <w:rPr>
                <w:rFonts w:ascii="Times New Roman" w:hAnsi="Times New Roman" w:cs="Times New Roman"/>
                <w:b/>
              </w:rPr>
            </w:pPr>
          </w:p>
        </w:tc>
        <w:tc>
          <w:tcPr>
            <w:tcW w:w="9473" w:type="dxa"/>
            <w:gridSpan w:val="15"/>
          </w:tcPr>
          <w:p w14:paraId="6383FC03" w14:textId="423D1798" w:rsidR="00F6698A" w:rsidRDefault="007B6EBD" w:rsidP="00F6698A">
            <w:pPr>
              <w:rPr>
                <w:rFonts w:ascii="Times New Roman" w:eastAsia="Times New Roman" w:hAnsi="Times New Roman" w:cs="Times New Roman"/>
                <w:i/>
                <w:iCs/>
              </w:rPr>
            </w:pPr>
            <w:r w:rsidRPr="000A77D1">
              <w:rPr>
                <w:rFonts w:ascii="Times New Roman" w:eastAsia="Times New Roman" w:hAnsi="Times New Roman" w:cs="Times New Roman"/>
              </w:rPr>
              <w:t>Saulės elektrinių iki 500 kW (toliau – mažos galios saulės elektrinės) įrengimas</w:t>
            </w:r>
            <w:r w:rsidR="00D41FAC">
              <w:rPr>
                <w:rFonts w:ascii="Times New Roman" w:eastAsia="Times New Roman" w:hAnsi="Times New Roman" w:cs="Times New Roman"/>
              </w:rPr>
              <w:t xml:space="preserve"> </w:t>
            </w:r>
            <w:r w:rsidR="00D41FAC" w:rsidRPr="00D41FAC">
              <w:rPr>
                <w:rFonts w:ascii="Times New Roman" w:eastAsia="Times New Roman" w:hAnsi="Times New Roman" w:cs="Times New Roman"/>
              </w:rPr>
              <w:t>(neapima jau pastatytos saulės elektrinės galios didinimo).</w:t>
            </w:r>
          </w:p>
        </w:tc>
      </w:tr>
      <w:tr w:rsidR="00F6698A" w:rsidRPr="009437C4" w14:paraId="21503FEB" w14:textId="77777777" w:rsidTr="68B33F81">
        <w:trPr>
          <w:gridAfter w:val="1"/>
          <w:wAfter w:w="11" w:type="dxa"/>
          <w:trHeight w:val="300"/>
        </w:trPr>
        <w:tc>
          <w:tcPr>
            <w:tcW w:w="507" w:type="dxa"/>
            <w:vMerge w:val="restart"/>
          </w:tcPr>
          <w:p w14:paraId="63B304EE" w14:textId="73BE010E" w:rsidR="00F6698A" w:rsidRPr="00CE57BB" w:rsidRDefault="00F6698A" w:rsidP="00F6698A">
            <w:pPr>
              <w:rPr>
                <w:rFonts w:ascii="Times New Roman" w:hAnsi="Times New Roman" w:cs="Times New Roman"/>
                <w:b/>
              </w:rPr>
            </w:pPr>
            <w:r w:rsidRPr="008D0637">
              <w:rPr>
                <w:rFonts w:ascii="Times New Roman" w:hAnsi="Times New Roman" w:cs="Times New Roman"/>
                <w:b/>
              </w:rPr>
              <w:t>2.2.</w:t>
            </w:r>
          </w:p>
        </w:tc>
        <w:tc>
          <w:tcPr>
            <w:tcW w:w="9473" w:type="dxa"/>
            <w:gridSpan w:val="15"/>
          </w:tcPr>
          <w:p w14:paraId="15846779" w14:textId="47F10345" w:rsidR="00F6698A" w:rsidRDefault="00F6698A" w:rsidP="00F6698A">
            <w:r w:rsidRPr="6B1B04CC">
              <w:rPr>
                <w:rFonts w:ascii="Times New Roman" w:eastAsia="Times New Roman" w:hAnsi="Times New Roman" w:cs="Times New Roman"/>
                <w:b/>
                <w:bCs/>
              </w:rPr>
              <w:t>Galimi JP projektų pareiškėjai</w:t>
            </w:r>
          </w:p>
        </w:tc>
      </w:tr>
      <w:tr w:rsidR="00F6698A" w:rsidRPr="009437C4" w14:paraId="0748EAF2" w14:textId="77777777" w:rsidTr="68B33F81">
        <w:trPr>
          <w:gridAfter w:val="1"/>
          <w:wAfter w:w="11" w:type="dxa"/>
          <w:trHeight w:val="339"/>
        </w:trPr>
        <w:tc>
          <w:tcPr>
            <w:tcW w:w="507" w:type="dxa"/>
            <w:vMerge/>
          </w:tcPr>
          <w:p w14:paraId="1EB0CE99" w14:textId="77777777" w:rsidR="00F6698A" w:rsidRPr="00CE57BB" w:rsidRDefault="00F6698A" w:rsidP="00F6698A">
            <w:pPr>
              <w:rPr>
                <w:rFonts w:ascii="Times New Roman" w:hAnsi="Times New Roman" w:cs="Times New Roman"/>
                <w:b/>
              </w:rPr>
            </w:pPr>
          </w:p>
        </w:tc>
        <w:tc>
          <w:tcPr>
            <w:tcW w:w="9473" w:type="dxa"/>
            <w:gridSpan w:val="15"/>
          </w:tcPr>
          <w:p w14:paraId="06ED2DDC" w14:textId="7A23FA88" w:rsidR="00321E09" w:rsidRPr="000A77D1" w:rsidRDefault="621FA674" w:rsidP="00305949">
            <w:pPr>
              <w:pStyle w:val="Sraopastraipa"/>
              <w:numPr>
                <w:ilvl w:val="0"/>
                <w:numId w:val="25"/>
              </w:numPr>
              <w:ind w:left="400"/>
              <w:jc w:val="both"/>
              <w:rPr>
                <w:rStyle w:val="normaltextrun"/>
                <w:rFonts w:ascii="Times New Roman" w:hAnsi="Times New Roman" w:cs="Times New Roman"/>
              </w:rPr>
            </w:pPr>
            <w:r w:rsidRPr="539FDBE4">
              <w:rPr>
                <w:rFonts w:ascii="Times New Roman" w:hAnsi="Times New Roman" w:cs="Times New Roman"/>
              </w:rPr>
              <w:t>Atsinaujinančių išteklių energ</w:t>
            </w:r>
            <w:r w:rsidR="34CA0CC4" w:rsidRPr="539FDBE4">
              <w:rPr>
                <w:rFonts w:ascii="Times New Roman" w:hAnsi="Times New Roman" w:cs="Times New Roman"/>
              </w:rPr>
              <w:t>ijos</w:t>
            </w:r>
            <w:r w:rsidRPr="539FDBE4">
              <w:rPr>
                <w:rFonts w:ascii="Times New Roman" w:hAnsi="Times New Roman" w:cs="Times New Roman"/>
              </w:rPr>
              <w:t xml:space="preserve"> bendrijos (toliau</w:t>
            </w:r>
            <w:r w:rsidR="66E2402A" w:rsidRPr="539FDBE4">
              <w:rPr>
                <w:rFonts w:ascii="Times New Roman" w:hAnsi="Times New Roman" w:cs="Times New Roman"/>
              </w:rPr>
              <w:t xml:space="preserve"> – </w:t>
            </w:r>
            <w:r w:rsidR="7BDB8C5F" w:rsidRPr="539FDBE4">
              <w:rPr>
                <w:rFonts w:ascii="Times New Roman" w:hAnsi="Times New Roman" w:cs="Times New Roman"/>
              </w:rPr>
              <w:t>AIEB</w:t>
            </w:r>
            <w:r w:rsidR="66E2402A" w:rsidRPr="539FDBE4">
              <w:rPr>
                <w:rFonts w:ascii="Times New Roman" w:hAnsi="Times New Roman" w:cs="Times New Roman"/>
              </w:rPr>
              <w:t>)</w:t>
            </w:r>
            <w:r w:rsidR="650E0783" w:rsidRPr="539FDBE4">
              <w:rPr>
                <w:rFonts w:ascii="Times New Roman" w:hAnsi="Times New Roman" w:cs="Times New Roman"/>
              </w:rPr>
              <w:t xml:space="preserve">, </w:t>
            </w:r>
            <w:r w:rsidR="650E0783" w:rsidRPr="539FDBE4">
              <w:rPr>
                <w:rStyle w:val="normaltextrun"/>
                <w:rFonts w:ascii="Times New Roman" w:hAnsi="Times New Roman" w:cs="Times New Roman"/>
              </w:rPr>
              <w:t>kai dalininkais nėra vidutinės įmonės</w:t>
            </w:r>
            <w:r w:rsidR="6FCB1A41" w:rsidRPr="539FDBE4">
              <w:rPr>
                <w:rStyle w:val="normaltextrun"/>
                <w:rFonts w:ascii="Times New Roman" w:hAnsi="Times New Roman" w:cs="Times New Roman"/>
              </w:rPr>
              <w:t xml:space="preserve">, labai mažos ir mažos įmonės (toliau –  LMMĮ) arba ūkininkas, atitinkantis LMMĮ statusą;  </w:t>
            </w:r>
          </w:p>
          <w:p w14:paraId="506C57AE" w14:textId="3CC930CE" w:rsidR="00321E09" w:rsidRPr="000A77D1" w:rsidRDefault="363C8D7E" w:rsidP="00305949">
            <w:pPr>
              <w:pStyle w:val="Sraopastraipa"/>
              <w:numPr>
                <w:ilvl w:val="0"/>
                <w:numId w:val="25"/>
              </w:numPr>
              <w:ind w:left="400"/>
              <w:jc w:val="both"/>
              <w:rPr>
                <w:rStyle w:val="normaltextrun"/>
                <w:rFonts w:ascii="Times New Roman" w:hAnsi="Times New Roman" w:cs="Times New Roman"/>
              </w:rPr>
            </w:pPr>
            <w:r w:rsidRPr="539FDBE4">
              <w:rPr>
                <w:rFonts w:ascii="Times New Roman" w:hAnsi="Times New Roman" w:cs="Times New Roman"/>
              </w:rPr>
              <w:t>Piliečių energ</w:t>
            </w:r>
            <w:r w:rsidR="6E3C0AF8" w:rsidRPr="539FDBE4">
              <w:rPr>
                <w:rFonts w:ascii="Times New Roman" w:hAnsi="Times New Roman" w:cs="Times New Roman"/>
              </w:rPr>
              <w:t>etikos bendrijos (toliau</w:t>
            </w:r>
            <w:r w:rsidR="2AC79173" w:rsidRPr="539FDBE4">
              <w:rPr>
                <w:rFonts w:ascii="Times New Roman" w:hAnsi="Times New Roman" w:cs="Times New Roman"/>
              </w:rPr>
              <w:t xml:space="preserve"> – </w:t>
            </w:r>
            <w:r w:rsidR="7BDB8C5F" w:rsidRPr="539FDBE4">
              <w:rPr>
                <w:rFonts w:ascii="Times New Roman" w:hAnsi="Times New Roman" w:cs="Times New Roman"/>
              </w:rPr>
              <w:t>PEB</w:t>
            </w:r>
            <w:r w:rsidR="2AC79173" w:rsidRPr="539FDBE4">
              <w:rPr>
                <w:rFonts w:ascii="Times New Roman" w:hAnsi="Times New Roman" w:cs="Times New Roman"/>
              </w:rPr>
              <w:t>)</w:t>
            </w:r>
            <w:r w:rsidR="650E0783" w:rsidRPr="539FDBE4">
              <w:rPr>
                <w:rFonts w:ascii="Times New Roman" w:hAnsi="Times New Roman" w:cs="Times New Roman"/>
              </w:rPr>
              <w:t xml:space="preserve">, </w:t>
            </w:r>
            <w:r w:rsidR="650E0783" w:rsidRPr="539FDBE4">
              <w:rPr>
                <w:rStyle w:val="normaltextrun"/>
                <w:rFonts w:ascii="Times New Roman" w:hAnsi="Times New Roman" w:cs="Times New Roman"/>
              </w:rPr>
              <w:t>kai dalininkais nėra vidutinės ir (ar) didelės įmonės</w:t>
            </w:r>
            <w:r w:rsidR="42D49234" w:rsidRPr="539FDBE4">
              <w:rPr>
                <w:rStyle w:val="normaltextrun"/>
                <w:rFonts w:ascii="Times New Roman" w:hAnsi="Times New Roman" w:cs="Times New Roman"/>
              </w:rPr>
              <w:t xml:space="preserve">, LMMĮ arba ūkininkas, atitinkantis LMMĮ statusą;  </w:t>
            </w:r>
          </w:p>
          <w:p w14:paraId="4661BA7E" w14:textId="5BA8E5C6" w:rsidR="00F6698A" w:rsidRPr="00544DD4" w:rsidRDefault="59B4E481" w:rsidP="00305949">
            <w:pPr>
              <w:pStyle w:val="Sraopastraipa"/>
              <w:numPr>
                <w:ilvl w:val="0"/>
                <w:numId w:val="25"/>
              </w:numPr>
              <w:ind w:left="400"/>
              <w:jc w:val="both"/>
              <w:rPr>
                <w:rFonts w:ascii="Times New Roman" w:hAnsi="Times New Roman" w:cs="Times New Roman"/>
              </w:rPr>
            </w:pPr>
            <w:r w:rsidRPr="539FDBE4">
              <w:rPr>
                <w:rFonts w:ascii="Times New Roman" w:hAnsi="Times New Roman" w:cs="Times New Roman"/>
              </w:rPr>
              <w:t>pelno nesiekiantys juridiniai asmenys, siekiantys įgyti AIEB ar PEB statusą, kurių steigimo dokumentuose nustatytas tikslas – teikti aplinkos, ekonominę arba socialinę visuomeninę naudą savo dalyviams ar tą naudą teikti vietose, kuriose ji vykdo veiklą, ir jos pagrindinis tikslas nėra pelno siekimas, kai dalininkais nėra vidutinės ir (ar) didelės įmonės</w:t>
            </w:r>
            <w:r w:rsidR="1FFC1E98" w:rsidRPr="539FDBE4">
              <w:rPr>
                <w:rFonts w:ascii="Times New Roman" w:hAnsi="Times New Roman" w:cs="Times New Roman"/>
              </w:rPr>
              <w:t xml:space="preserve">, </w:t>
            </w:r>
            <w:r w:rsidR="7DD11FA8" w:rsidRPr="539FDBE4">
              <w:rPr>
                <w:rFonts w:ascii="Times New Roman" w:hAnsi="Times New Roman" w:cs="Times New Roman"/>
              </w:rPr>
              <w:t>LMMĮ arba ūkininkas, atitinkantis LMMĮ statusą</w:t>
            </w:r>
            <w:r w:rsidRPr="539FDBE4">
              <w:rPr>
                <w:rFonts w:ascii="Times New Roman" w:hAnsi="Times New Roman" w:cs="Times New Roman"/>
              </w:rPr>
              <w:t>.</w:t>
            </w:r>
          </w:p>
        </w:tc>
      </w:tr>
      <w:tr w:rsidR="00F6698A" w14:paraId="55776F26" w14:textId="77777777" w:rsidTr="68B33F81">
        <w:trPr>
          <w:gridAfter w:val="1"/>
          <w:wAfter w:w="11" w:type="dxa"/>
          <w:trHeight w:val="356"/>
        </w:trPr>
        <w:tc>
          <w:tcPr>
            <w:tcW w:w="507" w:type="dxa"/>
            <w:vMerge w:val="restart"/>
          </w:tcPr>
          <w:p w14:paraId="7C901F95" w14:textId="6F5066D4" w:rsidR="00F6698A" w:rsidRDefault="00F6698A" w:rsidP="00F6698A">
            <w:pPr>
              <w:rPr>
                <w:rFonts w:ascii="Times New Roman" w:hAnsi="Times New Roman" w:cs="Times New Roman"/>
                <w:b/>
                <w:bCs/>
              </w:rPr>
            </w:pPr>
            <w:r>
              <w:rPr>
                <w:rFonts w:ascii="Times New Roman" w:hAnsi="Times New Roman" w:cs="Times New Roman"/>
                <w:b/>
                <w:bCs/>
              </w:rPr>
              <w:t>2.3.</w:t>
            </w:r>
          </w:p>
        </w:tc>
        <w:tc>
          <w:tcPr>
            <w:tcW w:w="9473" w:type="dxa"/>
            <w:gridSpan w:val="15"/>
          </w:tcPr>
          <w:p w14:paraId="45FAE7F3" w14:textId="46D86D1B" w:rsidR="00F6698A" w:rsidRDefault="00F6698A" w:rsidP="00F6698A">
            <w:pPr>
              <w:rPr>
                <w:rFonts w:ascii="Times New Roman" w:eastAsia="Times New Roman" w:hAnsi="Times New Roman" w:cs="Times New Roman"/>
              </w:rPr>
            </w:pPr>
            <w:r w:rsidRPr="008C62E2">
              <w:rPr>
                <w:rFonts w:ascii="Times New Roman" w:eastAsia="Times New Roman" w:hAnsi="Times New Roman" w:cs="Times New Roman"/>
                <w:b/>
                <w:bCs/>
                <w:u w:val="single"/>
              </w:rPr>
              <w:t>Pareiškėjų tipas</w:t>
            </w:r>
          </w:p>
        </w:tc>
      </w:tr>
      <w:tr w:rsidR="00F6698A" w14:paraId="635CA04A" w14:textId="77777777" w:rsidTr="68B33F81">
        <w:trPr>
          <w:gridAfter w:val="1"/>
          <w:wAfter w:w="11" w:type="dxa"/>
          <w:trHeight w:val="356"/>
        </w:trPr>
        <w:tc>
          <w:tcPr>
            <w:tcW w:w="507" w:type="dxa"/>
            <w:vMerge/>
          </w:tcPr>
          <w:p w14:paraId="1693DE17" w14:textId="77777777" w:rsidR="00F6698A" w:rsidRDefault="00F6698A" w:rsidP="00F6698A"/>
        </w:tc>
        <w:tc>
          <w:tcPr>
            <w:tcW w:w="9473" w:type="dxa"/>
            <w:gridSpan w:val="15"/>
          </w:tcPr>
          <w:p w14:paraId="695F1F97" w14:textId="343FA773" w:rsidR="00D85044" w:rsidRDefault="00000000" w:rsidP="00F6698A">
            <w:pPr>
              <w:jc w:val="both"/>
              <w:rPr>
                <w:rFonts w:ascii="Times New Roman" w:eastAsia="Times New Roman" w:hAnsi="Times New Roman" w:cs="Times New Roman"/>
                <w:sz w:val="20"/>
                <w:szCs w:val="20"/>
              </w:rPr>
            </w:pPr>
            <w:sdt>
              <w:sdtPr>
                <w:rPr>
                  <w:bCs/>
                  <w:color w:val="000000"/>
                  <w:lang w:eastAsia="lt-LT"/>
                </w:rPr>
                <w:id w:val="-1719268112"/>
                <w14:checkbox>
                  <w14:checked w14:val="1"/>
                  <w14:checkedState w14:val="2612" w14:font="MS Gothic"/>
                  <w14:uncheckedState w14:val="2610" w14:font="MS Gothic"/>
                </w14:checkbox>
              </w:sdtPr>
              <w:sdtContent>
                <w:r w:rsidR="00D85044">
                  <w:rPr>
                    <w:rFonts w:ascii="MS Gothic" w:eastAsia="MS Gothic" w:hAnsi="MS Gothic" w:hint="eastAsia"/>
                    <w:bCs/>
                    <w:color w:val="000000"/>
                    <w:lang w:eastAsia="lt-LT"/>
                  </w:rPr>
                  <w:t>☒</w:t>
                </w:r>
              </w:sdtContent>
            </w:sdt>
            <w:r w:rsidR="00F6698A" w:rsidRPr="008C62E2">
              <w:rPr>
                <w:rFonts w:ascii="Times New Roman" w:eastAsia="Times New Roman" w:hAnsi="Times New Roman" w:cs="Times New Roman"/>
                <w:sz w:val="20"/>
                <w:szCs w:val="20"/>
              </w:rPr>
              <w:t xml:space="preserve"> </w:t>
            </w:r>
            <w:r w:rsidR="00F6698A" w:rsidRPr="000A77D1">
              <w:rPr>
                <w:rFonts w:ascii="Times New Roman" w:eastAsia="Times New Roman" w:hAnsi="Times New Roman" w:cs="Times New Roman"/>
              </w:rPr>
              <w:t xml:space="preserve">Viešasis </w:t>
            </w:r>
          </w:p>
          <w:p w14:paraId="7318FD37" w14:textId="6C41B1E9" w:rsidR="00F6698A" w:rsidRDefault="00000000" w:rsidP="00F6698A">
            <w:pPr>
              <w:jc w:val="both"/>
              <w:rPr>
                <w:rFonts w:ascii="Times New Roman" w:eastAsia="Times New Roman" w:hAnsi="Times New Roman" w:cs="Times New Roman"/>
                <w:sz w:val="20"/>
                <w:szCs w:val="20"/>
              </w:rPr>
            </w:pPr>
            <w:sdt>
              <w:sdtPr>
                <w:rPr>
                  <w:bCs/>
                  <w:color w:val="000000"/>
                  <w:lang w:eastAsia="lt-LT"/>
                </w:rPr>
                <w:id w:val="-539741572"/>
                <w14:checkbox>
                  <w14:checked w14:val="1"/>
                  <w14:checkedState w14:val="2612" w14:font="MS Gothic"/>
                  <w14:uncheckedState w14:val="2610" w14:font="MS Gothic"/>
                </w14:checkbox>
              </w:sdtPr>
              <w:sdtContent>
                <w:r w:rsidR="00A5429C">
                  <w:rPr>
                    <w:rFonts w:ascii="MS Gothic" w:eastAsia="MS Gothic" w:hAnsi="MS Gothic" w:hint="eastAsia"/>
                    <w:bCs/>
                    <w:color w:val="000000"/>
                    <w:lang w:eastAsia="lt-LT"/>
                  </w:rPr>
                  <w:t>☒</w:t>
                </w:r>
              </w:sdtContent>
            </w:sdt>
            <w:r w:rsidR="00F6698A" w:rsidRPr="008C62E2">
              <w:rPr>
                <w:rFonts w:ascii="Times New Roman" w:eastAsia="Times New Roman" w:hAnsi="Times New Roman" w:cs="Times New Roman"/>
                <w:sz w:val="20"/>
                <w:szCs w:val="20"/>
              </w:rPr>
              <w:t xml:space="preserve"> </w:t>
            </w:r>
            <w:r w:rsidR="00F6698A" w:rsidRPr="000A77D1">
              <w:rPr>
                <w:rFonts w:ascii="Times New Roman" w:eastAsia="Times New Roman" w:hAnsi="Times New Roman" w:cs="Times New Roman"/>
              </w:rPr>
              <w:t>Privatusis</w:t>
            </w:r>
          </w:p>
        </w:tc>
      </w:tr>
      <w:tr w:rsidR="00F6698A" w:rsidRPr="008D0637" w14:paraId="7586E493" w14:textId="3ABA23E7" w:rsidTr="68B33F81">
        <w:trPr>
          <w:gridAfter w:val="1"/>
          <w:wAfter w:w="11" w:type="dxa"/>
          <w:trHeight w:val="356"/>
        </w:trPr>
        <w:tc>
          <w:tcPr>
            <w:tcW w:w="507" w:type="dxa"/>
            <w:vMerge w:val="restart"/>
          </w:tcPr>
          <w:p w14:paraId="6AB3EF4A" w14:textId="7522A0AC" w:rsidR="00F6698A" w:rsidRPr="00CE57BB" w:rsidRDefault="00F6698A" w:rsidP="00F6698A">
            <w:pPr>
              <w:rPr>
                <w:rFonts w:ascii="Times New Roman" w:hAnsi="Times New Roman" w:cs="Times New Roman"/>
                <w:b/>
              </w:rPr>
            </w:pPr>
            <w:bookmarkStart w:id="0" w:name="_Hlk126676132"/>
            <w:r w:rsidRPr="00CE57BB">
              <w:rPr>
                <w:rFonts w:ascii="Times New Roman" w:hAnsi="Times New Roman" w:cs="Times New Roman"/>
                <w:b/>
              </w:rPr>
              <w:t>2.</w:t>
            </w:r>
            <w:r>
              <w:rPr>
                <w:rFonts w:ascii="Times New Roman" w:hAnsi="Times New Roman" w:cs="Times New Roman"/>
                <w:b/>
              </w:rPr>
              <w:t>4</w:t>
            </w:r>
            <w:r w:rsidRPr="00CE57BB">
              <w:rPr>
                <w:rFonts w:ascii="Times New Roman" w:hAnsi="Times New Roman" w:cs="Times New Roman"/>
                <w:b/>
              </w:rPr>
              <w:t>.</w:t>
            </w:r>
          </w:p>
        </w:tc>
        <w:tc>
          <w:tcPr>
            <w:tcW w:w="9473" w:type="dxa"/>
            <w:gridSpan w:val="15"/>
          </w:tcPr>
          <w:p w14:paraId="7837E55F" w14:textId="1AFF31B2" w:rsidR="00F6698A" w:rsidRDefault="00F6698A" w:rsidP="00F6698A">
            <w:pPr>
              <w:jc w:val="both"/>
              <w:rPr>
                <w:rFonts w:ascii="Times New Roman" w:eastAsia="Times New Roman" w:hAnsi="Times New Roman" w:cs="Times New Roman"/>
                <w:i/>
                <w:iCs/>
              </w:rPr>
            </w:pPr>
            <w:r w:rsidRPr="20A539BE">
              <w:rPr>
                <w:rFonts w:ascii="Times New Roman" w:hAnsi="Times New Roman" w:cs="Times New Roman"/>
                <w:b/>
                <w:bCs/>
              </w:rPr>
              <w:t xml:space="preserve">Siekiami rezultatai ir jų matavimo vienetai </w:t>
            </w:r>
          </w:p>
        </w:tc>
      </w:tr>
      <w:tr w:rsidR="00F6698A" w:rsidRPr="008D0637" w14:paraId="64F90658" w14:textId="77777777" w:rsidTr="68B33F81">
        <w:trPr>
          <w:gridAfter w:val="1"/>
          <w:wAfter w:w="11" w:type="dxa"/>
          <w:trHeight w:val="504"/>
        </w:trPr>
        <w:tc>
          <w:tcPr>
            <w:tcW w:w="507" w:type="dxa"/>
            <w:vMerge/>
          </w:tcPr>
          <w:p w14:paraId="4B9F8AF2" w14:textId="77777777" w:rsidR="00F6698A" w:rsidRPr="005A6025" w:rsidRDefault="00F6698A" w:rsidP="00F6698A">
            <w:pPr>
              <w:rPr>
                <w:rFonts w:ascii="Times New Roman" w:hAnsi="Times New Roman" w:cs="Times New Roman"/>
                <w:b/>
              </w:rPr>
            </w:pPr>
          </w:p>
        </w:tc>
        <w:tc>
          <w:tcPr>
            <w:tcW w:w="9473" w:type="dxa"/>
            <w:gridSpan w:val="15"/>
          </w:tcPr>
          <w:p w14:paraId="42A23C88" w14:textId="16D45E42" w:rsidR="00F6698A" w:rsidRPr="20A539BE" w:rsidRDefault="00435B5A" w:rsidP="00F6698A">
            <w:pPr>
              <w:jc w:val="both"/>
              <w:rPr>
                <w:rFonts w:ascii="Times New Roman" w:hAnsi="Times New Roman" w:cs="Times New Roman"/>
                <w:b/>
                <w:bCs/>
              </w:rPr>
            </w:pPr>
            <w:r w:rsidRPr="000A77D1">
              <w:rPr>
                <w:rFonts w:ascii="Times New Roman" w:eastAsia="Times New Roman" w:hAnsi="Times New Roman" w:cs="Times New Roman"/>
              </w:rPr>
              <w:t>Sukurti nauji elektros energijos gamybos iš atsinaujinančių energijos išteklių pajėgumai, MW.</w:t>
            </w:r>
          </w:p>
        </w:tc>
      </w:tr>
      <w:bookmarkEnd w:id="0"/>
      <w:tr w:rsidR="00F6698A" w:rsidRPr="008D0637" w14:paraId="4F3A267D" w14:textId="0B1D7091" w:rsidTr="68B33F81">
        <w:trPr>
          <w:gridAfter w:val="1"/>
          <w:wAfter w:w="11" w:type="dxa"/>
          <w:trHeight w:val="321"/>
        </w:trPr>
        <w:tc>
          <w:tcPr>
            <w:tcW w:w="507" w:type="dxa"/>
            <w:vMerge w:val="restart"/>
          </w:tcPr>
          <w:p w14:paraId="0BE955DD" w14:textId="4DE2FC47" w:rsidR="00F6698A" w:rsidRPr="00CE57BB" w:rsidRDefault="00F6698A" w:rsidP="00F6698A">
            <w:pPr>
              <w:rPr>
                <w:rFonts w:ascii="Times New Roman" w:hAnsi="Times New Roman" w:cs="Times New Roman"/>
                <w:b/>
              </w:rPr>
            </w:pPr>
            <w:r w:rsidRPr="008D0637">
              <w:rPr>
                <w:rFonts w:ascii="Times New Roman" w:hAnsi="Times New Roman" w:cs="Times New Roman"/>
                <w:b/>
              </w:rPr>
              <w:t>2.</w:t>
            </w:r>
            <w:r>
              <w:rPr>
                <w:rFonts w:ascii="Times New Roman" w:hAnsi="Times New Roman" w:cs="Times New Roman"/>
                <w:b/>
              </w:rPr>
              <w:t>5</w:t>
            </w:r>
            <w:r w:rsidRPr="008D0637">
              <w:rPr>
                <w:rFonts w:ascii="Times New Roman" w:hAnsi="Times New Roman" w:cs="Times New Roman"/>
                <w:b/>
              </w:rPr>
              <w:t>.</w:t>
            </w:r>
          </w:p>
        </w:tc>
        <w:tc>
          <w:tcPr>
            <w:tcW w:w="9473" w:type="dxa"/>
            <w:gridSpan w:val="15"/>
          </w:tcPr>
          <w:p w14:paraId="3D4A0A41" w14:textId="65D9F277" w:rsidR="00F6698A" w:rsidRPr="00CE57BB" w:rsidRDefault="00F6698A" w:rsidP="00F6698A">
            <w:pPr>
              <w:jc w:val="both"/>
              <w:rPr>
                <w:rFonts w:ascii="Times New Roman" w:hAnsi="Times New Roman" w:cs="Times New Roman"/>
                <w:i/>
                <w:iCs/>
                <w:color w:val="808080" w:themeColor="background1" w:themeShade="80"/>
              </w:rPr>
            </w:pPr>
            <w:r>
              <w:rPr>
                <w:rFonts w:ascii="Times New Roman" w:hAnsi="Times New Roman" w:cs="Times New Roman"/>
                <w:b/>
                <w:bCs/>
              </w:rPr>
              <w:t>Minimali s</w:t>
            </w:r>
            <w:r w:rsidRPr="008D0637">
              <w:rPr>
                <w:rFonts w:ascii="Times New Roman" w:hAnsi="Times New Roman" w:cs="Times New Roman"/>
                <w:b/>
                <w:bCs/>
              </w:rPr>
              <w:t>iek</w:t>
            </w:r>
            <w:r>
              <w:rPr>
                <w:rFonts w:ascii="Times New Roman" w:hAnsi="Times New Roman" w:cs="Times New Roman"/>
                <w:b/>
                <w:bCs/>
              </w:rPr>
              <w:t>tina</w:t>
            </w:r>
            <w:r w:rsidRPr="008D0637">
              <w:rPr>
                <w:rFonts w:ascii="Times New Roman" w:hAnsi="Times New Roman" w:cs="Times New Roman"/>
                <w:b/>
                <w:bCs/>
              </w:rPr>
              <w:t xml:space="preserve"> reikšmė</w:t>
            </w:r>
          </w:p>
        </w:tc>
      </w:tr>
      <w:tr w:rsidR="00F6698A" w:rsidRPr="008D0637" w14:paraId="45BBF41D" w14:textId="77777777" w:rsidTr="68B33F81">
        <w:trPr>
          <w:gridAfter w:val="1"/>
          <w:wAfter w:w="11" w:type="dxa"/>
          <w:trHeight w:val="551"/>
        </w:trPr>
        <w:tc>
          <w:tcPr>
            <w:tcW w:w="507" w:type="dxa"/>
            <w:vMerge/>
          </w:tcPr>
          <w:p w14:paraId="18853072" w14:textId="77777777" w:rsidR="00F6698A" w:rsidRPr="008D0637" w:rsidRDefault="00F6698A" w:rsidP="00F6698A">
            <w:pPr>
              <w:rPr>
                <w:rFonts w:ascii="Times New Roman" w:hAnsi="Times New Roman" w:cs="Times New Roman"/>
                <w:b/>
              </w:rPr>
            </w:pPr>
          </w:p>
        </w:tc>
        <w:tc>
          <w:tcPr>
            <w:tcW w:w="9473" w:type="dxa"/>
            <w:gridSpan w:val="15"/>
            <w:shd w:val="clear" w:color="auto" w:fill="auto"/>
          </w:tcPr>
          <w:p w14:paraId="48A0391D" w14:textId="1A622415" w:rsidR="00F6698A" w:rsidRPr="00CE57BB" w:rsidRDefault="00435B5A" w:rsidP="00F6698A">
            <w:pPr>
              <w:jc w:val="both"/>
              <w:rPr>
                <w:rFonts w:ascii="Times New Roman" w:hAnsi="Times New Roman" w:cs="Times New Roman"/>
              </w:rPr>
            </w:pPr>
            <w:r w:rsidRPr="000A77D1">
              <w:rPr>
                <w:rFonts w:ascii="Times New Roman" w:hAnsi="Times New Roman" w:cs="Times New Roman"/>
              </w:rPr>
              <w:t>Netaikoma</w:t>
            </w:r>
          </w:p>
        </w:tc>
      </w:tr>
      <w:tr w:rsidR="00F6698A" w:rsidRPr="009437C4" w14:paraId="049F9F24" w14:textId="77777777" w:rsidTr="68B33F81">
        <w:trPr>
          <w:gridAfter w:val="1"/>
          <w:wAfter w:w="11" w:type="dxa"/>
          <w:trHeight w:val="244"/>
        </w:trPr>
        <w:tc>
          <w:tcPr>
            <w:tcW w:w="507" w:type="dxa"/>
            <w:vMerge w:val="restart"/>
          </w:tcPr>
          <w:p w14:paraId="5CACFE1E" w14:textId="17F51194" w:rsidR="00F6698A" w:rsidRPr="00CE57BB" w:rsidRDefault="00F6698A" w:rsidP="00F6698A">
            <w:pPr>
              <w:rPr>
                <w:rFonts w:ascii="Times New Roman" w:hAnsi="Times New Roman" w:cs="Times New Roman"/>
                <w:b/>
              </w:rPr>
            </w:pPr>
            <w:r w:rsidRPr="008D0637">
              <w:rPr>
                <w:rFonts w:ascii="Times New Roman" w:hAnsi="Times New Roman" w:cs="Times New Roman"/>
                <w:b/>
              </w:rPr>
              <w:t>2.</w:t>
            </w:r>
            <w:r>
              <w:rPr>
                <w:rFonts w:ascii="Times New Roman" w:hAnsi="Times New Roman" w:cs="Times New Roman"/>
                <w:b/>
              </w:rPr>
              <w:t>6</w:t>
            </w:r>
            <w:r w:rsidRPr="008D0637">
              <w:rPr>
                <w:rFonts w:ascii="Times New Roman" w:hAnsi="Times New Roman" w:cs="Times New Roman"/>
                <w:b/>
              </w:rPr>
              <w:t>.</w:t>
            </w:r>
          </w:p>
        </w:tc>
        <w:tc>
          <w:tcPr>
            <w:tcW w:w="9473" w:type="dxa"/>
            <w:gridSpan w:val="15"/>
          </w:tcPr>
          <w:p w14:paraId="0B5D4889" w14:textId="136E2786" w:rsidR="00F6698A" w:rsidRDefault="00F6698A" w:rsidP="00F6698A">
            <w:r w:rsidRPr="6B1B04CC">
              <w:rPr>
                <w:rFonts w:ascii="Times New Roman" w:eastAsia="Times New Roman" w:hAnsi="Times New Roman" w:cs="Times New Roman"/>
                <w:b/>
                <w:bCs/>
              </w:rPr>
              <w:t>Reikalavimai JP projektams</w:t>
            </w:r>
          </w:p>
        </w:tc>
      </w:tr>
      <w:tr w:rsidR="0012397F" w:rsidRPr="0012397F" w14:paraId="6D9E33C3" w14:textId="77777777" w:rsidTr="68B33F81">
        <w:trPr>
          <w:gridAfter w:val="1"/>
          <w:wAfter w:w="11" w:type="dxa"/>
          <w:trHeight w:val="629"/>
        </w:trPr>
        <w:tc>
          <w:tcPr>
            <w:tcW w:w="507" w:type="dxa"/>
            <w:vMerge/>
          </w:tcPr>
          <w:p w14:paraId="7AA8DFBF" w14:textId="77777777" w:rsidR="00F6698A" w:rsidRPr="00CE57BB" w:rsidRDefault="00F6698A" w:rsidP="00F6698A">
            <w:pPr>
              <w:rPr>
                <w:rFonts w:ascii="Times New Roman" w:hAnsi="Times New Roman" w:cs="Times New Roman"/>
                <w:b/>
              </w:rPr>
            </w:pPr>
          </w:p>
        </w:tc>
        <w:tc>
          <w:tcPr>
            <w:tcW w:w="9473" w:type="dxa"/>
            <w:gridSpan w:val="15"/>
          </w:tcPr>
          <w:p w14:paraId="2E42D283" w14:textId="2317EB92" w:rsidR="00F6698A" w:rsidRDefault="0025550D" w:rsidP="00305949">
            <w:pPr>
              <w:pStyle w:val="Sraopastraipa"/>
              <w:numPr>
                <w:ilvl w:val="0"/>
                <w:numId w:val="26"/>
              </w:numPr>
              <w:ind w:left="400"/>
              <w:jc w:val="both"/>
              <w:rPr>
                <w:rFonts w:ascii="Times New Roman" w:hAnsi="Times New Roman" w:cs="Times New Roman"/>
              </w:rPr>
            </w:pPr>
            <w:r w:rsidRPr="539FDBE4">
              <w:rPr>
                <w:rFonts w:ascii="Times New Roman" w:eastAsia="Times New Roman" w:hAnsi="Times New Roman" w:cs="Times New Roman"/>
              </w:rPr>
              <w:t>Pagal vieną kvietimą teikti paraiškas vienas JP projekto pareiškėjas gali teikti tik vieną</w:t>
            </w:r>
            <w:r w:rsidR="00BF59ED" w:rsidRPr="539FDBE4">
              <w:rPr>
                <w:rFonts w:ascii="Times New Roman" w:eastAsia="Times New Roman" w:hAnsi="Times New Roman" w:cs="Times New Roman"/>
              </w:rPr>
              <w:t xml:space="preserve"> </w:t>
            </w:r>
            <w:r w:rsidR="0012397F" w:rsidRPr="539FDBE4">
              <w:rPr>
                <w:rFonts w:ascii="Times New Roman" w:eastAsia="Times New Roman" w:hAnsi="Times New Roman" w:cs="Times New Roman"/>
              </w:rPr>
              <w:t xml:space="preserve">paraišką. </w:t>
            </w:r>
            <w:r w:rsidR="008651D7" w:rsidRPr="539FDBE4">
              <w:rPr>
                <w:rFonts w:ascii="Times New Roman" w:eastAsia="Times New Roman" w:hAnsi="Times New Roman" w:cs="Times New Roman"/>
              </w:rPr>
              <w:t>JP projekto p</w:t>
            </w:r>
            <w:r w:rsidR="0012397F" w:rsidRPr="539FDBE4">
              <w:rPr>
                <w:rFonts w:ascii="Times New Roman" w:eastAsia="Times New Roman" w:hAnsi="Times New Roman" w:cs="Times New Roman"/>
              </w:rPr>
              <w:t xml:space="preserve">areiškėjas paraiškoje gali nurodyti kelis nekilnojamojo turto objektus, kuriuose siekia </w:t>
            </w:r>
            <w:r w:rsidR="0012397F" w:rsidRPr="539FDBE4">
              <w:rPr>
                <w:rFonts w:ascii="Times New Roman" w:eastAsia="Times New Roman" w:hAnsi="Times New Roman" w:cs="Times New Roman"/>
              </w:rPr>
              <w:lastRenderedPageBreak/>
              <w:t>įrengti mažos galios saulės elektrinę</w:t>
            </w:r>
            <w:r w:rsidR="00FA21DC" w:rsidRPr="539FDBE4">
              <w:rPr>
                <w:rFonts w:ascii="Times New Roman" w:eastAsia="Times New Roman" w:hAnsi="Times New Roman" w:cs="Times New Roman"/>
              </w:rPr>
              <w:t xml:space="preserve"> (neapima jau pastatytos saulės elektrinės galios didinimo)</w:t>
            </w:r>
            <w:r w:rsidR="0012397F" w:rsidRPr="539FDBE4">
              <w:rPr>
                <w:rFonts w:ascii="Times New Roman" w:eastAsia="Times New Roman" w:hAnsi="Times New Roman" w:cs="Times New Roman"/>
              </w:rPr>
              <w:t xml:space="preserve">, jei bendra planuojamų įrengti saulės elektrinių įrengtoji galia ne didesnė nei 500 kW;  </w:t>
            </w:r>
            <w:r w:rsidR="00F6698A" w:rsidRPr="539FDBE4">
              <w:rPr>
                <w:rFonts w:ascii="Times New Roman" w:hAnsi="Times New Roman" w:cs="Times New Roman"/>
              </w:rPr>
              <w:t xml:space="preserve"> </w:t>
            </w:r>
          </w:p>
          <w:p w14:paraId="08CEC194" w14:textId="77777777" w:rsidR="0012397F" w:rsidRDefault="0012397F" w:rsidP="00305949">
            <w:pPr>
              <w:pStyle w:val="Sraopastraipa"/>
              <w:numPr>
                <w:ilvl w:val="0"/>
                <w:numId w:val="26"/>
              </w:numPr>
              <w:ind w:left="400"/>
              <w:jc w:val="both"/>
              <w:rPr>
                <w:rFonts w:ascii="Times New Roman" w:hAnsi="Times New Roman" w:cs="Times New Roman"/>
              </w:rPr>
            </w:pPr>
            <w:r w:rsidRPr="539FDBE4">
              <w:rPr>
                <w:rFonts w:ascii="Times New Roman" w:hAnsi="Times New Roman" w:cs="Times New Roman"/>
              </w:rPr>
              <w:t>Partneriai nėra galimi</w:t>
            </w:r>
            <w:r w:rsidR="00D6122B" w:rsidRPr="539FDBE4">
              <w:rPr>
                <w:rFonts w:ascii="Times New Roman" w:hAnsi="Times New Roman" w:cs="Times New Roman"/>
              </w:rPr>
              <w:t>;</w:t>
            </w:r>
          </w:p>
          <w:p w14:paraId="6C184D0E" w14:textId="43DAAB62" w:rsidR="00D6122B" w:rsidRDefault="007F50D5" w:rsidP="00305949">
            <w:pPr>
              <w:pStyle w:val="Sraopastraipa"/>
              <w:numPr>
                <w:ilvl w:val="0"/>
                <w:numId w:val="26"/>
              </w:numPr>
              <w:ind w:left="400"/>
              <w:jc w:val="both"/>
              <w:rPr>
                <w:rFonts w:ascii="Times New Roman" w:hAnsi="Times New Roman" w:cs="Times New Roman"/>
              </w:rPr>
            </w:pPr>
            <w:r w:rsidRPr="539FDBE4">
              <w:rPr>
                <w:rFonts w:ascii="Times New Roman" w:hAnsi="Times New Roman" w:cs="Times New Roman"/>
              </w:rPr>
              <w:t xml:space="preserve">JP projektas įgyvendinamas </w:t>
            </w:r>
            <w:r w:rsidR="003034E2" w:rsidRPr="539FDBE4">
              <w:rPr>
                <w:rFonts w:ascii="Times New Roman" w:hAnsi="Times New Roman" w:cs="Times New Roman"/>
              </w:rPr>
              <w:t xml:space="preserve">JP projekto </w:t>
            </w:r>
            <w:r w:rsidRPr="539FDBE4">
              <w:rPr>
                <w:rFonts w:ascii="Times New Roman" w:hAnsi="Times New Roman" w:cs="Times New Roman"/>
              </w:rPr>
              <w:t>pareiškėjo nuosavybės teise ar kitais teisėtais pagrindais ne mažiau kaip 5 metus po JP projekto finansavimo pabaigos valdomame nekilnojamajame turte. Nuosavybės teisė ar kiti teisėto valdymo pagrindai iki paraiškos pateikimo privalo būti registruoti Nekilnojamojo turto registre</w:t>
            </w:r>
            <w:r w:rsidR="00751F06" w:rsidRPr="539FDBE4">
              <w:rPr>
                <w:rFonts w:ascii="Times New Roman" w:hAnsi="Times New Roman" w:cs="Times New Roman"/>
              </w:rPr>
              <w:t>;</w:t>
            </w:r>
          </w:p>
          <w:p w14:paraId="58B4B746" w14:textId="77777777" w:rsidR="00751F06" w:rsidRDefault="4EBA2F25" w:rsidP="00305949">
            <w:pPr>
              <w:pStyle w:val="Sraopastraipa"/>
              <w:numPr>
                <w:ilvl w:val="0"/>
                <w:numId w:val="26"/>
              </w:numPr>
              <w:ind w:left="400"/>
              <w:jc w:val="both"/>
              <w:rPr>
                <w:rFonts w:ascii="Times New Roman" w:hAnsi="Times New Roman" w:cs="Times New Roman"/>
              </w:rPr>
            </w:pPr>
            <w:r w:rsidRPr="539FDBE4">
              <w:rPr>
                <w:rFonts w:ascii="Times New Roman" w:hAnsi="Times New Roman" w:cs="Times New Roman"/>
              </w:rPr>
              <w:t>Finansavimas neteikiamas JP projektams, vykdomiems ne Lietuvos Respublikos teritorijoje;</w:t>
            </w:r>
          </w:p>
          <w:p w14:paraId="5105946F" w14:textId="7980A34B" w:rsidR="2D7C5486" w:rsidRDefault="2D7C5486" w:rsidP="00305949">
            <w:pPr>
              <w:pStyle w:val="Sraopastraipa"/>
              <w:numPr>
                <w:ilvl w:val="0"/>
                <w:numId w:val="26"/>
              </w:numPr>
              <w:ind w:left="400"/>
              <w:jc w:val="both"/>
              <w:rPr>
                <w:rFonts w:ascii="Times New Roman" w:hAnsi="Times New Roman" w:cs="Times New Roman"/>
              </w:rPr>
            </w:pPr>
            <w:r w:rsidRPr="68B33F81">
              <w:rPr>
                <w:rFonts w:ascii="Times New Roman" w:hAnsi="Times New Roman" w:cs="Times New Roman"/>
              </w:rPr>
              <w:t>Finansavimas nėra skiriamas JP projektams, kai saulės elektrinės įsigyjamos iš kitų asmenų, kurie jas stato ir eksploatuoja vadovaudamiesi Lietuvos Respublikos atsinaujinančių išteklių energetikos įstatymo 20</w:t>
            </w:r>
            <w:r w:rsidRPr="68B33F81">
              <w:rPr>
                <w:rFonts w:ascii="Times New Roman" w:hAnsi="Times New Roman" w:cs="Times New Roman"/>
                <w:vertAlign w:val="superscript"/>
              </w:rPr>
              <w:t>1</w:t>
            </w:r>
            <w:r w:rsidRPr="68B33F81">
              <w:rPr>
                <w:rFonts w:ascii="Times New Roman" w:hAnsi="Times New Roman" w:cs="Times New Roman"/>
              </w:rPr>
              <w:t xml:space="preserve"> straipsnio 8 dalimi.</w:t>
            </w:r>
          </w:p>
          <w:p w14:paraId="7970FF2A" w14:textId="77777777" w:rsidR="00401DB2" w:rsidRDefault="00401DB2" w:rsidP="00305949">
            <w:pPr>
              <w:ind w:left="400"/>
              <w:jc w:val="both"/>
              <w:rPr>
                <w:rFonts w:ascii="Times New Roman" w:hAnsi="Times New Roman" w:cs="Times New Roman"/>
              </w:rPr>
            </w:pPr>
          </w:p>
          <w:p w14:paraId="20F1AE9D" w14:textId="77777777" w:rsidR="00401DB2" w:rsidRPr="004C6182" w:rsidRDefault="00401DB2" w:rsidP="00305949">
            <w:pPr>
              <w:ind w:left="400"/>
              <w:jc w:val="both"/>
              <w:rPr>
                <w:rFonts w:ascii="Times New Roman" w:hAnsi="Times New Roman" w:cs="Times New Roman"/>
                <w:b/>
                <w:bCs/>
              </w:rPr>
            </w:pPr>
            <w:r w:rsidRPr="539FDBE4">
              <w:rPr>
                <w:rFonts w:ascii="Times New Roman" w:hAnsi="Times New Roman" w:cs="Times New Roman"/>
                <w:b/>
                <w:bCs/>
              </w:rPr>
              <w:t>Išlaidų tinkamumo reikalavimai</w:t>
            </w:r>
            <w:r w:rsidR="00544DD4" w:rsidRPr="539FDBE4">
              <w:rPr>
                <w:rFonts w:ascii="Times New Roman" w:hAnsi="Times New Roman" w:cs="Times New Roman"/>
                <w:b/>
                <w:bCs/>
              </w:rPr>
              <w:t>:</w:t>
            </w:r>
          </w:p>
          <w:p w14:paraId="2DD8739C" w14:textId="77777777" w:rsidR="00544DD4" w:rsidRDefault="1D478B29" w:rsidP="00305949">
            <w:pPr>
              <w:pStyle w:val="Sraopastraipa"/>
              <w:numPr>
                <w:ilvl w:val="0"/>
                <w:numId w:val="26"/>
              </w:numPr>
              <w:ind w:left="400"/>
              <w:jc w:val="both"/>
              <w:rPr>
                <w:rFonts w:ascii="Times New Roman" w:hAnsi="Times New Roman" w:cs="Times New Roman"/>
              </w:rPr>
            </w:pPr>
            <w:r w:rsidRPr="68B33F81">
              <w:rPr>
                <w:rFonts w:ascii="Times New Roman" w:hAnsi="Times New Roman" w:cs="Times New Roman"/>
              </w:rPr>
              <w:t>Tinkamos finansuoti JP projekto išlaidos turi atitikti Projektų administravimo ir finansavimo taisyklėse, patvirtintose Lietuvos Respublikos finansų ministro 2022 m. birželio 22 d. įsakymu Nr. 1K-237 „Dėl 2021–2027 metų Europos Sąjungos fondų investicijų programos ir Ekonomikos gaivinimo ir atsparumo didinimo plano „Naujos kartos Lietuva“ įgyvendinimo“ (toliau – Taisyklės) išdėstytus projekto išlaidoms taikomus reikalavimus;</w:t>
            </w:r>
          </w:p>
          <w:p w14:paraId="272EE452" w14:textId="77777777" w:rsidR="00D47CBB" w:rsidRDefault="1C63DC79" w:rsidP="00305949">
            <w:pPr>
              <w:pStyle w:val="Sraopastraipa"/>
              <w:numPr>
                <w:ilvl w:val="0"/>
                <w:numId w:val="26"/>
              </w:numPr>
              <w:ind w:left="400"/>
              <w:jc w:val="both"/>
              <w:rPr>
                <w:rFonts w:ascii="Times New Roman" w:hAnsi="Times New Roman" w:cs="Times New Roman"/>
              </w:rPr>
            </w:pPr>
            <w:r w:rsidRPr="68B33F81">
              <w:rPr>
                <w:rFonts w:ascii="Times New Roman" w:hAnsi="Times New Roman" w:cs="Times New Roman"/>
              </w:rPr>
              <w:t>JP projekto tinkamos finansuoti išlaidos: mažos galios saulės modulių įsigijimo išlaidos; įtampos keitiklių įsigijimo išlaidos; mažos galios saulės elektrinės montavimo darbų išlaidos; kitų mažos galios saulės elektrinės įrengimui reikalingų komponentų įsigijimo išlaidos (mažos galios saulės elektrinės laikančiosios konstrukcijos, viršįtampių apsauga, kabeliai, kitos medžiagos (varžtai ir kiti montavimui reikalingi komponentai).</w:t>
            </w:r>
            <w:r w:rsidR="6E5C79E1" w:rsidRPr="68B33F81">
              <w:rPr>
                <w:rFonts w:ascii="Times New Roman" w:hAnsi="Times New Roman" w:cs="Times New Roman"/>
              </w:rPr>
              <w:t xml:space="preserve"> Įranga ir susiję komponentai turi būti nauji ir nenaudoti;</w:t>
            </w:r>
          </w:p>
          <w:p w14:paraId="563D6627" w14:textId="77777777" w:rsidR="00FB54DA" w:rsidRDefault="53957EEC" w:rsidP="00305949">
            <w:pPr>
              <w:pStyle w:val="Sraopastraipa"/>
              <w:numPr>
                <w:ilvl w:val="0"/>
                <w:numId w:val="26"/>
              </w:numPr>
              <w:ind w:left="400"/>
              <w:jc w:val="both"/>
              <w:rPr>
                <w:rFonts w:ascii="Times New Roman" w:hAnsi="Times New Roman" w:cs="Times New Roman"/>
              </w:rPr>
            </w:pPr>
            <w:r w:rsidRPr="68B33F81">
              <w:rPr>
                <w:rFonts w:ascii="Times New Roman" w:hAnsi="Times New Roman" w:cs="Times New Roman"/>
              </w:rPr>
              <w:t>JP projekto išlaidos yra tinkamos finansuoti tik nuo paraiškos pateikimo JP vykdytojui (viešajai įstaigai Lietuvos energetikos agentūrai, toliau – LEA) dienos;</w:t>
            </w:r>
          </w:p>
          <w:p w14:paraId="7C22E7A5" w14:textId="5167DA0D" w:rsidR="00731C3F" w:rsidRDefault="275BB2AC" w:rsidP="00305949">
            <w:pPr>
              <w:pStyle w:val="Sraopastraipa"/>
              <w:numPr>
                <w:ilvl w:val="0"/>
                <w:numId w:val="26"/>
              </w:numPr>
              <w:ind w:left="400"/>
              <w:jc w:val="both"/>
              <w:rPr>
                <w:rFonts w:ascii="Times New Roman" w:hAnsi="Times New Roman" w:cs="Times New Roman"/>
              </w:rPr>
            </w:pPr>
            <w:r w:rsidRPr="68B33F81">
              <w:rPr>
                <w:rFonts w:ascii="Times New Roman" w:hAnsi="Times New Roman" w:cs="Times New Roman"/>
              </w:rPr>
              <w:t xml:space="preserve">Jeigu JP projektas, kuriam prašoma finansavimo, pradedamas įgyvendinti iki paraiškos pateikimo </w:t>
            </w:r>
            <w:r w:rsidR="53A902C9" w:rsidRPr="68B33F81">
              <w:rPr>
                <w:rFonts w:ascii="Times New Roman" w:hAnsi="Times New Roman" w:cs="Times New Roman"/>
              </w:rPr>
              <w:t>LEA</w:t>
            </w:r>
            <w:r w:rsidRPr="68B33F81">
              <w:rPr>
                <w:rFonts w:ascii="Times New Roman" w:hAnsi="Times New Roman" w:cs="Times New Roman"/>
              </w:rPr>
              <w:t xml:space="preserve"> dienos (</w:t>
            </w:r>
            <w:r w:rsidR="4A53EB3D" w:rsidRPr="68B33F81">
              <w:rPr>
                <w:rFonts w:ascii="Times New Roman" w:hAnsi="Times New Roman" w:cs="Times New Roman"/>
              </w:rPr>
              <w:t>pasirašoma kvietimo 2.6</w:t>
            </w:r>
            <w:r w:rsidR="6C3EF751" w:rsidRPr="68B33F81">
              <w:rPr>
                <w:rFonts w:ascii="Times New Roman" w:hAnsi="Times New Roman" w:cs="Times New Roman"/>
              </w:rPr>
              <w:t xml:space="preserve"> papunkčio </w:t>
            </w:r>
            <w:r w:rsidR="13A96E47" w:rsidRPr="68B33F81">
              <w:rPr>
                <w:rFonts w:ascii="Times New Roman" w:hAnsi="Times New Roman" w:cs="Times New Roman"/>
              </w:rPr>
              <w:t>7</w:t>
            </w:r>
            <w:r w:rsidR="6C3EF751" w:rsidRPr="68B33F81">
              <w:rPr>
                <w:rFonts w:ascii="Times New Roman" w:hAnsi="Times New Roman" w:cs="Times New Roman"/>
              </w:rPr>
              <w:t xml:space="preserve"> dalyje</w:t>
            </w:r>
            <w:r w:rsidR="4A53EB3D" w:rsidRPr="68B33F81">
              <w:rPr>
                <w:rFonts w:ascii="Times New Roman" w:hAnsi="Times New Roman" w:cs="Times New Roman"/>
              </w:rPr>
              <w:t xml:space="preserve"> išvardytų komponentų pirkimo–pardavimo sutartis arba pradedami montavimo darbai</w:t>
            </w:r>
            <w:r w:rsidRPr="68B33F81">
              <w:rPr>
                <w:rFonts w:ascii="Times New Roman" w:hAnsi="Times New Roman" w:cs="Times New Roman"/>
              </w:rPr>
              <w:t>), visas JP projektas tampa netinkamas ir jam finansavimas neskiriamas</w:t>
            </w:r>
            <w:r w:rsidR="760510FE" w:rsidRPr="68B33F81">
              <w:rPr>
                <w:rFonts w:ascii="Times New Roman" w:hAnsi="Times New Roman" w:cs="Times New Roman"/>
              </w:rPr>
              <w:t>;</w:t>
            </w:r>
          </w:p>
          <w:p w14:paraId="6CC52174" w14:textId="54735D4B" w:rsidR="008510B7" w:rsidRDefault="18216716" w:rsidP="00305949">
            <w:pPr>
              <w:pStyle w:val="Sraopastraipa"/>
              <w:numPr>
                <w:ilvl w:val="0"/>
                <w:numId w:val="26"/>
              </w:numPr>
              <w:ind w:left="400"/>
              <w:jc w:val="both"/>
              <w:rPr>
                <w:rFonts w:ascii="Times New Roman" w:hAnsi="Times New Roman" w:cs="Times New Roman"/>
              </w:rPr>
            </w:pPr>
            <w:r w:rsidRPr="68B33F81">
              <w:rPr>
                <w:rFonts w:ascii="Times New Roman" w:hAnsi="Times New Roman" w:cs="Times New Roman"/>
              </w:rPr>
              <w:t xml:space="preserve">Pridėtinės vertės mokestis yra netinkamos finansuoti </w:t>
            </w:r>
            <w:r w:rsidR="424F03B0" w:rsidRPr="68B33F81">
              <w:rPr>
                <w:rFonts w:ascii="Times New Roman" w:hAnsi="Times New Roman" w:cs="Times New Roman"/>
              </w:rPr>
              <w:t xml:space="preserve">JP </w:t>
            </w:r>
            <w:r w:rsidRPr="68B33F81">
              <w:rPr>
                <w:rFonts w:ascii="Times New Roman" w:hAnsi="Times New Roman" w:cs="Times New Roman"/>
              </w:rPr>
              <w:t>projekto išlaidos</w:t>
            </w:r>
            <w:r w:rsidR="3B2FB864" w:rsidRPr="68B33F81">
              <w:rPr>
                <w:rFonts w:ascii="Times New Roman" w:hAnsi="Times New Roman" w:cs="Times New Roman"/>
              </w:rPr>
              <w:t>;</w:t>
            </w:r>
          </w:p>
          <w:p w14:paraId="01CB44BD" w14:textId="2FF68DFB" w:rsidR="00D820CE" w:rsidRDefault="65EB0D55" w:rsidP="00305949">
            <w:pPr>
              <w:pStyle w:val="Sraopastraipa"/>
              <w:numPr>
                <w:ilvl w:val="0"/>
                <w:numId w:val="26"/>
              </w:numPr>
              <w:ind w:left="400"/>
              <w:jc w:val="both"/>
              <w:rPr>
                <w:rFonts w:ascii="Times New Roman" w:hAnsi="Times New Roman" w:cs="Times New Roman"/>
              </w:rPr>
            </w:pPr>
            <w:r w:rsidRPr="68B33F81">
              <w:rPr>
                <w:rFonts w:ascii="Times New Roman" w:hAnsi="Times New Roman" w:cs="Times New Roman"/>
              </w:rPr>
              <w:t>JP projektų viešinimo išlaidos yra netinkamos finansuoti išlaidos</w:t>
            </w:r>
            <w:r w:rsidR="3B2FB864" w:rsidRPr="68B33F81">
              <w:rPr>
                <w:rFonts w:ascii="Times New Roman" w:hAnsi="Times New Roman" w:cs="Times New Roman"/>
              </w:rPr>
              <w:t>;</w:t>
            </w:r>
          </w:p>
          <w:p w14:paraId="2FFC3657" w14:textId="6F5AF603" w:rsidR="00651ABC" w:rsidRDefault="3B2FB864" w:rsidP="00305949">
            <w:pPr>
              <w:pStyle w:val="Sraopastraipa"/>
              <w:numPr>
                <w:ilvl w:val="0"/>
                <w:numId w:val="26"/>
              </w:numPr>
              <w:ind w:left="400"/>
              <w:jc w:val="both"/>
              <w:rPr>
                <w:rFonts w:ascii="Times New Roman" w:hAnsi="Times New Roman" w:cs="Times New Roman"/>
              </w:rPr>
            </w:pPr>
            <w:r w:rsidRPr="68B33F81">
              <w:rPr>
                <w:rFonts w:ascii="Times New Roman" w:hAnsi="Times New Roman" w:cs="Times New Roman"/>
              </w:rPr>
              <w:t>JP projektų vykdytojams projekto administravimo išlaidos yra netinkamos finansuoti išlaidos.</w:t>
            </w:r>
          </w:p>
          <w:p w14:paraId="496FA99F" w14:textId="59A8F1AD" w:rsidR="00865AB9" w:rsidRPr="00544DD4" w:rsidRDefault="090D2CFC" w:rsidP="00305949">
            <w:pPr>
              <w:pStyle w:val="Sraopastraipa"/>
              <w:numPr>
                <w:ilvl w:val="0"/>
                <w:numId w:val="26"/>
              </w:numPr>
              <w:ind w:left="400"/>
              <w:jc w:val="both"/>
              <w:rPr>
                <w:rFonts w:ascii="Times New Roman" w:hAnsi="Times New Roman" w:cs="Times New Roman"/>
              </w:rPr>
            </w:pPr>
            <w:r w:rsidRPr="68B33F81">
              <w:rPr>
                <w:rFonts w:ascii="Times New Roman" w:hAnsi="Times New Roman" w:cs="Times New Roman"/>
              </w:rPr>
              <w:t>Kryžminis finansavimas netaikomas.</w:t>
            </w:r>
          </w:p>
        </w:tc>
      </w:tr>
      <w:tr w:rsidR="00F6698A" w:rsidRPr="008D0637" w14:paraId="06730FAE" w14:textId="77777777" w:rsidTr="68B33F81">
        <w:trPr>
          <w:gridAfter w:val="1"/>
          <w:wAfter w:w="11" w:type="dxa"/>
          <w:trHeight w:val="300"/>
        </w:trPr>
        <w:tc>
          <w:tcPr>
            <w:tcW w:w="507" w:type="dxa"/>
            <w:vMerge w:val="restart"/>
          </w:tcPr>
          <w:p w14:paraId="72DD9FAE" w14:textId="2FB00FD1" w:rsidR="00F6698A" w:rsidRPr="00025451" w:rsidRDefault="00F6698A" w:rsidP="00F6698A">
            <w:pPr>
              <w:rPr>
                <w:rFonts w:ascii="Times New Roman" w:hAnsi="Times New Roman" w:cs="Times New Roman"/>
                <w:b/>
              </w:rPr>
            </w:pPr>
            <w:r w:rsidRPr="008D0637">
              <w:rPr>
                <w:rFonts w:ascii="Times New Roman" w:hAnsi="Times New Roman" w:cs="Times New Roman"/>
                <w:b/>
              </w:rPr>
              <w:lastRenderedPageBreak/>
              <w:t>2.</w:t>
            </w:r>
            <w:r>
              <w:rPr>
                <w:rFonts w:ascii="Times New Roman" w:hAnsi="Times New Roman" w:cs="Times New Roman"/>
                <w:b/>
              </w:rPr>
              <w:t>7</w:t>
            </w:r>
            <w:r w:rsidRPr="008D0637">
              <w:rPr>
                <w:rFonts w:ascii="Times New Roman" w:hAnsi="Times New Roman" w:cs="Times New Roman"/>
                <w:b/>
              </w:rPr>
              <w:t>.</w:t>
            </w:r>
          </w:p>
        </w:tc>
        <w:tc>
          <w:tcPr>
            <w:tcW w:w="9473" w:type="dxa"/>
            <w:gridSpan w:val="15"/>
            <w:vAlign w:val="center"/>
          </w:tcPr>
          <w:p w14:paraId="45F78400" w14:textId="75A84E5B" w:rsidR="00F6698A" w:rsidRDefault="00F6698A" w:rsidP="00F6698A">
            <w:pPr>
              <w:spacing w:after="60"/>
              <w:jc w:val="both"/>
              <w:rPr>
                <w:rFonts w:ascii="Times New Roman" w:hAnsi="Times New Roman" w:cs="Times New Roman"/>
                <w:i/>
                <w:iCs/>
                <w:color w:val="808080" w:themeColor="background1" w:themeShade="80"/>
              </w:rPr>
            </w:pPr>
            <w:r w:rsidRPr="71DA11BA">
              <w:rPr>
                <w:rFonts w:ascii="Times New Roman" w:hAnsi="Times New Roman" w:cs="Times New Roman"/>
                <w:b/>
                <w:bCs/>
              </w:rPr>
              <w:t>Taikomi supaprastintai apmokamų išlaidų dydžiai</w:t>
            </w:r>
          </w:p>
        </w:tc>
      </w:tr>
      <w:tr w:rsidR="00F6698A" w:rsidRPr="008D0637" w14:paraId="4265B44F" w14:textId="33A37AF0" w:rsidTr="68B33F81">
        <w:trPr>
          <w:gridAfter w:val="1"/>
          <w:wAfter w:w="11" w:type="dxa"/>
          <w:trHeight w:val="300"/>
        </w:trPr>
        <w:tc>
          <w:tcPr>
            <w:tcW w:w="507" w:type="dxa"/>
            <w:vMerge/>
          </w:tcPr>
          <w:p w14:paraId="22B352F6" w14:textId="77777777" w:rsidR="00F6698A" w:rsidRPr="008D0637" w:rsidRDefault="00F6698A" w:rsidP="00F6698A">
            <w:pPr>
              <w:pStyle w:val="Sraopastraipa"/>
              <w:numPr>
                <w:ilvl w:val="0"/>
                <w:numId w:val="9"/>
              </w:numPr>
              <w:spacing w:after="120"/>
              <w:ind w:left="357" w:hanging="357"/>
              <w:rPr>
                <w:rFonts w:ascii="Times New Roman" w:hAnsi="Times New Roman" w:cs="Times New Roman"/>
              </w:rPr>
            </w:pPr>
          </w:p>
        </w:tc>
        <w:tc>
          <w:tcPr>
            <w:tcW w:w="1262" w:type="dxa"/>
            <w:gridSpan w:val="2"/>
          </w:tcPr>
          <w:p w14:paraId="548274FE" w14:textId="0E0282FC" w:rsidR="00F6698A" w:rsidRPr="008D0637" w:rsidRDefault="00F6698A" w:rsidP="001006EE">
            <w:pPr>
              <w:spacing w:after="120"/>
              <w:ind w:left="-57" w:right="-57"/>
              <w:jc w:val="center"/>
              <w:rPr>
                <w:rFonts w:ascii="Times New Roman" w:hAnsi="Times New Roman" w:cs="Times New Roman"/>
                <w:b/>
                <w:bCs/>
              </w:rPr>
            </w:pPr>
            <w:r w:rsidRPr="008D0637">
              <w:rPr>
                <w:rFonts w:ascii="Times New Roman" w:hAnsi="Times New Roman" w:cs="Times New Roman"/>
                <w:b/>
                <w:bCs/>
              </w:rPr>
              <w:t>Kodas</w:t>
            </w:r>
          </w:p>
        </w:tc>
        <w:tc>
          <w:tcPr>
            <w:tcW w:w="1320" w:type="dxa"/>
            <w:gridSpan w:val="3"/>
          </w:tcPr>
          <w:p w14:paraId="40783121" w14:textId="1167B752" w:rsidR="00F6698A" w:rsidRPr="008D0637" w:rsidRDefault="00F6698A" w:rsidP="001006EE">
            <w:pPr>
              <w:ind w:left="-57" w:right="-57"/>
              <w:jc w:val="center"/>
              <w:rPr>
                <w:rFonts w:ascii="Times New Roman" w:hAnsi="Times New Roman" w:cs="Times New Roman"/>
                <w:b/>
                <w:bCs/>
              </w:rPr>
            </w:pPr>
            <w:r w:rsidRPr="008D0637">
              <w:rPr>
                <w:rFonts w:ascii="Times New Roman" w:hAnsi="Times New Roman" w:cs="Times New Roman"/>
                <w:b/>
                <w:bCs/>
              </w:rPr>
              <w:t>Versija</w:t>
            </w:r>
          </w:p>
          <w:p w14:paraId="749B818B" w14:textId="21711290" w:rsidR="00F6698A" w:rsidRPr="008D0637" w:rsidRDefault="00F6698A" w:rsidP="001006EE">
            <w:pPr>
              <w:ind w:left="-57" w:right="-57"/>
              <w:jc w:val="center"/>
              <w:rPr>
                <w:rFonts w:ascii="Times New Roman" w:hAnsi="Times New Roman" w:cs="Times New Roman"/>
                <w:b/>
                <w:bCs/>
              </w:rPr>
            </w:pPr>
          </w:p>
        </w:tc>
        <w:tc>
          <w:tcPr>
            <w:tcW w:w="1693" w:type="dxa"/>
            <w:gridSpan w:val="3"/>
          </w:tcPr>
          <w:p w14:paraId="2BCF1502" w14:textId="1E8D853C" w:rsidR="00F6698A" w:rsidRPr="00025451" w:rsidRDefault="00F6698A" w:rsidP="001006EE">
            <w:pPr>
              <w:ind w:left="-57" w:right="-57"/>
              <w:jc w:val="center"/>
              <w:rPr>
                <w:rStyle w:val="Komentaronuoroda"/>
                <w:rFonts w:ascii="Times New Roman" w:hAnsi="Times New Roman" w:cs="Times New Roman"/>
                <w:b/>
                <w:bCs/>
                <w:sz w:val="22"/>
                <w:szCs w:val="22"/>
              </w:rPr>
            </w:pPr>
            <w:r w:rsidRPr="008D0637">
              <w:rPr>
                <w:rFonts w:ascii="Times New Roman" w:hAnsi="Times New Roman" w:cs="Times New Roman"/>
                <w:b/>
                <w:bCs/>
              </w:rPr>
              <w:t>Pavadinimas</w:t>
            </w:r>
            <w:r w:rsidRPr="008D0637">
              <w:rPr>
                <w:rFonts w:ascii="Times New Roman" w:hAnsi="Times New Roman" w:cs="Times New Roman"/>
                <w:b/>
                <w:bCs/>
                <w:i/>
                <w:iCs/>
                <w:color w:val="808080" w:themeColor="background1" w:themeShade="80"/>
              </w:rPr>
              <w:t xml:space="preserve"> </w:t>
            </w:r>
          </w:p>
        </w:tc>
        <w:tc>
          <w:tcPr>
            <w:tcW w:w="1409" w:type="dxa"/>
            <w:gridSpan w:val="2"/>
          </w:tcPr>
          <w:p w14:paraId="67927877" w14:textId="6E84B766" w:rsidR="00F6698A" w:rsidRPr="008D0637" w:rsidRDefault="00F6698A" w:rsidP="001006EE">
            <w:pPr>
              <w:ind w:left="-57" w:right="-57"/>
              <w:jc w:val="center"/>
              <w:rPr>
                <w:rFonts w:ascii="Times New Roman" w:hAnsi="Times New Roman" w:cs="Times New Roman"/>
                <w:b/>
                <w:bCs/>
              </w:rPr>
            </w:pPr>
            <w:r w:rsidRPr="008D0637">
              <w:rPr>
                <w:rFonts w:ascii="Times New Roman" w:hAnsi="Times New Roman" w:cs="Times New Roman"/>
                <w:b/>
                <w:bCs/>
              </w:rPr>
              <w:t>Dydis (eurais arba proc.)</w:t>
            </w:r>
          </w:p>
        </w:tc>
        <w:tc>
          <w:tcPr>
            <w:tcW w:w="1126" w:type="dxa"/>
            <w:gridSpan w:val="2"/>
          </w:tcPr>
          <w:p w14:paraId="3D821AF3" w14:textId="46A2405C" w:rsidR="00F6698A" w:rsidRDefault="00F6698A" w:rsidP="001006EE">
            <w:pPr>
              <w:ind w:left="-57" w:right="-57"/>
              <w:jc w:val="center"/>
              <w:rPr>
                <w:rFonts w:ascii="Times New Roman" w:hAnsi="Times New Roman" w:cs="Times New Roman"/>
                <w:b/>
                <w:bCs/>
              </w:rPr>
            </w:pPr>
            <w:r w:rsidRPr="71DA11BA">
              <w:rPr>
                <w:rFonts w:ascii="Times New Roman" w:hAnsi="Times New Roman" w:cs="Times New Roman"/>
                <w:b/>
                <w:bCs/>
              </w:rPr>
              <w:t>Matavimo vienetas</w:t>
            </w:r>
          </w:p>
        </w:tc>
        <w:tc>
          <w:tcPr>
            <w:tcW w:w="2663" w:type="dxa"/>
            <w:gridSpan w:val="3"/>
          </w:tcPr>
          <w:p w14:paraId="21B023DA" w14:textId="75D62EE0" w:rsidR="00F6698A" w:rsidRPr="00025451" w:rsidRDefault="00F6698A" w:rsidP="001006EE">
            <w:pPr>
              <w:ind w:left="-57" w:right="-57"/>
              <w:jc w:val="center"/>
              <w:rPr>
                <w:rStyle w:val="Komentaronuoroda"/>
                <w:rFonts w:ascii="Times New Roman" w:hAnsi="Times New Roman" w:cs="Times New Roman"/>
                <w:b/>
                <w:bCs/>
                <w:sz w:val="22"/>
                <w:szCs w:val="22"/>
              </w:rPr>
            </w:pPr>
            <w:r w:rsidRPr="71DA11BA">
              <w:rPr>
                <w:rFonts w:ascii="Times New Roman" w:hAnsi="Times New Roman" w:cs="Times New Roman"/>
                <w:b/>
                <w:bCs/>
              </w:rPr>
              <w:t>Rezultato, už kurį mokamas supaprastintai apmokamų išlaidų dydis, pasiekimo įrodymo dokumentai</w:t>
            </w:r>
          </w:p>
        </w:tc>
      </w:tr>
      <w:tr w:rsidR="00F6698A" w:rsidRPr="008D0637" w14:paraId="5BA591EF" w14:textId="194C669C" w:rsidTr="68B33F81">
        <w:trPr>
          <w:gridAfter w:val="1"/>
          <w:wAfter w:w="11" w:type="dxa"/>
          <w:trHeight w:val="300"/>
        </w:trPr>
        <w:tc>
          <w:tcPr>
            <w:tcW w:w="507" w:type="dxa"/>
            <w:vMerge/>
          </w:tcPr>
          <w:p w14:paraId="73DF5D3E" w14:textId="77777777" w:rsidR="00F6698A" w:rsidRPr="008D0637" w:rsidRDefault="00F6698A" w:rsidP="00F6698A">
            <w:pPr>
              <w:pStyle w:val="Sraopastraipa"/>
              <w:numPr>
                <w:ilvl w:val="0"/>
                <w:numId w:val="9"/>
              </w:numPr>
              <w:spacing w:after="120"/>
              <w:ind w:left="357" w:hanging="357"/>
              <w:rPr>
                <w:rFonts w:ascii="Times New Roman" w:hAnsi="Times New Roman" w:cs="Times New Roman"/>
              </w:rPr>
            </w:pPr>
          </w:p>
        </w:tc>
        <w:tc>
          <w:tcPr>
            <w:tcW w:w="1262" w:type="dxa"/>
            <w:gridSpan w:val="2"/>
          </w:tcPr>
          <w:p w14:paraId="5B090749" w14:textId="48E5E395" w:rsidR="00F6698A" w:rsidRPr="00783CE3" w:rsidRDefault="00783CE3" w:rsidP="001006EE">
            <w:pPr>
              <w:spacing w:after="120"/>
              <w:ind w:left="-57" w:right="-57"/>
              <w:jc w:val="center"/>
              <w:rPr>
                <w:rFonts w:ascii="Times New Roman" w:hAnsi="Times New Roman" w:cs="Times New Roman"/>
                <w:b/>
                <w:bCs/>
              </w:rPr>
            </w:pPr>
            <w:r w:rsidRPr="00783CE3">
              <w:rPr>
                <w:rFonts w:ascii="Times New Roman" w:hAnsi="Times New Roman" w:cs="Times New Roman"/>
              </w:rPr>
              <w:t>FĮ-04-03</w:t>
            </w:r>
          </w:p>
        </w:tc>
        <w:tc>
          <w:tcPr>
            <w:tcW w:w="1320" w:type="dxa"/>
            <w:gridSpan w:val="3"/>
          </w:tcPr>
          <w:p w14:paraId="64AB155C" w14:textId="6DF836EC" w:rsidR="00CE1DAB" w:rsidRPr="00CE1DAB" w:rsidRDefault="00CE1DAB" w:rsidP="001006EE">
            <w:pPr>
              <w:ind w:left="-57" w:right="-57"/>
              <w:jc w:val="center"/>
              <w:rPr>
                <w:rFonts w:ascii="Times New Roman" w:eastAsia="Times New Roman" w:hAnsi="Times New Roman" w:cs="Times New Roman"/>
              </w:rPr>
            </w:pPr>
            <w:r w:rsidRPr="00CE1DAB">
              <w:rPr>
                <w:rFonts w:ascii="Times New Roman" w:eastAsia="Times New Roman" w:hAnsi="Times New Roman" w:cs="Times New Roman"/>
              </w:rPr>
              <w:t>03</w:t>
            </w:r>
          </w:p>
          <w:p w14:paraId="399D51F5" w14:textId="19314ACC" w:rsidR="00F6698A" w:rsidRPr="001006EE" w:rsidRDefault="00F6698A" w:rsidP="1C2F23D9">
            <w:pPr>
              <w:ind w:left="-57" w:right="-57"/>
              <w:jc w:val="center"/>
              <w:rPr>
                <w:rFonts w:ascii="Times New Roman" w:eastAsia="Times New Roman" w:hAnsi="Times New Roman" w:cs="Times New Roman"/>
                <w:i/>
                <w:iCs/>
                <w:color w:val="808080" w:themeColor="background1" w:themeShade="80"/>
                <w:sz w:val="20"/>
                <w:szCs w:val="20"/>
              </w:rPr>
            </w:pPr>
          </w:p>
        </w:tc>
        <w:tc>
          <w:tcPr>
            <w:tcW w:w="1693" w:type="dxa"/>
            <w:gridSpan w:val="3"/>
          </w:tcPr>
          <w:p w14:paraId="04696DCA" w14:textId="431B359A" w:rsidR="00F6698A" w:rsidRPr="00C642C2" w:rsidRDefault="00C642C2" w:rsidP="00172314">
            <w:pPr>
              <w:ind w:left="-57" w:right="-57"/>
              <w:rPr>
                <w:rFonts w:ascii="Times New Roman" w:hAnsi="Times New Roman" w:cs="Times New Roman"/>
                <w:color w:val="808080" w:themeColor="background1" w:themeShade="80"/>
              </w:rPr>
            </w:pPr>
            <w:r w:rsidRPr="00C642C2">
              <w:rPr>
                <w:rFonts w:ascii="Times New Roman" w:hAnsi="Times New Roman" w:cs="Times New Roman"/>
              </w:rPr>
              <w:t>Saulės elektrinės 1 kW įrengtosios galios fiksuotasis vieneto įkainis, be PVM</w:t>
            </w:r>
          </w:p>
        </w:tc>
        <w:tc>
          <w:tcPr>
            <w:tcW w:w="1409" w:type="dxa"/>
            <w:gridSpan w:val="2"/>
          </w:tcPr>
          <w:p w14:paraId="54F7A071" w14:textId="1CAA327A" w:rsidR="00F6698A" w:rsidRPr="006F55FD" w:rsidRDefault="006F55FD" w:rsidP="001006EE">
            <w:pPr>
              <w:ind w:left="-57" w:right="-57"/>
              <w:jc w:val="center"/>
              <w:rPr>
                <w:rFonts w:ascii="Times New Roman" w:hAnsi="Times New Roman" w:cs="Times New Roman"/>
                <w:color w:val="808080" w:themeColor="background1" w:themeShade="80"/>
              </w:rPr>
            </w:pPr>
            <w:r w:rsidRPr="006F55FD">
              <w:rPr>
                <w:rFonts w:ascii="Times New Roman" w:hAnsi="Times New Roman" w:cs="Times New Roman"/>
              </w:rPr>
              <w:t>1073,42</w:t>
            </w:r>
          </w:p>
        </w:tc>
        <w:tc>
          <w:tcPr>
            <w:tcW w:w="1126" w:type="dxa"/>
            <w:gridSpan w:val="2"/>
          </w:tcPr>
          <w:p w14:paraId="71EA62DC" w14:textId="5B0848E5" w:rsidR="00F6698A" w:rsidRPr="006F55FD" w:rsidRDefault="006F55FD" w:rsidP="001006EE">
            <w:pPr>
              <w:ind w:left="-57" w:right="-57"/>
              <w:jc w:val="center"/>
              <w:rPr>
                <w:rFonts w:ascii="Times New Roman" w:hAnsi="Times New Roman" w:cs="Times New Roman"/>
                <w:color w:val="808080" w:themeColor="background1" w:themeShade="80"/>
              </w:rPr>
            </w:pPr>
            <w:r w:rsidRPr="006F55FD">
              <w:rPr>
                <w:rFonts w:ascii="Times New Roman" w:hAnsi="Times New Roman" w:cs="Times New Roman"/>
              </w:rPr>
              <w:t>Eur/1kW</w:t>
            </w:r>
            <w:r w:rsidR="00F6698A" w:rsidRPr="006F55FD">
              <w:rPr>
                <w:rFonts w:ascii="Times New Roman" w:hAnsi="Times New Roman" w:cs="Times New Roman"/>
              </w:rPr>
              <w:t xml:space="preserve"> </w:t>
            </w:r>
          </w:p>
        </w:tc>
        <w:tc>
          <w:tcPr>
            <w:tcW w:w="2663" w:type="dxa"/>
            <w:gridSpan w:val="3"/>
          </w:tcPr>
          <w:p w14:paraId="641863B8" w14:textId="77777777" w:rsidR="00F6698A" w:rsidRDefault="00F2012C" w:rsidP="004C61AA">
            <w:pPr>
              <w:ind w:left="-57" w:right="-57"/>
              <w:rPr>
                <w:rFonts w:ascii="Times New Roman" w:hAnsi="Times New Roman" w:cs="Times New Roman"/>
              </w:rPr>
            </w:pPr>
            <w:r w:rsidRPr="00F2012C">
              <w:rPr>
                <w:rFonts w:ascii="Times New Roman" w:hAnsi="Times New Roman" w:cs="Times New Roman"/>
              </w:rPr>
              <w:t>Kaip įrodymą, kad pasiekti JP projekto rezultatai, JP projekto vykdytojas su galutiniu mokėjimo prašymu turės pateikti:</w:t>
            </w:r>
          </w:p>
          <w:p w14:paraId="40F0178D" w14:textId="27CE36FA" w:rsidR="00D2545F" w:rsidRDefault="00D2545F" w:rsidP="004C61AA">
            <w:pPr>
              <w:pStyle w:val="Sraopastraipa"/>
              <w:numPr>
                <w:ilvl w:val="0"/>
                <w:numId w:val="9"/>
              </w:numPr>
              <w:ind w:right="-57"/>
              <w:rPr>
                <w:rStyle w:val="Komentaronuoroda"/>
                <w:rFonts w:ascii="Times New Roman" w:hAnsi="Times New Roman" w:cs="Times New Roman"/>
                <w:sz w:val="22"/>
                <w:szCs w:val="22"/>
              </w:rPr>
            </w:pPr>
            <w:r w:rsidRPr="36B15EF8">
              <w:rPr>
                <w:rStyle w:val="Komentaronuoroda"/>
                <w:rFonts w:ascii="Times New Roman" w:hAnsi="Times New Roman" w:cs="Times New Roman"/>
                <w:sz w:val="22"/>
                <w:szCs w:val="22"/>
              </w:rPr>
              <w:t>mažos galios saulės elektrinės įsigijimą (tapimą elektrinės savininku) pagrindžiančių dokumentų, kuriuose būtų nurodyta saulės elektrinės įrengtoji galia, ir atliktus darbus įrodančių dokumentų kopijas;</w:t>
            </w:r>
          </w:p>
          <w:p w14:paraId="01F49F6D" w14:textId="77777777" w:rsidR="007551A6" w:rsidRDefault="00176306" w:rsidP="004C61AA">
            <w:pPr>
              <w:pStyle w:val="Sraopastraipa"/>
              <w:numPr>
                <w:ilvl w:val="0"/>
                <w:numId w:val="9"/>
              </w:numPr>
              <w:ind w:right="-57"/>
              <w:rPr>
                <w:rStyle w:val="Komentaronuoroda"/>
                <w:rFonts w:ascii="Times New Roman" w:hAnsi="Times New Roman" w:cs="Times New Roman"/>
                <w:sz w:val="22"/>
                <w:szCs w:val="22"/>
              </w:rPr>
            </w:pPr>
            <w:r w:rsidRPr="00176306">
              <w:rPr>
                <w:rStyle w:val="Komentaronuoroda"/>
                <w:rFonts w:ascii="Times New Roman" w:hAnsi="Times New Roman" w:cs="Times New Roman"/>
                <w:sz w:val="22"/>
                <w:szCs w:val="22"/>
              </w:rPr>
              <w:t xml:space="preserve">mažos galios saulės elektrinės techninius </w:t>
            </w:r>
            <w:r w:rsidRPr="00176306">
              <w:rPr>
                <w:rStyle w:val="Komentaronuoroda"/>
                <w:rFonts w:ascii="Times New Roman" w:hAnsi="Times New Roman" w:cs="Times New Roman"/>
                <w:sz w:val="22"/>
                <w:szCs w:val="22"/>
              </w:rPr>
              <w:lastRenderedPageBreak/>
              <w:t>duomenis (įrenginio pasą ir (ar) techninę specifikaciją);</w:t>
            </w:r>
          </w:p>
          <w:p w14:paraId="01D4D44C" w14:textId="6CABABB1" w:rsidR="00176306" w:rsidRDefault="09A1837D" w:rsidP="004C61AA">
            <w:pPr>
              <w:pStyle w:val="Sraopastraipa"/>
              <w:numPr>
                <w:ilvl w:val="0"/>
                <w:numId w:val="9"/>
              </w:numPr>
              <w:ind w:right="-57"/>
              <w:rPr>
                <w:rStyle w:val="Komentaronuoroda"/>
                <w:rFonts w:ascii="Times New Roman" w:hAnsi="Times New Roman" w:cs="Times New Roman"/>
                <w:sz w:val="22"/>
                <w:szCs w:val="22"/>
              </w:rPr>
            </w:pPr>
            <w:r w:rsidRPr="539FDBE4">
              <w:rPr>
                <w:rStyle w:val="Komentaronuoroda"/>
                <w:rFonts w:ascii="Times New Roman" w:hAnsi="Times New Roman" w:cs="Times New Roman"/>
                <w:b/>
                <w:bCs/>
                <w:sz w:val="22"/>
                <w:szCs w:val="22"/>
              </w:rPr>
              <w:t>gamintojai</w:t>
            </w:r>
            <w:r w:rsidRPr="539FDBE4">
              <w:rPr>
                <w:rStyle w:val="Komentaronuoroda"/>
                <w:rFonts w:ascii="Times New Roman" w:hAnsi="Times New Roman" w:cs="Times New Roman"/>
                <w:sz w:val="22"/>
                <w:szCs w:val="22"/>
              </w:rPr>
              <w:t>:</w:t>
            </w:r>
            <w:r w:rsidR="427DA075" w:rsidRPr="539FDBE4">
              <w:rPr>
                <w:rStyle w:val="Komentaronuoroda"/>
                <w:rFonts w:ascii="Times New Roman" w:hAnsi="Times New Roman" w:cs="Times New Roman"/>
                <w:sz w:val="22"/>
                <w:szCs w:val="22"/>
              </w:rPr>
              <w:t xml:space="preserve"> </w:t>
            </w:r>
            <w:r w:rsidRPr="539FDBE4">
              <w:rPr>
                <w:rStyle w:val="Komentaronuoroda"/>
                <w:rFonts w:ascii="Times New Roman" w:hAnsi="Times New Roman" w:cs="Times New Roman"/>
                <w:sz w:val="22"/>
                <w:szCs w:val="22"/>
              </w:rPr>
              <w:t xml:space="preserve">leidimą gaminti elektros energiją (kai taikoma) </w:t>
            </w:r>
            <w:r w:rsidRPr="539FDBE4">
              <w:rPr>
                <w:rStyle w:val="Komentaronuoroda"/>
                <w:rFonts w:ascii="Times New Roman" w:hAnsi="Times New Roman" w:cs="Times New Roman"/>
                <w:b/>
                <w:bCs/>
                <w:sz w:val="22"/>
                <w:szCs w:val="22"/>
              </w:rPr>
              <w:t>arba</w:t>
            </w:r>
            <w:r w:rsidRPr="539FDBE4">
              <w:rPr>
                <w:rStyle w:val="Komentaronuoroda"/>
                <w:rFonts w:ascii="Times New Roman" w:hAnsi="Times New Roman" w:cs="Times New Roman"/>
                <w:sz w:val="22"/>
                <w:szCs w:val="22"/>
              </w:rPr>
              <w:t xml:space="preserve"> rangovo deklaraciją elektros tinklų operatoriui, kad darbai baigti, elektrinėms, kurių įrengtoji galia yra ne didesnė nei 100 kW; </w:t>
            </w:r>
            <w:r w:rsidRPr="539FDBE4">
              <w:rPr>
                <w:rStyle w:val="Komentaronuoroda"/>
                <w:rFonts w:ascii="Times New Roman" w:hAnsi="Times New Roman" w:cs="Times New Roman"/>
                <w:b/>
                <w:bCs/>
                <w:sz w:val="22"/>
                <w:szCs w:val="22"/>
              </w:rPr>
              <w:t>gaminantys vartotojai</w:t>
            </w:r>
            <w:r w:rsidRPr="539FDBE4">
              <w:rPr>
                <w:rStyle w:val="Komentaronuoroda"/>
                <w:rFonts w:ascii="Times New Roman" w:hAnsi="Times New Roman" w:cs="Times New Roman"/>
                <w:sz w:val="22"/>
                <w:szCs w:val="22"/>
              </w:rPr>
              <w:t xml:space="preserve">: Valstybinės energetikos reguliavimo tarybos (toliau – VERT) įrenginių techninės būklės patikrinimo aktą–pažymą elektrinėms, kurių įrengtoji galia yra didesnė nei 100 kW </w:t>
            </w:r>
            <w:r w:rsidRPr="539FDBE4">
              <w:rPr>
                <w:rStyle w:val="Komentaronuoroda"/>
                <w:rFonts w:ascii="Times New Roman" w:hAnsi="Times New Roman" w:cs="Times New Roman"/>
                <w:b/>
                <w:bCs/>
                <w:sz w:val="22"/>
                <w:szCs w:val="22"/>
              </w:rPr>
              <w:t>arba</w:t>
            </w:r>
            <w:r w:rsidRPr="539FDBE4">
              <w:rPr>
                <w:rStyle w:val="Komentaronuoroda"/>
                <w:rFonts w:ascii="Times New Roman" w:hAnsi="Times New Roman" w:cs="Times New Roman"/>
                <w:sz w:val="22"/>
                <w:szCs w:val="22"/>
              </w:rPr>
              <w:t xml:space="preserve"> rangovo deklaraciją elektros tinklų operatoriui, kad darbai baigti, elektrinėms, kurių įrengtoji galia yra ne didesnė nei 100 kW;</w:t>
            </w:r>
          </w:p>
          <w:p w14:paraId="34020F79" w14:textId="6FA7AD58" w:rsidR="00DC0D66" w:rsidRDefault="00A0661C" w:rsidP="004C61AA">
            <w:pPr>
              <w:pStyle w:val="Sraopastraipa"/>
              <w:numPr>
                <w:ilvl w:val="0"/>
                <w:numId w:val="9"/>
              </w:numPr>
              <w:ind w:right="-57"/>
              <w:rPr>
                <w:rStyle w:val="Komentaronuoroda"/>
                <w:rFonts w:ascii="Times New Roman" w:hAnsi="Times New Roman" w:cs="Times New Roman"/>
                <w:sz w:val="22"/>
                <w:szCs w:val="22"/>
              </w:rPr>
            </w:pPr>
            <w:r w:rsidRPr="36B15EF8">
              <w:rPr>
                <w:rStyle w:val="Komentaronuoroda"/>
                <w:rFonts w:ascii="Times New Roman" w:hAnsi="Times New Roman" w:cs="Times New Roman"/>
                <w:sz w:val="22"/>
                <w:szCs w:val="22"/>
              </w:rPr>
              <w:t>įrengtos mažos galios saulės elektrinės fotonuotrauk</w:t>
            </w:r>
            <w:r w:rsidR="003A1D03" w:rsidRPr="36B15EF8">
              <w:rPr>
                <w:rStyle w:val="Komentaronuoroda"/>
                <w:rFonts w:ascii="Times New Roman" w:hAnsi="Times New Roman" w:cs="Times New Roman"/>
                <w:sz w:val="22"/>
                <w:szCs w:val="22"/>
              </w:rPr>
              <w:t>a</w:t>
            </w:r>
            <w:r w:rsidRPr="36B15EF8">
              <w:rPr>
                <w:rStyle w:val="Komentaronuoroda"/>
                <w:rFonts w:ascii="Times New Roman" w:hAnsi="Times New Roman" w:cs="Times New Roman"/>
                <w:sz w:val="22"/>
                <w:szCs w:val="22"/>
              </w:rPr>
              <w:t>s (įskaitant techninių parametrų nuotraukas);</w:t>
            </w:r>
          </w:p>
          <w:p w14:paraId="2309255F" w14:textId="1C7201EB" w:rsidR="008E548B" w:rsidRPr="00D2545F" w:rsidRDefault="008E548B" w:rsidP="004C61AA">
            <w:pPr>
              <w:pStyle w:val="Sraopastraipa"/>
              <w:numPr>
                <w:ilvl w:val="0"/>
                <w:numId w:val="9"/>
              </w:numPr>
              <w:ind w:right="-57"/>
              <w:rPr>
                <w:rStyle w:val="Komentaronuoroda"/>
                <w:rFonts w:ascii="Times New Roman" w:hAnsi="Times New Roman" w:cs="Times New Roman"/>
                <w:sz w:val="22"/>
                <w:szCs w:val="22"/>
              </w:rPr>
            </w:pPr>
            <w:r w:rsidRPr="008E548B">
              <w:rPr>
                <w:rStyle w:val="Komentaronuoroda"/>
                <w:rFonts w:ascii="Times New Roman" w:hAnsi="Times New Roman" w:cs="Times New Roman"/>
                <w:sz w:val="22"/>
                <w:szCs w:val="22"/>
              </w:rPr>
              <w:t>PEB ir AIEB statusą patvirtinan</w:t>
            </w:r>
            <w:r>
              <w:rPr>
                <w:rStyle w:val="Komentaronuoroda"/>
                <w:rFonts w:ascii="Times New Roman" w:hAnsi="Times New Roman" w:cs="Times New Roman"/>
                <w:sz w:val="22"/>
                <w:szCs w:val="22"/>
              </w:rPr>
              <w:t>čią</w:t>
            </w:r>
            <w:r w:rsidRPr="008E548B">
              <w:rPr>
                <w:rStyle w:val="Komentaronuoroda"/>
                <w:rFonts w:ascii="Times New Roman" w:hAnsi="Times New Roman" w:cs="Times New Roman"/>
                <w:sz w:val="22"/>
                <w:szCs w:val="22"/>
              </w:rPr>
              <w:t xml:space="preserve"> informacij</w:t>
            </w:r>
            <w:r>
              <w:rPr>
                <w:rStyle w:val="Komentaronuoroda"/>
                <w:rFonts w:ascii="Times New Roman" w:hAnsi="Times New Roman" w:cs="Times New Roman"/>
                <w:sz w:val="22"/>
                <w:szCs w:val="22"/>
              </w:rPr>
              <w:t>ą</w:t>
            </w:r>
            <w:r w:rsidR="00484767">
              <w:rPr>
                <w:rStyle w:val="Komentaronuoroda"/>
                <w:rFonts w:ascii="Times New Roman" w:hAnsi="Times New Roman" w:cs="Times New Roman"/>
                <w:sz w:val="22"/>
                <w:szCs w:val="22"/>
              </w:rPr>
              <w:t xml:space="preserve"> (kai taikoma)</w:t>
            </w:r>
            <w:r>
              <w:rPr>
                <w:rStyle w:val="Komentaronuoroda"/>
                <w:rFonts w:ascii="Times New Roman" w:hAnsi="Times New Roman" w:cs="Times New Roman"/>
                <w:sz w:val="22"/>
                <w:szCs w:val="22"/>
              </w:rPr>
              <w:t>.</w:t>
            </w:r>
          </w:p>
        </w:tc>
      </w:tr>
      <w:tr w:rsidR="00F6698A" w:rsidRPr="008D0637" w14:paraId="5E94DAEB" w14:textId="77777777" w:rsidTr="68B33F81">
        <w:trPr>
          <w:gridAfter w:val="1"/>
          <w:wAfter w:w="11" w:type="dxa"/>
          <w:trHeight w:val="300"/>
        </w:trPr>
        <w:tc>
          <w:tcPr>
            <w:tcW w:w="507" w:type="dxa"/>
            <w:vMerge w:val="restart"/>
          </w:tcPr>
          <w:p w14:paraId="19656D81" w14:textId="105B8F7C" w:rsidR="00F6698A" w:rsidRPr="00025451" w:rsidRDefault="00F6698A" w:rsidP="00F6698A">
            <w:pPr>
              <w:spacing w:after="120"/>
              <w:rPr>
                <w:rFonts w:ascii="Times New Roman" w:hAnsi="Times New Roman" w:cs="Times New Roman"/>
                <w:b/>
                <w:bCs/>
              </w:rPr>
            </w:pPr>
            <w:r w:rsidRPr="00025451">
              <w:rPr>
                <w:rFonts w:ascii="Times New Roman" w:hAnsi="Times New Roman" w:cs="Times New Roman"/>
                <w:b/>
                <w:bCs/>
              </w:rPr>
              <w:lastRenderedPageBreak/>
              <w:t>2.</w:t>
            </w:r>
            <w:r>
              <w:rPr>
                <w:rFonts w:ascii="Times New Roman" w:hAnsi="Times New Roman" w:cs="Times New Roman"/>
                <w:b/>
                <w:bCs/>
              </w:rPr>
              <w:t>8</w:t>
            </w:r>
            <w:r w:rsidRPr="00025451">
              <w:rPr>
                <w:rFonts w:ascii="Times New Roman" w:hAnsi="Times New Roman" w:cs="Times New Roman"/>
                <w:b/>
                <w:bCs/>
              </w:rPr>
              <w:t>.</w:t>
            </w:r>
          </w:p>
        </w:tc>
        <w:tc>
          <w:tcPr>
            <w:tcW w:w="9473" w:type="dxa"/>
            <w:gridSpan w:val="15"/>
          </w:tcPr>
          <w:p w14:paraId="592C5EA3" w14:textId="4A3A30F0" w:rsidR="00F6698A" w:rsidRPr="00025451" w:rsidRDefault="00F6698A" w:rsidP="00F6698A">
            <w:pPr>
              <w:rPr>
                <w:rFonts w:ascii="Times New Roman" w:eastAsia="Times New Roman" w:hAnsi="Times New Roman" w:cs="Times New Roman"/>
                <w:b/>
                <w:bCs/>
              </w:rPr>
            </w:pPr>
            <w:r w:rsidRPr="20A539BE">
              <w:rPr>
                <w:rFonts w:ascii="Times New Roman" w:eastAsia="Times New Roman" w:hAnsi="Times New Roman" w:cs="Times New Roman"/>
                <w:b/>
                <w:bCs/>
              </w:rPr>
              <w:t>P</w:t>
            </w:r>
            <w:r w:rsidRPr="00025451">
              <w:rPr>
                <w:rFonts w:ascii="Times New Roman" w:eastAsia="Times New Roman" w:hAnsi="Times New Roman" w:cs="Times New Roman"/>
                <w:b/>
                <w:bCs/>
              </w:rPr>
              <w:t xml:space="preserve">rojektų </w:t>
            </w:r>
            <w:r w:rsidRPr="20A539BE">
              <w:rPr>
                <w:rFonts w:ascii="Times New Roman" w:eastAsia="Times New Roman" w:hAnsi="Times New Roman" w:cs="Times New Roman"/>
                <w:b/>
                <w:bCs/>
              </w:rPr>
              <w:t xml:space="preserve">bendrieji </w:t>
            </w:r>
            <w:r w:rsidRPr="00025451">
              <w:rPr>
                <w:rFonts w:ascii="Times New Roman" w:eastAsia="Times New Roman" w:hAnsi="Times New Roman" w:cs="Times New Roman"/>
                <w:b/>
                <w:bCs/>
              </w:rPr>
              <w:t>atrankos kriterijai</w:t>
            </w:r>
          </w:p>
        </w:tc>
      </w:tr>
      <w:tr w:rsidR="00F6698A" w:rsidRPr="008D0637" w14:paraId="7CC7007C" w14:textId="77777777" w:rsidTr="68B33F81">
        <w:trPr>
          <w:gridAfter w:val="1"/>
          <w:wAfter w:w="11" w:type="dxa"/>
          <w:trHeight w:val="595"/>
        </w:trPr>
        <w:tc>
          <w:tcPr>
            <w:tcW w:w="507" w:type="dxa"/>
            <w:vMerge/>
          </w:tcPr>
          <w:p w14:paraId="0F9F5A5E" w14:textId="77777777" w:rsidR="00F6698A" w:rsidRPr="00025451" w:rsidRDefault="00F6698A" w:rsidP="00F6698A">
            <w:pPr>
              <w:pStyle w:val="Sraopastraipa"/>
              <w:numPr>
                <w:ilvl w:val="0"/>
                <w:numId w:val="9"/>
              </w:numPr>
              <w:spacing w:after="120"/>
              <w:ind w:left="357" w:hanging="357"/>
              <w:contextualSpacing w:val="0"/>
              <w:jc w:val="center"/>
              <w:rPr>
                <w:rFonts w:ascii="Times New Roman" w:hAnsi="Times New Roman" w:cs="Times New Roman"/>
                <w:b/>
                <w:bCs/>
              </w:rPr>
            </w:pPr>
          </w:p>
        </w:tc>
        <w:tc>
          <w:tcPr>
            <w:tcW w:w="9473" w:type="dxa"/>
            <w:gridSpan w:val="15"/>
          </w:tcPr>
          <w:p w14:paraId="233CFFD0" w14:textId="6594989F" w:rsidR="00F6698A" w:rsidRPr="00E7674B" w:rsidRDefault="007D368E" w:rsidP="00F6698A">
            <w:pPr>
              <w:rPr>
                <w:rFonts w:ascii="Times New Roman" w:eastAsia="Times New Roman" w:hAnsi="Times New Roman" w:cs="Times New Roman"/>
                <w:i/>
                <w:iCs/>
              </w:rPr>
            </w:pPr>
            <w:r w:rsidRPr="00E7674B">
              <w:rPr>
                <w:rFonts w:ascii="Times New Roman" w:hAnsi="Times New Roman" w:cs="Times New Roman"/>
              </w:rPr>
              <w:t>JP projektas turi atitikti </w:t>
            </w:r>
            <w:hyperlink r:id="rId11" w:tgtFrame="_blank" w:history="1">
              <w:r w:rsidRPr="00E7674B">
                <w:rPr>
                  <w:rStyle w:val="Hipersaitas"/>
                  <w:rFonts w:ascii="Times New Roman" w:hAnsi="Times New Roman" w:cs="Times New Roman"/>
                </w:rPr>
                <w:t>Taisyklių 2 priede nustatytus bendruosius projektų atrankos kriterijus</w:t>
              </w:r>
            </w:hyperlink>
            <w:r w:rsidRPr="00E7674B">
              <w:rPr>
                <w:rFonts w:ascii="Times New Roman" w:hAnsi="Times New Roman" w:cs="Times New Roman"/>
              </w:rPr>
              <w:t> (įskaitant šiame kvietime nurodytus reikalavimus)</w:t>
            </w:r>
          </w:p>
        </w:tc>
      </w:tr>
      <w:tr w:rsidR="005506C3" w14:paraId="07E8AF88" w14:textId="77777777" w:rsidTr="68B33F81">
        <w:trPr>
          <w:gridAfter w:val="1"/>
          <w:wAfter w:w="11" w:type="dxa"/>
          <w:trHeight w:val="342"/>
        </w:trPr>
        <w:tc>
          <w:tcPr>
            <w:tcW w:w="507" w:type="dxa"/>
            <w:vMerge w:val="restart"/>
          </w:tcPr>
          <w:p w14:paraId="04391544" w14:textId="239C3142" w:rsidR="005506C3" w:rsidRDefault="005506C3" w:rsidP="00F6698A">
            <w:pPr>
              <w:rPr>
                <w:rFonts w:ascii="Times New Roman" w:hAnsi="Times New Roman" w:cs="Times New Roman"/>
                <w:b/>
                <w:bCs/>
              </w:rPr>
            </w:pPr>
            <w:r w:rsidRPr="26D2E081">
              <w:rPr>
                <w:rFonts w:ascii="Times New Roman" w:hAnsi="Times New Roman" w:cs="Times New Roman"/>
                <w:b/>
                <w:bCs/>
              </w:rPr>
              <w:t>2.</w:t>
            </w:r>
            <w:r>
              <w:rPr>
                <w:rFonts w:ascii="Times New Roman" w:hAnsi="Times New Roman" w:cs="Times New Roman"/>
                <w:b/>
                <w:bCs/>
              </w:rPr>
              <w:t>9</w:t>
            </w:r>
            <w:r w:rsidRPr="26D2E081">
              <w:rPr>
                <w:rFonts w:ascii="Times New Roman" w:hAnsi="Times New Roman" w:cs="Times New Roman"/>
                <w:b/>
                <w:bCs/>
              </w:rPr>
              <w:t>.</w:t>
            </w:r>
          </w:p>
        </w:tc>
        <w:tc>
          <w:tcPr>
            <w:tcW w:w="9473" w:type="dxa"/>
            <w:gridSpan w:val="15"/>
          </w:tcPr>
          <w:p w14:paraId="6670F046" w14:textId="23936ECD" w:rsidR="005506C3" w:rsidRPr="0096637F" w:rsidRDefault="005506C3" w:rsidP="00F6698A">
            <w:pPr>
              <w:rPr>
                <w:rFonts w:ascii="Times New Roman" w:eastAsia="Times New Roman" w:hAnsi="Times New Roman" w:cs="Times New Roman"/>
                <w:b/>
                <w:bCs/>
              </w:rPr>
            </w:pPr>
            <w:r w:rsidRPr="26D2E081">
              <w:rPr>
                <w:rFonts w:ascii="Times New Roman" w:eastAsia="Times New Roman" w:hAnsi="Times New Roman" w:cs="Times New Roman"/>
                <w:b/>
                <w:bCs/>
              </w:rPr>
              <w:t xml:space="preserve">JP projektų specialieji atrankos kriterijai </w:t>
            </w:r>
          </w:p>
        </w:tc>
      </w:tr>
      <w:tr w:rsidR="005506C3" w14:paraId="23ACD7A9" w14:textId="08758AF9" w:rsidTr="68B33F81">
        <w:trPr>
          <w:gridAfter w:val="1"/>
          <w:wAfter w:w="11" w:type="dxa"/>
          <w:trHeight w:val="315"/>
        </w:trPr>
        <w:tc>
          <w:tcPr>
            <w:tcW w:w="507" w:type="dxa"/>
            <w:vMerge/>
          </w:tcPr>
          <w:p w14:paraId="5E1E9CC2" w14:textId="1A9161CF" w:rsidR="005506C3" w:rsidRDefault="005506C3" w:rsidP="00F6698A">
            <w:pPr>
              <w:rPr>
                <w:rFonts w:ascii="Times New Roman" w:hAnsi="Times New Roman" w:cs="Times New Roman"/>
                <w:b/>
                <w:bCs/>
              </w:rPr>
            </w:pPr>
          </w:p>
        </w:tc>
        <w:tc>
          <w:tcPr>
            <w:tcW w:w="621" w:type="dxa"/>
          </w:tcPr>
          <w:p w14:paraId="191389FB" w14:textId="39B80306" w:rsidR="005506C3" w:rsidRPr="00332BC2" w:rsidRDefault="004179ED" w:rsidP="00F6698A">
            <w:pPr>
              <w:rPr>
                <w:rFonts w:ascii="Times New Roman" w:eastAsia="Times New Roman" w:hAnsi="Times New Roman" w:cs="Times New Roman"/>
              </w:rPr>
            </w:pPr>
            <w:r w:rsidRPr="00332BC2">
              <w:rPr>
                <w:rFonts w:ascii="Times New Roman" w:eastAsia="Times New Roman" w:hAnsi="Times New Roman" w:cs="Times New Roman"/>
              </w:rPr>
              <w:t>Eil. Nr.</w:t>
            </w:r>
          </w:p>
        </w:tc>
        <w:tc>
          <w:tcPr>
            <w:tcW w:w="1209" w:type="dxa"/>
            <w:gridSpan w:val="2"/>
          </w:tcPr>
          <w:p w14:paraId="3BCAFD6E" w14:textId="2A2627F9" w:rsidR="005506C3" w:rsidRPr="00332BC2" w:rsidRDefault="004179ED" w:rsidP="00F6698A">
            <w:pPr>
              <w:rPr>
                <w:rFonts w:ascii="Times New Roman" w:eastAsia="Times New Roman" w:hAnsi="Times New Roman" w:cs="Times New Roman"/>
              </w:rPr>
            </w:pPr>
            <w:r w:rsidRPr="00332BC2">
              <w:rPr>
                <w:rFonts w:ascii="Times New Roman" w:eastAsia="Times New Roman" w:hAnsi="Times New Roman" w:cs="Times New Roman"/>
              </w:rPr>
              <w:t>Kriterijaus tipas</w:t>
            </w:r>
          </w:p>
        </w:tc>
        <w:tc>
          <w:tcPr>
            <w:tcW w:w="1456" w:type="dxa"/>
            <w:gridSpan w:val="4"/>
          </w:tcPr>
          <w:p w14:paraId="4B260527" w14:textId="0186906C" w:rsidR="005506C3" w:rsidRPr="00332BC2" w:rsidRDefault="004179ED" w:rsidP="00F6698A">
            <w:pPr>
              <w:rPr>
                <w:rFonts w:ascii="Times New Roman" w:eastAsia="Times New Roman" w:hAnsi="Times New Roman" w:cs="Times New Roman"/>
              </w:rPr>
            </w:pPr>
            <w:r w:rsidRPr="00332BC2">
              <w:rPr>
                <w:rFonts w:ascii="Times New Roman" w:eastAsia="Times New Roman" w:hAnsi="Times New Roman" w:cs="Times New Roman"/>
              </w:rPr>
              <w:t>Kriterijus</w:t>
            </w:r>
          </w:p>
        </w:tc>
        <w:tc>
          <w:tcPr>
            <w:tcW w:w="3249" w:type="dxa"/>
            <w:gridSpan w:val="4"/>
          </w:tcPr>
          <w:p w14:paraId="3C7309D4" w14:textId="25653817" w:rsidR="005506C3" w:rsidRPr="00332BC2" w:rsidRDefault="00DE33D0" w:rsidP="00F6698A">
            <w:pPr>
              <w:rPr>
                <w:rFonts w:ascii="Times New Roman" w:eastAsia="Times New Roman" w:hAnsi="Times New Roman" w:cs="Times New Roman"/>
              </w:rPr>
            </w:pPr>
            <w:r w:rsidRPr="00332BC2">
              <w:rPr>
                <w:rFonts w:ascii="Times New Roman" w:eastAsia="Times New Roman" w:hAnsi="Times New Roman" w:cs="Times New Roman"/>
              </w:rPr>
              <w:t>Kriterijaus vertinimo metodas</w:t>
            </w:r>
          </w:p>
        </w:tc>
        <w:tc>
          <w:tcPr>
            <w:tcW w:w="1464" w:type="dxa"/>
            <w:gridSpan w:val="2"/>
          </w:tcPr>
          <w:p w14:paraId="2E355A6D" w14:textId="23AE8AB4" w:rsidR="005506C3" w:rsidRPr="00332BC2" w:rsidRDefault="005C38AF" w:rsidP="00F6698A">
            <w:pPr>
              <w:rPr>
                <w:rFonts w:ascii="Times New Roman" w:eastAsia="Times New Roman" w:hAnsi="Times New Roman" w:cs="Times New Roman"/>
              </w:rPr>
            </w:pPr>
            <w:r w:rsidRPr="00332BC2">
              <w:rPr>
                <w:rFonts w:ascii="Times New Roman" w:eastAsia="Times New Roman" w:hAnsi="Times New Roman" w:cs="Times New Roman"/>
              </w:rPr>
              <w:t>Didžiausias galimas kriterijaus balas</w:t>
            </w:r>
          </w:p>
        </w:tc>
        <w:tc>
          <w:tcPr>
            <w:tcW w:w="1474" w:type="dxa"/>
            <w:gridSpan w:val="2"/>
          </w:tcPr>
          <w:p w14:paraId="20612735" w14:textId="5C504A6B" w:rsidR="005506C3" w:rsidRPr="00332BC2" w:rsidRDefault="00332BC2" w:rsidP="00F6698A">
            <w:pPr>
              <w:rPr>
                <w:rFonts w:ascii="Times New Roman" w:eastAsia="Times New Roman" w:hAnsi="Times New Roman" w:cs="Times New Roman"/>
              </w:rPr>
            </w:pPr>
            <w:r w:rsidRPr="00332BC2">
              <w:rPr>
                <w:rFonts w:ascii="Times New Roman" w:eastAsia="Times New Roman" w:hAnsi="Times New Roman" w:cs="Times New Roman"/>
              </w:rPr>
              <w:t>Kriterijaus svorio koeficientas</w:t>
            </w:r>
          </w:p>
        </w:tc>
      </w:tr>
      <w:tr w:rsidR="005506C3" w14:paraId="47593D71" w14:textId="77777777" w:rsidTr="68B33F81">
        <w:trPr>
          <w:gridAfter w:val="1"/>
          <w:wAfter w:w="11" w:type="dxa"/>
          <w:trHeight w:val="230"/>
        </w:trPr>
        <w:tc>
          <w:tcPr>
            <w:tcW w:w="507" w:type="dxa"/>
            <w:vMerge/>
          </w:tcPr>
          <w:p w14:paraId="5B674060" w14:textId="77777777" w:rsidR="005506C3" w:rsidRDefault="005506C3" w:rsidP="00F6698A">
            <w:pPr>
              <w:rPr>
                <w:rFonts w:ascii="Times New Roman" w:hAnsi="Times New Roman" w:cs="Times New Roman"/>
                <w:b/>
                <w:bCs/>
              </w:rPr>
            </w:pPr>
          </w:p>
        </w:tc>
        <w:tc>
          <w:tcPr>
            <w:tcW w:w="621" w:type="dxa"/>
          </w:tcPr>
          <w:p w14:paraId="231D8808" w14:textId="617F6C77" w:rsidR="005506C3" w:rsidRPr="00332BC2" w:rsidRDefault="00332BC2" w:rsidP="00F6698A">
            <w:pPr>
              <w:rPr>
                <w:rFonts w:ascii="Times New Roman" w:eastAsia="Times New Roman" w:hAnsi="Times New Roman" w:cs="Times New Roman"/>
              </w:rPr>
            </w:pPr>
            <w:r w:rsidRPr="00332BC2">
              <w:rPr>
                <w:rFonts w:ascii="Times New Roman" w:eastAsia="Times New Roman" w:hAnsi="Times New Roman" w:cs="Times New Roman"/>
              </w:rPr>
              <w:t>1.</w:t>
            </w:r>
          </w:p>
        </w:tc>
        <w:tc>
          <w:tcPr>
            <w:tcW w:w="1209" w:type="dxa"/>
            <w:gridSpan w:val="2"/>
          </w:tcPr>
          <w:p w14:paraId="3EF856A0" w14:textId="2ADDFCEE" w:rsidR="005506C3" w:rsidRPr="000D7CD6" w:rsidRDefault="0005728F" w:rsidP="00F6698A">
            <w:pPr>
              <w:rPr>
                <w:rFonts w:ascii="Times New Roman" w:eastAsia="Times New Roman" w:hAnsi="Times New Roman" w:cs="Times New Roman"/>
              </w:rPr>
            </w:pPr>
            <w:r w:rsidRPr="000D7CD6">
              <w:rPr>
                <w:rFonts w:ascii="Times New Roman" w:eastAsia="Times New Roman" w:hAnsi="Times New Roman" w:cs="Times New Roman"/>
              </w:rPr>
              <w:t>Specialusis</w:t>
            </w:r>
          </w:p>
        </w:tc>
        <w:tc>
          <w:tcPr>
            <w:tcW w:w="1456" w:type="dxa"/>
            <w:gridSpan w:val="4"/>
          </w:tcPr>
          <w:p w14:paraId="5820090C" w14:textId="14A2F7AC" w:rsidR="005506C3" w:rsidRPr="000D7CD6" w:rsidRDefault="00F2675B" w:rsidP="00F6698A">
            <w:pPr>
              <w:rPr>
                <w:rFonts w:ascii="Times New Roman" w:eastAsia="Times New Roman" w:hAnsi="Times New Roman" w:cs="Times New Roman"/>
              </w:rPr>
            </w:pPr>
            <w:r w:rsidRPr="000D7CD6">
              <w:rPr>
                <w:rFonts w:ascii="Times New Roman" w:eastAsia="Times New Roman" w:hAnsi="Times New Roman" w:cs="Times New Roman"/>
              </w:rPr>
              <w:t>Paraišką teikiantis subjektas</w:t>
            </w:r>
          </w:p>
        </w:tc>
        <w:tc>
          <w:tcPr>
            <w:tcW w:w="3249" w:type="dxa"/>
            <w:gridSpan w:val="4"/>
          </w:tcPr>
          <w:p w14:paraId="4B476E19" w14:textId="22FE9E35" w:rsidR="000D7CD6" w:rsidRPr="000D7CD6" w:rsidRDefault="01D9E2F9" w:rsidP="000D7CD6">
            <w:pPr>
              <w:rPr>
                <w:rFonts w:ascii="Times New Roman" w:eastAsia="Times New Roman" w:hAnsi="Times New Roman" w:cs="Times New Roman"/>
              </w:rPr>
            </w:pPr>
            <w:r w:rsidRPr="4C907220">
              <w:rPr>
                <w:rFonts w:ascii="Times New Roman" w:eastAsia="Times New Roman" w:hAnsi="Times New Roman" w:cs="Times New Roman"/>
              </w:rPr>
              <w:t>Vertinama</w:t>
            </w:r>
            <w:r w:rsidR="73854F0B" w:rsidRPr="4C907220">
              <w:rPr>
                <w:rFonts w:ascii="Times New Roman" w:eastAsia="Times New Roman" w:hAnsi="Times New Roman" w:cs="Times New Roman"/>
              </w:rPr>
              <w:t>,</w:t>
            </w:r>
            <w:r w:rsidRPr="4C907220">
              <w:rPr>
                <w:rFonts w:ascii="Times New Roman" w:eastAsia="Times New Roman" w:hAnsi="Times New Roman" w:cs="Times New Roman"/>
              </w:rPr>
              <w:t xml:space="preserve"> ar JP projektų pareiškėjai yra:</w:t>
            </w:r>
          </w:p>
          <w:p w14:paraId="545DFEBD" w14:textId="00BBB658" w:rsidR="00915FD1" w:rsidRDefault="000D7CD6" w:rsidP="008A69F3">
            <w:pPr>
              <w:pStyle w:val="Sraopastraipa"/>
              <w:numPr>
                <w:ilvl w:val="0"/>
                <w:numId w:val="28"/>
              </w:numPr>
              <w:ind w:left="346"/>
              <w:rPr>
                <w:rFonts w:ascii="Times New Roman" w:eastAsia="Times New Roman" w:hAnsi="Times New Roman" w:cs="Times New Roman"/>
              </w:rPr>
            </w:pPr>
            <w:r w:rsidRPr="4C907220">
              <w:rPr>
                <w:rFonts w:ascii="Times New Roman" w:eastAsia="Times New Roman" w:hAnsi="Times New Roman" w:cs="Times New Roman"/>
              </w:rPr>
              <w:t>AIEB, kai dalininkais nėra vidutinės įmonės</w:t>
            </w:r>
            <w:r w:rsidR="20C4EB40" w:rsidRPr="4C907220">
              <w:rPr>
                <w:rFonts w:ascii="Times New Roman" w:eastAsia="Times New Roman" w:hAnsi="Times New Roman" w:cs="Times New Roman"/>
              </w:rPr>
              <w:t xml:space="preserve">, </w:t>
            </w:r>
            <w:r w:rsidR="00A36ACC" w:rsidRPr="4C907220">
              <w:rPr>
                <w:rStyle w:val="normaltextrun"/>
                <w:rFonts w:ascii="Times New Roman" w:hAnsi="Times New Roman" w:cs="Times New Roman"/>
              </w:rPr>
              <w:t>LMMĮ arba ūkininkas, atitinkantis LMMĮ statusą</w:t>
            </w:r>
            <w:r w:rsidRPr="4C907220">
              <w:rPr>
                <w:rFonts w:ascii="Times New Roman" w:eastAsia="Times New Roman" w:hAnsi="Times New Roman" w:cs="Times New Roman"/>
              </w:rPr>
              <w:t>;</w:t>
            </w:r>
          </w:p>
          <w:p w14:paraId="03CBB786" w14:textId="50B334CB" w:rsidR="00915FD1" w:rsidRDefault="000D7CD6" w:rsidP="008A69F3">
            <w:pPr>
              <w:pStyle w:val="Sraopastraipa"/>
              <w:numPr>
                <w:ilvl w:val="0"/>
                <w:numId w:val="28"/>
              </w:numPr>
              <w:ind w:left="346"/>
              <w:rPr>
                <w:rFonts w:ascii="Times New Roman" w:eastAsia="Times New Roman" w:hAnsi="Times New Roman" w:cs="Times New Roman"/>
              </w:rPr>
            </w:pPr>
            <w:r w:rsidRPr="4C907220">
              <w:rPr>
                <w:rFonts w:ascii="Times New Roman" w:eastAsia="Times New Roman" w:hAnsi="Times New Roman" w:cs="Times New Roman"/>
              </w:rPr>
              <w:t>PEB, kai dalininkais nėra vidutinės ir (ar) didelės įmonės</w:t>
            </w:r>
            <w:r w:rsidR="17323B59" w:rsidRPr="4C907220">
              <w:rPr>
                <w:rFonts w:ascii="Times New Roman" w:eastAsia="Times New Roman" w:hAnsi="Times New Roman" w:cs="Times New Roman"/>
              </w:rPr>
              <w:t>,</w:t>
            </w:r>
            <w:r w:rsidR="00A36ACC" w:rsidRPr="4C907220">
              <w:rPr>
                <w:rStyle w:val="normaltextrun"/>
                <w:rFonts w:ascii="Times New Roman" w:hAnsi="Times New Roman" w:cs="Times New Roman"/>
              </w:rPr>
              <w:t xml:space="preserve"> LMMĮ arba </w:t>
            </w:r>
            <w:r w:rsidR="00A36ACC" w:rsidRPr="4C907220">
              <w:rPr>
                <w:rStyle w:val="normaltextrun"/>
                <w:rFonts w:ascii="Times New Roman" w:hAnsi="Times New Roman" w:cs="Times New Roman"/>
              </w:rPr>
              <w:lastRenderedPageBreak/>
              <w:t>ūkininkas, atitinkantis LMMĮ statusą</w:t>
            </w:r>
            <w:r w:rsidRPr="4C907220">
              <w:rPr>
                <w:rFonts w:ascii="Times New Roman" w:eastAsia="Times New Roman" w:hAnsi="Times New Roman" w:cs="Times New Roman"/>
              </w:rPr>
              <w:t>;</w:t>
            </w:r>
          </w:p>
          <w:p w14:paraId="6007F1CA" w14:textId="14706C71" w:rsidR="005506C3" w:rsidRPr="00915FD1" w:rsidRDefault="000D7CD6" w:rsidP="008A69F3">
            <w:pPr>
              <w:pStyle w:val="Sraopastraipa"/>
              <w:numPr>
                <w:ilvl w:val="0"/>
                <w:numId w:val="28"/>
              </w:numPr>
              <w:ind w:left="346"/>
              <w:rPr>
                <w:rFonts w:ascii="Times New Roman" w:eastAsia="Times New Roman" w:hAnsi="Times New Roman" w:cs="Times New Roman"/>
              </w:rPr>
            </w:pPr>
            <w:r w:rsidRPr="4C907220">
              <w:rPr>
                <w:rFonts w:ascii="Times New Roman" w:eastAsia="Times New Roman" w:hAnsi="Times New Roman" w:cs="Times New Roman"/>
              </w:rPr>
              <w:t>pelno nesiekiantys juridiniai asmenys, siekiantys įgyti AIEB ar PEB statusą, kurių steigimo dokumentuose nustatytas tikslas – teikti aplinkos, ekonominę arba socialinę visuomeninę naudą savo dalyviams ar tą naudą teikti vietose, kuriose ji vykdo veiklą, ir jos pagrindinis tikslas nėra pelno siekimas, kai dalininkais nėra vidutinės ir (ar) didelės įmonės</w:t>
            </w:r>
            <w:r w:rsidR="0C089B1B" w:rsidRPr="4C907220">
              <w:rPr>
                <w:rFonts w:ascii="Times New Roman" w:eastAsia="Times New Roman" w:hAnsi="Times New Roman" w:cs="Times New Roman"/>
              </w:rPr>
              <w:t xml:space="preserve">, </w:t>
            </w:r>
            <w:r w:rsidR="00A36ACC" w:rsidRPr="4C907220">
              <w:rPr>
                <w:rStyle w:val="normaltextrun"/>
                <w:rFonts w:ascii="Times New Roman" w:hAnsi="Times New Roman" w:cs="Times New Roman"/>
              </w:rPr>
              <w:t>LMMĮ arba ūkininkas, atitinkantis LMMĮ statusą</w:t>
            </w:r>
            <w:r w:rsidRPr="4C907220">
              <w:rPr>
                <w:rFonts w:ascii="Times New Roman" w:eastAsia="Times New Roman" w:hAnsi="Times New Roman" w:cs="Times New Roman"/>
              </w:rPr>
              <w:t>.</w:t>
            </w:r>
          </w:p>
        </w:tc>
        <w:tc>
          <w:tcPr>
            <w:tcW w:w="1464" w:type="dxa"/>
            <w:gridSpan w:val="2"/>
          </w:tcPr>
          <w:p w14:paraId="2BD3C9D2" w14:textId="1F48450D" w:rsidR="005506C3" w:rsidRDefault="000D7CD6" w:rsidP="000D7CD6">
            <w:pPr>
              <w:jc w:val="center"/>
              <w:rPr>
                <w:rFonts w:ascii="Times New Roman" w:eastAsia="Times New Roman" w:hAnsi="Times New Roman" w:cs="Times New Roman"/>
                <w:i/>
                <w:iCs/>
              </w:rPr>
            </w:pPr>
            <w:r>
              <w:rPr>
                <w:rFonts w:ascii="Times New Roman" w:eastAsia="Times New Roman" w:hAnsi="Times New Roman" w:cs="Times New Roman"/>
                <w:i/>
                <w:iCs/>
              </w:rPr>
              <w:lastRenderedPageBreak/>
              <w:t>-</w:t>
            </w:r>
          </w:p>
        </w:tc>
        <w:tc>
          <w:tcPr>
            <w:tcW w:w="1474" w:type="dxa"/>
            <w:gridSpan w:val="2"/>
          </w:tcPr>
          <w:p w14:paraId="76F2454B" w14:textId="328DB447" w:rsidR="005506C3" w:rsidRDefault="000D7CD6" w:rsidP="000D7CD6">
            <w:pPr>
              <w:jc w:val="center"/>
              <w:rPr>
                <w:rFonts w:ascii="Times New Roman" w:eastAsia="Times New Roman" w:hAnsi="Times New Roman" w:cs="Times New Roman"/>
                <w:i/>
                <w:iCs/>
              </w:rPr>
            </w:pPr>
            <w:r>
              <w:rPr>
                <w:rFonts w:ascii="Times New Roman" w:eastAsia="Times New Roman" w:hAnsi="Times New Roman" w:cs="Times New Roman"/>
                <w:i/>
                <w:iCs/>
              </w:rPr>
              <w:t>-</w:t>
            </w:r>
          </w:p>
        </w:tc>
      </w:tr>
      <w:tr w:rsidR="00F6698A" w14:paraId="51D1E2E0" w14:textId="77777777" w:rsidTr="68B33F81">
        <w:trPr>
          <w:gridAfter w:val="1"/>
          <w:wAfter w:w="11" w:type="dxa"/>
          <w:trHeight w:val="412"/>
        </w:trPr>
        <w:tc>
          <w:tcPr>
            <w:tcW w:w="507" w:type="dxa"/>
            <w:vMerge w:val="restart"/>
          </w:tcPr>
          <w:p w14:paraId="337981C1" w14:textId="3A1A8712" w:rsidR="00F6698A" w:rsidRDefault="00F6698A" w:rsidP="00F6698A">
            <w:pPr>
              <w:rPr>
                <w:rFonts w:ascii="Times New Roman" w:hAnsi="Times New Roman" w:cs="Times New Roman"/>
                <w:b/>
                <w:bCs/>
              </w:rPr>
            </w:pPr>
            <w:r w:rsidRPr="26D2E081">
              <w:rPr>
                <w:rFonts w:ascii="Times New Roman" w:hAnsi="Times New Roman" w:cs="Times New Roman"/>
                <w:b/>
                <w:bCs/>
              </w:rPr>
              <w:t>2.</w:t>
            </w:r>
            <w:r>
              <w:rPr>
                <w:rFonts w:ascii="Times New Roman" w:hAnsi="Times New Roman" w:cs="Times New Roman"/>
                <w:b/>
                <w:bCs/>
              </w:rPr>
              <w:t>10</w:t>
            </w:r>
            <w:r w:rsidRPr="26D2E081">
              <w:rPr>
                <w:rFonts w:ascii="Times New Roman" w:hAnsi="Times New Roman" w:cs="Times New Roman"/>
                <w:b/>
                <w:bCs/>
              </w:rPr>
              <w:t>.</w:t>
            </w:r>
          </w:p>
        </w:tc>
        <w:tc>
          <w:tcPr>
            <w:tcW w:w="9473" w:type="dxa"/>
            <w:gridSpan w:val="15"/>
          </w:tcPr>
          <w:p w14:paraId="64A69C68" w14:textId="6A0E6E76" w:rsidR="00F6698A" w:rsidRDefault="00F6698A" w:rsidP="00F6698A">
            <w:pPr>
              <w:rPr>
                <w:rFonts w:ascii="Times New Roman" w:eastAsia="Times New Roman" w:hAnsi="Times New Roman" w:cs="Times New Roman"/>
                <w:i/>
                <w:iCs/>
              </w:rPr>
            </w:pPr>
            <w:r w:rsidRPr="26D2E081">
              <w:rPr>
                <w:rFonts w:ascii="Times New Roman" w:eastAsia="Times New Roman" w:hAnsi="Times New Roman" w:cs="Times New Roman"/>
                <w:b/>
                <w:bCs/>
              </w:rPr>
              <w:t xml:space="preserve">JP projektų prioritetiniai atrankos kriterijai </w:t>
            </w:r>
          </w:p>
        </w:tc>
      </w:tr>
      <w:tr w:rsidR="00F6698A" w14:paraId="22613EB1" w14:textId="77777777" w:rsidTr="68B33F81">
        <w:trPr>
          <w:gridAfter w:val="1"/>
          <w:wAfter w:w="11" w:type="dxa"/>
          <w:trHeight w:val="560"/>
        </w:trPr>
        <w:tc>
          <w:tcPr>
            <w:tcW w:w="507" w:type="dxa"/>
            <w:vMerge/>
          </w:tcPr>
          <w:p w14:paraId="4BB49881" w14:textId="0CB6237D" w:rsidR="00F6698A" w:rsidRDefault="00F6698A" w:rsidP="00F6698A">
            <w:pPr>
              <w:rPr>
                <w:rFonts w:ascii="Times New Roman" w:hAnsi="Times New Roman" w:cs="Times New Roman"/>
                <w:b/>
                <w:bCs/>
              </w:rPr>
            </w:pPr>
          </w:p>
        </w:tc>
        <w:tc>
          <w:tcPr>
            <w:tcW w:w="9473" w:type="dxa"/>
            <w:gridSpan w:val="15"/>
          </w:tcPr>
          <w:p w14:paraId="247D0C63" w14:textId="54D294FA" w:rsidR="00F6698A" w:rsidRPr="001E0A67" w:rsidRDefault="001E0A67" w:rsidP="00F6698A">
            <w:pPr>
              <w:rPr>
                <w:rFonts w:ascii="Times New Roman" w:eastAsia="Times New Roman" w:hAnsi="Times New Roman" w:cs="Times New Roman"/>
              </w:rPr>
            </w:pPr>
            <w:r w:rsidRPr="001E0A67">
              <w:rPr>
                <w:rFonts w:ascii="Times New Roman" w:eastAsia="Times New Roman" w:hAnsi="Times New Roman" w:cs="Times New Roman"/>
              </w:rPr>
              <w:t>Netaikoma</w:t>
            </w:r>
            <w:r w:rsidR="00F6698A" w:rsidRPr="001E0A67">
              <w:rPr>
                <w:rFonts w:ascii="Times New Roman" w:eastAsia="Times New Roman" w:hAnsi="Times New Roman" w:cs="Times New Roman"/>
              </w:rPr>
              <w:t xml:space="preserve"> </w:t>
            </w:r>
          </w:p>
        </w:tc>
      </w:tr>
      <w:tr w:rsidR="00F6698A" w:rsidRPr="008D0637" w14:paraId="1601A646" w14:textId="77777777" w:rsidTr="68B33F81">
        <w:trPr>
          <w:gridAfter w:val="1"/>
          <w:wAfter w:w="11" w:type="dxa"/>
          <w:trHeight w:val="244"/>
        </w:trPr>
        <w:tc>
          <w:tcPr>
            <w:tcW w:w="507" w:type="dxa"/>
            <w:vMerge w:val="restart"/>
          </w:tcPr>
          <w:p w14:paraId="14FB18B2" w14:textId="26BC8C11" w:rsidR="00F6698A" w:rsidRPr="00025451" w:rsidRDefault="00F6698A" w:rsidP="00F6698A">
            <w:pPr>
              <w:tabs>
                <w:tab w:val="left" w:pos="360"/>
              </w:tabs>
              <w:spacing w:after="120"/>
              <w:rPr>
                <w:rFonts w:ascii="Times New Roman" w:hAnsi="Times New Roman" w:cs="Times New Roman"/>
                <w:b/>
                <w:bCs/>
              </w:rPr>
            </w:pPr>
            <w:r w:rsidRPr="00025451">
              <w:rPr>
                <w:rFonts w:ascii="Times New Roman" w:hAnsi="Times New Roman" w:cs="Times New Roman"/>
                <w:b/>
                <w:bCs/>
              </w:rPr>
              <w:t>2.</w:t>
            </w:r>
            <w:r w:rsidRPr="26D2E081">
              <w:rPr>
                <w:rFonts w:ascii="Times New Roman" w:hAnsi="Times New Roman" w:cs="Times New Roman"/>
                <w:b/>
                <w:bCs/>
              </w:rPr>
              <w:t>1</w:t>
            </w:r>
            <w:r>
              <w:rPr>
                <w:rFonts w:ascii="Times New Roman" w:hAnsi="Times New Roman" w:cs="Times New Roman"/>
                <w:b/>
                <w:bCs/>
              </w:rPr>
              <w:t>1</w:t>
            </w:r>
            <w:r w:rsidRPr="00025451">
              <w:rPr>
                <w:rFonts w:ascii="Times New Roman" w:hAnsi="Times New Roman" w:cs="Times New Roman"/>
                <w:b/>
                <w:bCs/>
              </w:rPr>
              <w:t>.</w:t>
            </w:r>
          </w:p>
        </w:tc>
        <w:tc>
          <w:tcPr>
            <w:tcW w:w="9473" w:type="dxa"/>
            <w:gridSpan w:val="15"/>
          </w:tcPr>
          <w:p w14:paraId="2D77BC3A" w14:textId="646302A2" w:rsidR="00F6698A" w:rsidRDefault="00F6698A" w:rsidP="00F6698A">
            <w:r w:rsidRPr="6B1B04CC">
              <w:rPr>
                <w:rFonts w:ascii="Times New Roman" w:eastAsia="Times New Roman" w:hAnsi="Times New Roman" w:cs="Times New Roman"/>
                <w:b/>
                <w:bCs/>
              </w:rPr>
              <w:t>Horizontaliųjų principų ir atitinkamų Europos Sąjungos pagrindinių teisių chartijos nuostatų (toliau – Chartija) laikymosi reikalavimai</w:t>
            </w:r>
          </w:p>
        </w:tc>
      </w:tr>
      <w:tr w:rsidR="00F6698A" w:rsidRPr="008D0637" w14:paraId="44AB3C7A" w14:textId="77777777" w:rsidTr="68B33F81">
        <w:trPr>
          <w:gridAfter w:val="1"/>
          <w:wAfter w:w="11" w:type="dxa"/>
          <w:trHeight w:val="629"/>
        </w:trPr>
        <w:tc>
          <w:tcPr>
            <w:tcW w:w="507" w:type="dxa"/>
            <w:vMerge/>
          </w:tcPr>
          <w:p w14:paraId="58548CFE" w14:textId="77777777" w:rsidR="00F6698A" w:rsidRPr="00025451" w:rsidRDefault="00F6698A" w:rsidP="00F6698A">
            <w:pPr>
              <w:pStyle w:val="Sraopastraipa"/>
              <w:numPr>
                <w:ilvl w:val="0"/>
                <w:numId w:val="9"/>
              </w:numPr>
              <w:tabs>
                <w:tab w:val="left" w:pos="360"/>
              </w:tabs>
              <w:spacing w:after="120"/>
              <w:ind w:left="357" w:hanging="357"/>
              <w:rPr>
                <w:rFonts w:ascii="Times New Roman" w:hAnsi="Times New Roman" w:cs="Times New Roman"/>
                <w:b/>
                <w:bCs/>
              </w:rPr>
            </w:pPr>
          </w:p>
        </w:tc>
        <w:tc>
          <w:tcPr>
            <w:tcW w:w="9473" w:type="dxa"/>
            <w:gridSpan w:val="15"/>
          </w:tcPr>
          <w:p w14:paraId="15718D2A" w14:textId="493D6816" w:rsidR="00AD5D3E" w:rsidRPr="00AD5D3E" w:rsidRDefault="00F6698A" w:rsidP="00305949">
            <w:pPr>
              <w:pStyle w:val="Sraopastraipa"/>
              <w:numPr>
                <w:ilvl w:val="0"/>
                <w:numId w:val="29"/>
              </w:numPr>
              <w:ind w:left="400"/>
              <w:jc w:val="both"/>
              <w:rPr>
                <w:rFonts w:ascii="Times New Roman" w:eastAsia="Times New Roman" w:hAnsi="Times New Roman" w:cs="Times New Roman"/>
              </w:rPr>
            </w:pPr>
            <w:r w:rsidRPr="539FDBE4">
              <w:rPr>
                <w:rFonts w:ascii="Times New Roman" w:eastAsia="Times New Roman" w:hAnsi="Times New Roman" w:cs="Times New Roman"/>
              </w:rPr>
              <w:t xml:space="preserve"> </w:t>
            </w:r>
            <w:r w:rsidR="00AD5D3E" w:rsidRPr="539FDBE4">
              <w:rPr>
                <w:rFonts w:ascii="Times New Roman" w:eastAsia="Times New Roman" w:hAnsi="Times New Roman" w:cs="Times New Roman"/>
              </w:rPr>
              <w:t xml:space="preserve">Nėra numatyta apribojimų </w:t>
            </w:r>
            <w:r w:rsidR="003034E2" w:rsidRPr="539FDBE4">
              <w:rPr>
                <w:rFonts w:ascii="Times New Roman" w:eastAsia="Times New Roman" w:hAnsi="Times New Roman" w:cs="Times New Roman"/>
              </w:rPr>
              <w:t xml:space="preserve">JP projektų </w:t>
            </w:r>
            <w:r w:rsidR="00AD5D3E" w:rsidRPr="539FDBE4">
              <w:rPr>
                <w:rFonts w:ascii="Times New Roman" w:eastAsia="Times New Roman" w:hAnsi="Times New Roman" w:cs="Times New Roman"/>
              </w:rPr>
              <w:t>pareiškėjams/JP projektų vykdytojams ir finansuojamoms JP veikloms, kurie turėtų neigiamą poveikį lyčių lygybės ir nediskriminavimo dėl lyties, rasės, tautybės, kalbos, kilmės, socialinės padėties, tikėjimo, įsitikinimų ar pažiūrų, amžiaus, negalios, lytinės orientacijos, etninės priklausomybės, religijos principų įgyvendinimui;</w:t>
            </w:r>
          </w:p>
          <w:p w14:paraId="017C33BC" w14:textId="77777777" w:rsidR="00AD5D3E" w:rsidRDefault="00AD5D3E" w:rsidP="00305949">
            <w:pPr>
              <w:pStyle w:val="Sraopastraipa"/>
              <w:numPr>
                <w:ilvl w:val="0"/>
                <w:numId w:val="29"/>
              </w:numPr>
              <w:ind w:left="400"/>
              <w:jc w:val="both"/>
              <w:rPr>
                <w:rFonts w:ascii="Times New Roman" w:eastAsia="Times New Roman" w:hAnsi="Times New Roman" w:cs="Times New Roman"/>
              </w:rPr>
            </w:pPr>
            <w:r w:rsidRPr="539FDBE4">
              <w:rPr>
                <w:rFonts w:ascii="Times New Roman" w:eastAsia="Times New Roman" w:hAnsi="Times New Roman" w:cs="Times New Roman"/>
              </w:rPr>
              <w:t>Nėra numatyta reikalavimų JP projektams, kurie turėtų neigiamą poveikį horizontaliųjų principų aplinkosaugos srityje, socialinėje srityje, ekonomikos srityje, teritorijų vystymo srityje. Finansuojama JP projektų veikla tiesiogiai prisidės prie darnaus vystymosi horizontaliųjų principų įgyvendinimo aplinkosaugos srityje:</w:t>
            </w:r>
          </w:p>
          <w:p w14:paraId="44C4A8DE" w14:textId="77777777" w:rsidR="00AD5D3E" w:rsidRDefault="00AD5D3E" w:rsidP="00305949">
            <w:pPr>
              <w:pStyle w:val="Sraopastraipa"/>
              <w:numPr>
                <w:ilvl w:val="0"/>
                <w:numId w:val="30"/>
              </w:numPr>
              <w:ind w:left="400"/>
              <w:jc w:val="both"/>
              <w:rPr>
                <w:rFonts w:ascii="Times New Roman" w:eastAsia="Times New Roman" w:hAnsi="Times New Roman" w:cs="Times New Roman"/>
              </w:rPr>
            </w:pPr>
            <w:r w:rsidRPr="539FDBE4">
              <w:rPr>
                <w:rFonts w:ascii="Times New Roman" w:eastAsia="Times New Roman" w:hAnsi="Times New Roman" w:cs="Times New Roman"/>
              </w:rPr>
              <w:t>JP projektų rezultatas – papildomi saulės elektrinių pajėgumai – tiesiogiai prisidės prie klimato kaitos švelninimo, neturės tiesioginio ar netiesioginio neigiamo poveikio prisitaikymo prie klimato kaitos tikslui;</w:t>
            </w:r>
          </w:p>
          <w:p w14:paraId="058E09D2" w14:textId="77777777" w:rsidR="00F6698A" w:rsidRDefault="00AD5D3E" w:rsidP="00305949">
            <w:pPr>
              <w:pStyle w:val="Sraopastraipa"/>
              <w:numPr>
                <w:ilvl w:val="0"/>
                <w:numId w:val="30"/>
              </w:numPr>
              <w:ind w:left="400"/>
              <w:jc w:val="both"/>
              <w:rPr>
                <w:rFonts w:ascii="Times New Roman" w:eastAsia="Times New Roman" w:hAnsi="Times New Roman" w:cs="Times New Roman"/>
              </w:rPr>
            </w:pPr>
            <w:r w:rsidRPr="539FDBE4">
              <w:rPr>
                <w:rFonts w:ascii="Times New Roman" w:eastAsia="Times New Roman" w:hAnsi="Times New Roman" w:cs="Times New Roman"/>
              </w:rPr>
              <w:t>įgyvendinant aplinkos tikslą “Perėjimas prie žiedinės ekonomikos, įskaitant atliekų prevenciją ir perdirbimą”:</w:t>
            </w:r>
          </w:p>
          <w:p w14:paraId="4076AE21" w14:textId="4F52747C" w:rsidR="005D7831" w:rsidRDefault="00FF6C22" w:rsidP="00305949">
            <w:pPr>
              <w:pStyle w:val="Sraopastraipa"/>
              <w:numPr>
                <w:ilvl w:val="1"/>
                <w:numId w:val="30"/>
              </w:numPr>
              <w:ind w:left="400"/>
              <w:jc w:val="both"/>
              <w:rPr>
                <w:rFonts w:ascii="Times New Roman" w:eastAsia="Times New Roman" w:hAnsi="Times New Roman" w:cs="Times New Roman"/>
              </w:rPr>
            </w:pPr>
            <w:r w:rsidRPr="539FDBE4">
              <w:rPr>
                <w:rFonts w:ascii="Times New Roman" w:eastAsia="Times New Roman" w:hAnsi="Times New Roman" w:cs="Times New Roman"/>
              </w:rPr>
              <w:t>kaip įrodymą, kad mažos galios saulės elektrinės įrengimo darbai atlikti, su mokėjimo prašymu JP projekto vykdytojas turės pateikti leidimą gaminti elektros energiją (kai taikoma)</w:t>
            </w:r>
            <w:r w:rsidR="00D256D6" w:rsidRPr="539FDBE4">
              <w:rPr>
                <w:rFonts w:ascii="Times New Roman" w:eastAsia="Times New Roman" w:hAnsi="Times New Roman" w:cs="Times New Roman"/>
              </w:rPr>
              <w:t>. Prieš gaudamas leidimą gaminti JP projekto vykdytojas Valstybinei energetikos reguliavimo tarybai teikia įsipareigojimą, kad elektrinė bus išmontuota, kai nebegalios leidimas gaminti ir jei nebus vykdoma kita veikla, atitinkanti teisės aktų reikalavimus. Įpareigojimas nugriauti elektrinę nustatytas Elektros energetikos įstatymo 16 straipsnio 9 dalies 5 punkte</w:t>
            </w:r>
            <w:r w:rsidR="008A04E2" w:rsidRPr="539FDBE4">
              <w:rPr>
                <w:rFonts w:ascii="Times New Roman" w:eastAsia="Times New Roman" w:hAnsi="Times New Roman" w:cs="Times New Roman"/>
              </w:rPr>
              <w:t>;</w:t>
            </w:r>
          </w:p>
          <w:p w14:paraId="2B92189C" w14:textId="2D027829" w:rsidR="004D1BD4" w:rsidRDefault="00773E44" w:rsidP="00305949">
            <w:pPr>
              <w:pStyle w:val="Sraopastraipa"/>
              <w:numPr>
                <w:ilvl w:val="1"/>
                <w:numId w:val="30"/>
              </w:numPr>
              <w:ind w:left="400"/>
              <w:jc w:val="both"/>
              <w:rPr>
                <w:rFonts w:ascii="Times New Roman" w:eastAsia="Times New Roman" w:hAnsi="Times New Roman" w:cs="Times New Roman"/>
              </w:rPr>
            </w:pPr>
            <w:r w:rsidRPr="539FDBE4">
              <w:rPr>
                <w:rFonts w:ascii="Times New Roman" w:eastAsia="Times New Roman" w:hAnsi="Times New Roman" w:cs="Times New Roman"/>
              </w:rPr>
              <w:t>JP projekto pareiškėjas paraiškoje turės patvirtinti, kad  bus laikomasi reikalavimų dėl statybinių atliekų susidarymo ir tvarkymo, nustatytų Statybinių atliekų tvarkymo taisyklėse, patvirtintose Lietuvos Respublikos aplinkos ministro 2006 m. gruodžio 29 d. įsakymu Nr. D1-637 „Dėl Statybinių atliekų tvarkymo taisyklių patvirtinimo“</w:t>
            </w:r>
            <w:r w:rsidR="00EA5003" w:rsidRPr="539FDBE4">
              <w:rPr>
                <w:rFonts w:ascii="Times New Roman" w:eastAsia="Times New Roman" w:hAnsi="Times New Roman" w:cs="Times New Roman"/>
              </w:rPr>
              <w:t>;</w:t>
            </w:r>
          </w:p>
          <w:p w14:paraId="111F11BC" w14:textId="77777777" w:rsidR="007E6F91" w:rsidRDefault="00814514" w:rsidP="00305949">
            <w:pPr>
              <w:pStyle w:val="Sraopastraipa"/>
              <w:numPr>
                <w:ilvl w:val="0"/>
                <w:numId w:val="30"/>
              </w:numPr>
              <w:ind w:left="400"/>
              <w:jc w:val="both"/>
              <w:rPr>
                <w:rFonts w:ascii="Times New Roman" w:eastAsia="Times New Roman" w:hAnsi="Times New Roman" w:cs="Times New Roman"/>
              </w:rPr>
            </w:pPr>
            <w:r w:rsidRPr="539FDBE4">
              <w:rPr>
                <w:rFonts w:ascii="Times New Roman" w:eastAsia="Times New Roman" w:hAnsi="Times New Roman" w:cs="Times New Roman"/>
              </w:rPr>
              <w:t>Įgyvendinant aplinkos tikslą “Biologinės įvairovės ir ekosistemų apsauga ir atkūrimo tikslas”, iki paraiškos pateikimo pareiškėjas turi būti:</w:t>
            </w:r>
          </w:p>
          <w:p w14:paraId="1E3BF280" w14:textId="77777777" w:rsidR="00814514" w:rsidRDefault="00204C4D" w:rsidP="00305949">
            <w:pPr>
              <w:pStyle w:val="Sraopastraipa"/>
              <w:numPr>
                <w:ilvl w:val="2"/>
                <w:numId w:val="30"/>
              </w:numPr>
              <w:ind w:left="400"/>
              <w:jc w:val="both"/>
              <w:rPr>
                <w:rFonts w:ascii="Times New Roman" w:eastAsia="Times New Roman" w:hAnsi="Times New Roman" w:cs="Times New Roman"/>
              </w:rPr>
            </w:pPr>
            <w:r w:rsidRPr="539FDBE4">
              <w:rPr>
                <w:rFonts w:ascii="Times New Roman" w:eastAsia="Times New Roman" w:hAnsi="Times New Roman" w:cs="Times New Roman"/>
              </w:rPr>
              <w:t>atlikęs poveikio aplinkai vertinimo procedūras ir su paraiška pateikti atsakingos institucijos (Aplinkos apsaugos agentūros) galiojantį sprendimą dėl planuojamos ūkinės veiklos galimybių ir poveikio aplinkai vertinimo ataskaitą (arba nuorodą (-as), jei tokie dokumentai skelbiami atsakingos institucijos interneto svetainėje), kai planuojamos ūkinės veiklos įgyvendinimas gali daryti poveikį Europos ekologinio tinklo „Natura 2000“ teritorijoms ir kai saugomų teritorijų institucija, nurodyta Lietuvos Respublikos saugomų teritorijų įstatyme, aplinkos ministro nustatyta tvarka nustato, kad šis poveikis gali būti reikšmingas;</w:t>
            </w:r>
          </w:p>
          <w:p w14:paraId="42EC9536" w14:textId="59835285" w:rsidR="00204C4D" w:rsidRPr="00AD5D3E" w:rsidRDefault="005C0210" w:rsidP="00305949">
            <w:pPr>
              <w:pStyle w:val="Sraopastraipa"/>
              <w:numPr>
                <w:ilvl w:val="2"/>
                <w:numId w:val="30"/>
              </w:numPr>
              <w:ind w:left="400"/>
              <w:jc w:val="both"/>
              <w:rPr>
                <w:rFonts w:ascii="Times New Roman" w:eastAsia="Times New Roman" w:hAnsi="Times New Roman" w:cs="Times New Roman"/>
              </w:rPr>
            </w:pPr>
            <w:r w:rsidRPr="539FDBE4">
              <w:rPr>
                <w:rFonts w:ascii="Times New Roman" w:eastAsia="Times New Roman" w:hAnsi="Times New Roman" w:cs="Times New Roman"/>
              </w:rPr>
              <w:t xml:space="preserve">jeigu saulės elektrinės įrengimas susijęs su įsteigtomis ar potencialiomis „Natura 2000“ teritorijomis ar artima joms aplinka, turi būti atliktas „Natura 2000“ teritorijų reikšmingumo </w:t>
            </w:r>
            <w:r w:rsidRPr="539FDBE4">
              <w:rPr>
                <w:rFonts w:ascii="Times New Roman" w:eastAsia="Times New Roman" w:hAnsi="Times New Roman" w:cs="Times New Roman"/>
              </w:rPr>
              <w:lastRenderedPageBreak/>
              <w:t>nustatymas ir pateikta atsakingos institucijos (už saugomos teritorijos apsaugą atsakingos direkcijos) galiojanti išvada</w:t>
            </w:r>
            <w:r w:rsidR="00EF3B72" w:rsidRPr="539FDBE4">
              <w:rPr>
                <w:rFonts w:ascii="Times New Roman" w:eastAsia="Times New Roman" w:hAnsi="Times New Roman" w:cs="Times New Roman"/>
              </w:rPr>
              <w:t>.</w:t>
            </w:r>
          </w:p>
        </w:tc>
      </w:tr>
      <w:tr w:rsidR="00F6698A" w:rsidRPr="008D0637" w14:paraId="549F07B8" w14:textId="77777777" w:rsidTr="68B33F81">
        <w:trPr>
          <w:gridAfter w:val="1"/>
          <w:wAfter w:w="11" w:type="dxa"/>
          <w:trHeight w:val="300"/>
        </w:trPr>
        <w:tc>
          <w:tcPr>
            <w:tcW w:w="507" w:type="dxa"/>
            <w:vMerge w:val="restart"/>
          </w:tcPr>
          <w:p w14:paraId="2D0E28F5" w14:textId="2A562971" w:rsidR="00F6698A" w:rsidRPr="00025451" w:rsidRDefault="00F6698A" w:rsidP="00F6698A">
            <w:pPr>
              <w:spacing w:after="120"/>
              <w:rPr>
                <w:rFonts w:ascii="Times New Roman" w:hAnsi="Times New Roman" w:cs="Times New Roman"/>
                <w:b/>
                <w:bCs/>
              </w:rPr>
            </w:pPr>
            <w:r w:rsidRPr="00025451">
              <w:rPr>
                <w:rFonts w:ascii="Times New Roman" w:hAnsi="Times New Roman" w:cs="Times New Roman"/>
                <w:b/>
                <w:bCs/>
              </w:rPr>
              <w:lastRenderedPageBreak/>
              <w:t>2.</w:t>
            </w:r>
            <w:r>
              <w:rPr>
                <w:rFonts w:ascii="Times New Roman" w:hAnsi="Times New Roman" w:cs="Times New Roman"/>
                <w:b/>
                <w:bCs/>
              </w:rPr>
              <w:t>12</w:t>
            </w:r>
            <w:r w:rsidRPr="00025451">
              <w:rPr>
                <w:rFonts w:ascii="Times New Roman" w:hAnsi="Times New Roman" w:cs="Times New Roman"/>
                <w:b/>
                <w:bCs/>
              </w:rPr>
              <w:t>.</w:t>
            </w:r>
          </w:p>
        </w:tc>
        <w:tc>
          <w:tcPr>
            <w:tcW w:w="9473" w:type="dxa"/>
            <w:gridSpan w:val="15"/>
            <w:vAlign w:val="center"/>
          </w:tcPr>
          <w:p w14:paraId="4A823A27" w14:textId="7DE7FF70" w:rsidR="00F6698A" w:rsidRPr="00083E94" w:rsidRDefault="00F6698A" w:rsidP="00F6698A">
            <w:pPr>
              <w:spacing w:after="120"/>
              <w:rPr>
                <w:rFonts w:ascii="Times New Roman" w:hAnsi="Times New Roman" w:cs="Times New Roman"/>
                <w:b/>
                <w:bCs/>
              </w:rPr>
            </w:pPr>
            <w:r w:rsidRPr="008D0637">
              <w:rPr>
                <w:rFonts w:ascii="Times New Roman" w:hAnsi="Times New Roman" w:cs="Times New Roman"/>
                <w:b/>
                <w:bCs/>
              </w:rPr>
              <w:t xml:space="preserve">JP projekto (-ų) įgyvendinimo trukmė </w:t>
            </w:r>
          </w:p>
        </w:tc>
      </w:tr>
      <w:tr w:rsidR="00F6698A" w:rsidRPr="008D0637" w14:paraId="05CD237D" w14:textId="77777777" w:rsidTr="68B33F81">
        <w:trPr>
          <w:gridAfter w:val="1"/>
          <w:wAfter w:w="11" w:type="dxa"/>
          <w:trHeight w:val="300"/>
        </w:trPr>
        <w:tc>
          <w:tcPr>
            <w:tcW w:w="507" w:type="dxa"/>
            <w:vMerge/>
          </w:tcPr>
          <w:p w14:paraId="25E739BB" w14:textId="77777777" w:rsidR="00F6698A" w:rsidRPr="007E23BB" w:rsidDel="00845EE5" w:rsidRDefault="00F6698A" w:rsidP="00F6698A">
            <w:pPr>
              <w:spacing w:after="120"/>
              <w:rPr>
                <w:rFonts w:ascii="Times New Roman" w:hAnsi="Times New Roman" w:cs="Times New Roman"/>
                <w:b/>
                <w:bCs/>
              </w:rPr>
            </w:pPr>
          </w:p>
        </w:tc>
        <w:tc>
          <w:tcPr>
            <w:tcW w:w="9473" w:type="dxa"/>
            <w:gridSpan w:val="15"/>
            <w:vAlign w:val="center"/>
          </w:tcPr>
          <w:p w14:paraId="329E8124" w14:textId="4A32066F" w:rsidR="00F6698A" w:rsidRPr="006F1BA3" w:rsidRDefault="2419C478" w:rsidP="00305949">
            <w:pPr>
              <w:spacing w:after="120"/>
              <w:jc w:val="both"/>
              <w:rPr>
                <w:rFonts w:ascii="Times New Roman" w:hAnsi="Times New Roman" w:cs="Times New Roman"/>
                <w:b/>
                <w:bCs/>
                <w:color w:val="808080" w:themeColor="background1" w:themeShade="80"/>
              </w:rPr>
            </w:pPr>
            <w:r w:rsidRPr="539FDBE4">
              <w:rPr>
                <w:rFonts w:ascii="Times New Roman" w:eastAsia="Times New Roman" w:hAnsi="Times New Roman" w:cs="Times New Roman"/>
              </w:rPr>
              <w:t xml:space="preserve">JP projekto įgyvendinimo laikotarpis turi būti ne ilgesnis kaip 18 mėnesių nuo JP vykdytojo rašto dėl finansavimo JP projektui skyrimo datos, tačiau </w:t>
            </w:r>
            <w:r w:rsidRPr="539FDBE4">
              <w:rPr>
                <w:rFonts w:ascii="Times New Roman" w:eastAsia="Times New Roman" w:hAnsi="Times New Roman" w:cs="Times New Roman"/>
                <w:b/>
                <w:bCs/>
              </w:rPr>
              <w:t>ne ilgiau kaip iki 2026 m. sausio 31 d</w:t>
            </w:r>
            <w:r w:rsidRPr="539FDBE4">
              <w:rPr>
                <w:rFonts w:ascii="Times New Roman" w:eastAsia="Times New Roman" w:hAnsi="Times New Roman" w:cs="Times New Roman"/>
              </w:rPr>
              <w:t xml:space="preserve">. JP vykdytojas gali vieną kartą pratęsti JP projekto įgyvendinimo laikotarpį, tačiau </w:t>
            </w:r>
            <w:r w:rsidRPr="539FDBE4">
              <w:rPr>
                <w:rFonts w:ascii="Times New Roman" w:eastAsia="Times New Roman" w:hAnsi="Times New Roman" w:cs="Times New Roman"/>
                <w:b/>
                <w:bCs/>
              </w:rPr>
              <w:t>ne ilgiau kaip iki 2026 m. sausio 31 d.</w:t>
            </w:r>
          </w:p>
        </w:tc>
      </w:tr>
      <w:tr w:rsidR="00F6698A" w:rsidRPr="008D0637" w14:paraId="49CF873D" w14:textId="77777777" w:rsidTr="68B33F81">
        <w:trPr>
          <w:gridAfter w:val="1"/>
          <w:wAfter w:w="11" w:type="dxa"/>
          <w:trHeight w:val="300"/>
        </w:trPr>
        <w:tc>
          <w:tcPr>
            <w:tcW w:w="507" w:type="dxa"/>
            <w:vMerge w:val="restart"/>
          </w:tcPr>
          <w:p w14:paraId="2EEF3EF8" w14:textId="46808F8B" w:rsidR="00F6698A" w:rsidRPr="00025451" w:rsidRDefault="00F6698A" w:rsidP="00F6698A">
            <w:pPr>
              <w:spacing w:after="120"/>
              <w:rPr>
                <w:rFonts w:ascii="Times New Roman" w:hAnsi="Times New Roman" w:cs="Times New Roman"/>
                <w:b/>
                <w:bCs/>
              </w:rPr>
            </w:pPr>
            <w:r w:rsidRPr="00025451">
              <w:rPr>
                <w:rFonts w:ascii="Times New Roman" w:hAnsi="Times New Roman" w:cs="Times New Roman"/>
                <w:b/>
                <w:bCs/>
              </w:rPr>
              <w:t>2.1</w:t>
            </w:r>
            <w:r>
              <w:rPr>
                <w:rFonts w:ascii="Times New Roman" w:hAnsi="Times New Roman" w:cs="Times New Roman"/>
                <w:b/>
                <w:bCs/>
              </w:rPr>
              <w:t>3</w:t>
            </w:r>
            <w:r w:rsidRPr="00025451">
              <w:rPr>
                <w:rFonts w:ascii="Times New Roman" w:hAnsi="Times New Roman" w:cs="Times New Roman"/>
                <w:b/>
                <w:bCs/>
              </w:rPr>
              <w:t>.</w:t>
            </w:r>
          </w:p>
        </w:tc>
        <w:tc>
          <w:tcPr>
            <w:tcW w:w="9473" w:type="dxa"/>
            <w:gridSpan w:val="15"/>
            <w:vAlign w:val="center"/>
          </w:tcPr>
          <w:p w14:paraId="4FE53822" w14:textId="3F678235" w:rsidR="00F6698A" w:rsidRPr="00083E94" w:rsidRDefault="00F6698A" w:rsidP="00F6698A">
            <w:pPr>
              <w:spacing w:after="120"/>
              <w:rPr>
                <w:rFonts w:ascii="Times New Roman" w:hAnsi="Times New Roman" w:cs="Times New Roman"/>
                <w:b/>
              </w:rPr>
            </w:pPr>
            <w:r w:rsidRPr="008D0637">
              <w:rPr>
                <w:rFonts w:ascii="Times New Roman" w:hAnsi="Times New Roman" w:cs="Times New Roman"/>
                <w:b/>
              </w:rPr>
              <w:t xml:space="preserve">Reikalavimai valstybės pagalbai </w:t>
            </w:r>
          </w:p>
        </w:tc>
      </w:tr>
      <w:tr w:rsidR="00F6698A" w:rsidRPr="008D0637" w14:paraId="507E58EE" w14:textId="77777777" w:rsidTr="68B33F81">
        <w:trPr>
          <w:gridAfter w:val="1"/>
          <w:wAfter w:w="11" w:type="dxa"/>
          <w:trHeight w:val="300"/>
        </w:trPr>
        <w:tc>
          <w:tcPr>
            <w:tcW w:w="507" w:type="dxa"/>
            <w:vMerge/>
          </w:tcPr>
          <w:p w14:paraId="4C01E988" w14:textId="77777777" w:rsidR="00F6698A" w:rsidRPr="007E23BB" w:rsidRDefault="00F6698A" w:rsidP="00F6698A">
            <w:pPr>
              <w:spacing w:after="120"/>
              <w:rPr>
                <w:rFonts w:ascii="Times New Roman" w:hAnsi="Times New Roman" w:cs="Times New Roman"/>
                <w:b/>
                <w:bCs/>
              </w:rPr>
            </w:pPr>
          </w:p>
        </w:tc>
        <w:tc>
          <w:tcPr>
            <w:tcW w:w="9473" w:type="dxa"/>
            <w:gridSpan w:val="15"/>
            <w:vAlign w:val="center"/>
          </w:tcPr>
          <w:p w14:paraId="33821D16" w14:textId="77777777" w:rsidR="00F6698A" w:rsidRDefault="00EA5D64" w:rsidP="00305949">
            <w:pPr>
              <w:pStyle w:val="Sraopastraipa"/>
              <w:numPr>
                <w:ilvl w:val="0"/>
                <w:numId w:val="31"/>
              </w:numPr>
              <w:spacing w:after="120"/>
              <w:ind w:left="400"/>
              <w:jc w:val="both"/>
              <w:rPr>
                <w:rFonts w:ascii="Times New Roman" w:hAnsi="Times New Roman" w:cs="Times New Roman"/>
              </w:rPr>
            </w:pPr>
            <w:r w:rsidRPr="539FDBE4">
              <w:rPr>
                <w:rFonts w:ascii="Times New Roman" w:hAnsi="Times New Roman" w:cs="Times New Roman"/>
              </w:rPr>
              <w:t>Pagal Aprašą JP projektams teikiama valstybės pagalba, kaip ji apibrėžta Sutarties dėl Europos Sąjungos veikimo 107 straipsnyje. Finansavimas, skiriamas kaip valstybės pagalba JP projektams yra investicinė pagalba, kuri teikiama pagal Reglamento (ES) Nr. 651/2014 41 straipsnio 5 dalį, 6 dalį, 7 dalies a punktą, atsižvelgiant į I skyriaus nuostatas bei 1 straipsnio 2–5 dalyse nustatytus apribojimus.</w:t>
            </w:r>
          </w:p>
          <w:p w14:paraId="5A4240DC" w14:textId="77777777" w:rsidR="001E352F" w:rsidRPr="00DE3915" w:rsidRDefault="001E352F" w:rsidP="00305949">
            <w:pPr>
              <w:pStyle w:val="Sraopastraipa"/>
              <w:numPr>
                <w:ilvl w:val="0"/>
                <w:numId w:val="31"/>
              </w:numPr>
              <w:spacing w:after="120"/>
              <w:ind w:left="400"/>
              <w:jc w:val="both"/>
              <w:rPr>
                <w:rFonts w:ascii="Times New Roman" w:hAnsi="Times New Roman" w:cs="Times New Roman"/>
              </w:rPr>
            </w:pPr>
            <w:r w:rsidRPr="539FDBE4">
              <w:rPr>
                <w:rFonts w:ascii="Times New Roman" w:hAnsi="Times New Roman" w:cs="Times New Roman"/>
              </w:rPr>
              <w:t>JP projektų valstybės pagalbos atitikties Reglamento (ES) Nr. 651/2014 41 straipsnio nuostatoms vertinimą atlieka LEA pagal Projektų atitikties valstybės pagalbos taisyklėms patikros lape (</w:t>
            </w:r>
            <w:hyperlink r:id="rId12">
              <w:r w:rsidRPr="539FDBE4">
                <w:rPr>
                  <w:rStyle w:val="Hipersaitas"/>
                  <w:rFonts w:ascii="Times New Roman" w:hAnsi="Times New Roman" w:cs="Times New Roman"/>
                </w:rPr>
                <w:t>Aprašo 2 priedas</w:t>
              </w:r>
            </w:hyperlink>
            <w:r w:rsidRPr="539FDBE4">
              <w:rPr>
                <w:rFonts w:ascii="Times New Roman" w:hAnsi="Times New Roman" w:cs="Times New Roman"/>
              </w:rPr>
              <w:t>) nurodytus vertinimo kriterijus;</w:t>
            </w:r>
          </w:p>
          <w:p w14:paraId="05C8631E" w14:textId="77777777" w:rsidR="00DE3915" w:rsidRPr="00ED2F38" w:rsidRDefault="00DE3915" w:rsidP="00305949">
            <w:pPr>
              <w:pStyle w:val="Sraopastraipa"/>
              <w:numPr>
                <w:ilvl w:val="0"/>
                <w:numId w:val="31"/>
              </w:numPr>
              <w:spacing w:after="120"/>
              <w:ind w:left="400"/>
              <w:jc w:val="both"/>
              <w:rPr>
                <w:rFonts w:ascii="Times New Roman" w:hAnsi="Times New Roman" w:cs="Times New Roman"/>
              </w:rPr>
            </w:pPr>
            <w:r w:rsidRPr="539FDBE4">
              <w:rPr>
                <w:rFonts w:ascii="Times New Roman" w:hAnsi="Times New Roman" w:cs="Times New Roman"/>
              </w:rPr>
              <w:t>Valstybės pagalba nėra teikiama:</w:t>
            </w:r>
          </w:p>
          <w:p w14:paraId="58EAD0D8" w14:textId="77777777" w:rsidR="00ED2F38" w:rsidRDefault="00807346" w:rsidP="00305949">
            <w:pPr>
              <w:pStyle w:val="Sraopastraipa"/>
              <w:numPr>
                <w:ilvl w:val="1"/>
                <w:numId w:val="31"/>
              </w:numPr>
              <w:spacing w:after="120"/>
              <w:ind w:left="400"/>
              <w:jc w:val="both"/>
              <w:rPr>
                <w:rFonts w:ascii="Times New Roman" w:hAnsi="Times New Roman" w:cs="Times New Roman"/>
              </w:rPr>
            </w:pPr>
            <w:r w:rsidRPr="539FDBE4">
              <w:rPr>
                <w:rFonts w:ascii="Times New Roman" w:hAnsi="Times New Roman" w:cs="Times New Roman"/>
              </w:rPr>
              <w:t>JP projekto pareiškėjui, jeigu jis yra priskiriamas sunkumų patiriančios įmonės kategorijai, kaip apibrėžta Reglamento (ES) Nr. 651/2014 2 straipsnio 18 punkte;</w:t>
            </w:r>
          </w:p>
          <w:p w14:paraId="00443B89" w14:textId="77777777" w:rsidR="00231A08" w:rsidRDefault="00E71E1C" w:rsidP="00305949">
            <w:pPr>
              <w:pStyle w:val="Sraopastraipa"/>
              <w:numPr>
                <w:ilvl w:val="1"/>
                <w:numId w:val="31"/>
              </w:numPr>
              <w:spacing w:after="120"/>
              <w:ind w:left="400"/>
              <w:jc w:val="both"/>
              <w:rPr>
                <w:rFonts w:ascii="Times New Roman" w:hAnsi="Times New Roman" w:cs="Times New Roman"/>
              </w:rPr>
            </w:pPr>
            <w:r w:rsidRPr="539FDBE4">
              <w:rPr>
                <w:rFonts w:ascii="Times New Roman" w:hAnsi="Times New Roman" w:cs="Times New Roman"/>
              </w:rPr>
              <w:t>JP projekto pareiškėjui, kuriam išduotas vykdomasis raštas sumoms išieškoti pagal ankstesnį Europos Komisijos sprendimą, kuriame pagalba skelbiama neteisėta ir nesuderinama su vidaus rinka. Nauja valstybės pagalba negali būti teikiama iki nebus sugrąžinta neteisėta ir nesuderinama su vidaus rinka gauta valstybės pagalba;</w:t>
            </w:r>
          </w:p>
          <w:p w14:paraId="0D718C60" w14:textId="77777777" w:rsidR="00B65C60" w:rsidRDefault="001567DA" w:rsidP="00305949">
            <w:pPr>
              <w:pStyle w:val="Sraopastraipa"/>
              <w:numPr>
                <w:ilvl w:val="1"/>
                <w:numId w:val="31"/>
              </w:numPr>
              <w:spacing w:after="120"/>
              <w:ind w:left="400"/>
              <w:jc w:val="both"/>
              <w:rPr>
                <w:rFonts w:ascii="Times New Roman" w:hAnsi="Times New Roman" w:cs="Times New Roman"/>
              </w:rPr>
            </w:pPr>
            <w:r w:rsidRPr="539FDBE4">
              <w:rPr>
                <w:rFonts w:ascii="Times New Roman" w:hAnsi="Times New Roman" w:cs="Times New Roman"/>
              </w:rPr>
              <w:t>jei ji neturi skatinamojo poveikio, nustatyto Reglamento (ES) Nr. 651/2014 6 straipsnyje;</w:t>
            </w:r>
          </w:p>
          <w:p w14:paraId="74C79342" w14:textId="77777777" w:rsidR="004343A5" w:rsidRDefault="004770DE" w:rsidP="00305949">
            <w:pPr>
              <w:pStyle w:val="Sraopastraipa"/>
              <w:numPr>
                <w:ilvl w:val="0"/>
                <w:numId w:val="31"/>
              </w:numPr>
              <w:spacing w:after="120"/>
              <w:ind w:left="400"/>
              <w:jc w:val="both"/>
              <w:rPr>
                <w:rFonts w:ascii="Times New Roman" w:hAnsi="Times New Roman" w:cs="Times New Roman"/>
              </w:rPr>
            </w:pPr>
            <w:r w:rsidRPr="539FDBE4">
              <w:rPr>
                <w:rFonts w:ascii="Times New Roman" w:hAnsi="Times New Roman" w:cs="Times New Roman"/>
              </w:rPr>
              <w:t>Valstybės pagalba teikiama tik naujiems įrenginiams;</w:t>
            </w:r>
          </w:p>
          <w:p w14:paraId="5717F1AF" w14:textId="77777777" w:rsidR="00C04ECF" w:rsidRDefault="00C04ECF" w:rsidP="00305949">
            <w:pPr>
              <w:pStyle w:val="Sraopastraipa"/>
              <w:numPr>
                <w:ilvl w:val="0"/>
                <w:numId w:val="31"/>
              </w:numPr>
              <w:spacing w:after="120"/>
              <w:ind w:left="400"/>
              <w:jc w:val="both"/>
              <w:rPr>
                <w:rFonts w:ascii="Times New Roman" w:hAnsi="Times New Roman" w:cs="Times New Roman"/>
              </w:rPr>
            </w:pPr>
            <w:r w:rsidRPr="539FDBE4">
              <w:rPr>
                <w:rFonts w:ascii="Times New Roman" w:hAnsi="Times New Roman" w:cs="Times New Roman"/>
              </w:rPr>
              <w:t>Valstybės pagalba, kurios tinkamas finansuoti išlaidas galima nustatyti ir kuriai pagal Reglamentą (ES) Nr. 651/2014 taikoma išimtis, gali būti sumuojama su:</w:t>
            </w:r>
          </w:p>
          <w:p w14:paraId="6EDDFE6F" w14:textId="77777777" w:rsidR="00C04ECF" w:rsidRDefault="00CE2632" w:rsidP="00305949">
            <w:pPr>
              <w:pStyle w:val="Sraopastraipa"/>
              <w:numPr>
                <w:ilvl w:val="0"/>
                <w:numId w:val="33"/>
              </w:numPr>
              <w:spacing w:after="120"/>
              <w:ind w:left="400"/>
              <w:jc w:val="both"/>
              <w:rPr>
                <w:rFonts w:ascii="Times New Roman" w:hAnsi="Times New Roman" w:cs="Times New Roman"/>
              </w:rPr>
            </w:pPr>
            <w:r w:rsidRPr="539FDBE4">
              <w:rPr>
                <w:rFonts w:ascii="Times New Roman" w:hAnsi="Times New Roman" w:cs="Times New Roman"/>
              </w:rPr>
              <w:t>bet kokia kita valstybės pagalba, jei tos veiklos yra susijusios su skirtingomis tinkamomis finansuoti išlaidomis, kurias galima nustatyti;</w:t>
            </w:r>
          </w:p>
          <w:p w14:paraId="4CB64BB0" w14:textId="77777777" w:rsidR="00B45B44" w:rsidRDefault="00B45B44" w:rsidP="00305949">
            <w:pPr>
              <w:pStyle w:val="Sraopastraipa"/>
              <w:numPr>
                <w:ilvl w:val="0"/>
                <w:numId w:val="33"/>
              </w:numPr>
              <w:spacing w:after="120"/>
              <w:ind w:left="400"/>
              <w:jc w:val="both"/>
              <w:rPr>
                <w:rFonts w:ascii="Times New Roman" w:hAnsi="Times New Roman" w:cs="Times New Roman"/>
              </w:rPr>
            </w:pPr>
            <w:r w:rsidRPr="539FDBE4">
              <w:rPr>
                <w:rFonts w:ascii="Times New Roman" w:hAnsi="Times New Roman" w:cs="Times New Roman"/>
              </w:rPr>
              <w:t>bet kokia kita valstybės pagalba, susijusia su tomis pačiomis tinkamomis finansuoti išlaidomis, kurios iš dalies arba visiškai sutampa, jeigu taip susumavus didžiausias pagalbos intensyvumas neviršija Reglamento (ES) Nr. 651/2014 41 straipsnio 7 dalyje nustatyto pagalbos intensyvumo;</w:t>
            </w:r>
          </w:p>
          <w:p w14:paraId="1E49CE9D" w14:textId="32C49F7E" w:rsidR="009D7363" w:rsidRDefault="00B418FB" w:rsidP="450708D1">
            <w:pPr>
              <w:pStyle w:val="Sraopastraipa"/>
              <w:numPr>
                <w:ilvl w:val="0"/>
                <w:numId w:val="31"/>
              </w:numPr>
              <w:spacing w:after="120"/>
              <w:ind w:left="400"/>
              <w:jc w:val="both"/>
              <w:rPr>
                <w:rFonts w:ascii="Times New Roman" w:hAnsi="Times New Roman" w:cs="Times New Roman"/>
                <w:bCs/>
              </w:rPr>
            </w:pPr>
            <w:r w:rsidRPr="00B418FB">
              <w:rPr>
                <w:rFonts w:ascii="Times New Roman" w:hAnsi="Times New Roman" w:cs="Times New Roman"/>
                <w:bCs/>
              </w:rPr>
              <w:t>Valstybės pagalba, kuriai pagal Reglamentą (ES) Nr. 651/2014 taikoma išimtis, nesumuojama su jokia de minimis pagalba, susijusia su tomis pačiomis tinkamomis finansuoti išlaidomis, jei susumavus būtų viršytas pagalbos intensyvumas, kaip nustatyta Reglamento (ES) Nr. 651/2014 8 straipsnio 5 dalyje</w:t>
            </w:r>
            <w:r w:rsidR="0080347E">
              <w:rPr>
                <w:rFonts w:ascii="Times New Roman" w:hAnsi="Times New Roman" w:cs="Times New Roman"/>
                <w:bCs/>
              </w:rPr>
              <w:t>;</w:t>
            </w:r>
          </w:p>
          <w:p w14:paraId="2A5B1413" w14:textId="512E0E08" w:rsidR="00B418FB" w:rsidRDefault="00B60EFD" w:rsidP="450708D1">
            <w:pPr>
              <w:pStyle w:val="Sraopastraipa"/>
              <w:numPr>
                <w:ilvl w:val="0"/>
                <w:numId w:val="31"/>
              </w:numPr>
              <w:spacing w:after="120"/>
              <w:ind w:left="400"/>
              <w:jc w:val="both"/>
              <w:rPr>
                <w:rFonts w:ascii="Times New Roman" w:hAnsi="Times New Roman" w:cs="Times New Roman"/>
                <w:bCs/>
              </w:rPr>
            </w:pPr>
            <w:r>
              <w:rPr>
                <w:rFonts w:ascii="Times New Roman" w:hAnsi="Times New Roman" w:cs="Times New Roman"/>
                <w:bCs/>
              </w:rPr>
              <w:t>LEA</w:t>
            </w:r>
            <w:r w:rsidRPr="00B60EFD">
              <w:rPr>
                <w:rFonts w:ascii="Times New Roman" w:hAnsi="Times New Roman" w:cs="Times New Roman"/>
                <w:bCs/>
              </w:rPr>
              <w:t xml:space="preserve"> paraiškos vertinimo metu patikrina pareiškėjo teisę gauti valstybės pagalbą pagal Reglamentą (ES) Nr. 651/2014, o suteiktą valstybės pagalbos sumą per 20 darbo dienų nuo paraiškos patvirtinimo dienos registruoja Suteiktos valstybės pagalbos ir nereikšmingos (de minimis) pagalbos registre</w:t>
            </w:r>
            <w:r w:rsidR="0080347E">
              <w:rPr>
                <w:rFonts w:ascii="Times New Roman" w:hAnsi="Times New Roman" w:cs="Times New Roman"/>
                <w:bCs/>
              </w:rPr>
              <w:t>;</w:t>
            </w:r>
          </w:p>
          <w:p w14:paraId="0068D349" w14:textId="5F9291B3" w:rsidR="00B60EFD" w:rsidRPr="009D7363" w:rsidRDefault="009A4A7F" w:rsidP="450708D1">
            <w:pPr>
              <w:pStyle w:val="Sraopastraipa"/>
              <w:numPr>
                <w:ilvl w:val="0"/>
                <w:numId w:val="31"/>
              </w:numPr>
              <w:spacing w:after="120"/>
              <w:ind w:left="400"/>
              <w:jc w:val="both"/>
              <w:rPr>
                <w:rFonts w:ascii="Times New Roman" w:hAnsi="Times New Roman" w:cs="Times New Roman"/>
                <w:bCs/>
              </w:rPr>
            </w:pPr>
            <w:r w:rsidRPr="009A4A7F">
              <w:rPr>
                <w:rFonts w:ascii="Times New Roman" w:hAnsi="Times New Roman" w:cs="Times New Roman"/>
                <w:bCs/>
              </w:rPr>
              <w:t>Informacija ir dokumentai, susiję su valstybės pagalbos teikimu, saugomi ne trumpiau kaip 10 metų nuo paskutinės valstybės pagalbos suteikimo dienos.</w:t>
            </w:r>
          </w:p>
        </w:tc>
      </w:tr>
      <w:tr w:rsidR="00F6698A" w:rsidRPr="008D0637" w14:paraId="58A4376D" w14:textId="77777777" w:rsidTr="68B33F81">
        <w:trPr>
          <w:gridAfter w:val="1"/>
          <w:wAfter w:w="11" w:type="dxa"/>
          <w:trHeight w:val="300"/>
        </w:trPr>
        <w:tc>
          <w:tcPr>
            <w:tcW w:w="507" w:type="dxa"/>
            <w:vMerge w:val="restart"/>
          </w:tcPr>
          <w:p w14:paraId="773D9B9C" w14:textId="4D0FA9E0" w:rsidR="00F6698A" w:rsidRPr="00025451" w:rsidRDefault="00F6698A" w:rsidP="00F6698A">
            <w:pPr>
              <w:spacing w:after="120"/>
              <w:rPr>
                <w:rFonts w:ascii="Times New Roman" w:hAnsi="Times New Roman" w:cs="Times New Roman"/>
                <w:b/>
                <w:bCs/>
              </w:rPr>
            </w:pPr>
            <w:r w:rsidRPr="00025451">
              <w:rPr>
                <w:rFonts w:ascii="Times New Roman" w:hAnsi="Times New Roman" w:cs="Times New Roman"/>
                <w:b/>
                <w:bCs/>
              </w:rPr>
              <w:t>2.1</w:t>
            </w:r>
            <w:r>
              <w:rPr>
                <w:rFonts w:ascii="Times New Roman" w:hAnsi="Times New Roman" w:cs="Times New Roman"/>
                <w:b/>
                <w:bCs/>
              </w:rPr>
              <w:t>4</w:t>
            </w:r>
            <w:r w:rsidRPr="00025451">
              <w:rPr>
                <w:rFonts w:ascii="Times New Roman" w:hAnsi="Times New Roman" w:cs="Times New Roman"/>
                <w:b/>
                <w:bCs/>
              </w:rPr>
              <w:t>.</w:t>
            </w:r>
          </w:p>
        </w:tc>
        <w:tc>
          <w:tcPr>
            <w:tcW w:w="9473" w:type="dxa"/>
            <w:gridSpan w:val="15"/>
            <w:vAlign w:val="center"/>
          </w:tcPr>
          <w:p w14:paraId="52E4CADA" w14:textId="42B10334" w:rsidR="00F6698A" w:rsidRPr="00083E94" w:rsidRDefault="67DF637D" w:rsidP="00C4690A">
            <w:pPr>
              <w:spacing w:after="120"/>
              <w:rPr>
                <w:rFonts w:ascii="Times New Roman" w:hAnsi="Times New Roman" w:cs="Times New Roman"/>
                <w:b/>
                <w:bCs/>
              </w:rPr>
            </w:pPr>
            <w:r w:rsidRPr="1C2F23D9">
              <w:rPr>
                <w:rFonts w:ascii="Times New Roman" w:hAnsi="Times New Roman" w:cs="Times New Roman"/>
                <w:b/>
                <w:bCs/>
              </w:rPr>
              <w:t xml:space="preserve">Reikalavimai po JP projektų veiklų įgyvendinimo </w:t>
            </w:r>
          </w:p>
        </w:tc>
      </w:tr>
      <w:tr w:rsidR="00F6698A" w:rsidRPr="008D0637" w14:paraId="5D99E53D" w14:textId="77777777" w:rsidTr="68B33F81">
        <w:trPr>
          <w:gridAfter w:val="1"/>
          <w:wAfter w:w="11" w:type="dxa"/>
          <w:trHeight w:val="300"/>
        </w:trPr>
        <w:tc>
          <w:tcPr>
            <w:tcW w:w="507" w:type="dxa"/>
            <w:vMerge/>
          </w:tcPr>
          <w:p w14:paraId="3BADB981" w14:textId="77777777" w:rsidR="00F6698A" w:rsidRPr="007E23BB" w:rsidRDefault="00F6698A" w:rsidP="00F6698A">
            <w:pPr>
              <w:spacing w:after="120"/>
              <w:rPr>
                <w:rFonts w:ascii="Times New Roman" w:hAnsi="Times New Roman" w:cs="Times New Roman"/>
                <w:b/>
                <w:bCs/>
              </w:rPr>
            </w:pPr>
          </w:p>
        </w:tc>
        <w:tc>
          <w:tcPr>
            <w:tcW w:w="9473" w:type="dxa"/>
            <w:gridSpan w:val="15"/>
            <w:vAlign w:val="center"/>
          </w:tcPr>
          <w:p w14:paraId="6830B142" w14:textId="77777777" w:rsidR="00F42575" w:rsidRDefault="20FF024A" w:rsidP="00305949">
            <w:pPr>
              <w:pStyle w:val="Sraopastraipa"/>
              <w:numPr>
                <w:ilvl w:val="0"/>
                <w:numId w:val="36"/>
              </w:numPr>
              <w:spacing w:after="120"/>
              <w:ind w:left="400"/>
              <w:jc w:val="both"/>
              <w:rPr>
                <w:rFonts w:ascii="Times New Roman" w:hAnsi="Times New Roman" w:cs="Times New Roman"/>
              </w:rPr>
            </w:pPr>
            <w:r w:rsidRPr="539FDBE4">
              <w:rPr>
                <w:rFonts w:ascii="Times New Roman" w:hAnsi="Times New Roman" w:cs="Times New Roman"/>
              </w:rPr>
              <w:t>JP projekto vykdytojas privalo užtikrinti JP projekto investicijų tęstinumą 5 metus po JP</w:t>
            </w:r>
            <w:r w:rsidR="01FAB1DE" w:rsidRPr="539FDBE4">
              <w:rPr>
                <w:rFonts w:ascii="Times New Roman" w:hAnsi="Times New Roman" w:cs="Times New Roman"/>
              </w:rPr>
              <w:t xml:space="preserve"> </w:t>
            </w:r>
            <w:r w:rsidRPr="539FDBE4">
              <w:rPr>
                <w:rFonts w:ascii="Times New Roman" w:hAnsi="Times New Roman" w:cs="Times New Roman"/>
              </w:rPr>
              <w:t xml:space="preserve">finansavimo pabaigos pagal </w:t>
            </w:r>
            <w:r w:rsidR="2570AAEA" w:rsidRPr="539FDBE4">
              <w:rPr>
                <w:rFonts w:ascii="Times New Roman" w:hAnsi="Times New Roman" w:cs="Times New Roman"/>
              </w:rPr>
              <w:t xml:space="preserve">Taisyklėse </w:t>
            </w:r>
            <w:r w:rsidRPr="539FDBE4">
              <w:rPr>
                <w:rFonts w:ascii="Times New Roman" w:hAnsi="Times New Roman" w:cs="Times New Roman"/>
              </w:rPr>
              <w:t>ir kvietime teikti paraiškas nustatytus reikalavimus</w:t>
            </w:r>
            <w:r w:rsidR="468B315F" w:rsidRPr="539FDBE4">
              <w:rPr>
                <w:rFonts w:ascii="Times New Roman" w:hAnsi="Times New Roman" w:cs="Times New Roman"/>
              </w:rPr>
              <w:t>:</w:t>
            </w:r>
          </w:p>
          <w:p w14:paraId="05CBFF0D" w14:textId="50C9F73D" w:rsidR="00C4690A" w:rsidRDefault="59B4BAA8" w:rsidP="00305949">
            <w:pPr>
              <w:pStyle w:val="Sraopastraipa"/>
              <w:numPr>
                <w:ilvl w:val="1"/>
                <w:numId w:val="36"/>
              </w:numPr>
              <w:spacing w:after="120"/>
              <w:ind w:left="400"/>
              <w:jc w:val="both"/>
              <w:rPr>
                <w:rFonts w:ascii="Times New Roman" w:hAnsi="Times New Roman" w:cs="Times New Roman"/>
              </w:rPr>
            </w:pPr>
            <w:r w:rsidRPr="539FDBE4">
              <w:rPr>
                <w:rFonts w:ascii="Times New Roman" w:hAnsi="Times New Roman" w:cs="Times New Roman"/>
              </w:rPr>
              <w:t>JP projekto įgyvendinimo metu ir 5 metus po JP finansavimo pabaigos be administruojančiosios institucijos sutikimo negali perleisti, parduoti, įkeisti turto ar kitokiu būdu suvaržyti intelektinių ar daiktinių teisių į turtą, kuriam įsigyti ar sukurti skiriamos projekto finansavimo lėšos;</w:t>
            </w:r>
          </w:p>
          <w:p w14:paraId="66CD65FE" w14:textId="77777777" w:rsidR="007F05AC" w:rsidRDefault="0D8516A2" w:rsidP="00305949">
            <w:pPr>
              <w:pStyle w:val="Sraopastraipa"/>
              <w:numPr>
                <w:ilvl w:val="0"/>
                <w:numId w:val="36"/>
              </w:numPr>
              <w:spacing w:after="120"/>
              <w:ind w:left="400"/>
              <w:jc w:val="both"/>
              <w:rPr>
                <w:rFonts w:ascii="Times New Roman" w:hAnsi="Times New Roman" w:cs="Times New Roman"/>
              </w:rPr>
            </w:pPr>
            <w:r w:rsidRPr="539FDBE4">
              <w:rPr>
                <w:rFonts w:ascii="Times New Roman" w:hAnsi="Times New Roman" w:cs="Times New Roman"/>
              </w:rPr>
              <w:t>JP projekto vykdytojas turi atsiskaityti LEA už JP projekto investicijų tęstinumo reikalavimų užtikrinimą ir tinkamai saugoti su JP projekto įgyvendinimu susijusius dokumentus:</w:t>
            </w:r>
          </w:p>
          <w:p w14:paraId="0AD563A6" w14:textId="65AC8AFA" w:rsidR="006F4FDA" w:rsidRDefault="10C8CDD5" w:rsidP="00305949">
            <w:pPr>
              <w:pStyle w:val="Sraopastraipa"/>
              <w:numPr>
                <w:ilvl w:val="0"/>
                <w:numId w:val="40"/>
              </w:numPr>
              <w:spacing w:after="120"/>
              <w:ind w:left="400"/>
              <w:jc w:val="both"/>
              <w:rPr>
                <w:rFonts w:ascii="Times New Roman" w:hAnsi="Times New Roman" w:cs="Times New Roman"/>
              </w:rPr>
            </w:pPr>
            <w:r w:rsidRPr="539FDBE4">
              <w:rPr>
                <w:rFonts w:ascii="Times New Roman" w:hAnsi="Times New Roman" w:cs="Times New Roman"/>
              </w:rPr>
              <w:t>LEA per 5 metus po JP projekto finansavimo pabaigos  turi teisę bet kada paprašyti JP projekto vykdytojo pateikti objekto elektros energijos iš įdiegto įrenginio apskaitos ir (ar) kitų dokumentų, reikalingų</w:t>
            </w:r>
            <w:r w:rsidR="7E2A2B60" w:rsidRPr="539FDBE4">
              <w:rPr>
                <w:rFonts w:ascii="Times New Roman" w:hAnsi="Times New Roman" w:cs="Times New Roman"/>
              </w:rPr>
              <w:t xml:space="preserve"> </w:t>
            </w:r>
            <w:r w:rsidRPr="539FDBE4">
              <w:rPr>
                <w:rFonts w:ascii="Times New Roman" w:hAnsi="Times New Roman" w:cs="Times New Roman"/>
              </w:rPr>
              <w:t>vykdyti JP projekto investicijų tęstinumo užtikrinimo stebėseną</w:t>
            </w:r>
            <w:r w:rsidR="43DD5B70" w:rsidRPr="539FDBE4">
              <w:rPr>
                <w:rFonts w:ascii="Times New Roman" w:hAnsi="Times New Roman" w:cs="Times New Roman"/>
              </w:rPr>
              <w:t>;</w:t>
            </w:r>
          </w:p>
          <w:p w14:paraId="2CCC93DA" w14:textId="77777777" w:rsidR="006E562A" w:rsidRDefault="00063978" w:rsidP="00305949">
            <w:pPr>
              <w:pStyle w:val="Sraopastraipa"/>
              <w:numPr>
                <w:ilvl w:val="0"/>
                <w:numId w:val="40"/>
              </w:numPr>
              <w:spacing w:after="120"/>
              <w:ind w:left="400"/>
              <w:jc w:val="both"/>
              <w:rPr>
                <w:rFonts w:ascii="Times New Roman" w:hAnsi="Times New Roman" w:cs="Times New Roman"/>
              </w:rPr>
            </w:pPr>
            <w:r w:rsidRPr="539FDBE4">
              <w:rPr>
                <w:rFonts w:ascii="Times New Roman" w:hAnsi="Times New Roman" w:cs="Times New Roman"/>
              </w:rPr>
              <w:t>JP projekto vykdytojas su projekto įgyvendinimu susijusius dokumentus privalo saugoti 10 metų po metų, kuriais JP projekto vykdytojui buvo atliktas paskutinis mokėjimas, gruodžio 31 dienos.</w:t>
            </w:r>
          </w:p>
          <w:p w14:paraId="12B24F53" w14:textId="4DD025EA" w:rsidR="00305E62" w:rsidRPr="00305E62" w:rsidRDefault="00926D86" w:rsidP="00305949">
            <w:pPr>
              <w:pStyle w:val="Sraopastraipa"/>
              <w:numPr>
                <w:ilvl w:val="0"/>
                <w:numId w:val="36"/>
              </w:numPr>
              <w:spacing w:after="120"/>
              <w:ind w:left="400"/>
              <w:jc w:val="both"/>
              <w:rPr>
                <w:rFonts w:ascii="Times New Roman" w:hAnsi="Times New Roman" w:cs="Times New Roman"/>
              </w:rPr>
            </w:pPr>
            <w:r w:rsidRPr="539FDBE4">
              <w:rPr>
                <w:rFonts w:ascii="Times New Roman" w:hAnsi="Times New Roman" w:cs="Times New Roman"/>
              </w:rPr>
              <w:lastRenderedPageBreak/>
              <w:t>Jeigu JP projekto vykdytojas nesilaiko investicijų tęstinumo reikalavimų, nustatytų Taisyklėse ir šiame kvietime, ir dėl to atsirado netinkamų finansuoti JP projekto išlaidų, apmokėtų finansavimo lėšomis, jas JP projekto vykdytojas privalo grąžinti LEA.</w:t>
            </w:r>
          </w:p>
        </w:tc>
      </w:tr>
      <w:tr w:rsidR="004652F6" w:rsidRPr="008D0637" w14:paraId="1C84D9E8" w14:textId="77777777" w:rsidTr="68B33F81">
        <w:trPr>
          <w:gridAfter w:val="1"/>
          <w:wAfter w:w="11" w:type="dxa"/>
          <w:trHeight w:val="1903"/>
        </w:trPr>
        <w:tc>
          <w:tcPr>
            <w:tcW w:w="507" w:type="dxa"/>
          </w:tcPr>
          <w:p w14:paraId="063148D8" w14:textId="6CF4E32B" w:rsidR="004652F6" w:rsidRPr="00025451" w:rsidRDefault="004652F6" w:rsidP="00F6698A">
            <w:pPr>
              <w:spacing w:after="120"/>
              <w:rPr>
                <w:rFonts w:ascii="Times New Roman" w:hAnsi="Times New Roman" w:cs="Times New Roman"/>
                <w:b/>
                <w:bCs/>
              </w:rPr>
            </w:pPr>
            <w:r w:rsidRPr="00025451">
              <w:rPr>
                <w:rFonts w:ascii="Times New Roman" w:hAnsi="Times New Roman" w:cs="Times New Roman"/>
                <w:b/>
                <w:bCs/>
              </w:rPr>
              <w:lastRenderedPageBreak/>
              <w:t>2.1</w:t>
            </w:r>
            <w:r>
              <w:rPr>
                <w:rFonts w:ascii="Times New Roman" w:hAnsi="Times New Roman" w:cs="Times New Roman"/>
                <w:b/>
                <w:bCs/>
              </w:rPr>
              <w:t>5</w:t>
            </w:r>
            <w:r w:rsidRPr="00025451">
              <w:rPr>
                <w:rFonts w:ascii="Times New Roman" w:hAnsi="Times New Roman" w:cs="Times New Roman"/>
                <w:b/>
                <w:bCs/>
              </w:rPr>
              <w:t>.</w:t>
            </w:r>
          </w:p>
        </w:tc>
        <w:tc>
          <w:tcPr>
            <w:tcW w:w="9473" w:type="dxa"/>
            <w:gridSpan w:val="15"/>
          </w:tcPr>
          <w:p w14:paraId="710922F9" w14:textId="2ABD4965" w:rsidR="004652F6" w:rsidRPr="00013BA5" w:rsidRDefault="004652F6" w:rsidP="002A5FA5">
            <w:pPr>
              <w:rPr>
                <w:rFonts w:ascii="Times New Roman" w:hAnsi="Times New Roman" w:cs="Times New Roman"/>
                <w:b/>
              </w:rPr>
            </w:pPr>
            <w:r w:rsidRPr="00013BA5">
              <w:rPr>
                <w:rFonts w:ascii="Times New Roman" w:hAnsi="Times New Roman" w:cs="Times New Roman"/>
                <w:b/>
              </w:rPr>
              <w:t>Informavimas apie JP projektą ir komunikacija:</w:t>
            </w:r>
          </w:p>
          <w:p w14:paraId="1151FFCB" w14:textId="66466F76" w:rsidR="00013BA5" w:rsidRPr="00013BA5" w:rsidRDefault="00013BA5" w:rsidP="00305949">
            <w:pPr>
              <w:pStyle w:val="Sraopastraipa"/>
              <w:numPr>
                <w:ilvl w:val="0"/>
                <w:numId w:val="41"/>
              </w:numPr>
              <w:ind w:left="400"/>
              <w:jc w:val="both"/>
              <w:rPr>
                <w:rFonts w:ascii="Times New Roman" w:hAnsi="Times New Roman" w:cs="Times New Roman"/>
              </w:rPr>
            </w:pPr>
            <w:r w:rsidRPr="539FDBE4">
              <w:rPr>
                <w:rFonts w:ascii="Times New Roman" w:hAnsi="Times New Roman" w:cs="Times New Roman"/>
              </w:rPr>
              <w:t>JP projekto vykdytojas užtikrina informavimo apie JP projektą ir komunikacijos reikalavimų nurodytų Taisyklėse laikymąsi:</w:t>
            </w:r>
          </w:p>
          <w:p w14:paraId="11CECAB1" w14:textId="757DD7DB" w:rsidR="00013BA5" w:rsidRPr="00013BA5" w:rsidRDefault="00013BA5" w:rsidP="00305949">
            <w:pPr>
              <w:pStyle w:val="Sraopastraipa"/>
              <w:numPr>
                <w:ilvl w:val="1"/>
                <w:numId w:val="41"/>
              </w:numPr>
              <w:ind w:left="400"/>
              <w:jc w:val="both"/>
              <w:rPr>
                <w:rFonts w:ascii="Times New Roman" w:hAnsi="Times New Roman" w:cs="Times New Roman"/>
              </w:rPr>
            </w:pPr>
            <w:r w:rsidRPr="539FDBE4">
              <w:rPr>
                <w:rFonts w:ascii="Times New Roman" w:hAnsi="Times New Roman" w:cs="Times New Roman"/>
              </w:rPr>
              <w:t>Pagrindinėje interneto svetainėje (jeigu tokia yra) ir socialiniuose tinkluose per 20 darbo dienų nuo LEA rašto dėl finansavimo JP projektui skyrimo datos paskelbia trumpą JP projekto aprašymą, kuriame pristatomos įgyvendinant JP projektą suplanuotas veiklos ir rezultatai, ir informuoja apie gautą ES finansavimą;</w:t>
            </w:r>
          </w:p>
          <w:p w14:paraId="72CFED75" w14:textId="46756D0B" w:rsidR="499BD5D4" w:rsidRPr="008B7B57" w:rsidRDefault="07338C0A" w:rsidP="00305949">
            <w:pPr>
              <w:pStyle w:val="Sraopastraipa"/>
              <w:numPr>
                <w:ilvl w:val="1"/>
                <w:numId w:val="41"/>
              </w:numPr>
              <w:ind w:left="400"/>
              <w:jc w:val="both"/>
              <w:rPr>
                <w:rFonts w:ascii="Times New Roman" w:hAnsi="Times New Roman" w:cs="Times New Roman"/>
              </w:rPr>
            </w:pPr>
            <w:r w:rsidRPr="539FDBE4">
              <w:rPr>
                <w:rFonts w:ascii="Times New Roman" w:eastAsia="Times New Roman" w:hAnsi="Times New Roman" w:cs="Times New Roman"/>
                <w:color w:val="000000" w:themeColor="text1"/>
              </w:rPr>
              <w:t xml:space="preserve"> Įgyvendindamas informavimo apie JP projektą veiklą ar kitas komunikacijos veiklas, susijusias su ES finansavimu, visuomenei, žiniasklaidai ir kitoms tikslinėms auditorijoms turi pranešti apie ES finansavimą privalomai panaudodamas </w:t>
            </w:r>
            <w:hyperlink r:id="rId13">
              <w:r w:rsidRPr="539FDBE4">
                <w:rPr>
                  <w:rStyle w:val="Hipersaitas"/>
                  <w:rFonts w:ascii="Times New Roman" w:eastAsia="Times New Roman" w:hAnsi="Times New Roman" w:cs="Times New Roman"/>
                </w:rPr>
                <w:t>ES emblemą</w:t>
              </w:r>
            </w:hyperlink>
            <w:r w:rsidRPr="539FDBE4">
              <w:rPr>
                <w:rFonts w:ascii="Times New Roman" w:eastAsia="Times New Roman" w:hAnsi="Times New Roman" w:cs="Times New Roman"/>
                <w:color w:val="000000" w:themeColor="text1"/>
              </w:rPr>
              <w:t> ir teiginį šalia ES emblemos – „Finansuoja Europos Sąjunga – NextGenerationEU“ taip, kaip nurodyta EK leidinyje „ES emblemos naudojimas vykdant 2021–2027 m. ES programas“ (leidinys skelbiamas adresu</w:t>
            </w:r>
            <w:r w:rsidRPr="539FDBE4">
              <w:rPr>
                <w:rFonts w:ascii="Times New Roman" w:eastAsia="Times New Roman" w:hAnsi="Times New Roman" w:cs="Times New Roman"/>
                <w:i/>
                <w:iCs/>
                <w:color w:val="000000" w:themeColor="text1"/>
              </w:rPr>
              <w:t xml:space="preserve"> 2021.esinvesticijos.lt/dokumentai/es-emblemos-naudojimas-vykdant-2021-2027-m-es-programas</w:t>
            </w:r>
            <w:r w:rsidRPr="539FDBE4">
              <w:rPr>
                <w:rFonts w:ascii="Times New Roman" w:eastAsia="Times New Roman" w:hAnsi="Times New Roman" w:cs="Times New Roman"/>
                <w:color w:val="000000" w:themeColor="text1"/>
              </w:rPr>
              <w:t>), Finansų ministerijos leidinyje „ES investicijų stiliaus knyga“ ir CPVA leidinyje „Komunikacijos vadovas projektų vykdytojams“ (leidiniai skelbiami adresu</w:t>
            </w:r>
            <w:r w:rsidRPr="539FDBE4">
              <w:rPr>
                <w:rFonts w:ascii="Times New Roman" w:eastAsia="Times New Roman" w:hAnsi="Times New Roman" w:cs="Times New Roman"/>
                <w:i/>
                <w:iCs/>
                <w:color w:val="000000" w:themeColor="text1"/>
              </w:rPr>
              <w:t xml:space="preserve"> 2021.esinvesticijos.lt/igyvendinimas-1/viesinimas)</w:t>
            </w:r>
            <w:r w:rsidRPr="539FDBE4">
              <w:rPr>
                <w:rFonts w:ascii="Times New Roman" w:eastAsia="Times New Roman" w:hAnsi="Times New Roman" w:cs="Times New Roman"/>
                <w:color w:val="000000" w:themeColor="text1"/>
              </w:rPr>
              <w:t xml:space="preserve"> . Taip pat JP projekto vykdytojas turi matomai pranešti apie projekto finansavimą pagal planą „Naujos kartos Lietuva“.</w:t>
            </w:r>
          </w:p>
          <w:p w14:paraId="5EA695A5" w14:textId="2C6767CB" w:rsidR="004652F6" w:rsidRDefault="07338C0A" w:rsidP="00305949">
            <w:pPr>
              <w:pStyle w:val="Sraopastraipa"/>
              <w:numPr>
                <w:ilvl w:val="1"/>
                <w:numId w:val="41"/>
              </w:numPr>
              <w:ind w:left="400"/>
              <w:jc w:val="both"/>
              <w:rPr>
                <w:rFonts w:ascii="Times New Roman" w:eastAsia="Times New Roman" w:hAnsi="Times New Roman" w:cs="Times New Roman"/>
                <w:color w:val="000000" w:themeColor="text1"/>
              </w:rPr>
            </w:pPr>
            <w:r w:rsidRPr="539FDBE4">
              <w:rPr>
                <w:rFonts w:ascii="Times New Roman" w:eastAsia="Times New Roman" w:hAnsi="Times New Roman" w:cs="Times New Roman"/>
                <w:color w:val="000000" w:themeColor="text1"/>
              </w:rPr>
              <w:t>Visuomenei skirtuose dokumentuose, susijusiuose su JP projekto įgyvendinimu, aiškiai pateikti informaciją apie gautą ES finansavimą, o komunikacijos medžiagoje, susijusioje su ES investicijų viešinimu, aiškiai pateikti informacija apie ES indėlį ir naudą;</w:t>
            </w:r>
          </w:p>
          <w:p w14:paraId="61440FF4" w14:textId="3696B45F" w:rsidR="004652F6" w:rsidRDefault="07338C0A" w:rsidP="00305949">
            <w:pPr>
              <w:pStyle w:val="Sraopastraipa"/>
              <w:numPr>
                <w:ilvl w:val="1"/>
                <w:numId w:val="41"/>
              </w:numPr>
              <w:ind w:left="400"/>
              <w:jc w:val="both"/>
              <w:rPr>
                <w:rFonts w:ascii="Times New Roman" w:eastAsia="Times New Roman" w:hAnsi="Times New Roman" w:cs="Times New Roman"/>
                <w:color w:val="000000" w:themeColor="text1"/>
              </w:rPr>
            </w:pPr>
            <w:r w:rsidRPr="539FDBE4">
              <w:rPr>
                <w:rFonts w:ascii="Times New Roman" w:eastAsia="Times New Roman" w:hAnsi="Times New Roman" w:cs="Times New Roman"/>
                <w:color w:val="000000" w:themeColor="text1"/>
              </w:rPr>
              <w:t>Turi užtikrinti galimybę ES institucijų, organų, tarnybų ar agentūrų prašymu susipažinti su komunikacijos ir matomumo medžiaga, taip pat užtikrinti, kad ES būtų suteikta nemokama, neišimtinė ir neatšaukiama licencija naudoti tokią medžiagą. Svetainėje esinvesticijos.lt, Finansų ministerijos interneto svetainėje finmin.lrv.lt, EK interneto svetainėje kohesio.eu ir kitose su ES investicijomis susijusiose interneto svetainėse bei komunikacijos, matomumo priemonėse bus skelbiama: JP projekto vykdytojo pavadinimas, paraiškos finansuoti JP projektą įvertinimo patvirtinimo data, bendra JP projektui skiriama finansavimo lėšų suma, JP projekto veiklų vykdymo vieta; kita informacija apie projektą ir JP projektą, kurios viešinimas neprieštarauja teisės aktams;</w:t>
            </w:r>
          </w:p>
          <w:p w14:paraId="5092F8F7" w14:textId="45F5B06B" w:rsidR="004652F6" w:rsidRDefault="07338C0A" w:rsidP="00305949">
            <w:pPr>
              <w:pStyle w:val="Sraopastraipa"/>
              <w:numPr>
                <w:ilvl w:val="1"/>
                <w:numId w:val="41"/>
              </w:numPr>
              <w:ind w:left="400"/>
              <w:jc w:val="both"/>
              <w:rPr>
                <w:rFonts w:ascii="Times New Roman" w:eastAsia="Times New Roman" w:hAnsi="Times New Roman" w:cs="Times New Roman"/>
                <w:color w:val="000000" w:themeColor="text1"/>
              </w:rPr>
            </w:pPr>
            <w:r w:rsidRPr="539FDBE4">
              <w:rPr>
                <w:rFonts w:ascii="Times New Roman" w:eastAsia="Times New Roman" w:hAnsi="Times New Roman" w:cs="Times New Roman"/>
                <w:color w:val="000000" w:themeColor="text1"/>
              </w:rPr>
              <w:t>ES investicijų komunikacija neturi būti naudojama politinei reklamai;</w:t>
            </w:r>
          </w:p>
          <w:p w14:paraId="1F57345C" w14:textId="06E5EC7E" w:rsidR="004652F6" w:rsidRDefault="07338C0A" w:rsidP="00305949">
            <w:pPr>
              <w:pStyle w:val="Sraopastraipa"/>
              <w:numPr>
                <w:ilvl w:val="1"/>
                <w:numId w:val="41"/>
              </w:numPr>
              <w:ind w:left="400"/>
              <w:jc w:val="both"/>
              <w:rPr>
                <w:rFonts w:ascii="Times New Roman" w:eastAsia="Times New Roman" w:hAnsi="Times New Roman" w:cs="Times New Roman"/>
                <w:color w:val="000000" w:themeColor="text1"/>
              </w:rPr>
            </w:pPr>
            <w:r w:rsidRPr="539FDBE4">
              <w:rPr>
                <w:rFonts w:ascii="Times New Roman" w:eastAsia="Times New Roman" w:hAnsi="Times New Roman" w:cs="Times New Roman"/>
                <w:color w:val="000000" w:themeColor="text1"/>
              </w:rPr>
              <w:t>JP projekto vykdytojas turi užtikrinti kitų Taisyklėse nustatytų informavimo apie JP projektą ir komunikaciją reikalavimų laikymąsi.</w:t>
            </w:r>
            <w:r w:rsidRPr="539FDBE4">
              <w:rPr>
                <w:rFonts w:ascii="Times New Roman" w:hAnsi="Times New Roman" w:cs="Times New Roman"/>
              </w:rPr>
              <w:t xml:space="preserve"> </w:t>
            </w:r>
          </w:p>
          <w:p w14:paraId="3DBB4C34" w14:textId="46A4F703" w:rsidR="004652F6" w:rsidRDefault="004652F6" w:rsidP="499BD5D4">
            <w:pPr>
              <w:rPr>
                <w:rFonts w:ascii="Times New Roman" w:hAnsi="Times New Roman" w:cs="Times New Roman"/>
              </w:rPr>
            </w:pPr>
          </w:p>
          <w:p w14:paraId="7DE05036" w14:textId="35F81349" w:rsidR="002A5FA5" w:rsidRDefault="002A5FA5" w:rsidP="00C46D3A">
            <w:pPr>
              <w:rPr>
                <w:rFonts w:ascii="Times New Roman" w:hAnsi="Times New Roman" w:cs="Times New Roman"/>
                <w:b/>
              </w:rPr>
            </w:pPr>
            <w:r w:rsidRPr="002A5FA5">
              <w:rPr>
                <w:rFonts w:ascii="Times New Roman" w:hAnsi="Times New Roman" w:cs="Times New Roman"/>
                <w:b/>
              </w:rPr>
              <w:t>Tinkamų JP projekto išlaidų apmokėjimo tvarka</w:t>
            </w:r>
          </w:p>
          <w:p w14:paraId="2C4F9631" w14:textId="61F4D96D" w:rsidR="002A5FA5" w:rsidRDefault="00AD235F" w:rsidP="00305949">
            <w:pPr>
              <w:pStyle w:val="Sraopastraipa"/>
              <w:numPr>
                <w:ilvl w:val="0"/>
                <w:numId w:val="41"/>
              </w:numPr>
              <w:ind w:left="400"/>
              <w:jc w:val="both"/>
              <w:rPr>
                <w:rFonts w:ascii="Times New Roman" w:hAnsi="Times New Roman" w:cs="Times New Roman"/>
              </w:rPr>
            </w:pPr>
            <w:r w:rsidRPr="539FDBE4">
              <w:rPr>
                <w:rFonts w:ascii="Times New Roman" w:hAnsi="Times New Roman" w:cs="Times New Roman"/>
              </w:rPr>
              <w:t>JP projektui gali būti išmokamas iki 30 procentų JP projektui įgyvendinti skirtos finansavimo lėšų sumos avansas, vadovaujantis Taisyklių ir šio kvietimo nuostatomis;</w:t>
            </w:r>
          </w:p>
          <w:p w14:paraId="5F57A9CB" w14:textId="414D83E4" w:rsidR="00BC05A9" w:rsidRPr="00BC05A9" w:rsidRDefault="00BC05A9" w:rsidP="00305949">
            <w:pPr>
              <w:pStyle w:val="Sraopastraipa"/>
              <w:numPr>
                <w:ilvl w:val="0"/>
                <w:numId w:val="41"/>
              </w:numPr>
              <w:ind w:left="400"/>
              <w:jc w:val="both"/>
              <w:rPr>
                <w:rFonts w:ascii="Times New Roman" w:hAnsi="Times New Roman" w:cs="Times New Roman"/>
              </w:rPr>
            </w:pPr>
            <w:r w:rsidRPr="539FDBE4">
              <w:rPr>
                <w:rFonts w:ascii="Times New Roman" w:hAnsi="Times New Roman" w:cs="Times New Roman"/>
              </w:rPr>
              <w:t>Avansas JP projektui gali būti išmokėtas tik JP projekto vykdytojui gavus LEA raštą dėl finansavimo JP projektui skyrimo</w:t>
            </w:r>
            <w:r w:rsidR="00730688" w:rsidRPr="539FDBE4">
              <w:rPr>
                <w:rFonts w:ascii="Times New Roman" w:hAnsi="Times New Roman" w:cs="Times New Roman"/>
              </w:rPr>
              <w:t>.</w:t>
            </w:r>
            <w:r w:rsidRPr="539FDBE4">
              <w:rPr>
                <w:rFonts w:ascii="Times New Roman" w:hAnsi="Times New Roman" w:cs="Times New Roman"/>
              </w:rPr>
              <w:t xml:space="preserve"> </w:t>
            </w:r>
          </w:p>
          <w:p w14:paraId="4119C52F" w14:textId="2652F07A" w:rsidR="00BC05A9" w:rsidRPr="00BC05A9" w:rsidRDefault="00BC05A9" w:rsidP="00305949">
            <w:pPr>
              <w:pStyle w:val="Sraopastraipa"/>
              <w:numPr>
                <w:ilvl w:val="0"/>
                <w:numId w:val="41"/>
              </w:numPr>
              <w:ind w:left="400"/>
              <w:jc w:val="both"/>
              <w:rPr>
                <w:rFonts w:ascii="Times New Roman" w:hAnsi="Times New Roman" w:cs="Times New Roman"/>
              </w:rPr>
            </w:pPr>
            <w:r w:rsidRPr="539FDBE4">
              <w:rPr>
                <w:rFonts w:ascii="Times New Roman" w:hAnsi="Times New Roman" w:cs="Times New Roman"/>
              </w:rPr>
              <w:t xml:space="preserve">JP projekto vykdytojas, siekdamas gauti avansą, turi pateikti LEA prašymą el. pašto adresu </w:t>
            </w:r>
            <w:hyperlink r:id="rId14">
              <w:r w:rsidRPr="539FDBE4">
                <w:rPr>
                  <w:rStyle w:val="Hipersaitas"/>
                  <w:rFonts w:ascii="Times New Roman" w:hAnsi="Times New Roman" w:cs="Times New Roman"/>
                </w:rPr>
                <w:t>info@ena.lt</w:t>
              </w:r>
            </w:hyperlink>
            <w:r w:rsidRPr="539FDBE4">
              <w:rPr>
                <w:rFonts w:ascii="Times New Roman" w:hAnsi="Times New Roman" w:cs="Times New Roman"/>
              </w:rPr>
              <w:t xml:space="preserve"> išmokėti avansą, kuriame būtų nurodytas prašomo avanso dydis, pridedamas Taisyklių reikalavimus atitinkantis avanso draudimo dokumentas bei avanso poreikio pagrindimo dokumentai (pasirašyta sutartis su rangovu, paslaugų arba prekių tiekėju dėl įrangos įsigijimo/montavimo, kurioje numatyta avansinio mokėjimo galimybė arba lygiaverčiai dokumentai);</w:t>
            </w:r>
          </w:p>
          <w:p w14:paraId="10CE1A34" w14:textId="007360AC" w:rsidR="00BC05A9" w:rsidRDefault="305F90D7" w:rsidP="00305949">
            <w:pPr>
              <w:pStyle w:val="Sraopastraipa"/>
              <w:numPr>
                <w:ilvl w:val="0"/>
                <w:numId w:val="41"/>
              </w:numPr>
              <w:ind w:left="400"/>
              <w:jc w:val="both"/>
              <w:rPr>
                <w:rFonts w:ascii="Times New Roman" w:hAnsi="Times New Roman" w:cs="Times New Roman"/>
              </w:rPr>
            </w:pPr>
            <w:r w:rsidRPr="539FDBE4">
              <w:rPr>
                <w:rFonts w:ascii="Times New Roman" w:hAnsi="Times New Roman" w:cs="Times New Roman"/>
              </w:rPr>
              <w:t>LEA, priėmusi teigiamą sprendimą dėl avanso skyrimo ir jo dydžio, su JP projekto vykdytoju sudaro avanso skyrimo sutartį;</w:t>
            </w:r>
          </w:p>
          <w:p w14:paraId="30D1F0A7" w14:textId="4872DF91" w:rsidR="00CE2318" w:rsidRDefault="11F0846A" w:rsidP="00305949">
            <w:pPr>
              <w:pStyle w:val="Sraopastraipa"/>
              <w:numPr>
                <w:ilvl w:val="0"/>
                <w:numId w:val="41"/>
              </w:numPr>
              <w:ind w:left="400"/>
              <w:jc w:val="both"/>
              <w:rPr>
                <w:rFonts w:ascii="Times New Roman" w:hAnsi="Times New Roman" w:cs="Times New Roman"/>
              </w:rPr>
            </w:pPr>
            <w:r w:rsidRPr="539FDBE4">
              <w:rPr>
                <w:rFonts w:ascii="Times New Roman" w:hAnsi="Times New Roman" w:cs="Times New Roman"/>
              </w:rPr>
              <w:t>JP projekto galutinis mokėjimo prašymas apmokėti tinkamas JP projekto išlaidas (toliau – mokėjimo prašymas) teikiamas įgyvendinus JP projekto veiklas,</w:t>
            </w:r>
            <w:r w:rsidR="07C9037D" w:rsidRPr="539FDBE4">
              <w:rPr>
                <w:rFonts w:ascii="Times New Roman" w:hAnsi="Times New Roman" w:cs="Times New Roman"/>
              </w:rPr>
              <w:t xml:space="preserve"> iki </w:t>
            </w:r>
            <w:r w:rsidR="07C9037D" w:rsidRPr="539FDBE4">
              <w:rPr>
                <w:rFonts w:ascii="Times New Roman" w:eastAsia="Times New Roman" w:hAnsi="Times New Roman" w:cs="Times New Roman"/>
              </w:rPr>
              <w:t>JP projekto įgyvendinimo laikotarpio pabaigos,</w:t>
            </w:r>
            <w:r w:rsidRPr="539FDBE4">
              <w:rPr>
                <w:rFonts w:ascii="Times New Roman" w:hAnsi="Times New Roman" w:cs="Times New Roman"/>
              </w:rPr>
              <w:t xml:space="preserve"> bet ne vėliau kaip iki 202</w:t>
            </w:r>
            <w:r w:rsidR="1E0B6B69" w:rsidRPr="539FDBE4">
              <w:rPr>
                <w:rFonts w:ascii="Times New Roman" w:hAnsi="Times New Roman" w:cs="Times New Roman"/>
              </w:rPr>
              <w:t>6</w:t>
            </w:r>
            <w:r w:rsidRPr="539FDBE4">
              <w:rPr>
                <w:rFonts w:ascii="Times New Roman" w:hAnsi="Times New Roman" w:cs="Times New Roman"/>
              </w:rPr>
              <w:t>-01-31;</w:t>
            </w:r>
          </w:p>
          <w:p w14:paraId="1BAB4877" w14:textId="67B0269C" w:rsidR="00F4577C" w:rsidRDefault="7A3F4EB8" w:rsidP="00305949">
            <w:pPr>
              <w:pStyle w:val="Sraopastraipa"/>
              <w:numPr>
                <w:ilvl w:val="0"/>
                <w:numId w:val="41"/>
              </w:numPr>
              <w:ind w:left="400"/>
              <w:jc w:val="both"/>
              <w:rPr>
                <w:rFonts w:ascii="Times New Roman" w:hAnsi="Times New Roman" w:cs="Times New Roman"/>
              </w:rPr>
            </w:pPr>
            <w:r w:rsidRPr="539FDBE4">
              <w:rPr>
                <w:rFonts w:ascii="Times New Roman" w:hAnsi="Times New Roman" w:cs="Times New Roman"/>
              </w:rPr>
              <w:t xml:space="preserve">JP projekto vykdytojo užpildyta LEA svetainėje www.ena.lt pateikta mokėjimo prašymo forma kartu su kvietimo 2.7 </w:t>
            </w:r>
            <w:r w:rsidR="6BA49256" w:rsidRPr="539FDBE4">
              <w:rPr>
                <w:rFonts w:ascii="Times New Roman" w:hAnsi="Times New Roman" w:cs="Times New Roman"/>
              </w:rPr>
              <w:t>papunktyje</w:t>
            </w:r>
            <w:r w:rsidRPr="539FDBE4">
              <w:rPr>
                <w:rFonts w:ascii="Times New Roman" w:hAnsi="Times New Roman" w:cs="Times New Roman"/>
              </w:rPr>
              <w:t xml:space="preserve"> nurodytais dokumentais teikiama LEA el. pašto adresu </w:t>
            </w:r>
            <w:hyperlink r:id="rId15">
              <w:r w:rsidRPr="539FDBE4">
                <w:rPr>
                  <w:rStyle w:val="Hipersaitas"/>
                  <w:rFonts w:ascii="Times New Roman" w:hAnsi="Times New Roman" w:cs="Times New Roman"/>
                </w:rPr>
                <w:t>info@ena.lt</w:t>
              </w:r>
            </w:hyperlink>
            <w:r w:rsidRPr="539FDBE4">
              <w:rPr>
                <w:rFonts w:ascii="Times New Roman" w:hAnsi="Times New Roman" w:cs="Times New Roman"/>
              </w:rPr>
              <w:t xml:space="preserve">, arba kitu LEA svetainėje </w:t>
            </w:r>
            <w:hyperlink r:id="rId16">
              <w:r w:rsidR="33B6BB82" w:rsidRPr="539FDBE4">
                <w:rPr>
                  <w:rStyle w:val="Hipersaitas"/>
                  <w:rFonts w:ascii="Times New Roman" w:hAnsi="Times New Roman" w:cs="Times New Roman"/>
                </w:rPr>
                <w:t>http://www.ena.lt</w:t>
              </w:r>
            </w:hyperlink>
            <w:r w:rsidR="33B6BB82" w:rsidRPr="539FDBE4">
              <w:rPr>
                <w:rFonts w:ascii="Times New Roman" w:hAnsi="Times New Roman" w:cs="Times New Roman"/>
              </w:rPr>
              <w:t xml:space="preserve"> </w:t>
            </w:r>
            <w:r w:rsidRPr="539FDBE4">
              <w:rPr>
                <w:rFonts w:ascii="Times New Roman" w:hAnsi="Times New Roman" w:cs="Times New Roman"/>
              </w:rPr>
              <w:t>nurodytu būdu;</w:t>
            </w:r>
          </w:p>
          <w:p w14:paraId="3A436414" w14:textId="77777777" w:rsidR="001D5E29" w:rsidRDefault="06F93749" w:rsidP="00305949">
            <w:pPr>
              <w:pStyle w:val="Sraopastraipa"/>
              <w:numPr>
                <w:ilvl w:val="0"/>
                <w:numId w:val="41"/>
              </w:numPr>
              <w:ind w:left="400"/>
              <w:jc w:val="both"/>
              <w:rPr>
                <w:rFonts w:ascii="Times New Roman" w:hAnsi="Times New Roman" w:cs="Times New Roman"/>
              </w:rPr>
            </w:pPr>
            <w:r w:rsidRPr="539FDBE4">
              <w:rPr>
                <w:rFonts w:ascii="Times New Roman" w:hAnsi="Times New Roman" w:cs="Times New Roman"/>
              </w:rPr>
              <w:t xml:space="preserve">Jeigu su mokėjimo prašymu pateikti ne visi reikalaujami dokumentai ir (arba) mokėjimo prašymas užpildytas netinkamai, JP projekto vykdytojui LEA siunčia pranešimą per nustatytą terminą, ne trumpesnį kaip 5 (penkios) darbo dienos ir ne ilgesnį kaip 15 (penkiolika) darbo dienų, pateikti </w:t>
            </w:r>
            <w:r w:rsidRPr="539FDBE4">
              <w:rPr>
                <w:rFonts w:ascii="Times New Roman" w:hAnsi="Times New Roman" w:cs="Times New Roman"/>
              </w:rPr>
              <w:lastRenderedPageBreak/>
              <w:t>trūkstamą informaciją. Jeigu per nurodytą terminą trūkumai neištaisomi, o JP vykdytojas nenurodo priežasčių arba nurodytos priežastys, dėl kurių nebuvo galima per nurodytą terminą pateikti prašomos informacijos, nepripažįstamos svarbiomis, mokėjimo prašymas atmetamas;</w:t>
            </w:r>
          </w:p>
          <w:p w14:paraId="7B53A584" w14:textId="5E44F1E4" w:rsidR="001D5E29" w:rsidRDefault="4B708323" w:rsidP="00305949">
            <w:pPr>
              <w:pStyle w:val="Sraopastraipa"/>
              <w:numPr>
                <w:ilvl w:val="0"/>
                <w:numId w:val="41"/>
              </w:numPr>
              <w:ind w:left="400"/>
              <w:jc w:val="both"/>
              <w:rPr>
                <w:rFonts w:ascii="Times New Roman" w:hAnsi="Times New Roman" w:cs="Times New Roman"/>
              </w:rPr>
            </w:pPr>
            <w:r w:rsidRPr="539FDBE4">
              <w:rPr>
                <w:rFonts w:ascii="Times New Roman" w:hAnsi="Times New Roman" w:cs="Times New Roman"/>
              </w:rPr>
              <w:t>Mokėjimo prašymo tikrinimas negali trukti ilgiau kaip</w:t>
            </w:r>
            <w:r w:rsidR="4339BB97" w:rsidRPr="539FDBE4">
              <w:rPr>
                <w:rFonts w:ascii="Times New Roman" w:hAnsi="Times New Roman" w:cs="Times New Roman"/>
              </w:rPr>
              <w:t xml:space="preserve"> </w:t>
            </w:r>
            <w:r w:rsidR="65187BBC" w:rsidRPr="539FDBE4">
              <w:rPr>
                <w:rFonts w:ascii="Times New Roman" w:hAnsi="Times New Roman" w:cs="Times New Roman"/>
              </w:rPr>
              <w:t>6</w:t>
            </w:r>
            <w:r w:rsidRPr="539FDBE4">
              <w:rPr>
                <w:rFonts w:ascii="Times New Roman" w:hAnsi="Times New Roman" w:cs="Times New Roman"/>
              </w:rPr>
              <w:t>0 (</w:t>
            </w:r>
            <w:r w:rsidR="009E4003" w:rsidRPr="539FDBE4">
              <w:rPr>
                <w:rFonts w:ascii="Times New Roman" w:hAnsi="Times New Roman" w:cs="Times New Roman"/>
              </w:rPr>
              <w:t>šeš</w:t>
            </w:r>
            <w:r w:rsidRPr="539FDBE4">
              <w:rPr>
                <w:rFonts w:ascii="Times New Roman" w:hAnsi="Times New Roman" w:cs="Times New Roman"/>
              </w:rPr>
              <w:t>i</w:t>
            </w:r>
            <w:r w:rsidR="008A100A" w:rsidRPr="539FDBE4">
              <w:rPr>
                <w:rFonts w:ascii="Times New Roman" w:hAnsi="Times New Roman" w:cs="Times New Roman"/>
              </w:rPr>
              <w:t>a</w:t>
            </w:r>
            <w:r w:rsidRPr="539FDBE4">
              <w:rPr>
                <w:rFonts w:ascii="Times New Roman" w:hAnsi="Times New Roman" w:cs="Times New Roman"/>
              </w:rPr>
              <w:t xml:space="preserve">sdešimt) darbo dienų nuo tinkamai parengto ir pateikto mokėjimo prašymo gavimo LEA dienos. Vertinimo terminas gali būti pratęstas LEA vidaus procedūrų apraše nustatyta tvarka iki </w:t>
            </w:r>
            <w:r w:rsidR="009E4003" w:rsidRPr="539FDBE4">
              <w:rPr>
                <w:rFonts w:ascii="Times New Roman" w:hAnsi="Times New Roman" w:cs="Times New Roman"/>
              </w:rPr>
              <w:t>2</w:t>
            </w:r>
            <w:r w:rsidRPr="539FDBE4">
              <w:rPr>
                <w:rFonts w:ascii="Times New Roman" w:hAnsi="Times New Roman" w:cs="Times New Roman"/>
              </w:rPr>
              <w:t>0 (</w:t>
            </w:r>
            <w:r w:rsidR="009E4003" w:rsidRPr="539FDBE4">
              <w:rPr>
                <w:rFonts w:ascii="Times New Roman" w:hAnsi="Times New Roman" w:cs="Times New Roman"/>
              </w:rPr>
              <w:t>dvi</w:t>
            </w:r>
            <w:r w:rsidRPr="539FDBE4">
              <w:rPr>
                <w:rFonts w:ascii="Times New Roman" w:hAnsi="Times New Roman" w:cs="Times New Roman"/>
              </w:rPr>
              <w:t>dešimt) darbo dienų;</w:t>
            </w:r>
          </w:p>
          <w:p w14:paraId="0B638353" w14:textId="77777777" w:rsidR="001D5E29" w:rsidRDefault="4B708323" w:rsidP="00305949">
            <w:pPr>
              <w:pStyle w:val="Sraopastraipa"/>
              <w:numPr>
                <w:ilvl w:val="0"/>
                <w:numId w:val="41"/>
              </w:numPr>
              <w:ind w:left="400"/>
              <w:jc w:val="both"/>
              <w:rPr>
                <w:rFonts w:ascii="Times New Roman" w:hAnsi="Times New Roman" w:cs="Times New Roman"/>
              </w:rPr>
            </w:pPr>
            <w:r w:rsidRPr="539FDBE4">
              <w:rPr>
                <w:rFonts w:ascii="Times New Roman" w:hAnsi="Times New Roman" w:cs="Times New Roman"/>
              </w:rPr>
              <w:t>LEA vidaus procedūrų apraše nustatyta tvarka patvirtinus mokėjimo prašymą, finansavimo lėšos išmokamos JP projekto vykdytojui per 10 (dešimt) darbo dienų;</w:t>
            </w:r>
          </w:p>
          <w:p w14:paraId="431A968F" w14:textId="105C9690" w:rsidR="001D5E29" w:rsidRDefault="526FF121" w:rsidP="00305949">
            <w:pPr>
              <w:pStyle w:val="Sraopastraipa"/>
              <w:numPr>
                <w:ilvl w:val="0"/>
                <w:numId w:val="41"/>
              </w:numPr>
              <w:ind w:left="400"/>
              <w:jc w:val="both"/>
              <w:rPr>
                <w:rFonts w:ascii="Times New Roman" w:hAnsi="Times New Roman" w:cs="Times New Roman"/>
              </w:rPr>
            </w:pPr>
            <w:r w:rsidRPr="539FDBE4">
              <w:rPr>
                <w:rFonts w:ascii="Times New Roman" w:hAnsi="Times New Roman" w:cs="Times New Roman"/>
              </w:rPr>
              <w:t>LEA  raštas dėl finansavimo JP projektui skyrimo netenka galios, j</w:t>
            </w:r>
            <w:r w:rsidR="1741BEB5" w:rsidRPr="539FDBE4">
              <w:rPr>
                <w:rFonts w:ascii="Times New Roman" w:hAnsi="Times New Roman" w:cs="Times New Roman"/>
              </w:rPr>
              <w:t xml:space="preserve">ei JP projekto vykdytojas neįgyvendina JP projekto ir nepateikia mokėjimo prašymo LEA iki </w:t>
            </w:r>
            <w:r w:rsidR="003B685E" w:rsidRPr="539FDBE4">
              <w:rPr>
                <w:rFonts w:ascii="Times New Roman" w:hAnsi="Times New Roman" w:cs="Times New Roman"/>
              </w:rPr>
              <w:t>JP projekto</w:t>
            </w:r>
            <w:r w:rsidR="613EE01E" w:rsidRPr="539FDBE4">
              <w:rPr>
                <w:rFonts w:ascii="Times New Roman" w:hAnsi="Times New Roman" w:cs="Times New Roman"/>
              </w:rPr>
              <w:t xml:space="preserve"> </w:t>
            </w:r>
            <w:r w:rsidR="65692FD1" w:rsidRPr="539FDBE4">
              <w:rPr>
                <w:rFonts w:ascii="Times New Roman" w:hAnsi="Times New Roman" w:cs="Times New Roman"/>
              </w:rPr>
              <w:t>įgyvendinimo laikotarpio pabaigos.</w:t>
            </w:r>
            <w:r w:rsidR="2252DDF4" w:rsidRPr="539FDBE4">
              <w:rPr>
                <w:rFonts w:ascii="Times New Roman" w:hAnsi="Times New Roman" w:cs="Times New Roman"/>
              </w:rPr>
              <w:t>;</w:t>
            </w:r>
          </w:p>
          <w:p w14:paraId="292E8C9C" w14:textId="6B0A6E90" w:rsidR="004652F6" w:rsidRPr="00756934" w:rsidRDefault="5855B61B" w:rsidP="00305949">
            <w:pPr>
              <w:pStyle w:val="Sraopastraipa"/>
              <w:numPr>
                <w:ilvl w:val="0"/>
                <w:numId w:val="41"/>
              </w:numPr>
              <w:ind w:left="400"/>
              <w:jc w:val="both"/>
              <w:rPr>
                <w:rFonts w:ascii="Times New Roman" w:hAnsi="Times New Roman" w:cs="Times New Roman"/>
              </w:rPr>
            </w:pPr>
            <w:r w:rsidRPr="539FDBE4">
              <w:rPr>
                <w:rFonts w:ascii="Times New Roman" w:hAnsi="Times New Roman" w:cs="Times New Roman"/>
              </w:rPr>
              <w:t>Jeigu teisės aktų nustatyta tvarka JP projektui išmokėtos finansavimo lėšos ar jų dalis pripažįstamos netinkamomis finansuoti dėl JP projekto vykdytojo veiksmų, jas JP projekto vykdytojas privalo grąžinti LEA.</w:t>
            </w:r>
          </w:p>
        </w:tc>
      </w:tr>
      <w:tr w:rsidR="00F6698A" w:rsidRPr="008D0637" w14:paraId="60E98A04" w14:textId="77777777" w:rsidTr="68B33F81">
        <w:trPr>
          <w:gridAfter w:val="1"/>
          <w:wAfter w:w="11" w:type="dxa"/>
          <w:trHeight w:val="300"/>
        </w:trPr>
        <w:tc>
          <w:tcPr>
            <w:tcW w:w="507" w:type="dxa"/>
            <w:vMerge w:val="restart"/>
          </w:tcPr>
          <w:p w14:paraId="54A8BDF6" w14:textId="09BBDEF0" w:rsidR="00F6698A" w:rsidRPr="00025451" w:rsidRDefault="00F6698A" w:rsidP="00F6698A">
            <w:pPr>
              <w:spacing w:after="120"/>
              <w:rPr>
                <w:rFonts w:ascii="Times New Roman" w:hAnsi="Times New Roman" w:cs="Times New Roman"/>
                <w:b/>
                <w:bCs/>
              </w:rPr>
            </w:pPr>
            <w:r w:rsidRPr="00025451">
              <w:rPr>
                <w:rFonts w:ascii="Times New Roman" w:hAnsi="Times New Roman" w:cs="Times New Roman"/>
                <w:b/>
                <w:bCs/>
              </w:rPr>
              <w:lastRenderedPageBreak/>
              <w:t>2.1</w:t>
            </w:r>
            <w:r>
              <w:rPr>
                <w:rFonts w:ascii="Times New Roman" w:hAnsi="Times New Roman" w:cs="Times New Roman"/>
                <w:b/>
                <w:bCs/>
              </w:rPr>
              <w:t>6.</w:t>
            </w:r>
          </w:p>
        </w:tc>
        <w:tc>
          <w:tcPr>
            <w:tcW w:w="9473" w:type="dxa"/>
            <w:gridSpan w:val="15"/>
            <w:vAlign w:val="center"/>
          </w:tcPr>
          <w:p w14:paraId="5FAD5A19" w14:textId="040C4945" w:rsidR="00F6698A" w:rsidRPr="00025451" w:rsidRDefault="00F6698A" w:rsidP="00F6698A">
            <w:pPr>
              <w:spacing w:after="120"/>
              <w:rPr>
                <w:rFonts w:ascii="Times New Roman" w:hAnsi="Times New Roman" w:cs="Times New Roman"/>
                <w:b/>
              </w:rPr>
            </w:pPr>
            <w:r w:rsidRPr="008D0637">
              <w:rPr>
                <w:rFonts w:ascii="Times New Roman" w:hAnsi="Times New Roman" w:cs="Times New Roman"/>
                <w:b/>
                <w:bCs/>
              </w:rPr>
              <w:t>Taikomi teisės aktai</w:t>
            </w:r>
          </w:p>
        </w:tc>
      </w:tr>
      <w:tr w:rsidR="00F6698A" w:rsidRPr="008D0637" w14:paraId="36D7B687" w14:textId="77777777" w:rsidTr="68B33F81">
        <w:trPr>
          <w:gridAfter w:val="1"/>
          <w:wAfter w:w="11" w:type="dxa"/>
          <w:trHeight w:val="300"/>
        </w:trPr>
        <w:tc>
          <w:tcPr>
            <w:tcW w:w="507" w:type="dxa"/>
            <w:vMerge/>
          </w:tcPr>
          <w:p w14:paraId="2C300264" w14:textId="77777777" w:rsidR="00F6698A" w:rsidRPr="007474E1" w:rsidRDefault="00F6698A" w:rsidP="00F6698A">
            <w:pPr>
              <w:spacing w:after="120"/>
              <w:rPr>
                <w:rFonts w:ascii="Times New Roman" w:hAnsi="Times New Roman" w:cs="Times New Roman"/>
                <w:b/>
                <w:bCs/>
              </w:rPr>
            </w:pPr>
          </w:p>
        </w:tc>
        <w:tc>
          <w:tcPr>
            <w:tcW w:w="9473" w:type="dxa"/>
            <w:gridSpan w:val="15"/>
            <w:vAlign w:val="center"/>
          </w:tcPr>
          <w:p w14:paraId="7CFABF29" w14:textId="28DFFE7D" w:rsidR="006772E7" w:rsidRDefault="00000000" w:rsidP="5F9D18E8">
            <w:pPr>
              <w:pStyle w:val="Sraopastraipa"/>
              <w:numPr>
                <w:ilvl w:val="0"/>
                <w:numId w:val="45"/>
              </w:numPr>
              <w:spacing w:after="120"/>
              <w:ind w:left="379"/>
              <w:jc w:val="both"/>
              <w:rPr>
                <w:rFonts w:ascii="Times New Roman" w:hAnsi="Times New Roman" w:cs="Times New Roman"/>
              </w:rPr>
            </w:pPr>
            <w:hyperlink r:id="rId17">
              <w:r w:rsidR="7D01B638" w:rsidRPr="5F9D18E8">
                <w:rPr>
                  <w:rStyle w:val="Hipersaitas"/>
                  <w:rFonts w:ascii="Times New Roman" w:hAnsi="Times New Roman" w:cs="Times New Roman"/>
                </w:rPr>
                <w:t>2021–2030 metų plėtros programos valdytojos Lietuvos Respublikos energetikos ministerijos energetikos plėtros programos pažangos priemonės Nr. 03-001-06-03-02 „Didinti atsinaujinančių energijos išteklių dalį, užtikrinant atsinaujinančių išteklių integraciją į elektros tinklus“ veiklos „Gamintojų</w:t>
              </w:r>
              <w:r w:rsidR="14D64C42" w:rsidRPr="5F9D18E8">
                <w:rPr>
                  <w:rStyle w:val="Hipersaitas"/>
                  <w:rFonts w:ascii="Times New Roman" w:hAnsi="Times New Roman" w:cs="Times New Roman"/>
                </w:rPr>
                <w:t xml:space="preserve"> ir gaminančių vartotojų</w:t>
              </w:r>
              <w:r w:rsidR="7D01B638" w:rsidRPr="5F9D18E8">
                <w:rPr>
                  <w:rStyle w:val="Hipersaitas"/>
                  <w:rFonts w:ascii="Times New Roman" w:hAnsi="Times New Roman" w:cs="Times New Roman"/>
                </w:rPr>
                <w:t xml:space="preserve"> investicijos į naujų atsinaujinančius energijos išteklius naudojančių elektros energijos gamybos pajėgumų sukūrimą“ poveiklės „Investicinė parama saulės elektrinėms sausumoje“ projektų finansavimo sąlygų apraš</w:t>
              </w:r>
              <w:r w:rsidR="00C30107" w:rsidRPr="5F9D18E8">
                <w:rPr>
                  <w:rStyle w:val="Hipersaitas"/>
                  <w:rFonts w:ascii="Times New Roman" w:hAnsi="Times New Roman" w:cs="Times New Roman"/>
                </w:rPr>
                <w:t>o redakcija</w:t>
              </w:r>
              <w:r w:rsidR="00B65B60" w:rsidRPr="5F9D18E8">
                <w:rPr>
                  <w:rStyle w:val="Hipersaitas"/>
                  <w:rFonts w:ascii="Times New Roman" w:hAnsi="Times New Roman" w:cs="Times New Roman"/>
                </w:rPr>
                <w:t xml:space="preserve"> nuo 2024</w:t>
              </w:r>
              <w:r w:rsidR="00274671" w:rsidRPr="5F9D18E8">
                <w:rPr>
                  <w:rStyle w:val="Hipersaitas"/>
                  <w:rFonts w:ascii="Times New Roman" w:hAnsi="Times New Roman" w:cs="Times New Roman"/>
                </w:rPr>
                <w:t xml:space="preserve"> m. sausio 26 d</w:t>
              </w:r>
              <w:r w:rsidR="0023563B" w:rsidRPr="5F9D18E8">
                <w:rPr>
                  <w:rStyle w:val="Hipersaitas"/>
                  <w:rFonts w:ascii="Times New Roman" w:hAnsi="Times New Roman" w:cs="Times New Roman"/>
                </w:rPr>
                <w:t>.</w:t>
              </w:r>
              <w:r w:rsidR="7D01B638" w:rsidRPr="5F9D18E8">
                <w:rPr>
                  <w:rStyle w:val="Hipersaitas"/>
                  <w:rFonts w:ascii="Times New Roman" w:hAnsi="Times New Roman" w:cs="Times New Roman"/>
                </w:rPr>
                <w:t>;</w:t>
              </w:r>
            </w:hyperlink>
          </w:p>
          <w:p w14:paraId="54DC81DA" w14:textId="77777777" w:rsidR="006772E7" w:rsidRDefault="00000000" w:rsidP="5F9D18E8">
            <w:pPr>
              <w:pStyle w:val="Sraopastraipa"/>
              <w:numPr>
                <w:ilvl w:val="0"/>
                <w:numId w:val="45"/>
              </w:numPr>
              <w:spacing w:after="120"/>
              <w:ind w:left="379"/>
              <w:jc w:val="both"/>
              <w:rPr>
                <w:rFonts w:ascii="Times New Roman" w:hAnsi="Times New Roman" w:cs="Times New Roman"/>
              </w:rPr>
            </w:pPr>
            <w:hyperlink r:id="rId18">
              <w:r w:rsidR="002902DD" w:rsidRPr="5F9D18E8">
                <w:rPr>
                  <w:rStyle w:val="Hipersaitas"/>
                  <w:rFonts w:ascii="Times New Roman" w:hAnsi="Times New Roman" w:cs="Times New Roman"/>
                </w:rPr>
                <w:t>2021-2027 m. ES fondų lėšomis Supaprastintai apmokamų išlaidų dydžių registras</w:t>
              </w:r>
            </w:hyperlink>
            <w:r w:rsidR="002902DD" w:rsidRPr="5F9D18E8">
              <w:rPr>
                <w:rFonts w:ascii="Times New Roman" w:hAnsi="Times New Roman" w:cs="Times New Roman"/>
              </w:rPr>
              <w:t>;  </w:t>
            </w:r>
          </w:p>
          <w:p w14:paraId="5F454291" w14:textId="77777777" w:rsidR="006772E7" w:rsidRDefault="00000000" w:rsidP="5F9D18E8">
            <w:pPr>
              <w:pStyle w:val="Sraopastraipa"/>
              <w:numPr>
                <w:ilvl w:val="0"/>
                <w:numId w:val="45"/>
              </w:numPr>
              <w:spacing w:after="120"/>
              <w:ind w:left="379"/>
              <w:jc w:val="both"/>
              <w:rPr>
                <w:rFonts w:ascii="Times New Roman" w:hAnsi="Times New Roman" w:cs="Times New Roman"/>
              </w:rPr>
            </w:pPr>
            <w:hyperlink r:id="rId19">
              <w:r w:rsidR="002902DD" w:rsidRPr="5F9D18E8">
                <w:rPr>
                  <w:rStyle w:val="Hipersaitas"/>
                  <w:rFonts w:ascii="Times New Roman" w:hAnsi="Times New Roman" w:cs="Times New Roman"/>
                </w:rPr>
                <w:t>2014 m. birželio 17 d. Komisijos reglamentas (ES) Nr. 651/2014, kuriuo tam tikrų kategorijų pagalba skelbiama suderinama su vidaus rinka taikant Sutarties 107 ir 108 straipsnius,</w:t>
              </w:r>
            </w:hyperlink>
            <w:r w:rsidR="002902DD" w:rsidRPr="5F9D18E8">
              <w:rPr>
                <w:rFonts w:ascii="Times New Roman" w:hAnsi="Times New Roman" w:cs="Times New Roman"/>
              </w:rPr>
              <w:t xml:space="preserve"> su </w:t>
            </w:r>
            <w:r w:rsidR="00DF2060" w:rsidRPr="5F9D18E8">
              <w:rPr>
                <w:rFonts w:ascii="Times New Roman" w:hAnsi="Times New Roman" w:cs="Times New Roman"/>
              </w:rPr>
              <w:t>visais pakeitimais;</w:t>
            </w:r>
          </w:p>
          <w:p w14:paraId="65990FD7" w14:textId="77777777" w:rsidR="006772E7" w:rsidRDefault="00000000" w:rsidP="5F9D18E8">
            <w:pPr>
              <w:pStyle w:val="Sraopastraipa"/>
              <w:numPr>
                <w:ilvl w:val="0"/>
                <w:numId w:val="45"/>
              </w:numPr>
              <w:spacing w:after="120"/>
              <w:ind w:left="379"/>
              <w:jc w:val="both"/>
              <w:rPr>
                <w:rFonts w:ascii="Times New Roman" w:hAnsi="Times New Roman" w:cs="Times New Roman"/>
              </w:rPr>
            </w:pPr>
            <w:hyperlink r:id="rId20">
              <w:r w:rsidR="002902DD" w:rsidRPr="5F9D18E8">
                <w:rPr>
                  <w:rStyle w:val="Hipersaitas"/>
                  <w:rFonts w:ascii="Times New Roman" w:hAnsi="Times New Roman" w:cs="Times New Roman"/>
                </w:rPr>
                <w:t>2021 m. liepos 26 d. Europos Sąjungos Tarybos patvirtintas Ekonomikos gaivinimo ir atsparumo didinimo planas „Naujos kartos Lietuva“;</w:t>
              </w:r>
            </w:hyperlink>
          </w:p>
          <w:p w14:paraId="05FF0C44" w14:textId="77777777" w:rsidR="006772E7" w:rsidRDefault="00000000" w:rsidP="5F9D18E8">
            <w:pPr>
              <w:pStyle w:val="Sraopastraipa"/>
              <w:numPr>
                <w:ilvl w:val="0"/>
                <w:numId w:val="45"/>
              </w:numPr>
              <w:spacing w:after="120"/>
              <w:ind w:left="379"/>
              <w:jc w:val="both"/>
              <w:rPr>
                <w:rFonts w:ascii="Times New Roman" w:hAnsi="Times New Roman" w:cs="Times New Roman"/>
              </w:rPr>
            </w:pPr>
            <w:hyperlink r:id="rId21">
              <w:r w:rsidR="002902DD" w:rsidRPr="5F9D18E8">
                <w:rPr>
                  <w:rStyle w:val="Hipersaitas"/>
                  <w:rFonts w:ascii="Times New Roman" w:hAnsi="Times New Roman" w:cs="Times New Roman"/>
                </w:rPr>
                <w:t>2021–2027 metų Europos Sąjungos fondų investicijų programos ir Ekonomikos gaivinimo ir atsparumo didinimo plano „Naujos kartos Lietuva“ administravimo taisyklėmis ir Projektų administravimo ir finansavimo taisyklėmis (toliau – Taisyklės),  patvirtintomis Lietuvos Respublikos finansų ministro 2022 m. birželio 22 d. įsakymu Nr. 1K-237 „Dėl 2021–2027 metų Europos Sąjungos fondų investicijų programos ir Ekonomikos gaivinimo ir atsparumo didinimo plano „Naujos kartos Lietuva“ įgyvendinimo“;</w:t>
              </w:r>
            </w:hyperlink>
          </w:p>
          <w:p w14:paraId="5D45A775" w14:textId="77777777" w:rsidR="006772E7" w:rsidRDefault="00000000" w:rsidP="5F9D18E8">
            <w:pPr>
              <w:pStyle w:val="Sraopastraipa"/>
              <w:numPr>
                <w:ilvl w:val="0"/>
                <w:numId w:val="45"/>
              </w:numPr>
              <w:spacing w:after="120"/>
              <w:ind w:left="379"/>
              <w:jc w:val="both"/>
              <w:rPr>
                <w:rFonts w:ascii="Times New Roman" w:hAnsi="Times New Roman" w:cs="Times New Roman"/>
              </w:rPr>
            </w:pPr>
            <w:hyperlink r:id="rId22">
              <w:r w:rsidR="002902DD" w:rsidRPr="5F9D18E8">
                <w:rPr>
                  <w:rStyle w:val="Hipersaitas"/>
                  <w:rFonts w:ascii="Times New Roman" w:hAnsi="Times New Roman" w:cs="Times New Roman"/>
                </w:rPr>
                <w:t>Lietuvos Respublikos atsinaujinančių išteklių energetikos įstatymas;</w:t>
              </w:r>
            </w:hyperlink>
          </w:p>
          <w:p w14:paraId="0A7F8EEC" w14:textId="77777777" w:rsidR="006772E7" w:rsidRDefault="00000000" w:rsidP="5F9D18E8">
            <w:pPr>
              <w:pStyle w:val="Sraopastraipa"/>
              <w:numPr>
                <w:ilvl w:val="0"/>
                <w:numId w:val="45"/>
              </w:numPr>
              <w:spacing w:after="120"/>
              <w:ind w:left="379"/>
              <w:jc w:val="both"/>
              <w:rPr>
                <w:rFonts w:ascii="Times New Roman" w:hAnsi="Times New Roman" w:cs="Times New Roman"/>
              </w:rPr>
            </w:pPr>
            <w:hyperlink r:id="rId23">
              <w:r w:rsidR="002902DD" w:rsidRPr="5F9D18E8">
                <w:rPr>
                  <w:rStyle w:val="Hipersaitas"/>
                  <w:rFonts w:ascii="Times New Roman" w:hAnsi="Times New Roman" w:cs="Times New Roman"/>
                </w:rPr>
                <w:t>Lietuvos Respublikos elektros energetikos įstatymas</w:t>
              </w:r>
            </w:hyperlink>
            <w:r w:rsidR="002902DD" w:rsidRPr="5F9D18E8">
              <w:rPr>
                <w:rFonts w:ascii="Times New Roman" w:hAnsi="Times New Roman" w:cs="Times New Roman"/>
              </w:rPr>
              <w:t>;</w:t>
            </w:r>
          </w:p>
          <w:p w14:paraId="75866C60" w14:textId="77777777" w:rsidR="006772E7" w:rsidRDefault="00000000" w:rsidP="5F9D18E8">
            <w:pPr>
              <w:pStyle w:val="Sraopastraipa"/>
              <w:numPr>
                <w:ilvl w:val="0"/>
                <w:numId w:val="45"/>
              </w:numPr>
              <w:spacing w:after="120"/>
              <w:ind w:left="379"/>
              <w:jc w:val="both"/>
              <w:rPr>
                <w:rFonts w:ascii="Times New Roman" w:hAnsi="Times New Roman" w:cs="Times New Roman"/>
              </w:rPr>
            </w:pPr>
            <w:hyperlink r:id="rId24">
              <w:r w:rsidR="002902DD" w:rsidRPr="5F9D18E8">
                <w:rPr>
                  <w:rStyle w:val="Hipersaitas"/>
                  <w:rFonts w:ascii="Times New Roman" w:hAnsi="Times New Roman" w:cs="Times New Roman"/>
                </w:rPr>
                <w:t>Lietuvos Respublikos smulkiojo ir vidutinio verslo plėtros įstatymas</w:t>
              </w:r>
            </w:hyperlink>
            <w:r w:rsidR="002902DD" w:rsidRPr="5F9D18E8">
              <w:rPr>
                <w:rFonts w:ascii="Times New Roman" w:hAnsi="Times New Roman" w:cs="Times New Roman"/>
              </w:rPr>
              <w:t>;</w:t>
            </w:r>
          </w:p>
          <w:p w14:paraId="190F019F" w14:textId="77777777" w:rsidR="006772E7" w:rsidRDefault="00000000" w:rsidP="5F9D18E8">
            <w:pPr>
              <w:pStyle w:val="Sraopastraipa"/>
              <w:numPr>
                <w:ilvl w:val="0"/>
                <w:numId w:val="45"/>
              </w:numPr>
              <w:spacing w:after="120"/>
              <w:ind w:left="379"/>
              <w:jc w:val="both"/>
              <w:rPr>
                <w:rFonts w:ascii="Times New Roman" w:hAnsi="Times New Roman" w:cs="Times New Roman"/>
              </w:rPr>
            </w:pPr>
            <w:hyperlink r:id="rId25">
              <w:r w:rsidR="002902DD" w:rsidRPr="5F9D18E8">
                <w:rPr>
                  <w:rStyle w:val="Hipersaitas"/>
                  <w:rFonts w:ascii="Times New Roman" w:hAnsi="Times New Roman" w:cs="Times New Roman"/>
                </w:rPr>
                <w:t>Lietuvos Respublikos ūkininko ūkio įstatymas</w:t>
              </w:r>
            </w:hyperlink>
            <w:r w:rsidR="002902DD" w:rsidRPr="5F9D18E8">
              <w:rPr>
                <w:rFonts w:ascii="Times New Roman" w:hAnsi="Times New Roman" w:cs="Times New Roman"/>
              </w:rPr>
              <w:t>;</w:t>
            </w:r>
          </w:p>
          <w:p w14:paraId="14C2645F" w14:textId="77777777" w:rsidR="006772E7" w:rsidRDefault="00000000" w:rsidP="5F9D18E8">
            <w:pPr>
              <w:pStyle w:val="Sraopastraipa"/>
              <w:numPr>
                <w:ilvl w:val="0"/>
                <w:numId w:val="45"/>
              </w:numPr>
              <w:spacing w:after="120"/>
              <w:ind w:left="379"/>
              <w:jc w:val="both"/>
              <w:rPr>
                <w:rFonts w:ascii="Times New Roman" w:hAnsi="Times New Roman" w:cs="Times New Roman"/>
              </w:rPr>
            </w:pPr>
            <w:hyperlink r:id="rId26">
              <w:r w:rsidR="002902DD" w:rsidRPr="5F9D18E8">
                <w:rPr>
                  <w:rStyle w:val="Hipersaitas"/>
                  <w:rFonts w:ascii="Times New Roman" w:hAnsi="Times New Roman" w:cs="Times New Roman"/>
                </w:rPr>
                <w:t>Aplinkosauginiai reikalavimai planuojant, statant ir eksploatuojant saulės šviesos energijos elektrines, patvirtinti Lietuvos respublikos aplinkos ministro 2022 m. lapkričio 14 d. įsakymu Nr. D1-358 „Dėl Aplinkosauginių reikalavimų planuojant, statant ir eksploatuojant saulės šviesos energijos elektrines patvirtinimo“;</w:t>
              </w:r>
            </w:hyperlink>
          </w:p>
          <w:p w14:paraId="1972C74C" w14:textId="77777777" w:rsidR="006772E7" w:rsidRDefault="00000000" w:rsidP="5F9D18E8">
            <w:pPr>
              <w:pStyle w:val="Sraopastraipa"/>
              <w:numPr>
                <w:ilvl w:val="0"/>
                <w:numId w:val="45"/>
              </w:numPr>
              <w:spacing w:after="120"/>
              <w:ind w:left="379"/>
              <w:jc w:val="both"/>
              <w:rPr>
                <w:rFonts w:ascii="Times New Roman" w:hAnsi="Times New Roman" w:cs="Times New Roman"/>
              </w:rPr>
            </w:pPr>
            <w:hyperlink r:id="rId27">
              <w:r w:rsidR="002902DD" w:rsidRPr="5F9D18E8">
                <w:rPr>
                  <w:rStyle w:val="Hipersaitas"/>
                  <w:rFonts w:ascii="Times New Roman" w:hAnsi="Times New Roman" w:cs="Times New Roman"/>
                </w:rPr>
                <w:t>Planų ar programų ir planuojamos ūkinės veiklos įgyvendinimo poveikio įsteigtoms ar potencialioms „Natura 2000“ teritorijoms reikšmingumo nustatymo tvarkos aprašas, patvirtintas Lietuvos Respublikos aplinkos ministro 2006 m. gegužės 22 d. įsakymu Nr. D1-255 „Dėl Planų ar programų ir planuojamos ūkinės veiklos įgyvendinimo poveikio įsteigtoms ar potencialioms „Natura 2000“ teritorijoms reikšmingumo nustatymo tvarkos aprašo patvirtinimo“;</w:t>
              </w:r>
            </w:hyperlink>
          </w:p>
          <w:p w14:paraId="01CA76A7" w14:textId="77777777" w:rsidR="006772E7" w:rsidRDefault="00000000" w:rsidP="5F9D18E8">
            <w:pPr>
              <w:pStyle w:val="Sraopastraipa"/>
              <w:numPr>
                <w:ilvl w:val="0"/>
                <w:numId w:val="45"/>
              </w:numPr>
              <w:spacing w:after="120"/>
              <w:ind w:left="379"/>
              <w:jc w:val="both"/>
              <w:rPr>
                <w:rFonts w:ascii="Times New Roman" w:hAnsi="Times New Roman" w:cs="Times New Roman"/>
              </w:rPr>
            </w:pPr>
            <w:hyperlink r:id="rId28">
              <w:r w:rsidR="002902DD" w:rsidRPr="5F9D18E8">
                <w:rPr>
                  <w:rStyle w:val="Hipersaitas"/>
                  <w:rFonts w:ascii="Times New Roman" w:hAnsi="Times New Roman" w:cs="Times New Roman"/>
                </w:rPr>
                <w:t>Lietuvos Respublikos planuojamos ūkinės veiklos poveikio aplinkai vertinimo įstatymas;</w:t>
              </w:r>
            </w:hyperlink>
          </w:p>
          <w:p w14:paraId="1EE2FD6D" w14:textId="77777777" w:rsidR="006772E7" w:rsidRDefault="00000000" w:rsidP="5F9D18E8">
            <w:pPr>
              <w:pStyle w:val="Sraopastraipa"/>
              <w:numPr>
                <w:ilvl w:val="0"/>
                <w:numId w:val="45"/>
              </w:numPr>
              <w:spacing w:after="120"/>
              <w:ind w:left="379"/>
              <w:jc w:val="both"/>
              <w:rPr>
                <w:rFonts w:ascii="Times New Roman" w:hAnsi="Times New Roman" w:cs="Times New Roman"/>
              </w:rPr>
            </w:pPr>
            <w:hyperlink r:id="rId29">
              <w:r w:rsidR="002902DD" w:rsidRPr="5F9D18E8">
                <w:rPr>
                  <w:rStyle w:val="Hipersaitas"/>
                  <w:rFonts w:ascii="Times New Roman" w:hAnsi="Times New Roman" w:cs="Times New Roman"/>
                </w:rPr>
                <w:t>Smulkiojo ar vidutinio verslo subjekto statuso deklaravimo tvarkos aprašas ir Smulkiojo ar vidutinio verslo subjekto statuso deklaracijos forma, kuri patvirtinta Lietuvos Respublikos ūkio ministro 2008 m. kovo 26 d. įsakymu Nr. 4-119 „Dėl Smulkiojo ar vidutinio verslo subjekto statuso deklaravimo tvarkos aprašo ir Smulkiojo ar vidutinio verslo subjekto statuso deklaracijos formos patvirtinimo”</w:t>
              </w:r>
            </w:hyperlink>
            <w:r w:rsidR="006772E7" w:rsidRPr="5F9D18E8">
              <w:rPr>
                <w:rFonts w:ascii="Times New Roman" w:hAnsi="Times New Roman" w:cs="Times New Roman"/>
              </w:rPr>
              <w:t>;</w:t>
            </w:r>
          </w:p>
          <w:p w14:paraId="48D88E4B" w14:textId="2404BBD1" w:rsidR="001709A9" w:rsidRPr="006772E7" w:rsidRDefault="00000000" w:rsidP="5F9D18E8">
            <w:pPr>
              <w:pStyle w:val="Sraopastraipa"/>
              <w:numPr>
                <w:ilvl w:val="0"/>
                <w:numId w:val="45"/>
              </w:numPr>
              <w:spacing w:after="120"/>
              <w:ind w:left="379"/>
              <w:jc w:val="both"/>
              <w:rPr>
                <w:rFonts w:ascii="Times New Roman" w:hAnsi="Times New Roman" w:cs="Times New Roman"/>
              </w:rPr>
            </w:pPr>
            <w:hyperlink r:id="rId30">
              <w:r w:rsidR="1B5B5519" w:rsidRPr="5F9D18E8">
                <w:rPr>
                  <w:rStyle w:val="Hipersaitas"/>
                  <w:rFonts w:ascii="Times New Roman" w:hAnsi="Times New Roman" w:cs="Times New Roman"/>
                </w:rPr>
                <w:t>Lietuvos Respublikos žemės ūkio ministro 2022 m. balandžio 25 d. įsakymas Nr. 3D-280 „Dėl ūkininkų ir gyventojų, kurie neįregistravę ūkininko ūkio verčiasi individualia žemės ūkio veikla, veiklos finansinės apskaitos tvarkos nustatymo“</w:t>
              </w:r>
              <w:r w:rsidR="6473CAEE" w:rsidRPr="5F9D18E8">
                <w:rPr>
                  <w:rStyle w:val="Hipersaitas"/>
                  <w:rFonts w:ascii="Times New Roman" w:hAnsi="Times New Roman" w:cs="Times New Roman"/>
                </w:rPr>
                <w:t>.</w:t>
              </w:r>
            </w:hyperlink>
          </w:p>
        </w:tc>
      </w:tr>
      <w:tr w:rsidR="00F6698A" w:rsidRPr="008D0637" w14:paraId="63A93ECD" w14:textId="6D3EC35D" w:rsidTr="68B33F81">
        <w:trPr>
          <w:trHeight w:val="300"/>
        </w:trPr>
        <w:tc>
          <w:tcPr>
            <w:tcW w:w="9991" w:type="dxa"/>
            <w:gridSpan w:val="17"/>
            <w:shd w:val="clear" w:color="auto" w:fill="D0CECE" w:themeFill="background2" w:themeFillShade="E6"/>
          </w:tcPr>
          <w:p w14:paraId="136CD2F2" w14:textId="651D694B" w:rsidR="00F6698A" w:rsidRDefault="00F6698A" w:rsidP="00F6698A">
            <w:r w:rsidRPr="6B1B04CC">
              <w:rPr>
                <w:rFonts w:ascii="Times New Roman" w:eastAsia="Times New Roman" w:hAnsi="Times New Roman" w:cs="Times New Roman"/>
                <w:b/>
                <w:bCs/>
              </w:rPr>
              <w:t>3. INFORMACIJA APIE PARAIŠKOS FINANSUOTI JP PROJEKTĄ (TOLIAU</w:t>
            </w:r>
            <w:r>
              <w:rPr>
                <w:rFonts w:ascii="Times New Roman" w:eastAsia="Times New Roman" w:hAnsi="Times New Roman" w:cs="Times New Roman"/>
                <w:b/>
                <w:bCs/>
              </w:rPr>
              <w:t xml:space="preserve"> – </w:t>
            </w:r>
            <w:r w:rsidRPr="6B1B04CC">
              <w:rPr>
                <w:rFonts w:ascii="Times New Roman" w:eastAsia="Times New Roman" w:hAnsi="Times New Roman" w:cs="Times New Roman"/>
                <w:b/>
                <w:bCs/>
              </w:rPr>
              <w:t>PARAIŠKA)</w:t>
            </w:r>
            <w:r>
              <w:rPr>
                <w:rFonts w:ascii="Times New Roman" w:eastAsia="Times New Roman" w:hAnsi="Times New Roman" w:cs="Times New Roman"/>
                <w:b/>
                <w:bCs/>
              </w:rPr>
              <w:t xml:space="preserve"> </w:t>
            </w:r>
            <w:r w:rsidRPr="6B1B04CC">
              <w:rPr>
                <w:rFonts w:ascii="Times New Roman" w:eastAsia="Times New Roman" w:hAnsi="Times New Roman" w:cs="Times New Roman"/>
                <w:b/>
                <w:bCs/>
              </w:rPr>
              <w:t>TEIKIMĄ</w:t>
            </w:r>
          </w:p>
        </w:tc>
      </w:tr>
      <w:tr w:rsidR="00F6698A" w:rsidRPr="008D0637" w14:paraId="5EFB9698" w14:textId="1FF1999C" w:rsidTr="68B33F81">
        <w:trPr>
          <w:gridAfter w:val="1"/>
          <w:wAfter w:w="11" w:type="dxa"/>
          <w:trHeight w:val="300"/>
        </w:trPr>
        <w:tc>
          <w:tcPr>
            <w:tcW w:w="507" w:type="dxa"/>
          </w:tcPr>
          <w:p w14:paraId="50DAD30D" w14:textId="62D868B7" w:rsidR="00F6698A" w:rsidRPr="00025451" w:rsidRDefault="00F6698A" w:rsidP="00F6698A">
            <w:pPr>
              <w:spacing w:after="120"/>
              <w:rPr>
                <w:rFonts w:ascii="Times New Roman" w:hAnsi="Times New Roman" w:cs="Times New Roman"/>
                <w:b/>
                <w:bCs/>
              </w:rPr>
            </w:pPr>
            <w:r w:rsidRPr="00025451">
              <w:rPr>
                <w:rFonts w:ascii="Times New Roman" w:hAnsi="Times New Roman" w:cs="Times New Roman"/>
                <w:b/>
                <w:bCs/>
              </w:rPr>
              <w:lastRenderedPageBreak/>
              <w:t>3.1.</w:t>
            </w:r>
          </w:p>
        </w:tc>
        <w:tc>
          <w:tcPr>
            <w:tcW w:w="2105" w:type="dxa"/>
            <w:gridSpan w:val="4"/>
          </w:tcPr>
          <w:p w14:paraId="75DF77E8" w14:textId="712CD31A" w:rsidR="00F6698A" w:rsidRPr="008D0637" w:rsidRDefault="00F6698A" w:rsidP="00F6698A">
            <w:pPr>
              <w:spacing w:after="120"/>
              <w:jc w:val="both"/>
              <w:rPr>
                <w:rFonts w:ascii="Times New Roman" w:hAnsi="Times New Roman" w:cs="Times New Roman"/>
                <w:b/>
                <w:bCs/>
              </w:rPr>
            </w:pPr>
            <w:r w:rsidRPr="008D0637">
              <w:rPr>
                <w:rFonts w:ascii="Times New Roman" w:hAnsi="Times New Roman" w:cs="Times New Roman"/>
                <w:b/>
                <w:bCs/>
              </w:rPr>
              <w:t>Paraiškos pateikimo terminas</w:t>
            </w:r>
          </w:p>
        </w:tc>
        <w:tc>
          <w:tcPr>
            <w:tcW w:w="3304" w:type="dxa"/>
            <w:gridSpan w:val="5"/>
          </w:tcPr>
          <w:p w14:paraId="4289D8D2" w14:textId="5E40742E" w:rsidR="00F6698A" w:rsidRPr="00987464" w:rsidRDefault="4165FECD" w:rsidP="066E83EC">
            <w:pPr>
              <w:jc w:val="both"/>
              <w:rPr>
                <w:rFonts w:ascii="Times New Roman" w:hAnsi="Times New Roman" w:cs="Times New Roman"/>
              </w:rPr>
            </w:pPr>
            <w:r w:rsidRPr="6EB9A4A4">
              <w:rPr>
                <w:rFonts w:ascii="Times New Roman" w:hAnsi="Times New Roman" w:cs="Times New Roman"/>
              </w:rPr>
              <w:t>2024-</w:t>
            </w:r>
            <w:r w:rsidR="043C2D83" w:rsidRPr="6EB9A4A4">
              <w:rPr>
                <w:rFonts w:ascii="Times New Roman" w:hAnsi="Times New Roman" w:cs="Times New Roman"/>
              </w:rPr>
              <w:t>03-</w:t>
            </w:r>
            <w:r w:rsidR="494E92CF" w:rsidRPr="6EB9A4A4">
              <w:rPr>
                <w:rFonts w:ascii="Times New Roman" w:hAnsi="Times New Roman" w:cs="Times New Roman"/>
              </w:rPr>
              <w:t>0</w:t>
            </w:r>
            <w:r w:rsidR="76AFB644" w:rsidRPr="6EB9A4A4">
              <w:rPr>
                <w:rFonts w:ascii="Times New Roman" w:hAnsi="Times New Roman" w:cs="Times New Roman"/>
              </w:rPr>
              <w:t>6</w:t>
            </w:r>
            <w:r w:rsidR="2DCCD9E0" w:rsidRPr="6EB9A4A4">
              <w:rPr>
                <w:rFonts w:ascii="Times New Roman" w:hAnsi="Times New Roman" w:cs="Times New Roman"/>
              </w:rPr>
              <w:t xml:space="preserve"> 14:00 val.</w:t>
            </w:r>
          </w:p>
        </w:tc>
        <w:tc>
          <w:tcPr>
            <w:tcW w:w="4064" w:type="dxa"/>
            <w:gridSpan w:val="6"/>
          </w:tcPr>
          <w:p w14:paraId="775757E5" w14:textId="30935570" w:rsidR="00F6698A" w:rsidRPr="005323C2" w:rsidRDefault="4165FECD" w:rsidP="066E83EC">
            <w:pPr>
              <w:rPr>
                <w:rFonts w:ascii="Times New Roman" w:eastAsia="Times New Roman" w:hAnsi="Times New Roman" w:cs="Times New Roman"/>
                <w:highlight w:val="yellow"/>
              </w:rPr>
            </w:pPr>
            <w:r w:rsidRPr="005323C2">
              <w:rPr>
                <w:rFonts w:ascii="Times New Roman" w:eastAsia="Times New Roman" w:hAnsi="Times New Roman" w:cs="Times New Roman"/>
                <w:highlight w:val="yellow"/>
              </w:rPr>
              <w:t>2024-</w:t>
            </w:r>
            <w:r w:rsidR="26D78555" w:rsidRPr="005323C2">
              <w:rPr>
                <w:rFonts w:ascii="Times New Roman" w:eastAsia="Times New Roman" w:hAnsi="Times New Roman" w:cs="Times New Roman"/>
                <w:highlight w:val="yellow"/>
              </w:rPr>
              <w:t>0</w:t>
            </w:r>
            <w:r w:rsidR="1E055169" w:rsidRPr="005323C2">
              <w:rPr>
                <w:rFonts w:ascii="Times New Roman" w:eastAsia="Times New Roman" w:hAnsi="Times New Roman" w:cs="Times New Roman"/>
                <w:highlight w:val="yellow"/>
              </w:rPr>
              <w:t>9</w:t>
            </w:r>
            <w:r w:rsidR="26D78555" w:rsidRPr="005323C2">
              <w:rPr>
                <w:rFonts w:ascii="Times New Roman" w:eastAsia="Times New Roman" w:hAnsi="Times New Roman" w:cs="Times New Roman"/>
                <w:highlight w:val="yellow"/>
              </w:rPr>
              <w:t>-</w:t>
            </w:r>
            <w:r w:rsidR="00D6503F" w:rsidRPr="005323C2">
              <w:rPr>
                <w:rFonts w:ascii="Times New Roman" w:eastAsia="Times New Roman" w:hAnsi="Times New Roman" w:cs="Times New Roman"/>
                <w:highlight w:val="yellow"/>
              </w:rPr>
              <w:t>13</w:t>
            </w:r>
            <w:r w:rsidR="0FBD0D5D" w:rsidRPr="005323C2">
              <w:rPr>
                <w:rFonts w:ascii="Times New Roman" w:eastAsia="Times New Roman" w:hAnsi="Times New Roman" w:cs="Times New Roman"/>
                <w:highlight w:val="yellow"/>
              </w:rPr>
              <w:t xml:space="preserve"> 1</w:t>
            </w:r>
            <w:r w:rsidR="482E42C0" w:rsidRPr="005323C2">
              <w:rPr>
                <w:rFonts w:ascii="Times New Roman" w:eastAsia="Times New Roman" w:hAnsi="Times New Roman" w:cs="Times New Roman"/>
                <w:highlight w:val="yellow"/>
              </w:rPr>
              <w:t>6</w:t>
            </w:r>
            <w:r w:rsidR="0FBD0D5D" w:rsidRPr="005323C2">
              <w:rPr>
                <w:rFonts w:ascii="Times New Roman" w:eastAsia="Times New Roman" w:hAnsi="Times New Roman" w:cs="Times New Roman"/>
                <w:highlight w:val="yellow"/>
              </w:rPr>
              <w:t>:00 val.</w:t>
            </w:r>
          </w:p>
        </w:tc>
      </w:tr>
      <w:tr w:rsidR="00F6698A" w:rsidRPr="008D0637" w14:paraId="26FEE762" w14:textId="77777777" w:rsidTr="68B33F81">
        <w:trPr>
          <w:gridAfter w:val="1"/>
          <w:wAfter w:w="11" w:type="dxa"/>
          <w:trHeight w:val="300"/>
        </w:trPr>
        <w:tc>
          <w:tcPr>
            <w:tcW w:w="507" w:type="dxa"/>
            <w:vMerge w:val="restart"/>
          </w:tcPr>
          <w:p w14:paraId="2C50AD10" w14:textId="23361956" w:rsidR="00F6698A" w:rsidRPr="00096F89" w:rsidRDefault="00F6698A" w:rsidP="00F6698A">
            <w:pPr>
              <w:spacing w:after="120"/>
              <w:rPr>
                <w:rFonts w:ascii="Times New Roman" w:hAnsi="Times New Roman" w:cs="Times New Roman"/>
                <w:b/>
                <w:bCs/>
              </w:rPr>
            </w:pPr>
            <w:r w:rsidRPr="00096F89">
              <w:rPr>
                <w:rFonts w:ascii="Times New Roman" w:hAnsi="Times New Roman" w:cs="Times New Roman"/>
                <w:b/>
                <w:bCs/>
              </w:rPr>
              <w:t>3.2.</w:t>
            </w:r>
          </w:p>
        </w:tc>
        <w:tc>
          <w:tcPr>
            <w:tcW w:w="9473" w:type="dxa"/>
            <w:gridSpan w:val="15"/>
          </w:tcPr>
          <w:p w14:paraId="45CB0899" w14:textId="21C10867" w:rsidR="00F6698A" w:rsidRPr="00096F89" w:rsidRDefault="00F6698A" w:rsidP="00F6698A">
            <w:pPr>
              <w:spacing w:after="120"/>
              <w:rPr>
                <w:rFonts w:ascii="Times New Roman" w:hAnsi="Times New Roman" w:cs="Times New Roman"/>
                <w:b/>
                <w:bCs/>
              </w:rPr>
            </w:pPr>
            <w:r w:rsidRPr="00096F89">
              <w:rPr>
                <w:rFonts w:ascii="Times New Roman" w:hAnsi="Times New Roman" w:cs="Times New Roman"/>
                <w:b/>
                <w:bCs/>
              </w:rPr>
              <w:t>Paraiškos rengimo ir teikimo tvarka</w:t>
            </w:r>
          </w:p>
        </w:tc>
      </w:tr>
      <w:tr w:rsidR="00F6698A" w:rsidRPr="008D0637" w14:paraId="74164D9B" w14:textId="77777777" w:rsidTr="68B33F81">
        <w:trPr>
          <w:gridAfter w:val="1"/>
          <w:wAfter w:w="11" w:type="dxa"/>
          <w:trHeight w:val="300"/>
        </w:trPr>
        <w:tc>
          <w:tcPr>
            <w:tcW w:w="507" w:type="dxa"/>
            <w:vMerge/>
          </w:tcPr>
          <w:p w14:paraId="1AA0F147" w14:textId="77777777" w:rsidR="00F6698A" w:rsidRPr="00096F89" w:rsidRDefault="00F6698A" w:rsidP="00F6698A">
            <w:pPr>
              <w:spacing w:after="120"/>
              <w:rPr>
                <w:rFonts w:ascii="Times New Roman" w:hAnsi="Times New Roman" w:cs="Times New Roman"/>
                <w:b/>
                <w:bCs/>
              </w:rPr>
            </w:pPr>
          </w:p>
        </w:tc>
        <w:tc>
          <w:tcPr>
            <w:tcW w:w="9473" w:type="dxa"/>
            <w:gridSpan w:val="15"/>
          </w:tcPr>
          <w:p w14:paraId="4C67CCE0" w14:textId="77777777" w:rsidR="001C46CE" w:rsidRPr="00096F89" w:rsidRDefault="001C46CE" w:rsidP="5F9D18E8">
            <w:pPr>
              <w:pStyle w:val="Sraopastraipa"/>
              <w:numPr>
                <w:ilvl w:val="0"/>
                <w:numId w:val="46"/>
              </w:numPr>
              <w:spacing w:after="120"/>
              <w:ind w:left="379"/>
              <w:jc w:val="both"/>
              <w:rPr>
                <w:rFonts w:ascii="Times New Roman" w:hAnsi="Times New Roman" w:cs="Times New Roman"/>
              </w:rPr>
            </w:pPr>
            <w:r w:rsidRPr="5F9D18E8">
              <w:rPr>
                <w:rFonts w:ascii="Times New Roman" w:hAnsi="Times New Roman" w:cs="Times New Roman"/>
              </w:rPr>
              <w:t>Paraiškos teikiamos internetu užpildant Taisyklių 6 priede nustatytą </w:t>
            </w:r>
            <w:hyperlink r:id="rId31">
              <w:r w:rsidRPr="5F9D18E8">
                <w:rPr>
                  <w:rStyle w:val="Hipersaitas"/>
                  <w:rFonts w:ascii="Times New Roman" w:hAnsi="Times New Roman" w:cs="Times New Roman"/>
                  <w:color w:val="auto"/>
                </w:rPr>
                <w:t>paraiškos formą;</w:t>
              </w:r>
            </w:hyperlink>
          </w:p>
          <w:p w14:paraId="506B52F5" w14:textId="77777777" w:rsidR="001C46CE" w:rsidRPr="00096F89" w:rsidRDefault="001C46CE" w:rsidP="5F9D18E8">
            <w:pPr>
              <w:pStyle w:val="Sraopastraipa"/>
              <w:numPr>
                <w:ilvl w:val="0"/>
                <w:numId w:val="46"/>
              </w:numPr>
              <w:spacing w:after="120"/>
              <w:ind w:left="379"/>
              <w:jc w:val="both"/>
              <w:rPr>
                <w:rFonts w:ascii="Times New Roman" w:hAnsi="Times New Roman" w:cs="Times New Roman"/>
              </w:rPr>
            </w:pPr>
            <w:r w:rsidRPr="5F9D18E8">
              <w:rPr>
                <w:rFonts w:ascii="Times New Roman" w:hAnsi="Times New Roman" w:cs="Times New Roman"/>
              </w:rPr>
              <w:t>Internetu pildomos </w:t>
            </w:r>
            <w:hyperlink r:id="rId32">
              <w:r w:rsidRPr="5F9D18E8">
                <w:rPr>
                  <w:rStyle w:val="Hipersaitas"/>
                  <w:rFonts w:ascii="Times New Roman" w:hAnsi="Times New Roman" w:cs="Times New Roman"/>
                  <w:color w:val="auto"/>
                </w:rPr>
                <w:t>paraiškos formos</w:t>
              </w:r>
            </w:hyperlink>
            <w:r w:rsidRPr="5F9D18E8">
              <w:rPr>
                <w:rFonts w:ascii="Times New Roman" w:hAnsi="Times New Roman" w:cs="Times New Roman"/>
              </w:rPr>
              <w:t> laukų išdėstymo tvarka gali skirtis nuo Taisyklių 6 priede pateiktoje formoje nurodytos laukų išdėstymo tvarkos, dalis laukų iš anksto užpildyta informacija pagal šio kvietimo sąlygas;</w:t>
            </w:r>
          </w:p>
          <w:p w14:paraId="27B67979" w14:textId="0E5752BB" w:rsidR="00F6698A" w:rsidRPr="00096F89" w:rsidRDefault="015186B1" w:rsidP="5F9D18E8">
            <w:pPr>
              <w:pStyle w:val="Sraopastraipa"/>
              <w:numPr>
                <w:ilvl w:val="0"/>
                <w:numId w:val="46"/>
              </w:numPr>
              <w:spacing w:after="120"/>
              <w:ind w:left="379"/>
              <w:jc w:val="both"/>
              <w:rPr>
                <w:rFonts w:ascii="Times New Roman" w:hAnsi="Times New Roman" w:cs="Times New Roman"/>
              </w:rPr>
            </w:pPr>
            <w:r w:rsidRPr="5F9D18E8">
              <w:rPr>
                <w:rFonts w:ascii="Times New Roman" w:hAnsi="Times New Roman" w:cs="Times New Roman"/>
              </w:rPr>
              <w:t>Informaciją apie kvietimą galima rasti </w:t>
            </w:r>
            <w:hyperlink r:id="rId33">
              <w:r w:rsidRPr="5F9D18E8">
                <w:rPr>
                  <w:rStyle w:val="Hipersaitas"/>
                  <w:rFonts w:ascii="Times New Roman" w:hAnsi="Times New Roman" w:cs="Times New Roman"/>
                  <w:color w:val="auto"/>
                </w:rPr>
                <w:t>www.ena.lt.</w:t>
              </w:r>
            </w:hyperlink>
            <w:r w:rsidRPr="5F9D18E8">
              <w:rPr>
                <w:rFonts w:ascii="Times New Roman" w:hAnsi="Times New Roman" w:cs="Times New Roman"/>
              </w:rPr>
              <w:t xml:space="preserve">, </w:t>
            </w:r>
            <w:hyperlink r:id="rId34">
              <w:r w:rsidRPr="5F9D18E8">
                <w:rPr>
                  <w:rStyle w:val="Hipersaitas"/>
                  <w:rFonts w:ascii="Times New Roman" w:hAnsi="Times New Roman" w:cs="Times New Roman"/>
                  <w:color w:val="auto"/>
                </w:rPr>
                <w:t>www.esinvesticijos.lt</w:t>
              </w:r>
            </w:hyperlink>
          </w:p>
          <w:p w14:paraId="1E1A29B1" w14:textId="017A03E2" w:rsidR="00F6698A" w:rsidRPr="00096F89" w:rsidRDefault="5294D128" w:rsidP="22E03423">
            <w:pPr>
              <w:spacing w:after="120"/>
              <w:rPr>
                <w:rFonts w:ascii="Times New Roman" w:hAnsi="Times New Roman" w:cs="Times New Roman"/>
                <w:b/>
                <w:bCs/>
              </w:rPr>
            </w:pPr>
            <w:r w:rsidRPr="00096F89">
              <w:rPr>
                <w:rFonts w:ascii="Times New Roman" w:hAnsi="Times New Roman" w:cs="Times New Roman"/>
                <w:b/>
                <w:bCs/>
              </w:rPr>
              <w:t>Paraiškų vertinimas</w:t>
            </w:r>
          </w:p>
          <w:p w14:paraId="00392087" w14:textId="27B34870" w:rsidR="001337A4" w:rsidRPr="00096F89" w:rsidRDefault="001337A4" w:rsidP="00305949">
            <w:pPr>
              <w:pStyle w:val="Sraopastraipa"/>
              <w:numPr>
                <w:ilvl w:val="0"/>
                <w:numId w:val="48"/>
              </w:numPr>
              <w:spacing w:after="120"/>
              <w:ind w:left="379"/>
              <w:jc w:val="both"/>
              <w:rPr>
                <w:rFonts w:ascii="Times New Roman" w:hAnsi="Times New Roman" w:cs="Times New Roman"/>
              </w:rPr>
            </w:pPr>
            <w:r w:rsidRPr="3E5644B3">
              <w:rPr>
                <w:rFonts w:ascii="Times New Roman" w:hAnsi="Times New Roman" w:cs="Times New Roman"/>
              </w:rPr>
              <w:t>Gautas paraiškas LEA vertina ir atrenka eilės tvarka, pagal jų registracijos datą;</w:t>
            </w:r>
          </w:p>
          <w:p w14:paraId="2AA181B5" w14:textId="34C55597" w:rsidR="001337A4" w:rsidRPr="00096F89" w:rsidRDefault="781ECD18" w:rsidP="00305949">
            <w:pPr>
              <w:pStyle w:val="Sraopastraipa"/>
              <w:numPr>
                <w:ilvl w:val="0"/>
                <w:numId w:val="48"/>
              </w:numPr>
              <w:spacing w:after="120"/>
              <w:ind w:left="379"/>
              <w:jc w:val="both"/>
              <w:rPr>
                <w:rFonts w:ascii="Times New Roman" w:hAnsi="Times New Roman" w:cs="Times New Roman"/>
              </w:rPr>
            </w:pPr>
            <w:r w:rsidRPr="3E5644B3">
              <w:rPr>
                <w:rFonts w:ascii="Times New Roman" w:hAnsi="Times New Roman" w:cs="Times New Roman"/>
              </w:rPr>
              <w:t xml:space="preserve">Paraiškos vertinimas negali trukti ilgiau kaip </w:t>
            </w:r>
            <w:r w:rsidR="3E7D0727" w:rsidRPr="3E5644B3">
              <w:rPr>
                <w:rFonts w:ascii="Times New Roman" w:hAnsi="Times New Roman" w:cs="Times New Roman"/>
              </w:rPr>
              <w:t>6</w:t>
            </w:r>
            <w:r w:rsidRPr="3E5644B3">
              <w:rPr>
                <w:rFonts w:ascii="Times New Roman" w:hAnsi="Times New Roman" w:cs="Times New Roman"/>
              </w:rPr>
              <w:t>0 (</w:t>
            </w:r>
            <w:r w:rsidR="3E7D0727" w:rsidRPr="3E5644B3">
              <w:rPr>
                <w:rFonts w:ascii="Times New Roman" w:hAnsi="Times New Roman" w:cs="Times New Roman"/>
              </w:rPr>
              <w:t>šeš</w:t>
            </w:r>
            <w:r w:rsidRPr="3E5644B3">
              <w:rPr>
                <w:rFonts w:ascii="Times New Roman" w:hAnsi="Times New Roman" w:cs="Times New Roman"/>
              </w:rPr>
              <w:t xml:space="preserve">iasdešimt) darbo dienų nuo paraiškos registracijos dienos. Vertinimo terminas gali būti pratęstas LEA vidaus procedūrų apraše nustatyta tvarka iki </w:t>
            </w:r>
            <w:r w:rsidR="409B09D8" w:rsidRPr="3E5644B3">
              <w:rPr>
                <w:rFonts w:ascii="Times New Roman" w:hAnsi="Times New Roman" w:cs="Times New Roman"/>
              </w:rPr>
              <w:t>4</w:t>
            </w:r>
            <w:r w:rsidRPr="3E5644B3">
              <w:rPr>
                <w:rFonts w:ascii="Times New Roman" w:hAnsi="Times New Roman" w:cs="Times New Roman"/>
              </w:rPr>
              <w:t>0 (</w:t>
            </w:r>
            <w:r w:rsidR="409B09D8" w:rsidRPr="3E5644B3">
              <w:rPr>
                <w:rFonts w:ascii="Times New Roman" w:hAnsi="Times New Roman" w:cs="Times New Roman"/>
              </w:rPr>
              <w:t>ketu</w:t>
            </w:r>
            <w:r w:rsidR="3045F61F" w:rsidRPr="3E5644B3">
              <w:rPr>
                <w:rFonts w:ascii="Times New Roman" w:hAnsi="Times New Roman" w:cs="Times New Roman"/>
              </w:rPr>
              <w:t>r</w:t>
            </w:r>
            <w:r w:rsidR="701A2F2C" w:rsidRPr="3E5644B3">
              <w:rPr>
                <w:rFonts w:ascii="Times New Roman" w:hAnsi="Times New Roman" w:cs="Times New Roman"/>
              </w:rPr>
              <w:t>ia</w:t>
            </w:r>
            <w:r w:rsidRPr="3E5644B3">
              <w:rPr>
                <w:rFonts w:ascii="Times New Roman" w:hAnsi="Times New Roman" w:cs="Times New Roman"/>
              </w:rPr>
              <w:t>sdešimt) darbo dienų;</w:t>
            </w:r>
          </w:p>
          <w:p w14:paraId="10F9CC1C" w14:textId="014498B5" w:rsidR="001337A4" w:rsidRPr="00096F89" w:rsidRDefault="001337A4" w:rsidP="00305949">
            <w:pPr>
              <w:pStyle w:val="Sraopastraipa"/>
              <w:numPr>
                <w:ilvl w:val="0"/>
                <w:numId w:val="48"/>
              </w:numPr>
              <w:spacing w:after="120"/>
              <w:ind w:left="379"/>
              <w:jc w:val="both"/>
              <w:rPr>
                <w:rFonts w:ascii="Times New Roman" w:hAnsi="Times New Roman" w:cs="Times New Roman"/>
              </w:rPr>
            </w:pPr>
            <w:r w:rsidRPr="3E5644B3">
              <w:rPr>
                <w:rFonts w:ascii="Times New Roman" w:hAnsi="Times New Roman" w:cs="Times New Roman"/>
              </w:rPr>
              <w:t xml:space="preserve">Paraiškos vertinimo metu patikrinama, ar paraiška užpildyta tinkamai, ar pateikti visi reikalaujami dokumentai,  ar JP projekto pareiškėjas ir prašoma finansuoti JP projekto veikla atitinka šiame kvietime nurodytus JP projektų atrankos kriterijus (užpildant </w:t>
            </w:r>
            <w:r w:rsidR="0055345D" w:rsidRPr="3E5644B3">
              <w:rPr>
                <w:rFonts w:ascii="Times New Roman" w:hAnsi="Times New Roman" w:cs="Times New Roman"/>
              </w:rPr>
              <w:t>Taisyklių</w:t>
            </w:r>
            <w:r w:rsidRPr="3E5644B3">
              <w:rPr>
                <w:rFonts w:ascii="Times New Roman" w:hAnsi="Times New Roman" w:cs="Times New Roman"/>
              </w:rPr>
              <w:t xml:space="preserve"> 2 priede nustatytą formą)</w:t>
            </w:r>
            <w:r w:rsidR="3D6C92C0" w:rsidRPr="3E5644B3">
              <w:rPr>
                <w:rFonts w:ascii="Times New Roman" w:hAnsi="Times New Roman" w:cs="Times New Roman"/>
              </w:rPr>
              <w:t xml:space="preserve"> ir kvietimo 2.9 </w:t>
            </w:r>
            <w:r w:rsidR="4441F1CE" w:rsidRPr="3E5644B3">
              <w:rPr>
                <w:rFonts w:ascii="Times New Roman" w:eastAsia="Times New Roman" w:hAnsi="Times New Roman" w:cs="Times New Roman"/>
                <w:color w:val="000000" w:themeColor="text1"/>
              </w:rPr>
              <w:t>papunktyje</w:t>
            </w:r>
            <w:r w:rsidR="62B64B5C" w:rsidRPr="3E5644B3">
              <w:rPr>
                <w:rFonts w:ascii="Times New Roman" w:hAnsi="Times New Roman" w:cs="Times New Roman"/>
              </w:rPr>
              <w:t xml:space="preserve"> </w:t>
            </w:r>
            <w:r w:rsidR="3D6C92C0" w:rsidRPr="3E5644B3">
              <w:rPr>
                <w:rFonts w:ascii="Times New Roman" w:hAnsi="Times New Roman" w:cs="Times New Roman"/>
              </w:rPr>
              <w:t>nurodytą specialųjį kriterijų</w:t>
            </w:r>
            <w:r w:rsidRPr="3E5644B3">
              <w:rPr>
                <w:rFonts w:ascii="Times New Roman" w:hAnsi="Times New Roman" w:cs="Times New Roman"/>
              </w:rPr>
              <w:t>;</w:t>
            </w:r>
          </w:p>
          <w:p w14:paraId="6D506829" w14:textId="77777777" w:rsidR="00F6698A" w:rsidRPr="00096F89" w:rsidRDefault="001337A4" w:rsidP="00305949">
            <w:pPr>
              <w:pStyle w:val="Sraopastraipa"/>
              <w:numPr>
                <w:ilvl w:val="0"/>
                <w:numId w:val="48"/>
              </w:numPr>
              <w:spacing w:after="120"/>
              <w:ind w:left="379"/>
              <w:jc w:val="both"/>
              <w:rPr>
                <w:rFonts w:ascii="Times New Roman" w:hAnsi="Times New Roman" w:cs="Times New Roman"/>
              </w:rPr>
            </w:pPr>
            <w:r w:rsidRPr="3E5644B3">
              <w:rPr>
                <w:rFonts w:ascii="Times New Roman" w:hAnsi="Times New Roman" w:cs="Times New Roman"/>
              </w:rPr>
              <w:t>Jeigu atliekant paraiškos vertinimą nustatoma, kad paraiška užpildyta netinkamai arba joje yra trūkumų, JP projekto pareiškėjui siunčiamas pranešimas per nustatytą terminą, ne trumpesnį kaip 5 (penkios) darbo dienos ir ne ilgesnį kaip 15 (penkiolika) darbo dienų, pateikti trūkstamą informaciją. Jeigu per nurodytą terminą paraiškos trūkumai neištaisomi, paraiška atmetama;</w:t>
            </w:r>
          </w:p>
          <w:p w14:paraId="5E240D33" w14:textId="27AE247A" w:rsidR="001337A4" w:rsidRPr="00096F89" w:rsidRDefault="00546E46" w:rsidP="00305949">
            <w:pPr>
              <w:pStyle w:val="Sraopastraipa"/>
              <w:numPr>
                <w:ilvl w:val="0"/>
                <w:numId w:val="48"/>
              </w:numPr>
              <w:spacing w:after="120"/>
              <w:ind w:left="379"/>
              <w:jc w:val="both"/>
              <w:rPr>
                <w:rFonts w:ascii="Times New Roman" w:hAnsi="Times New Roman" w:cs="Times New Roman"/>
              </w:rPr>
            </w:pPr>
            <w:r w:rsidRPr="3E5644B3">
              <w:rPr>
                <w:rFonts w:ascii="Times New Roman" w:hAnsi="Times New Roman" w:cs="Times New Roman"/>
              </w:rPr>
              <w:t xml:space="preserve">Paraiška atmetama, jei pateikta pasibaigus kvietime nustatytam terminui arba neatitinka bent vieno </w:t>
            </w:r>
            <w:r w:rsidR="00D316B6" w:rsidRPr="3E5644B3">
              <w:rPr>
                <w:rFonts w:ascii="Times New Roman" w:hAnsi="Times New Roman" w:cs="Times New Roman"/>
              </w:rPr>
              <w:t>Taisyklių</w:t>
            </w:r>
            <w:r w:rsidRPr="3E5644B3">
              <w:rPr>
                <w:rFonts w:ascii="Times New Roman" w:hAnsi="Times New Roman" w:cs="Times New Roman"/>
              </w:rPr>
              <w:t xml:space="preserve"> 2 priede nustatyto bendrojo projektų atrankos kriterijaus</w:t>
            </w:r>
            <w:r w:rsidR="002B6566" w:rsidRPr="3E5644B3">
              <w:rPr>
                <w:rFonts w:ascii="Times New Roman" w:hAnsi="Times New Roman" w:cs="Times New Roman"/>
              </w:rPr>
              <w:t xml:space="preserve">, kvietimo 2.9 </w:t>
            </w:r>
            <w:r w:rsidR="1FF5B750" w:rsidRPr="3E5644B3">
              <w:rPr>
                <w:rFonts w:ascii="Times New Roman" w:eastAsia="Times New Roman" w:hAnsi="Times New Roman" w:cs="Times New Roman"/>
                <w:color w:val="000000" w:themeColor="text1"/>
              </w:rPr>
              <w:t>papunktyje</w:t>
            </w:r>
            <w:r w:rsidR="75BAA177" w:rsidRPr="3E5644B3">
              <w:rPr>
                <w:rFonts w:ascii="Times New Roman" w:hAnsi="Times New Roman" w:cs="Times New Roman"/>
              </w:rPr>
              <w:t xml:space="preserve"> </w:t>
            </w:r>
            <w:r w:rsidR="00D27001" w:rsidRPr="3E5644B3">
              <w:rPr>
                <w:rFonts w:ascii="Times New Roman" w:hAnsi="Times New Roman" w:cs="Times New Roman"/>
              </w:rPr>
              <w:t>nurodyto specialiojo kriterijaus</w:t>
            </w:r>
            <w:r w:rsidRPr="3E5644B3">
              <w:rPr>
                <w:rFonts w:ascii="Times New Roman" w:hAnsi="Times New Roman" w:cs="Times New Roman"/>
              </w:rPr>
              <w:t xml:space="preserve">, ir (arba) </w:t>
            </w:r>
            <w:r w:rsidR="00C45E52" w:rsidRPr="3E5644B3">
              <w:rPr>
                <w:rFonts w:ascii="Times New Roman" w:hAnsi="Times New Roman" w:cs="Times New Roman"/>
              </w:rPr>
              <w:t>kai su paraiška nepateikti visi kvietimo 3.3 papunktyje nurodyti dokumentai</w:t>
            </w:r>
            <w:r w:rsidR="00925F16" w:rsidRPr="3E5644B3">
              <w:rPr>
                <w:rFonts w:ascii="Times New Roman" w:hAnsi="Times New Roman" w:cs="Times New Roman"/>
              </w:rPr>
              <w:t xml:space="preserve"> ir (arba) informacija</w:t>
            </w:r>
            <w:r w:rsidR="00C45E52" w:rsidRPr="3E5644B3">
              <w:rPr>
                <w:rFonts w:ascii="Times New Roman" w:hAnsi="Times New Roman" w:cs="Times New Roman"/>
              </w:rPr>
              <w:t>,</w:t>
            </w:r>
            <w:r w:rsidRPr="3E5644B3">
              <w:rPr>
                <w:rFonts w:ascii="Times New Roman" w:hAnsi="Times New Roman" w:cs="Times New Roman"/>
              </w:rPr>
              <w:t xml:space="preserve"> tokie</w:t>
            </w:r>
            <w:r w:rsidR="00E40303" w:rsidRPr="3E5644B3">
              <w:rPr>
                <w:rFonts w:ascii="Times New Roman" w:hAnsi="Times New Roman" w:cs="Times New Roman"/>
              </w:rPr>
              <w:t xml:space="preserve"> dokumentai ir (arba) informacija</w:t>
            </w:r>
            <w:r w:rsidRPr="3E5644B3">
              <w:rPr>
                <w:rFonts w:ascii="Times New Roman" w:hAnsi="Times New Roman" w:cs="Times New Roman"/>
              </w:rPr>
              <w:t xml:space="preserve"> nėra pateikiam</w:t>
            </w:r>
            <w:r w:rsidR="00C367C4" w:rsidRPr="3E5644B3">
              <w:rPr>
                <w:rFonts w:ascii="Times New Roman" w:hAnsi="Times New Roman" w:cs="Times New Roman"/>
              </w:rPr>
              <w:t>a arba patikslinama</w:t>
            </w:r>
            <w:r w:rsidRPr="3E5644B3">
              <w:rPr>
                <w:rFonts w:ascii="Times New Roman" w:hAnsi="Times New Roman" w:cs="Times New Roman"/>
              </w:rPr>
              <w:t xml:space="preserve"> paprašius LEA per LEA nurodytą terminą. JP projekto pareiškėjas informuojamas raštu dėl paraiškos atmetimo, LEA vidaus procedūrų apraše nustatyta tvarka;</w:t>
            </w:r>
          </w:p>
          <w:p w14:paraId="5139BA4D" w14:textId="77777777" w:rsidR="00B35369" w:rsidRPr="00096F89" w:rsidRDefault="00B35369" w:rsidP="00305949">
            <w:pPr>
              <w:pStyle w:val="Sraopastraipa"/>
              <w:numPr>
                <w:ilvl w:val="0"/>
                <w:numId w:val="48"/>
              </w:numPr>
              <w:spacing w:after="120"/>
              <w:ind w:left="379"/>
              <w:jc w:val="both"/>
              <w:rPr>
                <w:rFonts w:ascii="Times New Roman" w:hAnsi="Times New Roman" w:cs="Times New Roman"/>
              </w:rPr>
            </w:pPr>
            <w:r w:rsidRPr="3E5644B3">
              <w:rPr>
                <w:rFonts w:ascii="Times New Roman" w:hAnsi="Times New Roman" w:cs="Times New Roman"/>
              </w:rPr>
              <w:t>Jeigu paraiška atitinka reikalavimus skirti finansavimą, LEA vidaus procedūrų apraše nustatyta tvarka JP projekto pareiškėjas raštu informuojamas apie sprendimą skirti finansavimą;</w:t>
            </w:r>
          </w:p>
          <w:p w14:paraId="2EAD039A" w14:textId="05706660" w:rsidR="00B35369" w:rsidRPr="00096F89" w:rsidRDefault="00B35369" w:rsidP="00305949">
            <w:pPr>
              <w:pStyle w:val="Sraopastraipa"/>
              <w:numPr>
                <w:ilvl w:val="0"/>
                <w:numId w:val="48"/>
              </w:numPr>
              <w:spacing w:after="120"/>
              <w:ind w:left="379"/>
              <w:jc w:val="both"/>
              <w:rPr>
                <w:rFonts w:ascii="Times New Roman" w:hAnsi="Times New Roman" w:cs="Times New Roman"/>
              </w:rPr>
            </w:pPr>
            <w:r w:rsidRPr="3E5644B3">
              <w:rPr>
                <w:rFonts w:ascii="Times New Roman" w:hAnsi="Times New Roman" w:cs="Times New Roman"/>
              </w:rPr>
              <w:t xml:space="preserve">JP projekto pareiškėjui, kuriam skiriamas finansavimas, išsiųstame sprendime dėl finansavimo nurodoma finansavimo suma, JP projekto išlaidų tinkamumo finansuoti laikotarpis, JP projekto įgyvendinimo trukmė, kitos JP projekto finansavimo sąlygos (atitinkančios </w:t>
            </w:r>
            <w:r w:rsidR="0055345D" w:rsidRPr="3E5644B3">
              <w:rPr>
                <w:rFonts w:ascii="Times New Roman" w:hAnsi="Times New Roman" w:cs="Times New Roman"/>
              </w:rPr>
              <w:t>Taisyklėse</w:t>
            </w:r>
            <w:r w:rsidRPr="3E5644B3">
              <w:rPr>
                <w:rFonts w:ascii="Times New Roman" w:hAnsi="Times New Roman" w:cs="Times New Roman"/>
              </w:rPr>
              <w:t xml:space="preserve"> ir kvietime teikti paraiškas  nustatytus reikalavimus), JP projekto sutartis nėra sudaroma. Sprendimo dėl finansavimo skyrimo data laikoma JP projekto įgyvendinimo pradžia. JP projekto pareiškėjas nuo sprendimo dėl finansavimo datos laikomas JP projekto vykdytoju;</w:t>
            </w:r>
          </w:p>
          <w:p w14:paraId="2E64A8AD" w14:textId="546724BE" w:rsidR="00B35369" w:rsidRPr="00F3675C" w:rsidRDefault="00B35369" w:rsidP="00305949">
            <w:pPr>
              <w:pStyle w:val="Sraopastraipa"/>
              <w:numPr>
                <w:ilvl w:val="0"/>
                <w:numId w:val="48"/>
              </w:numPr>
              <w:spacing w:after="120"/>
              <w:ind w:left="379"/>
              <w:jc w:val="both"/>
              <w:rPr>
                <w:rFonts w:ascii="Times New Roman" w:hAnsi="Times New Roman" w:cs="Times New Roman"/>
              </w:rPr>
            </w:pPr>
            <w:r w:rsidRPr="3E5644B3">
              <w:rPr>
                <w:rFonts w:ascii="Times New Roman" w:hAnsi="Times New Roman" w:cs="Times New Roman"/>
              </w:rPr>
              <w:t>JP projekto pareiškėjas bet kuriame vertinimo etape iki finansavimo skyrimo gali paprašyti anuliuoti paraišką</w:t>
            </w:r>
            <w:r w:rsidR="00EB1FC8" w:rsidRPr="3E5644B3">
              <w:rPr>
                <w:rFonts w:ascii="Times New Roman" w:hAnsi="Times New Roman" w:cs="Times New Roman"/>
              </w:rPr>
              <w:t>.</w:t>
            </w:r>
          </w:p>
          <w:p w14:paraId="5F1D2A1C" w14:textId="6E487B37" w:rsidR="00B35369" w:rsidRPr="00F3675C" w:rsidRDefault="27BCB7AF" w:rsidP="00305949">
            <w:pPr>
              <w:pStyle w:val="Sraopastraipa"/>
              <w:numPr>
                <w:ilvl w:val="0"/>
                <w:numId w:val="48"/>
              </w:numPr>
              <w:spacing w:after="120"/>
              <w:ind w:left="379"/>
              <w:jc w:val="both"/>
              <w:rPr>
                <w:rFonts w:ascii="Times New Roman" w:hAnsi="Times New Roman" w:cs="Times New Roman"/>
              </w:rPr>
            </w:pPr>
            <w:r w:rsidRPr="3E5644B3">
              <w:rPr>
                <w:rFonts w:ascii="Times New Roman" w:hAnsi="Times New Roman" w:cs="Times New Roman"/>
              </w:rPr>
              <w:t xml:space="preserve">Jeigu paraiška atitinka reikalavimus skirti finansavimą, LEA vidaus procedūrų apraše nustatyta tvarka JP projekto pareiškėjas raštu informuojamas apie sprendimą skirti finansavimą; </w:t>
            </w:r>
          </w:p>
          <w:p w14:paraId="6C6DD5D1" w14:textId="5C85BD30" w:rsidR="00B35369" w:rsidRPr="00F3675C" w:rsidRDefault="27BCB7AF" w:rsidP="00305949">
            <w:pPr>
              <w:pStyle w:val="Sraopastraipa"/>
              <w:numPr>
                <w:ilvl w:val="0"/>
                <w:numId w:val="48"/>
              </w:numPr>
              <w:spacing w:after="120"/>
              <w:ind w:left="379"/>
              <w:jc w:val="both"/>
              <w:rPr>
                <w:rFonts w:ascii="Times New Roman" w:hAnsi="Times New Roman" w:cs="Times New Roman"/>
              </w:rPr>
            </w:pPr>
            <w:r w:rsidRPr="3E5644B3">
              <w:rPr>
                <w:rFonts w:ascii="Times New Roman" w:hAnsi="Times New Roman" w:cs="Times New Roman"/>
              </w:rPr>
              <w:t xml:space="preserve">JP projekto pareiškėjui, kuriam skiriamas finansavimas, išsiųstame sprendime dėl finansavimo nurodoma finansavimo suma, JP projekto išlaidų tinkamumo finansuoti laikotarpis, JP projekto įgyvendinimo trukmė, kitos JP projekto finansavimo sąlygos (atitinkančios Taisyklėse ir kvietime teikti paraiškas  nustatytus reikalavimus), JP projekto sutartis nėra sudaroma. Sprendimo dėl finansavimo skyrimo data laikoma JP projekto įgyvendinimo pradžia. JP projekto pareiškėjas nuo sprendimo dėl finansavimo datos laikomas JP projekto vykdytoju; </w:t>
            </w:r>
          </w:p>
          <w:p w14:paraId="2B54ED09" w14:textId="71222211" w:rsidR="00B35369" w:rsidRPr="00F3675C" w:rsidRDefault="27BCB7AF" w:rsidP="00305949">
            <w:pPr>
              <w:pStyle w:val="Sraopastraipa"/>
              <w:numPr>
                <w:ilvl w:val="0"/>
                <w:numId w:val="48"/>
              </w:numPr>
              <w:spacing w:after="120"/>
              <w:ind w:left="379"/>
              <w:jc w:val="both"/>
            </w:pPr>
            <w:r w:rsidRPr="68B33F81">
              <w:rPr>
                <w:rFonts w:ascii="Times New Roman" w:hAnsi="Times New Roman" w:cs="Times New Roman"/>
              </w:rPr>
              <w:t>JP projekto pareiškėjas bet kuriame vertinimo etape iki finansavimo skyrimo gali paprašyti anuliuoti paraišką.</w:t>
            </w:r>
          </w:p>
        </w:tc>
      </w:tr>
      <w:tr w:rsidR="00F6698A" w:rsidRPr="008D0637" w14:paraId="3518D1E2" w14:textId="77777777" w:rsidTr="68B33F81">
        <w:trPr>
          <w:gridAfter w:val="1"/>
          <w:wAfter w:w="11" w:type="dxa"/>
          <w:trHeight w:val="300"/>
        </w:trPr>
        <w:tc>
          <w:tcPr>
            <w:tcW w:w="507" w:type="dxa"/>
            <w:vMerge w:val="restart"/>
          </w:tcPr>
          <w:p w14:paraId="1BFF6B9A" w14:textId="3AFA34C7" w:rsidR="00F6698A" w:rsidRPr="00025451" w:rsidRDefault="00F6698A" w:rsidP="00F6698A">
            <w:pPr>
              <w:spacing w:after="120"/>
              <w:rPr>
                <w:rFonts w:ascii="Times New Roman" w:hAnsi="Times New Roman" w:cs="Times New Roman"/>
                <w:b/>
                <w:bCs/>
              </w:rPr>
            </w:pPr>
            <w:r w:rsidRPr="00025451">
              <w:rPr>
                <w:rFonts w:ascii="Times New Roman" w:hAnsi="Times New Roman" w:cs="Times New Roman"/>
                <w:b/>
                <w:bCs/>
              </w:rPr>
              <w:t>3.3.</w:t>
            </w:r>
          </w:p>
        </w:tc>
        <w:tc>
          <w:tcPr>
            <w:tcW w:w="9473" w:type="dxa"/>
            <w:gridSpan w:val="15"/>
          </w:tcPr>
          <w:p w14:paraId="049A2D5B" w14:textId="45530F59" w:rsidR="00F6698A" w:rsidRPr="00083E94" w:rsidRDefault="00F6698A" w:rsidP="00F6698A">
            <w:pPr>
              <w:spacing w:after="120"/>
              <w:jc w:val="both"/>
              <w:rPr>
                <w:rFonts w:ascii="Times New Roman" w:hAnsi="Times New Roman" w:cs="Times New Roman"/>
                <w:b/>
                <w:bCs/>
              </w:rPr>
            </w:pPr>
            <w:r w:rsidRPr="008D0637">
              <w:rPr>
                <w:rFonts w:ascii="Times New Roman" w:hAnsi="Times New Roman" w:cs="Times New Roman"/>
                <w:b/>
                <w:bCs/>
              </w:rPr>
              <w:t>Privalomi priedai</w:t>
            </w:r>
          </w:p>
        </w:tc>
      </w:tr>
      <w:tr w:rsidR="00F6698A" w:rsidRPr="008D0637" w14:paraId="5DD794E7" w14:textId="77777777" w:rsidTr="68B33F81">
        <w:trPr>
          <w:gridAfter w:val="1"/>
          <w:wAfter w:w="11" w:type="dxa"/>
          <w:trHeight w:val="300"/>
        </w:trPr>
        <w:tc>
          <w:tcPr>
            <w:tcW w:w="507" w:type="dxa"/>
            <w:vMerge/>
          </w:tcPr>
          <w:p w14:paraId="16ED844C" w14:textId="77777777" w:rsidR="00F6698A" w:rsidRPr="000C0E33" w:rsidRDefault="00F6698A" w:rsidP="00F6698A">
            <w:pPr>
              <w:spacing w:after="120"/>
              <w:rPr>
                <w:rFonts w:ascii="Times New Roman" w:hAnsi="Times New Roman" w:cs="Times New Roman"/>
                <w:b/>
                <w:bCs/>
              </w:rPr>
            </w:pPr>
          </w:p>
        </w:tc>
        <w:tc>
          <w:tcPr>
            <w:tcW w:w="9473" w:type="dxa"/>
            <w:gridSpan w:val="15"/>
          </w:tcPr>
          <w:p w14:paraId="000E7435" w14:textId="6376F14D" w:rsidR="00F6698A" w:rsidRPr="005323C2" w:rsidRDefault="10793357" w:rsidP="00AA30EE">
            <w:pPr>
              <w:pStyle w:val="Sraopastraipa"/>
              <w:numPr>
                <w:ilvl w:val="0"/>
                <w:numId w:val="47"/>
              </w:numPr>
              <w:spacing w:after="120"/>
              <w:ind w:left="367"/>
              <w:jc w:val="both"/>
              <w:rPr>
                <w:rFonts w:ascii="Times New Roman" w:hAnsi="Times New Roman" w:cs="Times New Roman"/>
                <w:b/>
                <w:bCs/>
                <w:highlight w:val="yellow"/>
              </w:rPr>
            </w:pPr>
            <w:r w:rsidRPr="005323C2">
              <w:rPr>
                <w:rFonts w:ascii="Times New Roman" w:hAnsi="Times New Roman" w:cs="Times New Roman"/>
                <w:b/>
                <w:bCs/>
                <w:highlight w:val="yellow"/>
              </w:rPr>
              <w:t>Gamintojams</w:t>
            </w:r>
            <w:r w:rsidRPr="005323C2">
              <w:rPr>
                <w:rFonts w:ascii="Times New Roman" w:hAnsi="Times New Roman" w:cs="Times New Roman"/>
                <w:highlight w:val="yellow"/>
              </w:rPr>
              <w:t>: e</w:t>
            </w:r>
            <w:r w:rsidR="2E92F637" w:rsidRPr="005323C2">
              <w:rPr>
                <w:rFonts w:ascii="Times New Roman" w:hAnsi="Times New Roman" w:cs="Times New Roman"/>
                <w:highlight w:val="yellow"/>
              </w:rPr>
              <w:t>lektros tinklų operatoriaus pareiškėjo vardu išduotos elektrinės prijungimo prie energetikos tinklų prijungimo sąlygos</w:t>
            </w:r>
            <w:r w:rsidR="34FAC34E" w:rsidRPr="005323C2">
              <w:rPr>
                <w:rFonts w:ascii="Times New Roman" w:hAnsi="Times New Roman" w:cs="Times New Roman"/>
                <w:highlight w:val="yellow"/>
              </w:rPr>
              <w:t xml:space="preserve"> </w:t>
            </w:r>
            <w:r w:rsidR="78222C9B" w:rsidRPr="005323C2">
              <w:rPr>
                <w:rFonts w:ascii="Times New Roman" w:hAnsi="Times New Roman" w:cs="Times New Roman"/>
                <w:highlight w:val="yellow"/>
              </w:rPr>
              <w:t>arba įsipareigojimas pastatyti saulės elektrinę, kai planuojamos saulės elektrinės įrengtoji galia ne didesnė kaip 100 kW, o leistina generuoti galia lygi nuliui</w:t>
            </w:r>
            <w:r w:rsidR="7737DE73" w:rsidRPr="005323C2">
              <w:rPr>
                <w:rFonts w:ascii="Times New Roman" w:hAnsi="Times New Roman" w:cs="Times New Roman"/>
                <w:highlight w:val="yellow"/>
              </w:rPr>
              <w:t>;</w:t>
            </w:r>
          </w:p>
          <w:p w14:paraId="4F250548" w14:textId="664A634C" w:rsidR="00F73D8E" w:rsidRPr="008C594F" w:rsidRDefault="6354078F" w:rsidP="00096F89">
            <w:pPr>
              <w:pStyle w:val="Sraopastraipa"/>
              <w:spacing w:after="120"/>
              <w:ind w:left="379"/>
              <w:jc w:val="both"/>
              <w:rPr>
                <w:rFonts w:ascii="Times New Roman" w:hAnsi="Times New Roman" w:cs="Times New Roman"/>
                <w:b/>
                <w:bCs/>
              </w:rPr>
            </w:pPr>
            <w:r w:rsidRPr="005323C2">
              <w:rPr>
                <w:rFonts w:ascii="Times New Roman" w:hAnsi="Times New Roman" w:cs="Times New Roman"/>
                <w:b/>
                <w:bCs/>
                <w:highlight w:val="yellow"/>
              </w:rPr>
              <w:t>Gaminantiems vartotojams</w:t>
            </w:r>
            <w:r w:rsidRPr="005323C2">
              <w:rPr>
                <w:rFonts w:ascii="Times New Roman" w:hAnsi="Times New Roman" w:cs="Times New Roman"/>
                <w:highlight w:val="yellow"/>
              </w:rPr>
              <w:t xml:space="preserve">: elektros tinklų operatoriaus pareiškėjo vardu išduotos elektrinės prijungimo prie energetikos tinklų prijungimo sąlygos, skirtos gaminančių vartotojų elektros energijos </w:t>
            </w:r>
            <w:r w:rsidRPr="005323C2">
              <w:rPr>
                <w:rFonts w:ascii="Times New Roman" w:hAnsi="Times New Roman" w:cs="Times New Roman"/>
                <w:highlight w:val="yellow"/>
              </w:rPr>
              <w:lastRenderedPageBreak/>
              <w:t>poreikio tenkinimui, arba įsipareigojimas pastatyti saulės elektrinę, kai planuojamos saulės elektrinės įrengtoji galia ne didesnė kaip 100 kW, o leistina generuoti galia lygi nuliui;</w:t>
            </w:r>
          </w:p>
          <w:p w14:paraId="55E193F9" w14:textId="77777777" w:rsidR="008C594F" w:rsidRDefault="13AE1D6B" w:rsidP="00AA30EE">
            <w:pPr>
              <w:pStyle w:val="Sraopastraipa"/>
              <w:numPr>
                <w:ilvl w:val="0"/>
                <w:numId w:val="47"/>
              </w:numPr>
              <w:spacing w:after="120"/>
              <w:ind w:left="367"/>
              <w:jc w:val="both"/>
              <w:rPr>
                <w:rFonts w:ascii="Times New Roman" w:hAnsi="Times New Roman" w:cs="Times New Roman"/>
              </w:rPr>
            </w:pPr>
            <w:r w:rsidRPr="499BD5D4">
              <w:rPr>
                <w:rFonts w:ascii="Times New Roman" w:hAnsi="Times New Roman" w:cs="Times New Roman"/>
              </w:rPr>
              <w:t>Įgaliojimas, jeigu pareiškėjas įgalioja kitą fizinį ar juridinį asmenį už jį atlikti su paraiškos pateikimu ar JP projekto įgyvendinimu susijusius veiksmus (notariškai patvirtintas arba informacinių technologijų priemonėmis sudarytas (</w:t>
            </w:r>
            <w:hyperlink r:id="rId35">
              <w:r w:rsidRPr="499BD5D4">
                <w:rPr>
                  <w:rStyle w:val="Hipersaitas"/>
                  <w:rFonts w:ascii="Times New Roman" w:hAnsi="Times New Roman" w:cs="Times New Roman"/>
                </w:rPr>
                <w:t>https://igaliojimai.lt</w:t>
              </w:r>
            </w:hyperlink>
            <w:r w:rsidRPr="499BD5D4">
              <w:rPr>
                <w:rFonts w:ascii="Times New Roman" w:hAnsi="Times New Roman" w:cs="Times New Roman"/>
              </w:rPr>
              <w:t>)  įgaliojimas atstovauti JP projekto pareiškėją);</w:t>
            </w:r>
          </w:p>
          <w:p w14:paraId="243ADF17" w14:textId="4CD4A0D8" w:rsidR="008C594F" w:rsidRDefault="33B3AB75" w:rsidP="00AA30EE">
            <w:pPr>
              <w:pStyle w:val="Sraopastraipa"/>
              <w:numPr>
                <w:ilvl w:val="0"/>
                <w:numId w:val="47"/>
              </w:numPr>
              <w:spacing w:after="120"/>
              <w:ind w:left="367"/>
              <w:jc w:val="both"/>
              <w:rPr>
                <w:rFonts w:ascii="Times New Roman" w:hAnsi="Times New Roman" w:cs="Times New Roman"/>
              </w:rPr>
            </w:pPr>
            <w:r w:rsidRPr="499BD5D4">
              <w:rPr>
                <w:rFonts w:ascii="Times New Roman" w:hAnsi="Times New Roman" w:cs="Times New Roman"/>
              </w:rPr>
              <w:t>Informacija apie pareiškėjui suteiktą valstybės pagalbą (išskyrus </w:t>
            </w:r>
            <w:r w:rsidRPr="499BD5D4">
              <w:rPr>
                <w:rFonts w:ascii="Times New Roman" w:hAnsi="Times New Roman" w:cs="Times New Roman"/>
                <w:i/>
                <w:iCs/>
              </w:rPr>
              <w:t>de minimis</w:t>
            </w:r>
            <w:r w:rsidRPr="499BD5D4">
              <w:rPr>
                <w:rFonts w:ascii="Times New Roman" w:hAnsi="Times New Roman" w:cs="Times New Roman"/>
              </w:rPr>
              <w:t>) (</w:t>
            </w:r>
            <w:hyperlink r:id="rId36">
              <w:r w:rsidR="00DF442B" w:rsidRPr="499BD5D4">
                <w:rPr>
                  <w:rStyle w:val="Hipersaitas"/>
                  <w:rFonts w:ascii="Times New Roman" w:hAnsi="Times New Roman" w:cs="Times New Roman"/>
                </w:rPr>
                <w:t>informacijos forma</w:t>
              </w:r>
            </w:hyperlink>
            <w:r w:rsidR="00DF442B" w:rsidRPr="499BD5D4">
              <w:rPr>
                <w:rFonts w:ascii="Times New Roman" w:hAnsi="Times New Roman" w:cs="Times New Roman"/>
              </w:rPr>
              <w:t>);</w:t>
            </w:r>
          </w:p>
          <w:p w14:paraId="13F850B1" w14:textId="1FE67E6F" w:rsidR="008D0C07" w:rsidRDefault="3437E18E" w:rsidP="00AA30EE">
            <w:pPr>
              <w:pStyle w:val="Sraopastraipa"/>
              <w:numPr>
                <w:ilvl w:val="0"/>
                <w:numId w:val="47"/>
              </w:numPr>
              <w:spacing w:after="120"/>
              <w:ind w:left="367"/>
              <w:jc w:val="both"/>
              <w:rPr>
                <w:rFonts w:ascii="Times New Roman" w:hAnsi="Times New Roman" w:cs="Times New Roman"/>
              </w:rPr>
            </w:pPr>
            <w:r w:rsidRPr="499BD5D4">
              <w:rPr>
                <w:rFonts w:ascii="Times New Roman" w:hAnsi="Times New Roman" w:cs="Times New Roman"/>
              </w:rPr>
              <w:t xml:space="preserve">Smulkiojo ar vidutinio verslo (toliau – SVV) subjekto statuso deklaracija, parengta pagal patvirtintų paskutinių ataskaitinių finansinių metų duomenis, išskyrus, kai paraišką teikia AIEB ar PEB, </w:t>
            </w:r>
            <w:r w:rsidR="54A9EA5F" w:rsidRPr="499BD5D4">
              <w:rPr>
                <w:rFonts w:ascii="Times New Roman" w:hAnsi="Times New Roman" w:cs="Times New Roman"/>
              </w:rPr>
              <w:t>arba siekia</w:t>
            </w:r>
            <w:r w:rsidR="2D28399B" w:rsidRPr="499BD5D4">
              <w:rPr>
                <w:rFonts w:ascii="Times New Roman" w:hAnsi="Times New Roman" w:cs="Times New Roman"/>
              </w:rPr>
              <w:t>n</w:t>
            </w:r>
            <w:r w:rsidR="54A9EA5F" w:rsidRPr="499BD5D4">
              <w:rPr>
                <w:rFonts w:ascii="Times New Roman" w:hAnsi="Times New Roman" w:cs="Times New Roman"/>
              </w:rPr>
              <w:t xml:space="preserve">tys jais tapti, </w:t>
            </w:r>
            <w:r w:rsidRPr="499BD5D4">
              <w:rPr>
                <w:rFonts w:ascii="Times New Roman" w:hAnsi="Times New Roman" w:cs="Times New Roman"/>
              </w:rPr>
              <w:t>kurių dalininkai savivaldybės ir (ar) savivaldybių įstaigos, išskyrus Lietuvos Respublikos smulkiojo ir vidutinio verslo plėtros įstatymo 3 straipsnio 11 dalyje numatytą išimtį (</w:t>
            </w:r>
            <w:hyperlink r:id="rId37">
              <w:r w:rsidRPr="499BD5D4">
                <w:rPr>
                  <w:rStyle w:val="Hipersaitas"/>
                  <w:rFonts w:ascii="Times New Roman" w:hAnsi="Times New Roman" w:cs="Times New Roman"/>
                </w:rPr>
                <w:t>deklaracijos forma</w:t>
              </w:r>
            </w:hyperlink>
            <w:r w:rsidRPr="499BD5D4">
              <w:rPr>
                <w:rFonts w:ascii="Times New Roman" w:hAnsi="Times New Roman" w:cs="Times New Roman"/>
              </w:rPr>
              <w:t>);</w:t>
            </w:r>
          </w:p>
          <w:p w14:paraId="08AE4CD8" w14:textId="05B16FD9" w:rsidR="00DD004C" w:rsidRPr="00FE7B77" w:rsidRDefault="5E1AA1E8" w:rsidP="00AA30EE">
            <w:pPr>
              <w:pStyle w:val="Sraopastraipa"/>
              <w:numPr>
                <w:ilvl w:val="0"/>
                <w:numId w:val="47"/>
              </w:numPr>
              <w:spacing w:after="120"/>
              <w:ind w:left="367"/>
              <w:jc w:val="both"/>
              <w:rPr>
                <w:rFonts w:ascii="Times New Roman" w:hAnsi="Times New Roman" w:cs="Times New Roman"/>
              </w:rPr>
            </w:pPr>
            <w:r w:rsidRPr="499BD5D4">
              <w:rPr>
                <w:rFonts w:ascii="Times New Roman" w:hAnsi="Times New Roman" w:cs="Times New Roman"/>
              </w:rPr>
              <w:t>Pažyma dėl didelės įmonės statuso ir susijusių įmonių duomenų, kai paraišką teikia AIEB ar PEB,</w:t>
            </w:r>
            <w:r w:rsidR="58BF67A5" w:rsidRPr="499BD5D4">
              <w:rPr>
                <w:rFonts w:ascii="Times New Roman" w:hAnsi="Times New Roman" w:cs="Times New Roman"/>
              </w:rPr>
              <w:t xml:space="preserve"> arba siekiantys jais tapti,</w:t>
            </w:r>
            <w:r w:rsidRPr="499BD5D4">
              <w:rPr>
                <w:rFonts w:ascii="Times New Roman" w:hAnsi="Times New Roman" w:cs="Times New Roman"/>
              </w:rPr>
              <w:t xml:space="preserve"> kurių dalininkai savivaldybės ir (ar) savivaldybių įstaigos, išskyrus Lietuvos Respublikos smulkiojo ir vidutinio verslo plėtros įstatymo 3 straipsnio 11 dalyje numatytą išimtį (jeigu tiesiogiai ar netiesiogiai (pagal balsavimo sutartį, balsavimo teisės perleidimo sutartį, įgaliojimą ir pan.) atskirai arba kartu valstybė ir (ar) savivaldybė turi ne daugiau kaip 25 procentus įmonės dalyvių balsų, teikiama SVV subjekto statuso deklaracija) (</w:t>
            </w:r>
            <w:hyperlink r:id="rId38">
              <w:r w:rsidRPr="499BD5D4">
                <w:rPr>
                  <w:rStyle w:val="Hipersaitas"/>
                  <w:rFonts w:ascii="Times New Roman" w:hAnsi="Times New Roman" w:cs="Times New Roman"/>
                </w:rPr>
                <w:t>pažymos forma</w:t>
              </w:r>
            </w:hyperlink>
            <w:r w:rsidRPr="499BD5D4">
              <w:rPr>
                <w:rFonts w:ascii="Times New Roman" w:hAnsi="Times New Roman" w:cs="Times New Roman"/>
              </w:rPr>
              <w:t>);</w:t>
            </w:r>
          </w:p>
          <w:p w14:paraId="717092D6" w14:textId="77777777" w:rsidR="00ED2398" w:rsidRDefault="4B7F74C4" w:rsidP="00AA30EE">
            <w:pPr>
              <w:pStyle w:val="Sraopastraipa"/>
              <w:numPr>
                <w:ilvl w:val="0"/>
                <w:numId w:val="47"/>
              </w:numPr>
              <w:spacing w:after="120"/>
              <w:ind w:left="367"/>
              <w:jc w:val="both"/>
              <w:rPr>
                <w:rFonts w:ascii="Times New Roman" w:hAnsi="Times New Roman" w:cs="Times New Roman"/>
              </w:rPr>
            </w:pPr>
            <w:r w:rsidRPr="499BD5D4">
              <w:rPr>
                <w:rFonts w:ascii="Times New Roman" w:hAnsi="Times New Roman" w:cs="Times New Roman"/>
              </w:rPr>
              <w:t>Nuosavo įnašo (daugiau negu 10 000 Eur) finansavimo šaltinius pagrindžiantys  dokumentai, pvz. pažyma, kurioje nurodytas banko (kredito įstaigų, juridinių asmenų, akcininkų ar kitų) sprendimas suteikti lėšas JP projektui įgyvendinti, paskolos sutartis ar kita.</w:t>
            </w:r>
          </w:p>
          <w:p w14:paraId="6BFB6309" w14:textId="152E742F" w:rsidR="002B2F16" w:rsidRPr="002B2F16" w:rsidRDefault="01F370B4" w:rsidP="00AA30EE">
            <w:pPr>
              <w:pStyle w:val="Sraopastraipa"/>
              <w:numPr>
                <w:ilvl w:val="0"/>
                <w:numId w:val="47"/>
              </w:numPr>
              <w:spacing w:after="120"/>
              <w:ind w:left="367"/>
              <w:jc w:val="both"/>
              <w:rPr>
                <w:rFonts w:ascii="Times New Roman" w:hAnsi="Times New Roman" w:cs="Times New Roman"/>
              </w:rPr>
            </w:pPr>
            <w:r w:rsidRPr="499BD5D4">
              <w:rPr>
                <w:rFonts w:ascii="Times New Roman" w:hAnsi="Times New Roman" w:cs="Times New Roman"/>
              </w:rPr>
              <w:t>Aplinkos apsaugos agentūros sprendimas dėl planuojamos ūkinės veiklos (saulės elektrinės (-ių) įrengimo) galimybių ir poveikio aplinkai vertinimo ataskaita (arba nuoroda (-os), jei tokie dokumentai skelbiami atsakingos institucijos interneto svetainėje) (kai taikoma).</w:t>
            </w:r>
          </w:p>
          <w:p w14:paraId="30F90F95" w14:textId="55A25750" w:rsidR="00ED2398" w:rsidRPr="008D0C07" w:rsidRDefault="01F370B4" w:rsidP="00AA30EE">
            <w:pPr>
              <w:pStyle w:val="Sraopastraipa"/>
              <w:numPr>
                <w:ilvl w:val="0"/>
                <w:numId w:val="47"/>
              </w:numPr>
              <w:spacing w:after="120"/>
              <w:ind w:left="367"/>
              <w:jc w:val="both"/>
              <w:rPr>
                <w:rFonts w:ascii="Times New Roman" w:hAnsi="Times New Roman" w:cs="Times New Roman"/>
              </w:rPr>
            </w:pPr>
            <w:r w:rsidRPr="499BD5D4">
              <w:rPr>
                <w:rFonts w:ascii="Times New Roman" w:hAnsi="Times New Roman" w:cs="Times New Roman"/>
              </w:rPr>
              <w:t>Už saugomos teritorijos apsaugą atsakingos direkcijos išvada, kuria nustatytas planuojamos ūkinės veiklos įgyvendinimo poveikio įsteigtoms ar potencialioms „Natura 2000“ teritorijoms reikšmingumas (kai taikoma).</w:t>
            </w:r>
          </w:p>
        </w:tc>
      </w:tr>
      <w:tr w:rsidR="00F6698A" w:rsidRPr="008D0637" w14:paraId="6F1A503F" w14:textId="77777777" w:rsidTr="68B33F81">
        <w:trPr>
          <w:gridAfter w:val="1"/>
          <w:wAfter w:w="11" w:type="dxa"/>
          <w:trHeight w:val="300"/>
        </w:trPr>
        <w:tc>
          <w:tcPr>
            <w:tcW w:w="507" w:type="dxa"/>
            <w:vMerge w:val="restart"/>
          </w:tcPr>
          <w:p w14:paraId="0177ABF0" w14:textId="62836706" w:rsidR="00F6698A" w:rsidRPr="00025451" w:rsidRDefault="00F6698A" w:rsidP="00F6698A">
            <w:pPr>
              <w:spacing w:after="120"/>
              <w:rPr>
                <w:rFonts w:ascii="Times New Roman" w:hAnsi="Times New Roman" w:cs="Times New Roman"/>
                <w:b/>
                <w:bCs/>
              </w:rPr>
            </w:pPr>
            <w:r w:rsidRPr="00025451">
              <w:rPr>
                <w:rFonts w:ascii="Times New Roman" w:hAnsi="Times New Roman" w:cs="Times New Roman"/>
                <w:b/>
                <w:bCs/>
              </w:rPr>
              <w:lastRenderedPageBreak/>
              <w:t>3.4.</w:t>
            </w:r>
          </w:p>
        </w:tc>
        <w:tc>
          <w:tcPr>
            <w:tcW w:w="9473" w:type="dxa"/>
            <w:gridSpan w:val="15"/>
          </w:tcPr>
          <w:p w14:paraId="2CC17E80" w14:textId="6F1A4D9C" w:rsidR="00F6698A" w:rsidRPr="00025451" w:rsidRDefault="00F6698A" w:rsidP="00F6698A">
            <w:pPr>
              <w:spacing w:after="120"/>
              <w:jc w:val="both"/>
              <w:rPr>
                <w:rFonts w:ascii="Times New Roman" w:hAnsi="Times New Roman" w:cs="Times New Roman"/>
                <w:b/>
                <w:bCs/>
              </w:rPr>
            </w:pPr>
            <w:r w:rsidRPr="6B1B04CC">
              <w:rPr>
                <w:rFonts w:ascii="Times New Roman" w:hAnsi="Times New Roman" w:cs="Times New Roman"/>
                <w:b/>
                <w:bCs/>
              </w:rPr>
              <w:t>Kontaktiniai duomenys konsultacijoms</w:t>
            </w:r>
          </w:p>
        </w:tc>
      </w:tr>
      <w:tr w:rsidR="00F6698A" w:rsidRPr="008D0637" w14:paraId="19E16075" w14:textId="77777777" w:rsidTr="68B33F81">
        <w:trPr>
          <w:gridAfter w:val="1"/>
          <w:wAfter w:w="11" w:type="dxa"/>
          <w:trHeight w:val="300"/>
        </w:trPr>
        <w:tc>
          <w:tcPr>
            <w:tcW w:w="507" w:type="dxa"/>
            <w:vMerge/>
          </w:tcPr>
          <w:p w14:paraId="35A8A117" w14:textId="77777777" w:rsidR="00F6698A" w:rsidRPr="000C0E33" w:rsidRDefault="00F6698A" w:rsidP="00F6698A">
            <w:pPr>
              <w:spacing w:after="120"/>
              <w:rPr>
                <w:rFonts w:ascii="Times New Roman" w:hAnsi="Times New Roman" w:cs="Times New Roman"/>
                <w:b/>
                <w:bCs/>
              </w:rPr>
            </w:pPr>
          </w:p>
        </w:tc>
        <w:tc>
          <w:tcPr>
            <w:tcW w:w="9473" w:type="dxa"/>
            <w:gridSpan w:val="15"/>
          </w:tcPr>
          <w:p w14:paraId="16C1193E" w14:textId="77777777" w:rsidR="00AF0A9F" w:rsidRPr="00AF0A9F" w:rsidRDefault="00AF0A9F" w:rsidP="00AF0A9F">
            <w:pPr>
              <w:rPr>
                <w:rFonts w:ascii="Times New Roman" w:eastAsia="Times New Roman" w:hAnsi="Times New Roman" w:cs="Times New Roman"/>
              </w:rPr>
            </w:pPr>
            <w:r w:rsidRPr="00AF0A9F">
              <w:rPr>
                <w:rFonts w:ascii="Times New Roman" w:eastAsia="Times New Roman" w:hAnsi="Times New Roman" w:cs="Times New Roman"/>
              </w:rPr>
              <w:t>Paraiškas priiminės: Viešoji įstaiga Lietuvos energetikos agentūra (JP vykdytojas)</w:t>
            </w:r>
          </w:p>
          <w:p w14:paraId="49FE2732" w14:textId="63B7FA7A" w:rsidR="00AF0A9F" w:rsidRPr="00AF0A9F" w:rsidRDefault="00AF0A9F" w:rsidP="36B15EF8">
            <w:pPr>
              <w:rPr>
                <w:rFonts w:ascii="Times New Roman" w:eastAsia="Times New Roman" w:hAnsi="Times New Roman" w:cs="Times New Roman"/>
              </w:rPr>
            </w:pPr>
            <w:r w:rsidRPr="36B15EF8">
              <w:rPr>
                <w:rFonts w:ascii="Times New Roman" w:eastAsia="Times New Roman" w:hAnsi="Times New Roman" w:cs="Times New Roman"/>
              </w:rPr>
              <w:t>Konsultacij</w:t>
            </w:r>
            <w:r w:rsidR="00C226C8" w:rsidRPr="36B15EF8">
              <w:rPr>
                <w:rFonts w:ascii="Times New Roman" w:eastAsia="Times New Roman" w:hAnsi="Times New Roman" w:cs="Times New Roman"/>
              </w:rPr>
              <w:t>os</w:t>
            </w:r>
            <w:r w:rsidRPr="36B15EF8">
              <w:rPr>
                <w:rFonts w:ascii="Times New Roman" w:eastAsia="Times New Roman" w:hAnsi="Times New Roman" w:cs="Times New Roman"/>
              </w:rPr>
              <w:t xml:space="preserve"> teikiam</w:t>
            </w:r>
            <w:r w:rsidR="005B6718" w:rsidRPr="36B15EF8">
              <w:rPr>
                <w:rFonts w:ascii="Times New Roman" w:eastAsia="Times New Roman" w:hAnsi="Times New Roman" w:cs="Times New Roman"/>
              </w:rPr>
              <w:t>os</w:t>
            </w:r>
            <w:r w:rsidR="00DD6F7E" w:rsidRPr="36B15EF8">
              <w:rPr>
                <w:rFonts w:ascii="Times New Roman" w:eastAsia="Times New Roman" w:hAnsi="Times New Roman" w:cs="Times New Roman"/>
              </w:rPr>
              <w:t xml:space="preserve"> tel</w:t>
            </w:r>
            <w:r w:rsidR="005B6718" w:rsidRPr="36B15EF8">
              <w:rPr>
                <w:rFonts w:ascii="Times New Roman" w:eastAsia="Times New Roman" w:hAnsi="Times New Roman" w:cs="Times New Roman"/>
              </w:rPr>
              <w:t>efonu</w:t>
            </w:r>
            <w:r w:rsidR="00DD6F7E" w:rsidRPr="36B15EF8">
              <w:rPr>
                <w:rFonts w:ascii="Times New Roman" w:eastAsia="Times New Roman" w:hAnsi="Times New Roman" w:cs="Times New Roman"/>
              </w:rPr>
              <w:t>.</w:t>
            </w:r>
            <w:r w:rsidRPr="36B15EF8">
              <w:rPr>
                <w:rFonts w:ascii="Times New Roman" w:eastAsia="Times New Roman" w:hAnsi="Times New Roman" w:cs="Times New Roman"/>
              </w:rPr>
              <w:t xml:space="preserve"> +370 5 230 3312</w:t>
            </w:r>
            <w:r w:rsidR="005B6718" w:rsidRPr="36B15EF8">
              <w:rPr>
                <w:rFonts w:ascii="Times New Roman" w:eastAsia="Times New Roman" w:hAnsi="Times New Roman" w:cs="Times New Roman"/>
              </w:rPr>
              <w:t xml:space="preserve"> darbo dienomis.</w:t>
            </w:r>
          </w:p>
          <w:p w14:paraId="654FDF5C" w14:textId="30132056" w:rsidR="00F6698A" w:rsidRDefault="00AF0A9F" w:rsidP="00AF0A9F">
            <w:pPr>
              <w:spacing w:after="120"/>
              <w:jc w:val="both"/>
              <w:rPr>
                <w:rFonts w:ascii="Times New Roman" w:eastAsia="Times New Roman" w:hAnsi="Times New Roman" w:cs="Times New Roman"/>
              </w:rPr>
            </w:pPr>
            <w:r w:rsidRPr="00AF0A9F">
              <w:rPr>
                <w:rFonts w:ascii="Times New Roman" w:eastAsia="Times New Roman" w:hAnsi="Times New Roman" w:cs="Times New Roman"/>
              </w:rPr>
              <w:t xml:space="preserve">El. paštu: </w:t>
            </w:r>
            <w:hyperlink r:id="rId39" w:history="1">
              <w:r w:rsidR="0009535C" w:rsidRPr="00F720B3">
                <w:rPr>
                  <w:rStyle w:val="Hipersaitas"/>
                  <w:rFonts w:ascii="Times New Roman" w:eastAsia="Times New Roman" w:hAnsi="Times New Roman" w:cs="Times New Roman"/>
                </w:rPr>
                <w:t>saules.elektrines@ena.lt</w:t>
              </w:r>
            </w:hyperlink>
            <w:r w:rsidRPr="00AF0A9F">
              <w:rPr>
                <w:rFonts w:ascii="Times New Roman" w:eastAsia="Times New Roman" w:hAnsi="Times New Roman" w:cs="Times New Roman"/>
              </w:rPr>
              <w:t>.</w:t>
            </w:r>
          </w:p>
          <w:p w14:paraId="2138C4C4" w14:textId="07EF0359" w:rsidR="0009535C" w:rsidRPr="6B1B04CC" w:rsidRDefault="0009535C" w:rsidP="00AF0A9F">
            <w:pPr>
              <w:spacing w:after="120"/>
              <w:jc w:val="both"/>
              <w:rPr>
                <w:rFonts w:ascii="Times New Roman" w:hAnsi="Times New Roman" w:cs="Times New Roman"/>
                <w:b/>
                <w:bCs/>
              </w:rPr>
            </w:pPr>
            <w:r w:rsidRPr="36B15EF8">
              <w:rPr>
                <w:rFonts w:ascii="Times New Roman" w:eastAsia="Times New Roman" w:hAnsi="Times New Roman" w:cs="Times New Roman"/>
              </w:rPr>
              <w:t xml:space="preserve">Detalesnė informacija dėl konsultavimo </w:t>
            </w:r>
            <w:r w:rsidR="00AC75F8" w:rsidRPr="36B15EF8">
              <w:rPr>
                <w:rFonts w:ascii="Times New Roman" w:eastAsia="Times New Roman" w:hAnsi="Times New Roman" w:cs="Times New Roman"/>
              </w:rPr>
              <w:t>teikiama LEA svetainėje www.ena.lt</w:t>
            </w:r>
          </w:p>
        </w:tc>
      </w:tr>
      <w:tr w:rsidR="00F6698A" w:rsidRPr="008D0637" w14:paraId="2FE52512" w14:textId="77777777" w:rsidTr="68B33F81">
        <w:trPr>
          <w:gridAfter w:val="1"/>
          <w:wAfter w:w="11" w:type="dxa"/>
          <w:trHeight w:val="300"/>
        </w:trPr>
        <w:tc>
          <w:tcPr>
            <w:tcW w:w="507" w:type="dxa"/>
            <w:vMerge w:val="restart"/>
          </w:tcPr>
          <w:p w14:paraId="6DE0AB82" w14:textId="6E5C6301" w:rsidR="00F6698A" w:rsidRPr="00025451" w:rsidRDefault="00F6698A" w:rsidP="00F6698A">
            <w:pPr>
              <w:spacing w:after="120"/>
              <w:rPr>
                <w:rFonts w:ascii="Times New Roman" w:hAnsi="Times New Roman" w:cs="Times New Roman"/>
                <w:b/>
                <w:bCs/>
              </w:rPr>
            </w:pPr>
            <w:r w:rsidRPr="00025451">
              <w:rPr>
                <w:rFonts w:ascii="Times New Roman" w:hAnsi="Times New Roman" w:cs="Times New Roman"/>
                <w:b/>
                <w:bCs/>
              </w:rPr>
              <w:t>3.5.</w:t>
            </w:r>
          </w:p>
        </w:tc>
        <w:tc>
          <w:tcPr>
            <w:tcW w:w="9473" w:type="dxa"/>
            <w:gridSpan w:val="15"/>
          </w:tcPr>
          <w:p w14:paraId="6D576A06" w14:textId="3250914F" w:rsidR="00F6698A" w:rsidRPr="00025451" w:rsidRDefault="00F6698A" w:rsidP="00F6698A">
            <w:pPr>
              <w:spacing w:after="120"/>
              <w:rPr>
                <w:rFonts w:ascii="Times New Roman" w:hAnsi="Times New Roman" w:cs="Times New Roman"/>
                <w:b/>
                <w:bCs/>
              </w:rPr>
            </w:pPr>
            <w:r w:rsidRPr="008D0637">
              <w:rPr>
                <w:rFonts w:ascii="Times New Roman" w:hAnsi="Times New Roman" w:cs="Times New Roman"/>
                <w:b/>
                <w:bCs/>
              </w:rPr>
              <w:t>Kita aktuali informacija</w:t>
            </w:r>
          </w:p>
        </w:tc>
      </w:tr>
      <w:tr w:rsidR="00F6698A" w:rsidRPr="008D0637" w14:paraId="78F16F92" w14:textId="77777777" w:rsidTr="68B33F81">
        <w:trPr>
          <w:gridAfter w:val="1"/>
          <w:wAfter w:w="11" w:type="dxa"/>
          <w:trHeight w:val="300"/>
        </w:trPr>
        <w:tc>
          <w:tcPr>
            <w:tcW w:w="507" w:type="dxa"/>
            <w:vMerge/>
          </w:tcPr>
          <w:p w14:paraId="20E0B96B" w14:textId="77777777" w:rsidR="00F6698A" w:rsidRPr="000C0E33" w:rsidRDefault="00F6698A" w:rsidP="00F6698A">
            <w:pPr>
              <w:spacing w:after="120"/>
              <w:rPr>
                <w:rFonts w:ascii="Times New Roman" w:hAnsi="Times New Roman" w:cs="Times New Roman"/>
                <w:b/>
                <w:bCs/>
              </w:rPr>
            </w:pPr>
          </w:p>
        </w:tc>
        <w:tc>
          <w:tcPr>
            <w:tcW w:w="9473" w:type="dxa"/>
            <w:gridSpan w:val="15"/>
          </w:tcPr>
          <w:p w14:paraId="7D975968" w14:textId="77777777" w:rsidR="00D9661A" w:rsidRPr="00D9661A" w:rsidRDefault="00D9661A" w:rsidP="00305949">
            <w:pPr>
              <w:jc w:val="both"/>
              <w:rPr>
                <w:rFonts w:ascii="Times New Roman" w:eastAsia="Times New Roman" w:hAnsi="Times New Roman" w:cs="Times New Roman"/>
              </w:rPr>
            </w:pPr>
            <w:r w:rsidRPr="3DC8EA58">
              <w:rPr>
                <w:rFonts w:ascii="Times New Roman" w:eastAsia="Times New Roman" w:hAnsi="Times New Roman" w:cs="Times New Roman"/>
              </w:rPr>
              <w:t>1. Paskelbus kvietimą, gali būti keičiama neesminė kvietimo ir (ar) jo priedų informacija (t. y. nekeičiamos JP projektų finansavimo ir (arba) paraiškų teikimo sąlygos, ši informacija neturi įtakos paraiškų vertinimo rezultatams);</w:t>
            </w:r>
          </w:p>
          <w:p w14:paraId="324DF64D" w14:textId="77777777" w:rsidR="00D9661A" w:rsidRPr="00D9661A" w:rsidRDefault="00D9661A" w:rsidP="00305949">
            <w:pPr>
              <w:jc w:val="both"/>
              <w:rPr>
                <w:rFonts w:ascii="Times New Roman" w:eastAsia="Times New Roman" w:hAnsi="Times New Roman" w:cs="Times New Roman"/>
              </w:rPr>
            </w:pPr>
            <w:r w:rsidRPr="3DC8EA58">
              <w:rPr>
                <w:rFonts w:ascii="Times New Roman" w:eastAsia="Times New Roman" w:hAnsi="Times New Roman" w:cs="Times New Roman"/>
              </w:rPr>
              <w:t>2. Paaiškinimai, atsakymai į dažniausiai užduodamus klausimus dėl kvietimo, paraiškų pildymo, vertinimo ir atrankos, JP projektų įgyvendinimo, išlaidų tinkamumo, atsiskaitymo, finansavimo išmokėjimo, dokumentų pavyzdžiai teikiami LEA svetainėje www.ena.lt;</w:t>
            </w:r>
          </w:p>
          <w:p w14:paraId="6835F47E" w14:textId="73EEA3D6" w:rsidR="00F6698A" w:rsidRPr="008D0637" w:rsidRDefault="00D9661A" w:rsidP="00305949">
            <w:pPr>
              <w:spacing w:after="120"/>
              <w:jc w:val="both"/>
              <w:rPr>
                <w:rFonts w:ascii="Times New Roman" w:hAnsi="Times New Roman" w:cs="Times New Roman"/>
                <w:b/>
                <w:bCs/>
              </w:rPr>
            </w:pPr>
            <w:r w:rsidRPr="3DC8EA58">
              <w:rPr>
                <w:rFonts w:ascii="Times New Roman" w:eastAsia="Times New Roman" w:hAnsi="Times New Roman" w:cs="Times New Roman"/>
              </w:rPr>
              <w:t>3. Kvietimas gali būti stabdomas Taisyklėse nustatytais atvejais.</w:t>
            </w:r>
          </w:p>
        </w:tc>
      </w:tr>
      <w:tr w:rsidR="00F6698A" w:rsidRPr="008D0637" w14:paraId="324CB96A" w14:textId="77777777" w:rsidTr="68B33F81">
        <w:trPr>
          <w:gridAfter w:val="1"/>
          <w:wAfter w:w="11" w:type="dxa"/>
          <w:trHeight w:val="300"/>
        </w:trPr>
        <w:tc>
          <w:tcPr>
            <w:tcW w:w="507" w:type="dxa"/>
            <w:vMerge w:val="restart"/>
          </w:tcPr>
          <w:p w14:paraId="2C98B5F8" w14:textId="723880DF" w:rsidR="00F6698A" w:rsidRPr="00B14E3B" w:rsidRDefault="00F6698A" w:rsidP="00F6698A">
            <w:pPr>
              <w:spacing w:after="120"/>
              <w:rPr>
                <w:rFonts w:ascii="Times New Roman" w:hAnsi="Times New Roman" w:cs="Times New Roman"/>
                <w:b/>
                <w:bCs/>
              </w:rPr>
            </w:pPr>
            <w:r w:rsidRPr="00025451">
              <w:rPr>
                <w:rFonts w:ascii="Times New Roman" w:hAnsi="Times New Roman" w:cs="Times New Roman"/>
                <w:b/>
                <w:bCs/>
              </w:rPr>
              <w:t>3.6.</w:t>
            </w:r>
          </w:p>
        </w:tc>
        <w:tc>
          <w:tcPr>
            <w:tcW w:w="9473" w:type="dxa"/>
            <w:gridSpan w:val="15"/>
          </w:tcPr>
          <w:p w14:paraId="7989B0B3" w14:textId="2B01BC00" w:rsidR="00F6698A" w:rsidRPr="008D0637" w:rsidRDefault="00F6698A" w:rsidP="00F6698A">
            <w:pPr>
              <w:spacing w:after="120"/>
              <w:rPr>
                <w:rFonts w:ascii="Times New Roman" w:hAnsi="Times New Roman" w:cs="Times New Roman"/>
                <w:b/>
                <w:bCs/>
              </w:rPr>
            </w:pPr>
            <w:r w:rsidRPr="008D0637">
              <w:rPr>
                <w:rFonts w:ascii="Times New Roman" w:hAnsi="Times New Roman" w:cs="Times New Roman"/>
                <w:b/>
                <w:bCs/>
              </w:rPr>
              <w:t>Priedai</w:t>
            </w:r>
          </w:p>
        </w:tc>
      </w:tr>
      <w:tr w:rsidR="00F6698A" w:rsidRPr="008D0637" w14:paraId="7652CEBA" w14:textId="77777777" w:rsidTr="68B33F81">
        <w:trPr>
          <w:gridAfter w:val="1"/>
          <w:wAfter w:w="11" w:type="dxa"/>
          <w:trHeight w:val="300"/>
        </w:trPr>
        <w:tc>
          <w:tcPr>
            <w:tcW w:w="507" w:type="dxa"/>
            <w:vMerge/>
          </w:tcPr>
          <w:p w14:paraId="3C9CA5D0" w14:textId="0EC55A20" w:rsidR="00F6698A" w:rsidRPr="00025451" w:rsidRDefault="00F6698A" w:rsidP="00F6698A">
            <w:pPr>
              <w:spacing w:after="120"/>
              <w:rPr>
                <w:rFonts w:ascii="Times New Roman" w:hAnsi="Times New Roman" w:cs="Times New Roman"/>
                <w:b/>
                <w:bCs/>
              </w:rPr>
            </w:pPr>
          </w:p>
        </w:tc>
        <w:tc>
          <w:tcPr>
            <w:tcW w:w="9473" w:type="dxa"/>
            <w:gridSpan w:val="15"/>
          </w:tcPr>
          <w:p w14:paraId="3A6BE69E" w14:textId="77777777" w:rsidR="00012D0B" w:rsidRDefault="00012D0B" w:rsidP="00305949">
            <w:pPr>
              <w:pStyle w:val="paragraph"/>
              <w:numPr>
                <w:ilvl w:val="0"/>
                <w:numId w:val="49"/>
              </w:numPr>
              <w:tabs>
                <w:tab w:val="clear" w:pos="720"/>
                <w:tab w:val="num" w:pos="321"/>
              </w:tabs>
              <w:spacing w:before="0" w:beforeAutospacing="0" w:after="0" w:afterAutospacing="0"/>
              <w:ind w:hanging="720"/>
              <w:jc w:val="both"/>
              <w:textAlignment w:val="baseline"/>
              <w:rPr>
                <w:sz w:val="22"/>
                <w:szCs w:val="22"/>
              </w:rPr>
            </w:pPr>
            <w:r w:rsidRPr="3DC8EA58">
              <w:rPr>
                <w:rStyle w:val="normaltextrun"/>
                <w:color w:val="000000" w:themeColor="text1"/>
                <w:sz w:val="22"/>
                <w:szCs w:val="22"/>
              </w:rPr>
              <w:t>Paraiškos forma.</w:t>
            </w:r>
          </w:p>
          <w:p w14:paraId="587B1C6E" w14:textId="77777777" w:rsidR="00012D0B" w:rsidRDefault="00012D0B" w:rsidP="00305949">
            <w:pPr>
              <w:pStyle w:val="paragraph"/>
              <w:numPr>
                <w:ilvl w:val="0"/>
                <w:numId w:val="50"/>
              </w:numPr>
              <w:tabs>
                <w:tab w:val="clear" w:pos="720"/>
                <w:tab w:val="num" w:pos="321"/>
              </w:tabs>
              <w:spacing w:before="0" w:beforeAutospacing="0" w:after="0" w:afterAutospacing="0"/>
              <w:ind w:hanging="720"/>
              <w:jc w:val="both"/>
              <w:textAlignment w:val="baseline"/>
              <w:rPr>
                <w:sz w:val="22"/>
                <w:szCs w:val="22"/>
              </w:rPr>
            </w:pPr>
            <w:r w:rsidRPr="3DC8EA58">
              <w:rPr>
                <w:rStyle w:val="normaltextrun"/>
                <w:color w:val="000000" w:themeColor="text1"/>
                <w:sz w:val="22"/>
                <w:szCs w:val="22"/>
              </w:rPr>
              <w:t xml:space="preserve">Informacijos apie JP projekto pareiškėjui suteiktą valstybės pagalbą (išskyrus </w:t>
            </w:r>
            <w:r w:rsidRPr="3DC8EA58">
              <w:rPr>
                <w:rStyle w:val="normaltextrun"/>
                <w:i/>
                <w:iCs/>
                <w:color w:val="000000" w:themeColor="text1"/>
                <w:sz w:val="22"/>
                <w:szCs w:val="22"/>
              </w:rPr>
              <w:t>de minimis</w:t>
            </w:r>
            <w:r w:rsidRPr="3DC8EA58">
              <w:rPr>
                <w:rStyle w:val="normaltextrun"/>
                <w:color w:val="000000" w:themeColor="text1"/>
                <w:sz w:val="22"/>
                <w:szCs w:val="22"/>
              </w:rPr>
              <w:t>) forma.</w:t>
            </w:r>
            <w:r w:rsidRPr="3DC8EA58">
              <w:rPr>
                <w:rStyle w:val="eop"/>
                <w:color w:val="000000" w:themeColor="text1"/>
                <w:sz w:val="22"/>
                <w:szCs w:val="22"/>
              </w:rPr>
              <w:t> </w:t>
            </w:r>
          </w:p>
          <w:p w14:paraId="05FE8A6C" w14:textId="77777777" w:rsidR="00012D0B" w:rsidRDefault="00012D0B" w:rsidP="00305949">
            <w:pPr>
              <w:pStyle w:val="paragraph"/>
              <w:numPr>
                <w:ilvl w:val="0"/>
                <w:numId w:val="51"/>
              </w:numPr>
              <w:tabs>
                <w:tab w:val="clear" w:pos="720"/>
                <w:tab w:val="num" w:pos="321"/>
              </w:tabs>
              <w:spacing w:before="0" w:beforeAutospacing="0" w:after="0" w:afterAutospacing="0"/>
              <w:ind w:hanging="720"/>
              <w:jc w:val="both"/>
              <w:textAlignment w:val="baseline"/>
              <w:rPr>
                <w:sz w:val="22"/>
                <w:szCs w:val="22"/>
              </w:rPr>
            </w:pPr>
            <w:r w:rsidRPr="3DC8EA58">
              <w:rPr>
                <w:rStyle w:val="normaltextrun"/>
                <w:color w:val="000000" w:themeColor="text1"/>
                <w:sz w:val="22"/>
                <w:szCs w:val="22"/>
              </w:rPr>
              <w:t>Pažymos dėl didelės įmonės statuso ir susijusių įmonių duomenų teikimo forma.</w:t>
            </w:r>
          </w:p>
          <w:p w14:paraId="1040B539" w14:textId="129948FD" w:rsidR="00F6698A" w:rsidRDefault="00F6698A" w:rsidP="13A0118C">
            <w:pPr>
              <w:rPr>
                <w:rFonts w:ascii="Times New Roman" w:hAnsi="Times New Roman" w:cs="Times New Roman"/>
              </w:rPr>
            </w:pPr>
          </w:p>
        </w:tc>
      </w:tr>
    </w:tbl>
    <w:p w14:paraId="20F96DF6" w14:textId="20196C7E" w:rsidR="00F05CC6" w:rsidRPr="008D0637" w:rsidRDefault="00F05CC6" w:rsidP="003B05F0">
      <w:pPr>
        <w:rPr>
          <w:rFonts w:ascii="Times New Roman" w:hAnsi="Times New Roman" w:cs="Times New Roman"/>
        </w:rPr>
      </w:pPr>
    </w:p>
    <w:p w14:paraId="0A63E808" w14:textId="12E11A3D" w:rsidR="00BA2AC2" w:rsidRPr="00504471" w:rsidRDefault="00920330" w:rsidP="34C2DF8D">
      <w:pPr>
        <w:rPr>
          <w:rFonts w:ascii="Times New Roman" w:hAnsi="Times New Roman" w:cs="Times New Roman"/>
          <w:b/>
          <w:bCs/>
        </w:rPr>
      </w:pPr>
      <w:r w:rsidRPr="61591F5A">
        <w:rPr>
          <w:rFonts w:ascii="Times New Roman" w:hAnsi="Times New Roman" w:cs="Times New Roman"/>
          <w:b/>
          <w:bCs/>
        </w:rPr>
        <w:t>Kvietimo</w:t>
      </w:r>
      <w:r w:rsidR="00871AA3" w:rsidRPr="61591F5A">
        <w:rPr>
          <w:rFonts w:ascii="Times New Roman" w:hAnsi="Times New Roman" w:cs="Times New Roman"/>
          <w:b/>
          <w:bCs/>
        </w:rPr>
        <w:t xml:space="preserve"> teikti paraiškas</w:t>
      </w:r>
      <w:r w:rsidRPr="61591F5A">
        <w:rPr>
          <w:rFonts w:ascii="Times New Roman" w:hAnsi="Times New Roman" w:cs="Times New Roman"/>
          <w:b/>
          <w:bCs/>
        </w:rPr>
        <w:t xml:space="preserve"> išlaidų tinkamumo požymiai (</w:t>
      </w:r>
      <w:r w:rsidR="0081791F" w:rsidRPr="61591F5A">
        <w:rPr>
          <w:rFonts w:ascii="Times New Roman" w:hAnsi="Times New Roman" w:cs="Times New Roman"/>
          <w:b/>
          <w:bCs/>
        </w:rPr>
        <w:t xml:space="preserve">pildoma INVESTIS, </w:t>
      </w:r>
      <w:r w:rsidR="00504471" w:rsidRPr="61591F5A">
        <w:rPr>
          <w:rFonts w:ascii="Times New Roman" w:hAnsi="Times New Roman" w:cs="Times New Roman"/>
          <w:b/>
          <w:bCs/>
        </w:rPr>
        <w:t xml:space="preserve">ši dalis </w:t>
      </w:r>
      <w:r w:rsidRPr="61591F5A">
        <w:rPr>
          <w:rFonts w:ascii="Times New Roman" w:hAnsi="Times New Roman" w:cs="Times New Roman"/>
          <w:b/>
          <w:bCs/>
        </w:rPr>
        <w:t>neskelbiama ESFIPS)</w:t>
      </w:r>
    </w:p>
    <w:tbl>
      <w:tblPr>
        <w:tblStyle w:val="Lentelstinklelis"/>
        <w:tblW w:w="0" w:type="auto"/>
        <w:tblLook w:val="04A0" w:firstRow="1" w:lastRow="0" w:firstColumn="1" w:lastColumn="0" w:noHBand="0" w:noVBand="1"/>
      </w:tblPr>
      <w:tblGrid>
        <w:gridCol w:w="2689"/>
        <w:gridCol w:w="6939"/>
      </w:tblGrid>
      <w:tr w:rsidR="00504471" w:rsidRPr="00504471" w14:paraId="3410E13F" w14:textId="77777777" w:rsidTr="36B15EF8">
        <w:tc>
          <w:tcPr>
            <w:tcW w:w="2689" w:type="dxa"/>
            <w:shd w:val="clear" w:color="auto" w:fill="D9D9D9" w:themeFill="background1" w:themeFillShade="D9"/>
          </w:tcPr>
          <w:p w14:paraId="7D8E0856" w14:textId="77AE52CC" w:rsidR="00920330" w:rsidRPr="00504471" w:rsidRDefault="00920330" w:rsidP="003B05F0">
            <w:pPr>
              <w:rPr>
                <w:rFonts w:ascii="Times New Roman" w:hAnsi="Times New Roman" w:cs="Times New Roman"/>
                <w:b/>
              </w:rPr>
            </w:pPr>
            <w:r w:rsidRPr="00504471">
              <w:rPr>
                <w:rFonts w:ascii="Times New Roman" w:hAnsi="Times New Roman" w:cs="Times New Roman"/>
                <w:b/>
              </w:rPr>
              <w:t>Laukas</w:t>
            </w:r>
          </w:p>
        </w:tc>
        <w:tc>
          <w:tcPr>
            <w:tcW w:w="6939" w:type="dxa"/>
            <w:shd w:val="clear" w:color="auto" w:fill="D9D9D9" w:themeFill="background1" w:themeFillShade="D9"/>
          </w:tcPr>
          <w:p w14:paraId="4CE2CE4B" w14:textId="17394F0B" w:rsidR="00920330" w:rsidRPr="00504471" w:rsidRDefault="00920330" w:rsidP="003B05F0">
            <w:pPr>
              <w:rPr>
                <w:rFonts w:ascii="Times New Roman" w:hAnsi="Times New Roman" w:cs="Times New Roman"/>
                <w:b/>
              </w:rPr>
            </w:pPr>
            <w:r w:rsidRPr="00504471">
              <w:rPr>
                <w:rFonts w:ascii="Times New Roman" w:hAnsi="Times New Roman" w:cs="Times New Roman"/>
                <w:b/>
              </w:rPr>
              <w:t>Lauko aprašymas</w:t>
            </w:r>
          </w:p>
        </w:tc>
      </w:tr>
      <w:tr w:rsidR="00920330" w:rsidRPr="00504471" w14:paraId="19D93900" w14:textId="77777777" w:rsidTr="36B15EF8">
        <w:tc>
          <w:tcPr>
            <w:tcW w:w="2689" w:type="dxa"/>
          </w:tcPr>
          <w:p w14:paraId="2BCD6EFB" w14:textId="43B99719" w:rsidR="00920330" w:rsidRPr="00504471" w:rsidRDefault="00920330" w:rsidP="00920330">
            <w:pPr>
              <w:rPr>
                <w:rFonts w:ascii="Times New Roman" w:hAnsi="Times New Roman" w:cs="Times New Roman"/>
              </w:rPr>
            </w:pPr>
            <w:r w:rsidRPr="00504471">
              <w:rPr>
                <w:rFonts w:ascii="Times New Roman" w:hAnsi="Times New Roman" w:cs="Times New Roman"/>
              </w:rPr>
              <w:t xml:space="preserve">Finansuojamos netiesioginės </w:t>
            </w:r>
            <w:r w:rsidR="00B1093B">
              <w:rPr>
                <w:rFonts w:ascii="Times New Roman" w:hAnsi="Times New Roman" w:cs="Times New Roman"/>
              </w:rPr>
              <w:t>JP projekto</w:t>
            </w:r>
            <w:r w:rsidRPr="00504471">
              <w:rPr>
                <w:rFonts w:ascii="Times New Roman" w:hAnsi="Times New Roman" w:cs="Times New Roman"/>
              </w:rPr>
              <w:t xml:space="preserve"> išlaidos</w:t>
            </w:r>
          </w:p>
        </w:tc>
        <w:tc>
          <w:tcPr>
            <w:tcW w:w="6939" w:type="dxa"/>
          </w:tcPr>
          <w:p w14:paraId="52A8077F" w14:textId="2AA420BA" w:rsidR="5492E6C7" w:rsidRDefault="6D957BA4" w:rsidP="60086861">
            <w:pPr>
              <w:rPr>
                <w:rFonts w:ascii="Times New Roman" w:hAnsi="Times New Roman" w:cs="Times New Roman"/>
                <w:color w:val="808080" w:themeColor="background1" w:themeShade="80"/>
              </w:rPr>
            </w:pPr>
            <w:r w:rsidRPr="60086861">
              <w:rPr>
                <w:rFonts w:ascii="Times New Roman" w:hAnsi="Times New Roman" w:cs="Times New Roman"/>
              </w:rPr>
              <w:t>Netaikoma</w:t>
            </w:r>
          </w:p>
          <w:p w14:paraId="0327684E" w14:textId="667F6DB7" w:rsidR="00920330" w:rsidRPr="00504471" w:rsidRDefault="00920330" w:rsidP="36B15EF8">
            <w:pPr>
              <w:rPr>
                <w:rFonts w:ascii="Times New Roman" w:hAnsi="Times New Roman" w:cs="Times New Roman"/>
                <w:i/>
                <w:iCs/>
                <w:color w:val="808080" w:themeColor="background1" w:themeShade="80"/>
              </w:rPr>
            </w:pPr>
          </w:p>
        </w:tc>
      </w:tr>
    </w:tbl>
    <w:p w14:paraId="5B3805D4" w14:textId="707262D1" w:rsidR="00920330" w:rsidRDefault="00920330" w:rsidP="003B05F0">
      <w:pPr>
        <w:rPr>
          <w:rFonts w:ascii="Times New Roman" w:hAnsi="Times New Roman" w:cs="Times New Roman"/>
          <w:color w:val="FF0000"/>
        </w:rPr>
      </w:pPr>
    </w:p>
    <w:p w14:paraId="6F45CFF4" w14:textId="5438DBCE" w:rsidR="00CE57BB" w:rsidRDefault="00CE57BB" w:rsidP="003B05F0">
      <w:pPr>
        <w:rPr>
          <w:rFonts w:ascii="Times New Roman" w:hAnsi="Times New Roman" w:cs="Times New Roman"/>
          <w:color w:val="FF0000"/>
        </w:rPr>
      </w:pPr>
    </w:p>
    <w:p w14:paraId="24555491" w14:textId="5031DD0E" w:rsidR="00CE57BB" w:rsidRPr="00025451" w:rsidRDefault="00CE57BB" w:rsidP="003B05F0">
      <w:pPr>
        <w:rPr>
          <w:rFonts w:ascii="Times New Roman" w:hAnsi="Times New Roman" w:cs="Times New Roman"/>
        </w:rPr>
      </w:pPr>
      <w:r w:rsidRPr="00025451">
        <w:rPr>
          <w:rFonts w:ascii="Times New Roman" w:hAnsi="Times New Roman" w:cs="Times New Roman"/>
        </w:rPr>
        <w:t xml:space="preserve">                                                      _____________________________</w:t>
      </w:r>
    </w:p>
    <w:sectPr w:rsidR="00CE57BB" w:rsidRPr="00025451" w:rsidSect="000F0A81">
      <w:headerReference w:type="default" r:id="rId40"/>
      <w:footerReference w:type="default" r:id="rId41"/>
      <w:headerReference w:type="first" r:id="rId42"/>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73FF9" w14:textId="77777777" w:rsidR="000F0A81" w:rsidRDefault="000F0A81" w:rsidP="00DE54AD">
      <w:pPr>
        <w:spacing w:after="0" w:line="240" w:lineRule="auto"/>
      </w:pPr>
      <w:r>
        <w:separator/>
      </w:r>
    </w:p>
  </w:endnote>
  <w:endnote w:type="continuationSeparator" w:id="0">
    <w:p w14:paraId="59C4E804" w14:textId="77777777" w:rsidR="000F0A81" w:rsidRDefault="000F0A81" w:rsidP="00DE54AD">
      <w:pPr>
        <w:spacing w:after="0" w:line="240" w:lineRule="auto"/>
      </w:pPr>
      <w:r>
        <w:continuationSeparator/>
      </w:r>
    </w:p>
  </w:endnote>
  <w:endnote w:type="continuationNotice" w:id="1">
    <w:p w14:paraId="630885BB" w14:textId="77777777" w:rsidR="000F0A81" w:rsidRDefault="000F0A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mp;quot">
    <w:altName w:val="Times New Roman"/>
    <w:panose1 w:val="00000000000000000000"/>
    <w:charset w:val="00"/>
    <w:family w:val="roman"/>
    <w:notTrueType/>
    <w:pitch w:val="default"/>
    <w:sig w:usb0="00000005" w:usb1="00000000" w:usb2="00000000" w:usb3="00000000" w:csb0="00000080"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C85DD" w14:textId="77777777" w:rsidR="00474B01" w:rsidRDefault="00474B0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5F15D" w14:textId="77777777" w:rsidR="000F0A81" w:rsidRDefault="000F0A81" w:rsidP="00DE54AD">
      <w:pPr>
        <w:spacing w:after="0" w:line="240" w:lineRule="auto"/>
      </w:pPr>
      <w:r>
        <w:separator/>
      </w:r>
    </w:p>
  </w:footnote>
  <w:footnote w:type="continuationSeparator" w:id="0">
    <w:p w14:paraId="6B2C5DA7" w14:textId="77777777" w:rsidR="000F0A81" w:rsidRDefault="000F0A81" w:rsidP="00DE54AD">
      <w:pPr>
        <w:spacing w:after="0" w:line="240" w:lineRule="auto"/>
      </w:pPr>
      <w:r>
        <w:continuationSeparator/>
      </w:r>
    </w:p>
  </w:footnote>
  <w:footnote w:type="continuationNotice" w:id="1">
    <w:p w14:paraId="66BF627E" w14:textId="77777777" w:rsidR="000F0A81" w:rsidRDefault="000F0A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1C313" w14:textId="77777777" w:rsidR="00474B01" w:rsidRDefault="00474B0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1831B" w14:textId="7A4D0EB3" w:rsidR="00B1093B" w:rsidRPr="00B1093B" w:rsidRDefault="00B1093B" w:rsidP="00B1093B">
    <w:pPr>
      <w:pStyle w:val="Antrats"/>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2612"/>
    <w:multiLevelType w:val="multilevel"/>
    <w:tmpl w:val="A6F0BF7A"/>
    <w:lvl w:ilvl="0">
      <w:start w:val="1"/>
      <w:numFmt w:val="decimal"/>
      <w:lvlText w:val="%1."/>
      <w:lvlJc w:val="left"/>
      <w:pPr>
        <w:ind w:left="720" w:hanging="360"/>
      </w:pPr>
      <w:rPr>
        <w:rFonts w:eastAsia="Times New Roman" w:hint="default"/>
        <w:b w:val="0"/>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1EA13CC"/>
    <w:multiLevelType w:val="hybridMultilevel"/>
    <w:tmpl w:val="86B08A32"/>
    <w:lvl w:ilvl="0" w:tplc="11DEC3FE">
      <w:start w:val="1"/>
      <w:numFmt w:val="decimal"/>
      <w:lvlText w:val="%1."/>
      <w:lvlJc w:val="left"/>
      <w:pPr>
        <w:ind w:left="720" w:hanging="360"/>
      </w:pPr>
      <w:rPr>
        <w:rFonts w:eastAsia="Times New Roman"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78780C"/>
    <w:multiLevelType w:val="multilevel"/>
    <w:tmpl w:val="A2AC4180"/>
    <w:lvl w:ilvl="0">
      <w:start w:val="1"/>
      <w:numFmt w:val="decimal"/>
      <w:lvlText w:val="%1."/>
      <w:lvlJc w:val="left"/>
      <w:pPr>
        <w:ind w:left="720" w:hanging="360"/>
      </w:pPr>
      <w:rPr>
        <w:rFonts w:eastAsia="Times New Roman" w:hint="default"/>
        <w:b w:val="0"/>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EB97F8B"/>
    <w:multiLevelType w:val="multilevel"/>
    <w:tmpl w:val="BB16AD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F45405"/>
    <w:multiLevelType w:val="hybridMultilevel"/>
    <w:tmpl w:val="29ECB046"/>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312DA32"/>
    <w:multiLevelType w:val="multilevel"/>
    <w:tmpl w:val="3CCCABA4"/>
    <w:lvl w:ilvl="0">
      <w:start w:val="1"/>
      <w:numFmt w:val="decimal"/>
      <w:lvlText w:val="%1."/>
      <w:lvlJc w:val="left"/>
      <w:pPr>
        <w:ind w:left="720" w:hanging="360"/>
      </w:pPr>
    </w:lvl>
    <w:lvl w:ilvl="1">
      <w:start w:val="3"/>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 w15:restartNumberingAfterBreak="0">
    <w:nsid w:val="173A47B9"/>
    <w:multiLevelType w:val="multilevel"/>
    <w:tmpl w:val="D5362F0E"/>
    <w:lvl w:ilvl="0">
      <w:start w:val="1"/>
      <w:numFmt w:val="decimal"/>
      <w:lvlText w:val="%1."/>
      <w:lvlJc w:val="left"/>
      <w:pPr>
        <w:tabs>
          <w:tab w:val="num" w:pos="720"/>
        </w:tabs>
        <w:ind w:left="720" w:hanging="360"/>
      </w:pPr>
      <w:rPr>
        <w:rFonts w:ascii="Times New Roman" w:hAnsi="Times New Roman" w:cs="Times New Roman" w:hint="default"/>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C0047B"/>
    <w:multiLevelType w:val="hybridMultilevel"/>
    <w:tmpl w:val="769A712C"/>
    <w:lvl w:ilvl="0" w:tplc="FFFFFFFF">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9" w15:restartNumberingAfterBreak="0">
    <w:nsid w:val="1B931632"/>
    <w:multiLevelType w:val="hybridMultilevel"/>
    <w:tmpl w:val="1C4E1D18"/>
    <w:lvl w:ilvl="0" w:tplc="716E179A">
      <w:start w:val="1"/>
      <w:numFmt w:val="decimal"/>
      <w:lvlText w:val="%1."/>
      <w:lvlJc w:val="left"/>
      <w:pPr>
        <w:ind w:left="720" w:hanging="360"/>
      </w:pPr>
      <w:rPr>
        <w:rFonts w:eastAsia="Times New Roman" w:hint="default"/>
        <w:b w:val="0"/>
        <w:i w:val="0"/>
        <w:i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D225CB6"/>
    <w:multiLevelType w:val="hybridMultilevel"/>
    <w:tmpl w:val="320C6C7A"/>
    <w:lvl w:ilvl="0" w:tplc="DD9C540A">
      <w:start w:val="1"/>
      <w:numFmt w:val="decimal"/>
      <w:lvlText w:val="%1."/>
      <w:lvlJc w:val="left"/>
      <w:pPr>
        <w:ind w:left="360" w:hanging="360"/>
      </w:pPr>
      <w:rPr>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11"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14F7E30"/>
    <w:multiLevelType w:val="hybridMultilevel"/>
    <w:tmpl w:val="E1FC1AEA"/>
    <w:lvl w:ilvl="0" w:tplc="06B6DF6A">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1CA7EE2"/>
    <w:multiLevelType w:val="hybridMultilevel"/>
    <w:tmpl w:val="45D43512"/>
    <w:lvl w:ilvl="0" w:tplc="C77A2B78">
      <w:start w:val="1"/>
      <w:numFmt w:val="decimal"/>
      <w:lvlText w:val="5.%1."/>
      <w:lvlJc w:val="left"/>
      <w:pPr>
        <w:ind w:left="720" w:hanging="360"/>
      </w:pPr>
      <w:rPr>
        <w:rFonts w:eastAsia="Times New Roman"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4B27850"/>
    <w:multiLevelType w:val="hybridMultilevel"/>
    <w:tmpl w:val="44F862E6"/>
    <w:lvl w:ilvl="0" w:tplc="FFFFFFFF">
      <w:start w:val="1"/>
      <w:numFmt w:val="decimal"/>
      <w:lvlText w:val="5.%1."/>
      <w:lvlJc w:val="left"/>
      <w:pPr>
        <w:ind w:left="720" w:hanging="360"/>
      </w:pPr>
      <w:rPr>
        <w:rFonts w:eastAsia="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4D072DE"/>
    <w:multiLevelType w:val="hybridMultilevel"/>
    <w:tmpl w:val="7AA20E0E"/>
    <w:lvl w:ilvl="0" w:tplc="08840EAE">
      <w:start w:val="1"/>
      <w:numFmt w:val="decimal"/>
      <w:lvlText w:val="%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8D23444"/>
    <w:multiLevelType w:val="hybridMultilevel"/>
    <w:tmpl w:val="AF3AB024"/>
    <w:lvl w:ilvl="0" w:tplc="F214812E">
      <w:start w:val="1"/>
      <w:numFmt w:val="decimal"/>
      <w:lvlText w:val="2.%1."/>
      <w:lvlJc w:val="left"/>
      <w:pPr>
        <w:ind w:left="2160" w:hanging="360"/>
      </w:pPr>
      <w:rPr>
        <w:rFonts w:hint="default"/>
      </w:rPr>
    </w:lvl>
    <w:lvl w:ilvl="1" w:tplc="986A9010">
      <w:start w:val="1"/>
      <w:numFmt w:val="decimal"/>
      <w:lvlText w:val="2.2.%2."/>
      <w:lvlJc w:val="left"/>
      <w:pPr>
        <w:ind w:left="2880" w:hanging="360"/>
      </w:pPr>
      <w:rPr>
        <w:rFonts w:hint="default"/>
      </w:rPr>
    </w:lvl>
    <w:lvl w:ilvl="2" w:tplc="82A8E6A4">
      <w:start w:val="1"/>
      <w:numFmt w:val="decimal"/>
      <w:lvlText w:val="2.3.%3."/>
      <w:lvlJc w:val="left"/>
      <w:pPr>
        <w:ind w:left="3780" w:hanging="360"/>
      </w:pPr>
      <w:rPr>
        <w:rFonts w:hint="default"/>
      </w:r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7" w15:restartNumberingAfterBreak="0">
    <w:nsid w:val="2C1C6E24"/>
    <w:multiLevelType w:val="hybridMultilevel"/>
    <w:tmpl w:val="E23CADE4"/>
    <w:lvl w:ilvl="0" w:tplc="90A21868">
      <w:start w:val="1"/>
      <w:numFmt w:val="decimal"/>
      <w:lvlText w:val="%1."/>
      <w:lvlJc w:val="left"/>
      <w:pPr>
        <w:ind w:left="720" w:hanging="360"/>
      </w:pPr>
      <w:rPr>
        <w:rFonts w:ascii="Times New Roman" w:eastAsia="Times New Roman" w:hAnsi="Times New Roman" w:cs="Times New Roman" w:hint="default"/>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48625DD"/>
    <w:multiLevelType w:val="multilevel"/>
    <w:tmpl w:val="A2AC4180"/>
    <w:lvl w:ilvl="0">
      <w:start w:val="1"/>
      <w:numFmt w:val="decimal"/>
      <w:lvlText w:val="%1."/>
      <w:lvlJc w:val="left"/>
      <w:pPr>
        <w:ind w:left="720" w:hanging="360"/>
      </w:pPr>
      <w:rPr>
        <w:rFonts w:eastAsia="Times New Roman" w:hint="default"/>
        <w:b w:val="0"/>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4E7320E"/>
    <w:multiLevelType w:val="hybridMultilevel"/>
    <w:tmpl w:val="CD62E28A"/>
    <w:lvl w:ilvl="0" w:tplc="88606756">
      <w:start w:val="1"/>
      <w:numFmt w:val="decimal"/>
      <w:lvlText w:val="%1."/>
      <w:lvlJc w:val="left"/>
      <w:pPr>
        <w:ind w:left="720" w:hanging="360"/>
      </w:pPr>
      <w:rPr>
        <w:rFonts w:ascii="Times New Roman" w:hAnsi="Times New Roman" w:cs="Times New Roman" w:hint="default"/>
        <w:b w:val="0"/>
        <w:bCs w:val="0"/>
        <w:color w:val="auto"/>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DBF04C8"/>
    <w:multiLevelType w:val="hybridMultilevel"/>
    <w:tmpl w:val="76480942"/>
    <w:lvl w:ilvl="0" w:tplc="11DEC3FE">
      <w:start w:val="1"/>
      <w:numFmt w:val="decimal"/>
      <w:lvlText w:val="%1."/>
      <w:lvlJc w:val="left"/>
      <w:pPr>
        <w:ind w:left="720" w:hanging="360"/>
      </w:pPr>
      <w:rPr>
        <w:rFonts w:eastAsia="Times New Roman" w:hint="default"/>
        <w:b w:val="0"/>
      </w:rPr>
    </w:lvl>
    <w:lvl w:ilvl="1" w:tplc="93523A0E">
      <w:start w:val="1"/>
      <w:numFmt w:val="decimal"/>
      <w:lvlText w:val="3.%2."/>
      <w:lvlJc w:val="left"/>
      <w:pPr>
        <w:ind w:left="1440" w:hanging="360"/>
      </w:pPr>
      <w:rPr>
        <w:rFonts w:hint="default"/>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42167660"/>
    <w:multiLevelType w:val="hybridMultilevel"/>
    <w:tmpl w:val="08F2757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5157A70"/>
    <w:multiLevelType w:val="multilevel"/>
    <w:tmpl w:val="D5362F0E"/>
    <w:lvl w:ilvl="0">
      <w:start w:val="1"/>
      <w:numFmt w:val="decimal"/>
      <w:lvlText w:val="%1."/>
      <w:lvlJc w:val="left"/>
      <w:pPr>
        <w:tabs>
          <w:tab w:val="num" w:pos="720"/>
        </w:tabs>
        <w:ind w:left="720" w:hanging="360"/>
      </w:pPr>
      <w:rPr>
        <w:rFonts w:ascii="Times New Roman" w:hAnsi="Times New Roman" w:cs="Times New Roman" w:hint="default"/>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916082C"/>
    <w:multiLevelType w:val="multilevel"/>
    <w:tmpl w:val="62BE93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A35065A"/>
    <w:multiLevelType w:val="hybridMultilevel"/>
    <w:tmpl w:val="0FDCE672"/>
    <w:lvl w:ilvl="0" w:tplc="522E453A">
      <w:start w:val="1"/>
      <w:numFmt w:val="decimal"/>
      <w:lvlText w:val="%1.2."/>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ADE5C6A"/>
    <w:multiLevelType w:val="hybridMultilevel"/>
    <w:tmpl w:val="2D78BABC"/>
    <w:lvl w:ilvl="0" w:tplc="076290FE">
      <w:start w:val="1"/>
      <w:numFmt w:val="decimal"/>
      <w:lvlText w:val="4.%1."/>
      <w:lvlJc w:val="left"/>
      <w:pPr>
        <w:ind w:left="720" w:hanging="360"/>
      </w:pPr>
      <w:rPr>
        <w:rFonts w:eastAsia="Times New Roman" w:hint="default"/>
        <w:b w:val="0"/>
      </w:rPr>
    </w:lvl>
    <w:lvl w:ilvl="1" w:tplc="FFFFFFFF">
      <w:start w:val="1"/>
      <w:numFmt w:val="decimal"/>
      <w:lvlText w:val="3.%2."/>
      <w:lvlJc w:val="left"/>
      <w:pPr>
        <w:ind w:left="144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4C256104"/>
    <w:multiLevelType w:val="hybridMultilevel"/>
    <w:tmpl w:val="77580B1C"/>
    <w:lvl w:ilvl="0" w:tplc="F214812E">
      <w:start w:val="1"/>
      <w:numFmt w:val="decimal"/>
      <w:lvlText w:val="2.%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C983077"/>
    <w:multiLevelType w:val="hybridMultilevel"/>
    <w:tmpl w:val="37841E90"/>
    <w:lvl w:ilvl="0" w:tplc="14BCB1C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CB0542E"/>
    <w:multiLevelType w:val="hybridMultilevel"/>
    <w:tmpl w:val="6A1C1E52"/>
    <w:lvl w:ilvl="0" w:tplc="1E307392">
      <w:start w:val="1"/>
      <w:numFmt w:val="decimal"/>
      <w:lvlText w:val="%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34" w15:restartNumberingAfterBreak="0">
    <w:nsid w:val="520972D2"/>
    <w:multiLevelType w:val="multilevel"/>
    <w:tmpl w:val="3FE82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34D759D"/>
    <w:multiLevelType w:val="multilevel"/>
    <w:tmpl w:val="CAC45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95D10C5"/>
    <w:multiLevelType w:val="hybridMultilevel"/>
    <w:tmpl w:val="53929B7C"/>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B8FFE3E"/>
    <w:multiLevelType w:val="multilevel"/>
    <w:tmpl w:val="B38A30FA"/>
    <w:lvl w:ilvl="0">
      <w:start w:val="1"/>
      <w:numFmt w:val="decimal"/>
      <w:lvlText w:val="%1."/>
      <w:lvlJc w:val="left"/>
      <w:pPr>
        <w:ind w:left="720" w:hanging="360"/>
      </w:pPr>
    </w:lvl>
    <w:lvl w:ilvl="1">
      <w:start w:val="4"/>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9" w15:restartNumberingAfterBreak="0">
    <w:nsid w:val="5CF8CF71"/>
    <w:multiLevelType w:val="multilevel"/>
    <w:tmpl w:val="3FA065DA"/>
    <w:lvl w:ilvl="0">
      <w:start w:val="1"/>
      <w:numFmt w:val="decimal"/>
      <w:lvlText w:val="%1."/>
      <w:lvlJc w:val="left"/>
      <w:pPr>
        <w:ind w:left="720" w:hanging="360"/>
      </w:pPr>
    </w:lvl>
    <w:lvl w:ilvl="1">
      <w:start w:val="5"/>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0" w15:restartNumberingAfterBreak="0">
    <w:nsid w:val="5F0D4E55"/>
    <w:multiLevelType w:val="multilevel"/>
    <w:tmpl w:val="D5362F0E"/>
    <w:lvl w:ilvl="0">
      <w:start w:val="1"/>
      <w:numFmt w:val="decimal"/>
      <w:lvlText w:val="%1."/>
      <w:lvlJc w:val="left"/>
      <w:pPr>
        <w:tabs>
          <w:tab w:val="num" w:pos="720"/>
        </w:tabs>
        <w:ind w:left="720" w:hanging="360"/>
      </w:pPr>
      <w:rPr>
        <w:rFonts w:ascii="Times New Roman" w:hAnsi="Times New Roman" w:cs="Times New Roman" w:hint="default"/>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0F1515F"/>
    <w:multiLevelType w:val="multilevel"/>
    <w:tmpl w:val="0212C9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0FB3B23"/>
    <w:multiLevelType w:val="hybridMultilevel"/>
    <w:tmpl w:val="C4FC7F22"/>
    <w:lvl w:ilvl="0" w:tplc="F8242B8E">
      <w:start w:val="1"/>
      <w:numFmt w:val="decimal"/>
      <w:lvlText w:val="%1."/>
      <w:lvlJc w:val="left"/>
      <w:pPr>
        <w:ind w:left="1080" w:hanging="360"/>
      </w:pPr>
      <w:rPr>
        <w:rFonts w:eastAsia="Times New Roman"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C497654"/>
    <w:multiLevelType w:val="multilevel"/>
    <w:tmpl w:val="A2AC4180"/>
    <w:lvl w:ilvl="0">
      <w:start w:val="1"/>
      <w:numFmt w:val="decimal"/>
      <w:lvlText w:val="%1."/>
      <w:lvlJc w:val="left"/>
      <w:pPr>
        <w:ind w:left="720" w:hanging="360"/>
      </w:pPr>
      <w:rPr>
        <w:rFonts w:eastAsia="Times New Roman" w:hint="default"/>
        <w:b w:val="0"/>
      </w:rPr>
    </w:lvl>
    <w:lvl w:ilvl="1">
      <w:start w:val="1"/>
      <w:numFmt w:val="decimal"/>
      <w:lvlText w:val="%1.%2."/>
      <w:lvlJc w:val="left"/>
      <w:pPr>
        <w:ind w:left="765" w:hanging="405"/>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6D7E8155"/>
    <w:multiLevelType w:val="multilevel"/>
    <w:tmpl w:val="193EE332"/>
    <w:lvl w:ilvl="0">
      <w:start w:val="1"/>
      <w:numFmt w:val="decimal"/>
      <w:lvlText w:val="%1."/>
      <w:lvlJc w:val="left"/>
      <w:pPr>
        <w:ind w:left="720" w:hanging="360"/>
      </w:pPr>
    </w:lvl>
    <w:lvl w:ilvl="1">
      <w:start w:val="6"/>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6"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6EB56E4"/>
    <w:multiLevelType w:val="hybridMultilevel"/>
    <w:tmpl w:val="441A1E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7CCE4412"/>
    <w:multiLevelType w:val="hybridMultilevel"/>
    <w:tmpl w:val="5B8A3C9E"/>
    <w:lvl w:ilvl="0" w:tplc="11DEC3FE">
      <w:start w:val="1"/>
      <w:numFmt w:val="decimal"/>
      <w:lvlText w:val="%1."/>
      <w:lvlJc w:val="left"/>
      <w:pPr>
        <w:ind w:left="720" w:hanging="360"/>
      </w:pPr>
      <w:rPr>
        <w:rFonts w:eastAsia="Times New Roman" w:hint="default"/>
        <w:b w:val="0"/>
      </w:rPr>
    </w:lvl>
    <w:lvl w:ilvl="1" w:tplc="86A035C4">
      <w:start w:val="1"/>
      <w:numFmt w:val="decimal"/>
      <w:lvlText w:val="%2.1."/>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7D5D33F5"/>
    <w:multiLevelType w:val="hybridMultilevel"/>
    <w:tmpl w:val="5DB2E6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95150159">
    <w:abstractNumId w:val="45"/>
  </w:num>
  <w:num w:numId="2" w16cid:durableId="1290697906">
    <w:abstractNumId w:val="39"/>
  </w:num>
  <w:num w:numId="3" w16cid:durableId="2063821686">
    <w:abstractNumId w:val="38"/>
  </w:num>
  <w:num w:numId="4" w16cid:durableId="78915402">
    <w:abstractNumId w:val="6"/>
  </w:num>
  <w:num w:numId="5" w16cid:durableId="328290894">
    <w:abstractNumId w:val="8"/>
  </w:num>
  <w:num w:numId="6" w16cid:durableId="752162441">
    <w:abstractNumId w:val="33"/>
  </w:num>
  <w:num w:numId="7" w16cid:durableId="1358310245">
    <w:abstractNumId w:val="19"/>
  </w:num>
  <w:num w:numId="8" w16cid:durableId="1741898865">
    <w:abstractNumId w:val="26"/>
  </w:num>
  <w:num w:numId="9" w16cid:durableId="1459642028">
    <w:abstractNumId w:val="10"/>
  </w:num>
  <w:num w:numId="10" w16cid:durableId="1975596654">
    <w:abstractNumId w:val="36"/>
  </w:num>
  <w:num w:numId="11" w16cid:durableId="445202666">
    <w:abstractNumId w:val="24"/>
  </w:num>
  <w:num w:numId="12" w16cid:durableId="1131901220">
    <w:abstractNumId w:val="18"/>
  </w:num>
  <w:num w:numId="13" w16cid:durableId="974603439">
    <w:abstractNumId w:val="47"/>
  </w:num>
  <w:num w:numId="14" w16cid:durableId="1840608827">
    <w:abstractNumId w:val="11"/>
  </w:num>
  <w:num w:numId="15" w16cid:durableId="1048652021">
    <w:abstractNumId w:val="3"/>
  </w:num>
  <w:num w:numId="16" w16cid:durableId="1181430688">
    <w:abstractNumId w:val="46"/>
  </w:num>
  <w:num w:numId="17" w16cid:durableId="889801615">
    <w:abstractNumId w:val="43"/>
  </w:num>
  <w:num w:numId="18" w16cid:durableId="1655836442">
    <w:abstractNumId w:val="35"/>
  </w:num>
  <w:num w:numId="19" w16cid:durableId="790979606">
    <w:abstractNumId w:val="40"/>
  </w:num>
  <w:num w:numId="20" w16cid:durableId="1245720594">
    <w:abstractNumId w:val="27"/>
  </w:num>
  <w:num w:numId="21" w16cid:durableId="915895059">
    <w:abstractNumId w:val="7"/>
  </w:num>
  <w:num w:numId="22" w16cid:durableId="759915761">
    <w:abstractNumId w:val="25"/>
  </w:num>
  <w:num w:numId="23" w16cid:durableId="1585530273">
    <w:abstractNumId w:val="50"/>
  </w:num>
  <w:num w:numId="24" w16cid:durableId="2056000102">
    <w:abstractNumId w:val="48"/>
  </w:num>
  <w:num w:numId="25" w16cid:durableId="1664241626">
    <w:abstractNumId w:val="37"/>
  </w:num>
  <w:num w:numId="26" w16cid:durableId="2113628222">
    <w:abstractNumId w:val="17"/>
  </w:num>
  <w:num w:numId="27" w16cid:durableId="244387151">
    <w:abstractNumId w:val="23"/>
  </w:num>
  <w:num w:numId="28" w16cid:durableId="1050807490">
    <w:abstractNumId w:val="5"/>
  </w:num>
  <w:num w:numId="29" w16cid:durableId="1564289950">
    <w:abstractNumId w:val="12"/>
  </w:num>
  <w:num w:numId="30" w16cid:durableId="476655553">
    <w:abstractNumId w:val="16"/>
  </w:num>
  <w:num w:numId="31" w16cid:durableId="711344008">
    <w:abstractNumId w:val="22"/>
  </w:num>
  <w:num w:numId="32" w16cid:durableId="135491684">
    <w:abstractNumId w:val="29"/>
  </w:num>
  <w:num w:numId="33" w16cid:durableId="670374563">
    <w:abstractNumId w:val="13"/>
  </w:num>
  <w:num w:numId="34" w16cid:durableId="1466006544">
    <w:abstractNumId w:val="14"/>
  </w:num>
  <w:num w:numId="35" w16cid:durableId="2053461454">
    <w:abstractNumId w:val="1"/>
  </w:num>
  <w:num w:numId="36" w16cid:durableId="419447609">
    <w:abstractNumId w:val="49"/>
  </w:num>
  <w:num w:numId="37" w16cid:durableId="486555293">
    <w:abstractNumId w:val="42"/>
  </w:num>
  <w:num w:numId="38" w16cid:durableId="1948076051">
    <w:abstractNumId w:val="28"/>
  </w:num>
  <w:num w:numId="39" w16cid:durableId="31273585">
    <w:abstractNumId w:val="32"/>
  </w:num>
  <w:num w:numId="40" w16cid:durableId="1969389538">
    <w:abstractNumId w:val="30"/>
  </w:num>
  <w:num w:numId="41" w16cid:durableId="723722022">
    <w:abstractNumId w:val="44"/>
  </w:num>
  <w:num w:numId="42" w16cid:durableId="1979414632">
    <w:abstractNumId w:val="0"/>
  </w:num>
  <w:num w:numId="43" w16cid:durableId="1118990822">
    <w:abstractNumId w:val="2"/>
  </w:num>
  <w:num w:numId="44" w16cid:durableId="869076032">
    <w:abstractNumId w:val="20"/>
  </w:num>
  <w:num w:numId="45" w16cid:durableId="67776835">
    <w:abstractNumId w:val="31"/>
  </w:num>
  <w:num w:numId="46" w16cid:durableId="317223663">
    <w:abstractNumId w:val="15"/>
  </w:num>
  <w:num w:numId="47" w16cid:durableId="1792168252">
    <w:abstractNumId w:val="9"/>
  </w:num>
  <w:num w:numId="48" w16cid:durableId="1152256087">
    <w:abstractNumId w:val="21"/>
  </w:num>
  <w:num w:numId="49" w16cid:durableId="682587359">
    <w:abstractNumId w:val="34"/>
  </w:num>
  <w:num w:numId="50" w16cid:durableId="1840340605">
    <w:abstractNumId w:val="4"/>
  </w:num>
  <w:num w:numId="51" w16cid:durableId="957641696">
    <w:abstractNumId w:val="4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2D0B"/>
    <w:rsid w:val="00013BA5"/>
    <w:rsid w:val="0001484C"/>
    <w:rsid w:val="0002373D"/>
    <w:rsid w:val="00025451"/>
    <w:rsid w:val="00027388"/>
    <w:rsid w:val="000275D5"/>
    <w:rsid w:val="00031DB2"/>
    <w:rsid w:val="000445B9"/>
    <w:rsid w:val="00051626"/>
    <w:rsid w:val="00055C0D"/>
    <w:rsid w:val="0005728F"/>
    <w:rsid w:val="000578B6"/>
    <w:rsid w:val="00061335"/>
    <w:rsid w:val="00061E65"/>
    <w:rsid w:val="00063978"/>
    <w:rsid w:val="00065555"/>
    <w:rsid w:val="00065E4A"/>
    <w:rsid w:val="00066BE0"/>
    <w:rsid w:val="00071E71"/>
    <w:rsid w:val="0007221C"/>
    <w:rsid w:val="00072B6D"/>
    <w:rsid w:val="000747B4"/>
    <w:rsid w:val="00080EB3"/>
    <w:rsid w:val="00083E94"/>
    <w:rsid w:val="0008558F"/>
    <w:rsid w:val="000861B9"/>
    <w:rsid w:val="00092228"/>
    <w:rsid w:val="00093CC1"/>
    <w:rsid w:val="0009535C"/>
    <w:rsid w:val="00096F89"/>
    <w:rsid w:val="0009716C"/>
    <w:rsid w:val="000A301D"/>
    <w:rsid w:val="000A3CA8"/>
    <w:rsid w:val="000A77D1"/>
    <w:rsid w:val="000B5D46"/>
    <w:rsid w:val="000B7A9F"/>
    <w:rsid w:val="000C0E33"/>
    <w:rsid w:val="000D02DF"/>
    <w:rsid w:val="000D1746"/>
    <w:rsid w:val="000D575F"/>
    <w:rsid w:val="000D7CD6"/>
    <w:rsid w:val="000E0315"/>
    <w:rsid w:val="000E1514"/>
    <w:rsid w:val="000E3212"/>
    <w:rsid w:val="000E4E4C"/>
    <w:rsid w:val="000E59E6"/>
    <w:rsid w:val="000F0A81"/>
    <w:rsid w:val="000F3636"/>
    <w:rsid w:val="000F4154"/>
    <w:rsid w:val="000F4ACF"/>
    <w:rsid w:val="000F60BF"/>
    <w:rsid w:val="000F71B6"/>
    <w:rsid w:val="001006EE"/>
    <w:rsid w:val="00100DEB"/>
    <w:rsid w:val="001108DC"/>
    <w:rsid w:val="00114FE1"/>
    <w:rsid w:val="00117DD5"/>
    <w:rsid w:val="0012023C"/>
    <w:rsid w:val="0012361E"/>
    <w:rsid w:val="0012397F"/>
    <w:rsid w:val="00126D36"/>
    <w:rsid w:val="001309D0"/>
    <w:rsid w:val="001337A4"/>
    <w:rsid w:val="00140368"/>
    <w:rsid w:val="001434B0"/>
    <w:rsid w:val="00155AD2"/>
    <w:rsid w:val="001567DA"/>
    <w:rsid w:val="00156DD3"/>
    <w:rsid w:val="00157546"/>
    <w:rsid w:val="00161A54"/>
    <w:rsid w:val="00163190"/>
    <w:rsid w:val="001650DF"/>
    <w:rsid w:val="00166AE3"/>
    <w:rsid w:val="0016720C"/>
    <w:rsid w:val="001675D5"/>
    <w:rsid w:val="001709A9"/>
    <w:rsid w:val="00172314"/>
    <w:rsid w:val="001728D5"/>
    <w:rsid w:val="00176306"/>
    <w:rsid w:val="001772ED"/>
    <w:rsid w:val="0018605D"/>
    <w:rsid w:val="0019628B"/>
    <w:rsid w:val="00196A5F"/>
    <w:rsid w:val="00197B0B"/>
    <w:rsid w:val="001A1C57"/>
    <w:rsid w:val="001A499A"/>
    <w:rsid w:val="001A59C8"/>
    <w:rsid w:val="001A5EBC"/>
    <w:rsid w:val="001A70CF"/>
    <w:rsid w:val="001B00B6"/>
    <w:rsid w:val="001B0B81"/>
    <w:rsid w:val="001B2905"/>
    <w:rsid w:val="001B6C11"/>
    <w:rsid w:val="001C24E7"/>
    <w:rsid w:val="001C3C3D"/>
    <w:rsid w:val="001C46CE"/>
    <w:rsid w:val="001C4BB6"/>
    <w:rsid w:val="001C4BCD"/>
    <w:rsid w:val="001C594A"/>
    <w:rsid w:val="001C5D49"/>
    <w:rsid w:val="001D289C"/>
    <w:rsid w:val="001D3381"/>
    <w:rsid w:val="001D3835"/>
    <w:rsid w:val="001D5E29"/>
    <w:rsid w:val="001D7D81"/>
    <w:rsid w:val="001E0A67"/>
    <w:rsid w:val="001E1416"/>
    <w:rsid w:val="001E352F"/>
    <w:rsid w:val="001E5B91"/>
    <w:rsid w:val="001F4185"/>
    <w:rsid w:val="001F5F4A"/>
    <w:rsid w:val="00201C11"/>
    <w:rsid w:val="00204C4D"/>
    <w:rsid w:val="00204CF3"/>
    <w:rsid w:val="00206CB2"/>
    <w:rsid w:val="0021201A"/>
    <w:rsid w:val="002133FE"/>
    <w:rsid w:val="00217264"/>
    <w:rsid w:val="0021741F"/>
    <w:rsid w:val="00223DE5"/>
    <w:rsid w:val="002249A6"/>
    <w:rsid w:val="00231A08"/>
    <w:rsid w:val="00231A8A"/>
    <w:rsid w:val="0023563B"/>
    <w:rsid w:val="00251629"/>
    <w:rsid w:val="00254D64"/>
    <w:rsid w:val="0025550D"/>
    <w:rsid w:val="00265A46"/>
    <w:rsid w:val="002708F1"/>
    <w:rsid w:val="00274671"/>
    <w:rsid w:val="002776AE"/>
    <w:rsid w:val="00280E8C"/>
    <w:rsid w:val="002901D7"/>
    <w:rsid w:val="002902DD"/>
    <w:rsid w:val="00291C1B"/>
    <w:rsid w:val="002957FA"/>
    <w:rsid w:val="00296A92"/>
    <w:rsid w:val="002A0ADF"/>
    <w:rsid w:val="002A1D2F"/>
    <w:rsid w:val="002A5FA5"/>
    <w:rsid w:val="002B2F16"/>
    <w:rsid w:val="002B3643"/>
    <w:rsid w:val="002B6566"/>
    <w:rsid w:val="002C1909"/>
    <w:rsid w:val="002C4D79"/>
    <w:rsid w:val="002D1384"/>
    <w:rsid w:val="002D2612"/>
    <w:rsid w:val="002D2B05"/>
    <w:rsid w:val="002D6B8C"/>
    <w:rsid w:val="002D6C76"/>
    <w:rsid w:val="002E6DB9"/>
    <w:rsid w:val="002E73E5"/>
    <w:rsid w:val="002F03F2"/>
    <w:rsid w:val="002F347F"/>
    <w:rsid w:val="002F64B9"/>
    <w:rsid w:val="002F7586"/>
    <w:rsid w:val="00301244"/>
    <w:rsid w:val="00302A6C"/>
    <w:rsid w:val="003034E2"/>
    <w:rsid w:val="00305949"/>
    <w:rsid w:val="00305E62"/>
    <w:rsid w:val="00310CFB"/>
    <w:rsid w:val="0031205C"/>
    <w:rsid w:val="00315947"/>
    <w:rsid w:val="00317B20"/>
    <w:rsid w:val="003203CF"/>
    <w:rsid w:val="00320AB2"/>
    <w:rsid w:val="003211AD"/>
    <w:rsid w:val="00321E09"/>
    <w:rsid w:val="00325472"/>
    <w:rsid w:val="003273A1"/>
    <w:rsid w:val="00332BC2"/>
    <w:rsid w:val="00333152"/>
    <w:rsid w:val="003427E0"/>
    <w:rsid w:val="003429B0"/>
    <w:rsid w:val="00344B2A"/>
    <w:rsid w:val="00347852"/>
    <w:rsid w:val="00356EF9"/>
    <w:rsid w:val="00360119"/>
    <w:rsid w:val="00360C91"/>
    <w:rsid w:val="00361160"/>
    <w:rsid w:val="00364E40"/>
    <w:rsid w:val="003676AE"/>
    <w:rsid w:val="00370429"/>
    <w:rsid w:val="0037463C"/>
    <w:rsid w:val="003746BC"/>
    <w:rsid w:val="003758AB"/>
    <w:rsid w:val="00376B74"/>
    <w:rsid w:val="003810C6"/>
    <w:rsid w:val="00385044"/>
    <w:rsid w:val="003914CD"/>
    <w:rsid w:val="00391C10"/>
    <w:rsid w:val="00394B24"/>
    <w:rsid w:val="0039628A"/>
    <w:rsid w:val="003A0777"/>
    <w:rsid w:val="003A1D03"/>
    <w:rsid w:val="003B05F0"/>
    <w:rsid w:val="003B5090"/>
    <w:rsid w:val="003B685E"/>
    <w:rsid w:val="003B70D5"/>
    <w:rsid w:val="003C11E4"/>
    <w:rsid w:val="003C3218"/>
    <w:rsid w:val="003D201B"/>
    <w:rsid w:val="003E49AE"/>
    <w:rsid w:val="003E4DD5"/>
    <w:rsid w:val="003F3730"/>
    <w:rsid w:val="003F76F4"/>
    <w:rsid w:val="00400986"/>
    <w:rsid w:val="00401DB2"/>
    <w:rsid w:val="00402718"/>
    <w:rsid w:val="004155E3"/>
    <w:rsid w:val="00416C21"/>
    <w:rsid w:val="004170F5"/>
    <w:rsid w:val="0041728B"/>
    <w:rsid w:val="0041748C"/>
    <w:rsid w:val="004179ED"/>
    <w:rsid w:val="00420D3D"/>
    <w:rsid w:val="00431E8B"/>
    <w:rsid w:val="0043209E"/>
    <w:rsid w:val="00433234"/>
    <w:rsid w:val="004343A5"/>
    <w:rsid w:val="00435B5A"/>
    <w:rsid w:val="00435D4B"/>
    <w:rsid w:val="0044053E"/>
    <w:rsid w:val="00441AF2"/>
    <w:rsid w:val="004439CF"/>
    <w:rsid w:val="00445544"/>
    <w:rsid w:val="00451F7A"/>
    <w:rsid w:val="0046077D"/>
    <w:rsid w:val="004615AA"/>
    <w:rsid w:val="0046410F"/>
    <w:rsid w:val="004652F6"/>
    <w:rsid w:val="004679D0"/>
    <w:rsid w:val="00467DBC"/>
    <w:rsid w:val="00467FE4"/>
    <w:rsid w:val="004703DA"/>
    <w:rsid w:val="00474B01"/>
    <w:rsid w:val="004770DE"/>
    <w:rsid w:val="00480D62"/>
    <w:rsid w:val="00484767"/>
    <w:rsid w:val="004853FE"/>
    <w:rsid w:val="00486856"/>
    <w:rsid w:val="00487607"/>
    <w:rsid w:val="0049209E"/>
    <w:rsid w:val="00492A4B"/>
    <w:rsid w:val="00494397"/>
    <w:rsid w:val="004950F6"/>
    <w:rsid w:val="0049713C"/>
    <w:rsid w:val="004A252F"/>
    <w:rsid w:val="004A4B6D"/>
    <w:rsid w:val="004A62F6"/>
    <w:rsid w:val="004B0058"/>
    <w:rsid w:val="004B7CCE"/>
    <w:rsid w:val="004C1DA3"/>
    <w:rsid w:val="004C27F5"/>
    <w:rsid w:val="004C35FC"/>
    <w:rsid w:val="004C6182"/>
    <w:rsid w:val="004C61AA"/>
    <w:rsid w:val="004D0F0B"/>
    <w:rsid w:val="004D1BD4"/>
    <w:rsid w:val="004D46AA"/>
    <w:rsid w:val="004D6326"/>
    <w:rsid w:val="004D695C"/>
    <w:rsid w:val="004E28F1"/>
    <w:rsid w:val="004E2A12"/>
    <w:rsid w:val="004E2FE4"/>
    <w:rsid w:val="004F10DC"/>
    <w:rsid w:val="00502768"/>
    <w:rsid w:val="00503843"/>
    <w:rsid w:val="00504471"/>
    <w:rsid w:val="005053C0"/>
    <w:rsid w:val="005073C4"/>
    <w:rsid w:val="00510007"/>
    <w:rsid w:val="00513BD1"/>
    <w:rsid w:val="00513CCF"/>
    <w:rsid w:val="005160A5"/>
    <w:rsid w:val="00525336"/>
    <w:rsid w:val="005323C2"/>
    <w:rsid w:val="00532790"/>
    <w:rsid w:val="0053429A"/>
    <w:rsid w:val="005367BE"/>
    <w:rsid w:val="00537274"/>
    <w:rsid w:val="00544DD4"/>
    <w:rsid w:val="00545381"/>
    <w:rsid w:val="00546E46"/>
    <w:rsid w:val="005506C3"/>
    <w:rsid w:val="00550AFB"/>
    <w:rsid w:val="0055345D"/>
    <w:rsid w:val="0055370B"/>
    <w:rsid w:val="0055792A"/>
    <w:rsid w:val="00561059"/>
    <w:rsid w:val="00561119"/>
    <w:rsid w:val="00563E6B"/>
    <w:rsid w:val="005707FE"/>
    <w:rsid w:val="0057279A"/>
    <w:rsid w:val="00573AE1"/>
    <w:rsid w:val="005744A9"/>
    <w:rsid w:val="00583790"/>
    <w:rsid w:val="005875EB"/>
    <w:rsid w:val="0059493C"/>
    <w:rsid w:val="00596827"/>
    <w:rsid w:val="005A310D"/>
    <w:rsid w:val="005A6025"/>
    <w:rsid w:val="005A6ACB"/>
    <w:rsid w:val="005B0911"/>
    <w:rsid w:val="005B3A71"/>
    <w:rsid w:val="005B4D3F"/>
    <w:rsid w:val="005B573D"/>
    <w:rsid w:val="005B6028"/>
    <w:rsid w:val="005B6718"/>
    <w:rsid w:val="005C0210"/>
    <w:rsid w:val="005C38AF"/>
    <w:rsid w:val="005D202E"/>
    <w:rsid w:val="005D35E8"/>
    <w:rsid w:val="005D636E"/>
    <w:rsid w:val="005D7831"/>
    <w:rsid w:val="005E4929"/>
    <w:rsid w:val="005E5F13"/>
    <w:rsid w:val="00604A9C"/>
    <w:rsid w:val="00605252"/>
    <w:rsid w:val="0060CDB9"/>
    <w:rsid w:val="00610B57"/>
    <w:rsid w:val="00611450"/>
    <w:rsid w:val="00611E11"/>
    <w:rsid w:val="00635B09"/>
    <w:rsid w:val="00642EFC"/>
    <w:rsid w:val="0064396A"/>
    <w:rsid w:val="00643D12"/>
    <w:rsid w:val="006519F4"/>
    <w:rsid w:val="00651ABC"/>
    <w:rsid w:val="0065317A"/>
    <w:rsid w:val="006661E0"/>
    <w:rsid w:val="00673F3A"/>
    <w:rsid w:val="0067542D"/>
    <w:rsid w:val="006772E7"/>
    <w:rsid w:val="00680DD5"/>
    <w:rsid w:val="00686D42"/>
    <w:rsid w:val="0068747B"/>
    <w:rsid w:val="006A1EE6"/>
    <w:rsid w:val="006A5AD8"/>
    <w:rsid w:val="006B2E9A"/>
    <w:rsid w:val="006C05A9"/>
    <w:rsid w:val="006C65BE"/>
    <w:rsid w:val="006C6A06"/>
    <w:rsid w:val="006C7080"/>
    <w:rsid w:val="006C7E35"/>
    <w:rsid w:val="006D0E81"/>
    <w:rsid w:val="006D588D"/>
    <w:rsid w:val="006E1FB8"/>
    <w:rsid w:val="006E454F"/>
    <w:rsid w:val="006E4C9D"/>
    <w:rsid w:val="006E562A"/>
    <w:rsid w:val="006F0FD9"/>
    <w:rsid w:val="006F1720"/>
    <w:rsid w:val="006F1BA3"/>
    <w:rsid w:val="006F4FDA"/>
    <w:rsid w:val="006F55FD"/>
    <w:rsid w:val="006F7E96"/>
    <w:rsid w:val="007014E2"/>
    <w:rsid w:val="00701584"/>
    <w:rsid w:val="00703864"/>
    <w:rsid w:val="007041EB"/>
    <w:rsid w:val="00705CB1"/>
    <w:rsid w:val="00706D66"/>
    <w:rsid w:val="00706EC2"/>
    <w:rsid w:val="0070737A"/>
    <w:rsid w:val="007074E8"/>
    <w:rsid w:val="00730688"/>
    <w:rsid w:val="00731165"/>
    <w:rsid w:val="00731C3F"/>
    <w:rsid w:val="0073377E"/>
    <w:rsid w:val="00735489"/>
    <w:rsid w:val="007400A4"/>
    <w:rsid w:val="00742AA8"/>
    <w:rsid w:val="0074748F"/>
    <w:rsid w:val="007474E1"/>
    <w:rsid w:val="00750E02"/>
    <w:rsid w:val="00751F06"/>
    <w:rsid w:val="00755000"/>
    <w:rsid w:val="007551A6"/>
    <w:rsid w:val="00756934"/>
    <w:rsid w:val="00763853"/>
    <w:rsid w:val="00765B33"/>
    <w:rsid w:val="0077276E"/>
    <w:rsid w:val="00773E44"/>
    <w:rsid w:val="00773F44"/>
    <w:rsid w:val="007743AD"/>
    <w:rsid w:val="00776967"/>
    <w:rsid w:val="00782F4B"/>
    <w:rsid w:val="00783CE3"/>
    <w:rsid w:val="0078420C"/>
    <w:rsid w:val="007A0B56"/>
    <w:rsid w:val="007A4B29"/>
    <w:rsid w:val="007B4AFE"/>
    <w:rsid w:val="007B6EBD"/>
    <w:rsid w:val="007C1EB5"/>
    <w:rsid w:val="007C235A"/>
    <w:rsid w:val="007C54D6"/>
    <w:rsid w:val="007C72EF"/>
    <w:rsid w:val="007D368E"/>
    <w:rsid w:val="007D5F58"/>
    <w:rsid w:val="007E1323"/>
    <w:rsid w:val="007E23BB"/>
    <w:rsid w:val="007E6A61"/>
    <w:rsid w:val="007E6F91"/>
    <w:rsid w:val="007F05AC"/>
    <w:rsid w:val="007F50D5"/>
    <w:rsid w:val="00800C4D"/>
    <w:rsid w:val="0080347E"/>
    <w:rsid w:val="00804AE2"/>
    <w:rsid w:val="00805E3A"/>
    <w:rsid w:val="00807346"/>
    <w:rsid w:val="0080745D"/>
    <w:rsid w:val="008117F4"/>
    <w:rsid w:val="00814514"/>
    <w:rsid w:val="00816EC2"/>
    <w:rsid w:val="0081791F"/>
    <w:rsid w:val="00821E7B"/>
    <w:rsid w:val="00823461"/>
    <w:rsid w:val="008237E8"/>
    <w:rsid w:val="00826529"/>
    <w:rsid w:val="00827C0A"/>
    <w:rsid w:val="00830448"/>
    <w:rsid w:val="008354DE"/>
    <w:rsid w:val="008360D6"/>
    <w:rsid w:val="00842193"/>
    <w:rsid w:val="00842388"/>
    <w:rsid w:val="0084290C"/>
    <w:rsid w:val="00843D13"/>
    <w:rsid w:val="00844B48"/>
    <w:rsid w:val="00845717"/>
    <w:rsid w:val="00845EE5"/>
    <w:rsid w:val="008510B7"/>
    <w:rsid w:val="00854300"/>
    <w:rsid w:val="00862A02"/>
    <w:rsid w:val="008651D7"/>
    <w:rsid w:val="00865AB9"/>
    <w:rsid w:val="00871AA3"/>
    <w:rsid w:val="0088310E"/>
    <w:rsid w:val="0088473C"/>
    <w:rsid w:val="008870CD"/>
    <w:rsid w:val="00893C27"/>
    <w:rsid w:val="008A013D"/>
    <w:rsid w:val="008A04E2"/>
    <w:rsid w:val="008A100A"/>
    <w:rsid w:val="008A69F3"/>
    <w:rsid w:val="008B0910"/>
    <w:rsid w:val="008B2F2B"/>
    <w:rsid w:val="008B5360"/>
    <w:rsid w:val="008B7B57"/>
    <w:rsid w:val="008C2278"/>
    <w:rsid w:val="008C4DD3"/>
    <w:rsid w:val="008C594F"/>
    <w:rsid w:val="008C5C7A"/>
    <w:rsid w:val="008C62E2"/>
    <w:rsid w:val="008D0637"/>
    <w:rsid w:val="008D0C07"/>
    <w:rsid w:val="008E2B0E"/>
    <w:rsid w:val="008E3CB0"/>
    <w:rsid w:val="008E4059"/>
    <w:rsid w:val="008E4645"/>
    <w:rsid w:val="008E548B"/>
    <w:rsid w:val="008F057F"/>
    <w:rsid w:val="008F1519"/>
    <w:rsid w:val="008F6258"/>
    <w:rsid w:val="008F7627"/>
    <w:rsid w:val="0090241B"/>
    <w:rsid w:val="00905FD3"/>
    <w:rsid w:val="00915FD1"/>
    <w:rsid w:val="00917F22"/>
    <w:rsid w:val="00920330"/>
    <w:rsid w:val="009213E3"/>
    <w:rsid w:val="009228A3"/>
    <w:rsid w:val="00925F16"/>
    <w:rsid w:val="009265D6"/>
    <w:rsid w:val="00926D86"/>
    <w:rsid w:val="00926D9A"/>
    <w:rsid w:val="009315ED"/>
    <w:rsid w:val="00932964"/>
    <w:rsid w:val="009348CA"/>
    <w:rsid w:val="009437C4"/>
    <w:rsid w:val="00945A11"/>
    <w:rsid w:val="00951D85"/>
    <w:rsid w:val="00960B11"/>
    <w:rsid w:val="0096637F"/>
    <w:rsid w:val="00966527"/>
    <w:rsid w:val="00967AEA"/>
    <w:rsid w:val="00971257"/>
    <w:rsid w:val="009748BB"/>
    <w:rsid w:val="00977856"/>
    <w:rsid w:val="00984775"/>
    <w:rsid w:val="00986129"/>
    <w:rsid w:val="00987354"/>
    <w:rsid w:val="00987464"/>
    <w:rsid w:val="0099391B"/>
    <w:rsid w:val="00995D2B"/>
    <w:rsid w:val="009A4A7F"/>
    <w:rsid w:val="009A4E34"/>
    <w:rsid w:val="009A580D"/>
    <w:rsid w:val="009B4E0D"/>
    <w:rsid w:val="009B557C"/>
    <w:rsid w:val="009B62D5"/>
    <w:rsid w:val="009C5966"/>
    <w:rsid w:val="009D6084"/>
    <w:rsid w:val="009D7363"/>
    <w:rsid w:val="009E1BDC"/>
    <w:rsid w:val="009E2E9C"/>
    <w:rsid w:val="009E4003"/>
    <w:rsid w:val="009E417E"/>
    <w:rsid w:val="009E439B"/>
    <w:rsid w:val="009E45E8"/>
    <w:rsid w:val="009E6557"/>
    <w:rsid w:val="009F1FF7"/>
    <w:rsid w:val="00A04183"/>
    <w:rsid w:val="00A057D9"/>
    <w:rsid w:val="00A0661C"/>
    <w:rsid w:val="00A0704E"/>
    <w:rsid w:val="00A07D56"/>
    <w:rsid w:val="00A1198B"/>
    <w:rsid w:val="00A17EC5"/>
    <w:rsid w:val="00A2012A"/>
    <w:rsid w:val="00A2038F"/>
    <w:rsid w:val="00A327C2"/>
    <w:rsid w:val="00A32DA5"/>
    <w:rsid w:val="00A36ACC"/>
    <w:rsid w:val="00A42B5A"/>
    <w:rsid w:val="00A45E28"/>
    <w:rsid w:val="00A5011D"/>
    <w:rsid w:val="00A527EB"/>
    <w:rsid w:val="00A52DB9"/>
    <w:rsid w:val="00A5429C"/>
    <w:rsid w:val="00A54D50"/>
    <w:rsid w:val="00A5605E"/>
    <w:rsid w:val="00A56FFC"/>
    <w:rsid w:val="00A60A8C"/>
    <w:rsid w:val="00A60B9A"/>
    <w:rsid w:val="00A70158"/>
    <w:rsid w:val="00A707DF"/>
    <w:rsid w:val="00A7135D"/>
    <w:rsid w:val="00A75535"/>
    <w:rsid w:val="00A803C2"/>
    <w:rsid w:val="00A91BB0"/>
    <w:rsid w:val="00AA113B"/>
    <w:rsid w:val="00AA1FE4"/>
    <w:rsid w:val="00AA30EE"/>
    <w:rsid w:val="00AA3620"/>
    <w:rsid w:val="00AA3EF5"/>
    <w:rsid w:val="00AA6AEF"/>
    <w:rsid w:val="00AB2D50"/>
    <w:rsid w:val="00AB3DA0"/>
    <w:rsid w:val="00AB6F2A"/>
    <w:rsid w:val="00AB7A77"/>
    <w:rsid w:val="00AC25C6"/>
    <w:rsid w:val="00AC3EEE"/>
    <w:rsid w:val="00AC50DF"/>
    <w:rsid w:val="00AC75F8"/>
    <w:rsid w:val="00AD1AF0"/>
    <w:rsid w:val="00AD235F"/>
    <w:rsid w:val="00AD5D3E"/>
    <w:rsid w:val="00AD6FBB"/>
    <w:rsid w:val="00AE73D4"/>
    <w:rsid w:val="00AF0A9F"/>
    <w:rsid w:val="00AF0FAB"/>
    <w:rsid w:val="00AF6EC6"/>
    <w:rsid w:val="00B05CC8"/>
    <w:rsid w:val="00B078CF"/>
    <w:rsid w:val="00B1093B"/>
    <w:rsid w:val="00B13739"/>
    <w:rsid w:val="00B14E3B"/>
    <w:rsid w:val="00B14ED4"/>
    <w:rsid w:val="00B154EE"/>
    <w:rsid w:val="00B1566B"/>
    <w:rsid w:val="00B214BE"/>
    <w:rsid w:val="00B25016"/>
    <w:rsid w:val="00B26AC2"/>
    <w:rsid w:val="00B3404D"/>
    <w:rsid w:val="00B35369"/>
    <w:rsid w:val="00B418FB"/>
    <w:rsid w:val="00B45B44"/>
    <w:rsid w:val="00B46508"/>
    <w:rsid w:val="00B46708"/>
    <w:rsid w:val="00B60158"/>
    <w:rsid w:val="00B60EFD"/>
    <w:rsid w:val="00B64FB2"/>
    <w:rsid w:val="00B65B60"/>
    <w:rsid w:val="00B65C60"/>
    <w:rsid w:val="00B71E91"/>
    <w:rsid w:val="00B7688A"/>
    <w:rsid w:val="00B77397"/>
    <w:rsid w:val="00B858AF"/>
    <w:rsid w:val="00B865BF"/>
    <w:rsid w:val="00B90BE6"/>
    <w:rsid w:val="00B923C0"/>
    <w:rsid w:val="00B931AE"/>
    <w:rsid w:val="00B97450"/>
    <w:rsid w:val="00B976C7"/>
    <w:rsid w:val="00BA2366"/>
    <w:rsid w:val="00BA2AC2"/>
    <w:rsid w:val="00BA6266"/>
    <w:rsid w:val="00BA64DF"/>
    <w:rsid w:val="00BA6835"/>
    <w:rsid w:val="00BB2091"/>
    <w:rsid w:val="00BB29EA"/>
    <w:rsid w:val="00BC05A9"/>
    <w:rsid w:val="00BC1310"/>
    <w:rsid w:val="00BC1A8D"/>
    <w:rsid w:val="00BC2DD4"/>
    <w:rsid w:val="00BD0081"/>
    <w:rsid w:val="00BD0CF6"/>
    <w:rsid w:val="00BD24E8"/>
    <w:rsid w:val="00BD2936"/>
    <w:rsid w:val="00BD7E58"/>
    <w:rsid w:val="00BF0A84"/>
    <w:rsid w:val="00BF2F0B"/>
    <w:rsid w:val="00BF37D9"/>
    <w:rsid w:val="00BF59ED"/>
    <w:rsid w:val="00BF7D6A"/>
    <w:rsid w:val="00C04ECF"/>
    <w:rsid w:val="00C0766F"/>
    <w:rsid w:val="00C109A9"/>
    <w:rsid w:val="00C126D3"/>
    <w:rsid w:val="00C13390"/>
    <w:rsid w:val="00C226C8"/>
    <w:rsid w:val="00C24CD2"/>
    <w:rsid w:val="00C2593B"/>
    <w:rsid w:val="00C30107"/>
    <w:rsid w:val="00C33125"/>
    <w:rsid w:val="00C35968"/>
    <w:rsid w:val="00C367C4"/>
    <w:rsid w:val="00C3E579"/>
    <w:rsid w:val="00C408B9"/>
    <w:rsid w:val="00C43594"/>
    <w:rsid w:val="00C45077"/>
    <w:rsid w:val="00C45E52"/>
    <w:rsid w:val="00C4690A"/>
    <w:rsid w:val="00C46D3A"/>
    <w:rsid w:val="00C51688"/>
    <w:rsid w:val="00C53DAD"/>
    <w:rsid w:val="00C53EE8"/>
    <w:rsid w:val="00C569F7"/>
    <w:rsid w:val="00C585A8"/>
    <w:rsid w:val="00C60259"/>
    <w:rsid w:val="00C642C2"/>
    <w:rsid w:val="00C646B5"/>
    <w:rsid w:val="00C66FEA"/>
    <w:rsid w:val="00C70A2E"/>
    <w:rsid w:val="00C71D81"/>
    <w:rsid w:val="00C72D0C"/>
    <w:rsid w:val="00C73F9E"/>
    <w:rsid w:val="00C74ED9"/>
    <w:rsid w:val="00C8325D"/>
    <w:rsid w:val="00C84F45"/>
    <w:rsid w:val="00C8541D"/>
    <w:rsid w:val="00C87833"/>
    <w:rsid w:val="00CA1F8F"/>
    <w:rsid w:val="00CA2103"/>
    <w:rsid w:val="00CB03C5"/>
    <w:rsid w:val="00CB0415"/>
    <w:rsid w:val="00CC3C2D"/>
    <w:rsid w:val="00CC5FE8"/>
    <w:rsid w:val="00CD06FB"/>
    <w:rsid w:val="00CD19DE"/>
    <w:rsid w:val="00CD6993"/>
    <w:rsid w:val="00CE03ED"/>
    <w:rsid w:val="00CE1DAB"/>
    <w:rsid w:val="00CE2318"/>
    <w:rsid w:val="00CE2632"/>
    <w:rsid w:val="00CE32D9"/>
    <w:rsid w:val="00CE335F"/>
    <w:rsid w:val="00CE57BB"/>
    <w:rsid w:val="00CE5B44"/>
    <w:rsid w:val="00CE637B"/>
    <w:rsid w:val="00CE7586"/>
    <w:rsid w:val="00D02D8F"/>
    <w:rsid w:val="00D06A1C"/>
    <w:rsid w:val="00D1264F"/>
    <w:rsid w:val="00D13652"/>
    <w:rsid w:val="00D15273"/>
    <w:rsid w:val="00D238BD"/>
    <w:rsid w:val="00D2545F"/>
    <w:rsid w:val="00D256D6"/>
    <w:rsid w:val="00D27001"/>
    <w:rsid w:val="00D30CD5"/>
    <w:rsid w:val="00D316B6"/>
    <w:rsid w:val="00D31E88"/>
    <w:rsid w:val="00D3214B"/>
    <w:rsid w:val="00D34ABF"/>
    <w:rsid w:val="00D35941"/>
    <w:rsid w:val="00D40FEA"/>
    <w:rsid w:val="00D41DE2"/>
    <w:rsid w:val="00D41FAC"/>
    <w:rsid w:val="00D4311A"/>
    <w:rsid w:val="00D47CBB"/>
    <w:rsid w:val="00D50196"/>
    <w:rsid w:val="00D52FE5"/>
    <w:rsid w:val="00D6122B"/>
    <w:rsid w:val="00D61851"/>
    <w:rsid w:val="00D61C07"/>
    <w:rsid w:val="00D6503F"/>
    <w:rsid w:val="00D711DE"/>
    <w:rsid w:val="00D733E7"/>
    <w:rsid w:val="00D76A12"/>
    <w:rsid w:val="00D77D8C"/>
    <w:rsid w:val="00D813EC"/>
    <w:rsid w:val="00D820CE"/>
    <w:rsid w:val="00D85044"/>
    <w:rsid w:val="00D87EE4"/>
    <w:rsid w:val="00D905F8"/>
    <w:rsid w:val="00D92E6E"/>
    <w:rsid w:val="00D955B1"/>
    <w:rsid w:val="00D9661A"/>
    <w:rsid w:val="00D9775F"/>
    <w:rsid w:val="00DB4D9A"/>
    <w:rsid w:val="00DC0D66"/>
    <w:rsid w:val="00DC4A83"/>
    <w:rsid w:val="00DD004C"/>
    <w:rsid w:val="00DD52FE"/>
    <w:rsid w:val="00DD6F7E"/>
    <w:rsid w:val="00DE33D0"/>
    <w:rsid w:val="00DE3915"/>
    <w:rsid w:val="00DE54AD"/>
    <w:rsid w:val="00DE57D4"/>
    <w:rsid w:val="00DE661E"/>
    <w:rsid w:val="00DE77B3"/>
    <w:rsid w:val="00DF2060"/>
    <w:rsid w:val="00DF2E26"/>
    <w:rsid w:val="00DF442B"/>
    <w:rsid w:val="00E02A14"/>
    <w:rsid w:val="00E02AA4"/>
    <w:rsid w:val="00E0535D"/>
    <w:rsid w:val="00E0725F"/>
    <w:rsid w:val="00E11858"/>
    <w:rsid w:val="00E15CAA"/>
    <w:rsid w:val="00E213A1"/>
    <w:rsid w:val="00E21762"/>
    <w:rsid w:val="00E223F5"/>
    <w:rsid w:val="00E322F1"/>
    <w:rsid w:val="00E36C77"/>
    <w:rsid w:val="00E36F11"/>
    <w:rsid w:val="00E40303"/>
    <w:rsid w:val="00E40F19"/>
    <w:rsid w:val="00E4366C"/>
    <w:rsid w:val="00E57960"/>
    <w:rsid w:val="00E61870"/>
    <w:rsid w:val="00E66553"/>
    <w:rsid w:val="00E71E1C"/>
    <w:rsid w:val="00E73776"/>
    <w:rsid w:val="00E7674B"/>
    <w:rsid w:val="00E80124"/>
    <w:rsid w:val="00E81188"/>
    <w:rsid w:val="00E83739"/>
    <w:rsid w:val="00E90452"/>
    <w:rsid w:val="00E90552"/>
    <w:rsid w:val="00E91730"/>
    <w:rsid w:val="00E95792"/>
    <w:rsid w:val="00EA5003"/>
    <w:rsid w:val="00EA5D64"/>
    <w:rsid w:val="00EB1FC8"/>
    <w:rsid w:val="00EC1264"/>
    <w:rsid w:val="00EC352C"/>
    <w:rsid w:val="00EC686D"/>
    <w:rsid w:val="00ED0C5F"/>
    <w:rsid w:val="00ED2398"/>
    <w:rsid w:val="00ED2F38"/>
    <w:rsid w:val="00ED5427"/>
    <w:rsid w:val="00ED5C04"/>
    <w:rsid w:val="00ED7954"/>
    <w:rsid w:val="00EE0D8A"/>
    <w:rsid w:val="00EE1D1A"/>
    <w:rsid w:val="00EE59F1"/>
    <w:rsid w:val="00EE660E"/>
    <w:rsid w:val="00EF108C"/>
    <w:rsid w:val="00EF3B72"/>
    <w:rsid w:val="00F055A1"/>
    <w:rsid w:val="00F05CC6"/>
    <w:rsid w:val="00F10E0F"/>
    <w:rsid w:val="00F1148A"/>
    <w:rsid w:val="00F145B6"/>
    <w:rsid w:val="00F15E7C"/>
    <w:rsid w:val="00F2012C"/>
    <w:rsid w:val="00F21276"/>
    <w:rsid w:val="00F223CD"/>
    <w:rsid w:val="00F2675B"/>
    <w:rsid w:val="00F33233"/>
    <w:rsid w:val="00F33B24"/>
    <w:rsid w:val="00F3675C"/>
    <w:rsid w:val="00F42371"/>
    <w:rsid w:val="00F42575"/>
    <w:rsid w:val="00F43D2D"/>
    <w:rsid w:val="00F4449D"/>
    <w:rsid w:val="00F4577C"/>
    <w:rsid w:val="00F47ACD"/>
    <w:rsid w:val="00F5388F"/>
    <w:rsid w:val="00F5640D"/>
    <w:rsid w:val="00F65D4C"/>
    <w:rsid w:val="00F6698A"/>
    <w:rsid w:val="00F68B69"/>
    <w:rsid w:val="00F71C47"/>
    <w:rsid w:val="00F73D8E"/>
    <w:rsid w:val="00F80143"/>
    <w:rsid w:val="00F830B8"/>
    <w:rsid w:val="00F842FF"/>
    <w:rsid w:val="00F84E05"/>
    <w:rsid w:val="00F87C02"/>
    <w:rsid w:val="00F90CFD"/>
    <w:rsid w:val="00F96583"/>
    <w:rsid w:val="00FA1985"/>
    <w:rsid w:val="00FA21DC"/>
    <w:rsid w:val="00FA26A6"/>
    <w:rsid w:val="00FB0401"/>
    <w:rsid w:val="00FB1161"/>
    <w:rsid w:val="00FB1208"/>
    <w:rsid w:val="00FB3F79"/>
    <w:rsid w:val="00FB54DA"/>
    <w:rsid w:val="00FB6D12"/>
    <w:rsid w:val="00FB7F37"/>
    <w:rsid w:val="00FD0EEA"/>
    <w:rsid w:val="00FD1FBE"/>
    <w:rsid w:val="00FD7B45"/>
    <w:rsid w:val="00FE0446"/>
    <w:rsid w:val="00FE06A8"/>
    <w:rsid w:val="00FE08BF"/>
    <w:rsid w:val="00FE37D0"/>
    <w:rsid w:val="00FE506E"/>
    <w:rsid w:val="00FE6F39"/>
    <w:rsid w:val="00FE7944"/>
    <w:rsid w:val="00FE7B77"/>
    <w:rsid w:val="00FF054F"/>
    <w:rsid w:val="00FF0C57"/>
    <w:rsid w:val="00FF1BD1"/>
    <w:rsid w:val="00FF394E"/>
    <w:rsid w:val="00FF44A5"/>
    <w:rsid w:val="00FF664F"/>
    <w:rsid w:val="00FF6C22"/>
    <w:rsid w:val="01155E30"/>
    <w:rsid w:val="013C2AC0"/>
    <w:rsid w:val="015186B1"/>
    <w:rsid w:val="015FA29F"/>
    <w:rsid w:val="0174EBD2"/>
    <w:rsid w:val="0185B637"/>
    <w:rsid w:val="018F7897"/>
    <w:rsid w:val="01BD8A65"/>
    <w:rsid w:val="01BFF783"/>
    <w:rsid w:val="01D9E2F9"/>
    <w:rsid w:val="01F370B4"/>
    <w:rsid w:val="01FAB1DE"/>
    <w:rsid w:val="021061F3"/>
    <w:rsid w:val="02479B08"/>
    <w:rsid w:val="0266B7DC"/>
    <w:rsid w:val="02C70119"/>
    <w:rsid w:val="030ACA36"/>
    <w:rsid w:val="031539AF"/>
    <w:rsid w:val="036291C2"/>
    <w:rsid w:val="036A3297"/>
    <w:rsid w:val="0371BC28"/>
    <w:rsid w:val="03765280"/>
    <w:rsid w:val="039949F9"/>
    <w:rsid w:val="0405EFEA"/>
    <w:rsid w:val="043C2D83"/>
    <w:rsid w:val="045617D2"/>
    <w:rsid w:val="046101DE"/>
    <w:rsid w:val="046C1A5F"/>
    <w:rsid w:val="0488BE8F"/>
    <w:rsid w:val="04919288"/>
    <w:rsid w:val="04B64505"/>
    <w:rsid w:val="04D19F96"/>
    <w:rsid w:val="04D1E83A"/>
    <w:rsid w:val="05010929"/>
    <w:rsid w:val="0518DBBE"/>
    <w:rsid w:val="056A2564"/>
    <w:rsid w:val="05755273"/>
    <w:rsid w:val="05833A24"/>
    <w:rsid w:val="059E589E"/>
    <w:rsid w:val="059EB6C7"/>
    <w:rsid w:val="05BD8E3E"/>
    <w:rsid w:val="05CEBC0A"/>
    <w:rsid w:val="062ED1D4"/>
    <w:rsid w:val="0657F119"/>
    <w:rsid w:val="066E83EC"/>
    <w:rsid w:val="0673D817"/>
    <w:rsid w:val="06AEEDBB"/>
    <w:rsid w:val="06C18C0C"/>
    <w:rsid w:val="06F03ED8"/>
    <w:rsid w:val="06F93749"/>
    <w:rsid w:val="07338C0A"/>
    <w:rsid w:val="079750D2"/>
    <w:rsid w:val="07A0DC87"/>
    <w:rsid w:val="07C9037D"/>
    <w:rsid w:val="07EA17B0"/>
    <w:rsid w:val="07FF71EF"/>
    <w:rsid w:val="085203E0"/>
    <w:rsid w:val="0878991E"/>
    <w:rsid w:val="0886D0A8"/>
    <w:rsid w:val="08A6AAA0"/>
    <w:rsid w:val="08D6F6C5"/>
    <w:rsid w:val="08D91E86"/>
    <w:rsid w:val="08EDF2A3"/>
    <w:rsid w:val="08FD0DFB"/>
    <w:rsid w:val="090D2CFC"/>
    <w:rsid w:val="092A5057"/>
    <w:rsid w:val="09332133"/>
    <w:rsid w:val="093F49B6"/>
    <w:rsid w:val="096AA1D8"/>
    <w:rsid w:val="09944DF9"/>
    <w:rsid w:val="0997E416"/>
    <w:rsid w:val="09A1837D"/>
    <w:rsid w:val="09C51096"/>
    <w:rsid w:val="09D4188F"/>
    <w:rsid w:val="09E52158"/>
    <w:rsid w:val="09EFCF8B"/>
    <w:rsid w:val="09FA323C"/>
    <w:rsid w:val="0A1D9362"/>
    <w:rsid w:val="0A228E08"/>
    <w:rsid w:val="0A45840D"/>
    <w:rsid w:val="0A46C5CF"/>
    <w:rsid w:val="0A57255F"/>
    <w:rsid w:val="0AAAB779"/>
    <w:rsid w:val="0AAFDE8C"/>
    <w:rsid w:val="0AB3493F"/>
    <w:rsid w:val="0AF4EB4A"/>
    <w:rsid w:val="0AFD6FEC"/>
    <w:rsid w:val="0B069B70"/>
    <w:rsid w:val="0B086C04"/>
    <w:rsid w:val="0B0DEE95"/>
    <w:rsid w:val="0B29EDDA"/>
    <w:rsid w:val="0B357DA3"/>
    <w:rsid w:val="0B40FA55"/>
    <w:rsid w:val="0B974DB2"/>
    <w:rsid w:val="0BA6D3E4"/>
    <w:rsid w:val="0BAB22ED"/>
    <w:rsid w:val="0C054D2B"/>
    <w:rsid w:val="0C089B1B"/>
    <w:rsid w:val="0C0D9A22"/>
    <w:rsid w:val="0C13A69D"/>
    <w:rsid w:val="0C20135B"/>
    <w:rsid w:val="0C4BE886"/>
    <w:rsid w:val="0C4FA993"/>
    <w:rsid w:val="0C58EEA2"/>
    <w:rsid w:val="0C61F119"/>
    <w:rsid w:val="0C869862"/>
    <w:rsid w:val="0CA5B918"/>
    <w:rsid w:val="0CB96D6C"/>
    <w:rsid w:val="0D22D138"/>
    <w:rsid w:val="0D4A90D0"/>
    <w:rsid w:val="0D724316"/>
    <w:rsid w:val="0D8516A2"/>
    <w:rsid w:val="0DE02377"/>
    <w:rsid w:val="0DE3525F"/>
    <w:rsid w:val="0DFFCCB2"/>
    <w:rsid w:val="0E101E0B"/>
    <w:rsid w:val="0E38D209"/>
    <w:rsid w:val="0E427534"/>
    <w:rsid w:val="0E5AFD60"/>
    <w:rsid w:val="0E5C054D"/>
    <w:rsid w:val="0E986DDA"/>
    <w:rsid w:val="0EE14FFC"/>
    <w:rsid w:val="0EF5FF2B"/>
    <w:rsid w:val="0EFA5549"/>
    <w:rsid w:val="0F17B028"/>
    <w:rsid w:val="0F18F530"/>
    <w:rsid w:val="0F4D286A"/>
    <w:rsid w:val="0F5F1828"/>
    <w:rsid w:val="0F6A95F1"/>
    <w:rsid w:val="0FBD0D5D"/>
    <w:rsid w:val="0FC079FB"/>
    <w:rsid w:val="105EC00B"/>
    <w:rsid w:val="105F8730"/>
    <w:rsid w:val="10793357"/>
    <w:rsid w:val="107EC4D8"/>
    <w:rsid w:val="10C8CDD5"/>
    <w:rsid w:val="10F12624"/>
    <w:rsid w:val="110BCD0B"/>
    <w:rsid w:val="1147A821"/>
    <w:rsid w:val="115D3E68"/>
    <w:rsid w:val="11633CC8"/>
    <w:rsid w:val="11C9E1F2"/>
    <w:rsid w:val="11D2A5E6"/>
    <w:rsid w:val="11F0846A"/>
    <w:rsid w:val="11FDE9C4"/>
    <w:rsid w:val="120F83F1"/>
    <w:rsid w:val="1228AD2C"/>
    <w:rsid w:val="12392B7D"/>
    <w:rsid w:val="125095F2"/>
    <w:rsid w:val="125F5113"/>
    <w:rsid w:val="12D7E1EE"/>
    <w:rsid w:val="12E43A84"/>
    <w:rsid w:val="130378BD"/>
    <w:rsid w:val="131C9975"/>
    <w:rsid w:val="1342ABA8"/>
    <w:rsid w:val="13500BC7"/>
    <w:rsid w:val="135AD1C4"/>
    <w:rsid w:val="139DF91B"/>
    <w:rsid w:val="13A0118C"/>
    <w:rsid w:val="13A96E47"/>
    <w:rsid w:val="13AE1D6B"/>
    <w:rsid w:val="13B17090"/>
    <w:rsid w:val="13C8B36D"/>
    <w:rsid w:val="13CB6C20"/>
    <w:rsid w:val="13DA6BF2"/>
    <w:rsid w:val="13DEF57A"/>
    <w:rsid w:val="13E0C088"/>
    <w:rsid w:val="13E93D53"/>
    <w:rsid w:val="140CF9F3"/>
    <w:rsid w:val="14251EE5"/>
    <w:rsid w:val="1427EE02"/>
    <w:rsid w:val="1430CCB2"/>
    <w:rsid w:val="14671AA1"/>
    <w:rsid w:val="14880CA5"/>
    <w:rsid w:val="1496DE4E"/>
    <w:rsid w:val="14D64C42"/>
    <w:rsid w:val="14D83BC0"/>
    <w:rsid w:val="151C03BF"/>
    <w:rsid w:val="15305C6E"/>
    <w:rsid w:val="157053F8"/>
    <w:rsid w:val="15827103"/>
    <w:rsid w:val="159758F7"/>
    <w:rsid w:val="15A893CE"/>
    <w:rsid w:val="15F34A20"/>
    <w:rsid w:val="16020793"/>
    <w:rsid w:val="162B7927"/>
    <w:rsid w:val="164CB295"/>
    <w:rsid w:val="16645E0A"/>
    <w:rsid w:val="16662315"/>
    <w:rsid w:val="16751023"/>
    <w:rsid w:val="16869ABA"/>
    <w:rsid w:val="16D71AE3"/>
    <w:rsid w:val="16E0E854"/>
    <w:rsid w:val="16E190C8"/>
    <w:rsid w:val="16E8B2FC"/>
    <w:rsid w:val="17323B59"/>
    <w:rsid w:val="1737655C"/>
    <w:rsid w:val="1741BEB5"/>
    <w:rsid w:val="175B9758"/>
    <w:rsid w:val="175D7F08"/>
    <w:rsid w:val="17949F70"/>
    <w:rsid w:val="17ACEB89"/>
    <w:rsid w:val="17C4394E"/>
    <w:rsid w:val="17F0272A"/>
    <w:rsid w:val="17FA438F"/>
    <w:rsid w:val="18216716"/>
    <w:rsid w:val="18258A3B"/>
    <w:rsid w:val="18440FBC"/>
    <w:rsid w:val="18879CE8"/>
    <w:rsid w:val="1894E48A"/>
    <w:rsid w:val="18968F7E"/>
    <w:rsid w:val="189AF451"/>
    <w:rsid w:val="18A1378F"/>
    <w:rsid w:val="18DAE253"/>
    <w:rsid w:val="18F40AB0"/>
    <w:rsid w:val="19301341"/>
    <w:rsid w:val="193BFB26"/>
    <w:rsid w:val="19685182"/>
    <w:rsid w:val="198E5141"/>
    <w:rsid w:val="1A46C370"/>
    <w:rsid w:val="1A6ACA1A"/>
    <w:rsid w:val="1A852743"/>
    <w:rsid w:val="1A97BD04"/>
    <w:rsid w:val="1AB6337C"/>
    <w:rsid w:val="1ACC389B"/>
    <w:rsid w:val="1AF2E46B"/>
    <w:rsid w:val="1B197234"/>
    <w:rsid w:val="1B1D8680"/>
    <w:rsid w:val="1B27C7EC"/>
    <w:rsid w:val="1B5B5519"/>
    <w:rsid w:val="1B76D4F6"/>
    <w:rsid w:val="1B77F5C1"/>
    <w:rsid w:val="1B801D76"/>
    <w:rsid w:val="1B8A9180"/>
    <w:rsid w:val="1B995356"/>
    <w:rsid w:val="1BC691F2"/>
    <w:rsid w:val="1BD780D1"/>
    <w:rsid w:val="1C21CB3E"/>
    <w:rsid w:val="1C2F23D9"/>
    <w:rsid w:val="1C63DC79"/>
    <w:rsid w:val="1C654727"/>
    <w:rsid w:val="1C9E56A1"/>
    <w:rsid w:val="1CB54295"/>
    <w:rsid w:val="1CDB8D14"/>
    <w:rsid w:val="1D276F2D"/>
    <w:rsid w:val="1D478B29"/>
    <w:rsid w:val="1D4A53C2"/>
    <w:rsid w:val="1D650C0A"/>
    <w:rsid w:val="1DB22D73"/>
    <w:rsid w:val="1DC23FE7"/>
    <w:rsid w:val="1DCA1BA9"/>
    <w:rsid w:val="1DCD6A32"/>
    <w:rsid w:val="1DD50F94"/>
    <w:rsid w:val="1DF0FB6C"/>
    <w:rsid w:val="1DF46DEC"/>
    <w:rsid w:val="1DFA1839"/>
    <w:rsid w:val="1E055169"/>
    <w:rsid w:val="1E0B6B69"/>
    <w:rsid w:val="1E7AB7CB"/>
    <w:rsid w:val="1EB6584E"/>
    <w:rsid w:val="1EE4356F"/>
    <w:rsid w:val="1EEFD10C"/>
    <w:rsid w:val="1F06DFE2"/>
    <w:rsid w:val="1F09695D"/>
    <w:rsid w:val="1F1B7026"/>
    <w:rsid w:val="1F52C549"/>
    <w:rsid w:val="1F903E4D"/>
    <w:rsid w:val="1F98C52D"/>
    <w:rsid w:val="1FAB76BE"/>
    <w:rsid w:val="1FC22BD7"/>
    <w:rsid w:val="1FF5B750"/>
    <w:rsid w:val="1FFC1E98"/>
    <w:rsid w:val="203B1886"/>
    <w:rsid w:val="203F33DF"/>
    <w:rsid w:val="205FBA8F"/>
    <w:rsid w:val="2069FD33"/>
    <w:rsid w:val="20A539BE"/>
    <w:rsid w:val="20C4EB40"/>
    <w:rsid w:val="20CD3CC9"/>
    <w:rsid w:val="20DDC6D5"/>
    <w:rsid w:val="20FF024A"/>
    <w:rsid w:val="2118AE23"/>
    <w:rsid w:val="212D515D"/>
    <w:rsid w:val="214F67BC"/>
    <w:rsid w:val="218CB2CF"/>
    <w:rsid w:val="2199C929"/>
    <w:rsid w:val="219E909E"/>
    <w:rsid w:val="219F4F11"/>
    <w:rsid w:val="21B2D3AF"/>
    <w:rsid w:val="21DC6F0D"/>
    <w:rsid w:val="221BD631"/>
    <w:rsid w:val="2234EF67"/>
    <w:rsid w:val="223A2896"/>
    <w:rsid w:val="224BA50A"/>
    <w:rsid w:val="2252DDF4"/>
    <w:rsid w:val="2267D75F"/>
    <w:rsid w:val="22908EE9"/>
    <w:rsid w:val="22918462"/>
    <w:rsid w:val="22B5C888"/>
    <w:rsid w:val="22E03423"/>
    <w:rsid w:val="231E714E"/>
    <w:rsid w:val="231EA3E6"/>
    <w:rsid w:val="23804585"/>
    <w:rsid w:val="239182B7"/>
    <w:rsid w:val="23959256"/>
    <w:rsid w:val="2398DE1B"/>
    <w:rsid w:val="239BDC96"/>
    <w:rsid w:val="23A1BAA1"/>
    <w:rsid w:val="23A39205"/>
    <w:rsid w:val="23B57D34"/>
    <w:rsid w:val="23DD12A5"/>
    <w:rsid w:val="24031ABE"/>
    <w:rsid w:val="2419C478"/>
    <w:rsid w:val="2426E1EB"/>
    <w:rsid w:val="2469C8A5"/>
    <w:rsid w:val="24FDB402"/>
    <w:rsid w:val="250F781F"/>
    <w:rsid w:val="2516B89F"/>
    <w:rsid w:val="25248AD8"/>
    <w:rsid w:val="2536EDE1"/>
    <w:rsid w:val="25653ABA"/>
    <w:rsid w:val="2570AAEA"/>
    <w:rsid w:val="25AD7CC1"/>
    <w:rsid w:val="25BCE5FE"/>
    <w:rsid w:val="25C9B2FA"/>
    <w:rsid w:val="25D64B26"/>
    <w:rsid w:val="25E6147D"/>
    <w:rsid w:val="25ED694A"/>
    <w:rsid w:val="25FCED2E"/>
    <w:rsid w:val="26033507"/>
    <w:rsid w:val="26154F7D"/>
    <w:rsid w:val="261B2F49"/>
    <w:rsid w:val="2653D0B8"/>
    <w:rsid w:val="266AEF96"/>
    <w:rsid w:val="26764630"/>
    <w:rsid w:val="2678F514"/>
    <w:rsid w:val="26C2F1F0"/>
    <w:rsid w:val="26D2E081"/>
    <w:rsid w:val="26D78555"/>
    <w:rsid w:val="26ECA916"/>
    <w:rsid w:val="26F2C5F3"/>
    <w:rsid w:val="26F9A8F6"/>
    <w:rsid w:val="272E78D7"/>
    <w:rsid w:val="27304DEE"/>
    <w:rsid w:val="27494D22"/>
    <w:rsid w:val="274DD492"/>
    <w:rsid w:val="275BB2AC"/>
    <w:rsid w:val="27A83BED"/>
    <w:rsid w:val="27BCB7AF"/>
    <w:rsid w:val="27FD84E2"/>
    <w:rsid w:val="283AB16C"/>
    <w:rsid w:val="286A7879"/>
    <w:rsid w:val="28840578"/>
    <w:rsid w:val="289DA271"/>
    <w:rsid w:val="296AAAAB"/>
    <w:rsid w:val="297CA16D"/>
    <w:rsid w:val="2986ABED"/>
    <w:rsid w:val="29B64476"/>
    <w:rsid w:val="29BC86C0"/>
    <w:rsid w:val="29BFB819"/>
    <w:rsid w:val="29FA92B2"/>
    <w:rsid w:val="2A091C2B"/>
    <w:rsid w:val="2A4B749C"/>
    <w:rsid w:val="2A550600"/>
    <w:rsid w:val="2A6271D2"/>
    <w:rsid w:val="2A7F033D"/>
    <w:rsid w:val="2A80EDE4"/>
    <w:rsid w:val="2AC79173"/>
    <w:rsid w:val="2B04B2C6"/>
    <w:rsid w:val="2B11121E"/>
    <w:rsid w:val="2B16269C"/>
    <w:rsid w:val="2B220C32"/>
    <w:rsid w:val="2B5C8862"/>
    <w:rsid w:val="2B65EFC2"/>
    <w:rsid w:val="2B809971"/>
    <w:rsid w:val="2B86A11E"/>
    <w:rsid w:val="2BA2193B"/>
    <w:rsid w:val="2BB5F96B"/>
    <w:rsid w:val="2BDE6B8B"/>
    <w:rsid w:val="2BFA11A7"/>
    <w:rsid w:val="2C2B4887"/>
    <w:rsid w:val="2C3CE18A"/>
    <w:rsid w:val="2C50B463"/>
    <w:rsid w:val="2C7B0F39"/>
    <w:rsid w:val="2CFC00CC"/>
    <w:rsid w:val="2D28399B"/>
    <w:rsid w:val="2D30921E"/>
    <w:rsid w:val="2D323374"/>
    <w:rsid w:val="2D41FFC6"/>
    <w:rsid w:val="2D4A9E5F"/>
    <w:rsid w:val="2D58C75C"/>
    <w:rsid w:val="2D7C5486"/>
    <w:rsid w:val="2DA1449C"/>
    <w:rsid w:val="2DB6B3D7"/>
    <w:rsid w:val="2DCCD9E0"/>
    <w:rsid w:val="2DDAEBB9"/>
    <w:rsid w:val="2DE89F62"/>
    <w:rsid w:val="2DFB5A5C"/>
    <w:rsid w:val="2E0363B7"/>
    <w:rsid w:val="2E50D93A"/>
    <w:rsid w:val="2E5B4BAC"/>
    <w:rsid w:val="2E5BCED4"/>
    <w:rsid w:val="2E5F23D4"/>
    <w:rsid w:val="2E7D9014"/>
    <w:rsid w:val="2E8F77EB"/>
    <w:rsid w:val="2E92F637"/>
    <w:rsid w:val="2EAF1D93"/>
    <w:rsid w:val="2EDD26A1"/>
    <w:rsid w:val="2F38A31F"/>
    <w:rsid w:val="2F545F07"/>
    <w:rsid w:val="2F682CAA"/>
    <w:rsid w:val="2F6DBAB9"/>
    <w:rsid w:val="2F74B514"/>
    <w:rsid w:val="2F7EC3FA"/>
    <w:rsid w:val="2F7F7E10"/>
    <w:rsid w:val="2F859A64"/>
    <w:rsid w:val="2F9BB023"/>
    <w:rsid w:val="3004B96B"/>
    <w:rsid w:val="300D6D93"/>
    <w:rsid w:val="3045F61F"/>
    <w:rsid w:val="30502F1E"/>
    <w:rsid w:val="305D125E"/>
    <w:rsid w:val="305F90D7"/>
    <w:rsid w:val="3062AFB8"/>
    <w:rsid w:val="30857E7E"/>
    <w:rsid w:val="30A7AC53"/>
    <w:rsid w:val="30AF1B7C"/>
    <w:rsid w:val="30D8744D"/>
    <w:rsid w:val="30DDA1B7"/>
    <w:rsid w:val="30F02F68"/>
    <w:rsid w:val="311313FB"/>
    <w:rsid w:val="3115801A"/>
    <w:rsid w:val="3115F546"/>
    <w:rsid w:val="31194AB6"/>
    <w:rsid w:val="31542AE8"/>
    <w:rsid w:val="31600C43"/>
    <w:rsid w:val="31985DAD"/>
    <w:rsid w:val="31AA8931"/>
    <w:rsid w:val="31B4ACA1"/>
    <w:rsid w:val="31BBA7BB"/>
    <w:rsid w:val="31CCA122"/>
    <w:rsid w:val="31DEC583"/>
    <w:rsid w:val="31F7066C"/>
    <w:rsid w:val="32211543"/>
    <w:rsid w:val="3239E781"/>
    <w:rsid w:val="32985DBC"/>
    <w:rsid w:val="32AAD228"/>
    <w:rsid w:val="32DBDE7A"/>
    <w:rsid w:val="32E747F5"/>
    <w:rsid w:val="32F26E7B"/>
    <w:rsid w:val="330899FC"/>
    <w:rsid w:val="331C2403"/>
    <w:rsid w:val="33409D06"/>
    <w:rsid w:val="33543F7F"/>
    <w:rsid w:val="33684781"/>
    <w:rsid w:val="33B3AB75"/>
    <w:rsid w:val="33B6BB82"/>
    <w:rsid w:val="33C14E6E"/>
    <w:rsid w:val="33C6610F"/>
    <w:rsid w:val="33D148FB"/>
    <w:rsid w:val="33D9B3B0"/>
    <w:rsid w:val="33DDAE12"/>
    <w:rsid w:val="341C7D36"/>
    <w:rsid w:val="3437E18E"/>
    <w:rsid w:val="346C4C7E"/>
    <w:rsid w:val="346ED41A"/>
    <w:rsid w:val="3485DF20"/>
    <w:rsid w:val="348AD29D"/>
    <w:rsid w:val="34B72A03"/>
    <w:rsid w:val="34BABD0A"/>
    <w:rsid w:val="34C2DF8D"/>
    <w:rsid w:val="34CA0CC4"/>
    <w:rsid w:val="34FAC34E"/>
    <w:rsid w:val="35326B48"/>
    <w:rsid w:val="3533E94E"/>
    <w:rsid w:val="35623170"/>
    <w:rsid w:val="357BD2AE"/>
    <w:rsid w:val="35BFFA12"/>
    <w:rsid w:val="35C92B75"/>
    <w:rsid w:val="35E96669"/>
    <w:rsid w:val="35EBC192"/>
    <w:rsid w:val="36024687"/>
    <w:rsid w:val="3614253F"/>
    <w:rsid w:val="36211A94"/>
    <w:rsid w:val="36376160"/>
    <w:rsid w:val="363C8D7E"/>
    <w:rsid w:val="36446D1F"/>
    <w:rsid w:val="364E06DD"/>
    <w:rsid w:val="369F6132"/>
    <w:rsid w:val="36B15EF8"/>
    <w:rsid w:val="36BE5457"/>
    <w:rsid w:val="375D2311"/>
    <w:rsid w:val="375E1224"/>
    <w:rsid w:val="3765E463"/>
    <w:rsid w:val="3799466D"/>
    <w:rsid w:val="379F33C3"/>
    <w:rsid w:val="37AF4F9D"/>
    <w:rsid w:val="37E554FC"/>
    <w:rsid w:val="38625155"/>
    <w:rsid w:val="388712C8"/>
    <w:rsid w:val="38C95A98"/>
    <w:rsid w:val="38F59419"/>
    <w:rsid w:val="39368A6C"/>
    <w:rsid w:val="3937A519"/>
    <w:rsid w:val="3957EA3F"/>
    <w:rsid w:val="396A2855"/>
    <w:rsid w:val="39776733"/>
    <w:rsid w:val="399ECFA0"/>
    <w:rsid w:val="39A6E4FE"/>
    <w:rsid w:val="39FE550B"/>
    <w:rsid w:val="3A15C86C"/>
    <w:rsid w:val="3A537B5B"/>
    <w:rsid w:val="3A9711AE"/>
    <w:rsid w:val="3A9D8B67"/>
    <w:rsid w:val="3AB21345"/>
    <w:rsid w:val="3AE6F05F"/>
    <w:rsid w:val="3AE8C664"/>
    <w:rsid w:val="3B02865C"/>
    <w:rsid w:val="3B10AE8D"/>
    <w:rsid w:val="3B2FB864"/>
    <w:rsid w:val="3B37A4E6"/>
    <w:rsid w:val="3B4C802B"/>
    <w:rsid w:val="3B4E2125"/>
    <w:rsid w:val="3B5FDBA5"/>
    <w:rsid w:val="3B60CC90"/>
    <w:rsid w:val="3B60FE4D"/>
    <w:rsid w:val="3B7624FA"/>
    <w:rsid w:val="3B9FC548"/>
    <w:rsid w:val="3BA1ACCC"/>
    <w:rsid w:val="3BB796E5"/>
    <w:rsid w:val="3BD172F4"/>
    <w:rsid w:val="3BD67739"/>
    <w:rsid w:val="3BEB1432"/>
    <w:rsid w:val="3C0D19A6"/>
    <w:rsid w:val="3C363144"/>
    <w:rsid w:val="3C36EFB7"/>
    <w:rsid w:val="3C3DAAFC"/>
    <w:rsid w:val="3C79483A"/>
    <w:rsid w:val="3C8F3AF3"/>
    <w:rsid w:val="3C90E010"/>
    <w:rsid w:val="3C9EA87A"/>
    <w:rsid w:val="3CA42004"/>
    <w:rsid w:val="3D0D7CA5"/>
    <w:rsid w:val="3D254E63"/>
    <w:rsid w:val="3D328D9C"/>
    <w:rsid w:val="3D6547E5"/>
    <w:rsid w:val="3D6C92C0"/>
    <w:rsid w:val="3D741B3C"/>
    <w:rsid w:val="3D785D1C"/>
    <w:rsid w:val="3D8E5DEF"/>
    <w:rsid w:val="3D9A1AD2"/>
    <w:rsid w:val="3DA214E4"/>
    <w:rsid w:val="3DB3D243"/>
    <w:rsid w:val="3DB409DC"/>
    <w:rsid w:val="3DBF585D"/>
    <w:rsid w:val="3DC8EA58"/>
    <w:rsid w:val="3DD201A5"/>
    <w:rsid w:val="3DD2C018"/>
    <w:rsid w:val="3DD9A5AB"/>
    <w:rsid w:val="3E05BDBD"/>
    <w:rsid w:val="3E2DC831"/>
    <w:rsid w:val="3E32D3B7"/>
    <w:rsid w:val="3E3FF065"/>
    <w:rsid w:val="3E418AFA"/>
    <w:rsid w:val="3E46DA59"/>
    <w:rsid w:val="3E5644B3"/>
    <w:rsid w:val="3E719509"/>
    <w:rsid w:val="3E7D0727"/>
    <w:rsid w:val="3E926A32"/>
    <w:rsid w:val="3EAE76E0"/>
    <w:rsid w:val="3EB73D21"/>
    <w:rsid w:val="3EDA401A"/>
    <w:rsid w:val="3EF7CB4D"/>
    <w:rsid w:val="3F005374"/>
    <w:rsid w:val="3F13D9DD"/>
    <w:rsid w:val="3F9BCDF7"/>
    <w:rsid w:val="3FB9E842"/>
    <w:rsid w:val="3FCAC262"/>
    <w:rsid w:val="3FCEA418"/>
    <w:rsid w:val="40097EEB"/>
    <w:rsid w:val="401CEE77"/>
    <w:rsid w:val="4020A7B5"/>
    <w:rsid w:val="404ACE6B"/>
    <w:rsid w:val="404CADD2"/>
    <w:rsid w:val="4087E586"/>
    <w:rsid w:val="409B09D8"/>
    <w:rsid w:val="40A3F733"/>
    <w:rsid w:val="40A6A913"/>
    <w:rsid w:val="40C24144"/>
    <w:rsid w:val="40C3F667"/>
    <w:rsid w:val="410D86F8"/>
    <w:rsid w:val="41196AC9"/>
    <w:rsid w:val="412D211E"/>
    <w:rsid w:val="4141F430"/>
    <w:rsid w:val="4165FECD"/>
    <w:rsid w:val="417744F1"/>
    <w:rsid w:val="417B09EF"/>
    <w:rsid w:val="417E94B2"/>
    <w:rsid w:val="419433E6"/>
    <w:rsid w:val="41D5D6E4"/>
    <w:rsid w:val="4231AFEB"/>
    <w:rsid w:val="423FC794"/>
    <w:rsid w:val="424F03B0"/>
    <w:rsid w:val="425389EA"/>
    <w:rsid w:val="425A794A"/>
    <w:rsid w:val="4274D670"/>
    <w:rsid w:val="427CFB7E"/>
    <w:rsid w:val="427DA075"/>
    <w:rsid w:val="4289FC74"/>
    <w:rsid w:val="42D49234"/>
    <w:rsid w:val="42E09955"/>
    <w:rsid w:val="42FD2AF4"/>
    <w:rsid w:val="430644DA"/>
    <w:rsid w:val="4319A64E"/>
    <w:rsid w:val="4339BB97"/>
    <w:rsid w:val="43535BE2"/>
    <w:rsid w:val="4372238D"/>
    <w:rsid w:val="4388975F"/>
    <w:rsid w:val="43A141F0"/>
    <w:rsid w:val="43CAECF3"/>
    <w:rsid w:val="43DCEA76"/>
    <w:rsid w:val="43DD5B70"/>
    <w:rsid w:val="43E2D963"/>
    <w:rsid w:val="4434619A"/>
    <w:rsid w:val="443C7BB4"/>
    <w:rsid w:val="4441F1CE"/>
    <w:rsid w:val="44A9DCFA"/>
    <w:rsid w:val="44AF31E9"/>
    <w:rsid w:val="44C7CE1A"/>
    <w:rsid w:val="44CA1FB6"/>
    <w:rsid w:val="44ED7E4E"/>
    <w:rsid w:val="45053FCE"/>
    <w:rsid w:val="450708D1"/>
    <w:rsid w:val="450D5648"/>
    <w:rsid w:val="452EEE36"/>
    <w:rsid w:val="4544013C"/>
    <w:rsid w:val="4591427E"/>
    <w:rsid w:val="45E406DD"/>
    <w:rsid w:val="45FBA1F8"/>
    <w:rsid w:val="4621BFCC"/>
    <w:rsid w:val="4634024A"/>
    <w:rsid w:val="463AE005"/>
    <w:rsid w:val="468B315F"/>
    <w:rsid w:val="470598C9"/>
    <w:rsid w:val="470811EE"/>
    <w:rsid w:val="4710A9FA"/>
    <w:rsid w:val="471D7E4F"/>
    <w:rsid w:val="474254D8"/>
    <w:rsid w:val="474856A4"/>
    <w:rsid w:val="47949960"/>
    <w:rsid w:val="47B0F748"/>
    <w:rsid w:val="47DDDB55"/>
    <w:rsid w:val="47F6585F"/>
    <w:rsid w:val="482E42C0"/>
    <w:rsid w:val="4833D0CB"/>
    <w:rsid w:val="48394C78"/>
    <w:rsid w:val="4895FFC2"/>
    <w:rsid w:val="48AFCA2F"/>
    <w:rsid w:val="48D83EB1"/>
    <w:rsid w:val="48E555F5"/>
    <w:rsid w:val="48FC0A90"/>
    <w:rsid w:val="490025BC"/>
    <w:rsid w:val="4907D2BD"/>
    <w:rsid w:val="491BA79F"/>
    <w:rsid w:val="494E92CF"/>
    <w:rsid w:val="495BD14B"/>
    <w:rsid w:val="4995E817"/>
    <w:rsid w:val="499BD5D4"/>
    <w:rsid w:val="49A8AC8E"/>
    <w:rsid w:val="49AD02AC"/>
    <w:rsid w:val="49CE91F3"/>
    <w:rsid w:val="4A0E3FF4"/>
    <w:rsid w:val="4A149B1E"/>
    <w:rsid w:val="4A31D023"/>
    <w:rsid w:val="4A427DC3"/>
    <w:rsid w:val="4A4B9A90"/>
    <w:rsid w:val="4A53EB3D"/>
    <w:rsid w:val="4A6E826F"/>
    <w:rsid w:val="4A97BE02"/>
    <w:rsid w:val="4A9C6CC9"/>
    <w:rsid w:val="4AB8C7F4"/>
    <w:rsid w:val="4AF2B10A"/>
    <w:rsid w:val="4B0D3372"/>
    <w:rsid w:val="4B13DE9F"/>
    <w:rsid w:val="4B48D30D"/>
    <w:rsid w:val="4B708323"/>
    <w:rsid w:val="4B7C97CC"/>
    <w:rsid w:val="4B7F74C4"/>
    <w:rsid w:val="4B8E6508"/>
    <w:rsid w:val="4BAD95EC"/>
    <w:rsid w:val="4BC98669"/>
    <w:rsid w:val="4BF7139A"/>
    <w:rsid w:val="4BF9D9B7"/>
    <w:rsid w:val="4C115C83"/>
    <w:rsid w:val="4C2E653C"/>
    <w:rsid w:val="4C82A013"/>
    <w:rsid w:val="4C907220"/>
    <w:rsid w:val="4CA17669"/>
    <w:rsid w:val="4CAD118F"/>
    <w:rsid w:val="4CC78AAC"/>
    <w:rsid w:val="4D17AAED"/>
    <w:rsid w:val="4D49664D"/>
    <w:rsid w:val="4D5EBF12"/>
    <w:rsid w:val="4D76D9E6"/>
    <w:rsid w:val="4D7E0F5D"/>
    <w:rsid w:val="4D8C2B78"/>
    <w:rsid w:val="4D98576E"/>
    <w:rsid w:val="4DB62620"/>
    <w:rsid w:val="4DF60A13"/>
    <w:rsid w:val="4E3E4799"/>
    <w:rsid w:val="4E84EDEF"/>
    <w:rsid w:val="4EA23950"/>
    <w:rsid w:val="4EA95BBC"/>
    <w:rsid w:val="4EB12A10"/>
    <w:rsid w:val="4EBA2F25"/>
    <w:rsid w:val="4ECB2B66"/>
    <w:rsid w:val="4EDBE862"/>
    <w:rsid w:val="4F174752"/>
    <w:rsid w:val="4F1F0389"/>
    <w:rsid w:val="4F83F507"/>
    <w:rsid w:val="4F8AE923"/>
    <w:rsid w:val="4F990B86"/>
    <w:rsid w:val="4FA0A634"/>
    <w:rsid w:val="4FACC355"/>
    <w:rsid w:val="4FB1374D"/>
    <w:rsid w:val="4FBF1C5D"/>
    <w:rsid w:val="4FC2DCB1"/>
    <w:rsid w:val="4FD0FCF4"/>
    <w:rsid w:val="4FF9D216"/>
    <w:rsid w:val="50023014"/>
    <w:rsid w:val="502D1FCC"/>
    <w:rsid w:val="503709E7"/>
    <w:rsid w:val="5041C81B"/>
    <w:rsid w:val="50441BD0"/>
    <w:rsid w:val="504E8D0B"/>
    <w:rsid w:val="5081070F"/>
    <w:rsid w:val="5083C2BF"/>
    <w:rsid w:val="50E65835"/>
    <w:rsid w:val="50F6EA04"/>
    <w:rsid w:val="511F09C8"/>
    <w:rsid w:val="513AC25F"/>
    <w:rsid w:val="51799C27"/>
    <w:rsid w:val="51826E6A"/>
    <w:rsid w:val="51BE1280"/>
    <w:rsid w:val="51CFCAF4"/>
    <w:rsid w:val="521C3855"/>
    <w:rsid w:val="523EEBA1"/>
    <w:rsid w:val="526C4FC9"/>
    <w:rsid w:val="526FF121"/>
    <w:rsid w:val="5294D128"/>
    <w:rsid w:val="5297E36C"/>
    <w:rsid w:val="52D45149"/>
    <w:rsid w:val="52F1E197"/>
    <w:rsid w:val="53032AB6"/>
    <w:rsid w:val="53261791"/>
    <w:rsid w:val="5334D1EA"/>
    <w:rsid w:val="5363CB14"/>
    <w:rsid w:val="537D98D5"/>
    <w:rsid w:val="53957EEC"/>
    <w:rsid w:val="53982618"/>
    <w:rsid w:val="539FDBE4"/>
    <w:rsid w:val="53A88CD6"/>
    <w:rsid w:val="53A902C9"/>
    <w:rsid w:val="53FBC33A"/>
    <w:rsid w:val="5426CF14"/>
    <w:rsid w:val="542CCDF9"/>
    <w:rsid w:val="546012EC"/>
    <w:rsid w:val="5467898E"/>
    <w:rsid w:val="54928D80"/>
    <w:rsid w:val="5492E6C7"/>
    <w:rsid w:val="549AED5B"/>
    <w:rsid w:val="54A9EA5F"/>
    <w:rsid w:val="54E4826A"/>
    <w:rsid w:val="54EA7EC2"/>
    <w:rsid w:val="54FF9B75"/>
    <w:rsid w:val="5508CFB4"/>
    <w:rsid w:val="55362F00"/>
    <w:rsid w:val="554297B5"/>
    <w:rsid w:val="55559633"/>
    <w:rsid w:val="5561BE14"/>
    <w:rsid w:val="556F7A8D"/>
    <w:rsid w:val="558C5820"/>
    <w:rsid w:val="55C6C414"/>
    <w:rsid w:val="55EF7867"/>
    <w:rsid w:val="55F47B47"/>
    <w:rsid w:val="55F77DB1"/>
    <w:rsid w:val="560B9A25"/>
    <w:rsid w:val="56120392"/>
    <w:rsid w:val="56124111"/>
    <w:rsid w:val="56173D05"/>
    <w:rsid w:val="563765EE"/>
    <w:rsid w:val="567C3692"/>
    <w:rsid w:val="568C3BE9"/>
    <w:rsid w:val="56BE2E76"/>
    <w:rsid w:val="56C48FE7"/>
    <w:rsid w:val="56E9D765"/>
    <w:rsid w:val="570E9760"/>
    <w:rsid w:val="572004AC"/>
    <w:rsid w:val="5740E1FF"/>
    <w:rsid w:val="57617A5E"/>
    <w:rsid w:val="57629475"/>
    <w:rsid w:val="5767BE79"/>
    <w:rsid w:val="579FC494"/>
    <w:rsid w:val="57A0084D"/>
    <w:rsid w:val="57A5699B"/>
    <w:rsid w:val="57FC886F"/>
    <w:rsid w:val="580C2483"/>
    <w:rsid w:val="5817B96D"/>
    <w:rsid w:val="582EFA60"/>
    <w:rsid w:val="584D5BC8"/>
    <w:rsid w:val="5855B61B"/>
    <w:rsid w:val="5861A220"/>
    <w:rsid w:val="58739965"/>
    <w:rsid w:val="5880CD75"/>
    <w:rsid w:val="58A5AE04"/>
    <w:rsid w:val="58A70194"/>
    <w:rsid w:val="58BD98C4"/>
    <w:rsid w:val="58BF67A5"/>
    <w:rsid w:val="5929E026"/>
    <w:rsid w:val="594F3861"/>
    <w:rsid w:val="595B794D"/>
    <w:rsid w:val="5964CF89"/>
    <w:rsid w:val="59726C3A"/>
    <w:rsid w:val="59AD6CF1"/>
    <w:rsid w:val="59B4BAA8"/>
    <w:rsid w:val="59B4E481"/>
    <w:rsid w:val="5A0FDB45"/>
    <w:rsid w:val="5A27ED79"/>
    <w:rsid w:val="5A9F6966"/>
    <w:rsid w:val="5AACCE03"/>
    <w:rsid w:val="5ABDC09E"/>
    <w:rsid w:val="5AC89461"/>
    <w:rsid w:val="5ADE58AA"/>
    <w:rsid w:val="5AE86B4E"/>
    <w:rsid w:val="5AFCC368"/>
    <w:rsid w:val="5B091BF9"/>
    <w:rsid w:val="5B262499"/>
    <w:rsid w:val="5B276978"/>
    <w:rsid w:val="5B2B3C54"/>
    <w:rsid w:val="5B2F1F97"/>
    <w:rsid w:val="5B92976E"/>
    <w:rsid w:val="5B9AA91C"/>
    <w:rsid w:val="5BA5E15E"/>
    <w:rsid w:val="5BBE3BF4"/>
    <w:rsid w:val="5BC05BC7"/>
    <w:rsid w:val="5BD367AA"/>
    <w:rsid w:val="5BD4FF25"/>
    <w:rsid w:val="5BE4D546"/>
    <w:rsid w:val="5C237105"/>
    <w:rsid w:val="5C3F9E83"/>
    <w:rsid w:val="5C68E51C"/>
    <w:rsid w:val="5C9D57B7"/>
    <w:rsid w:val="5CA2A37F"/>
    <w:rsid w:val="5CA58CEB"/>
    <w:rsid w:val="5CB72CBB"/>
    <w:rsid w:val="5CC59740"/>
    <w:rsid w:val="5CCEB665"/>
    <w:rsid w:val="5CEBA761"/>
    <w:rsid w:val="5D38F3D2"/>
    <w:rsid w:val="5D3D79C6"/>
    <w:rsid w:val="5D8A1A25"/>
    <w:rsid w:val="5D8DAAB3"/>
    <w:rsid w:val="5D8ECDE6"/>
    <w:rsid w:val="5DD10BB0"/>
    <w:rsid w:val="5DEB1032"/>
    <w:rsid w:val="5DF0DA87"/>
    <w:rsid w:val="5DFB34CB"/>
    <w:rsid w:val="5E110E21"/>
    <w:rsid w:val="5E1AA1E8"/>
    <w:rsid w:val="5E3C1957"/>
    <w:rsid w:val="5E4F7E80"/>
    <w:rsid w:val="5E55A833"/>
    <w:rsid w:val="5E615FF9"/>
    <w:rsid w:val="5E7E4D0C"/>
    <w:rsid w:val="5E9D768E"/>
    <w:rsid w:val="5EA70F57"/>
    <w:rsid w:val="5EB45B8A"/>
    <w:rsid w:val="5EC28270"/>
    <w:rsid w:val="5F0EC51D"/>
    <w:rsid w:val="5F2D60D1"/>
    <w:rsid w:val="5F647FC4"/>
    <w:rsid w:val="5F6799F1"/>
    <w:rsid w:val="5F6DA65A"/>
    <w:rsid w:val="5F71322F"/>
    <w:rsid w:val="5F9D18E8"/>
    <w:rsid w:val="5FCA1D6E"/>
    <w:rsid w:val="5FE99B44"/>
    <w:rsid w:val="5FEB0C27"/>
    <w:rsid w:val="5FF273D1"/>
    <w:rsid w:val="60086861"/>
    <w:rsid w:val="600FCA13"/>
    <w:rsid w:val="6067D2A1"/>
    <w:rsid w:val="606FD9BF"/>
    <w:rsid w:val="60795281"/>
    <w:rsid w:val="60805DA5"/>
    <w:rsid w:val="609BC2EE"/>
    <w:rsid w:val="609C5149"/>
    <w:rsid w:val="60A87048"/>
    <w:rsid w:val="60DEA269"/>
    <w:rsid w:val="60FF7B99"/>
    <w:rsid w:val="61036A52"/>
    <w:rsid w:val="6110E0B6"/>
    <w:rsid w:val="613EE01E"/>
    <w:rsid w:val="61591F5A"/>
    <w:rsid w:val="6178B80D"/>
    <w:rsid w:val="6180FBEB"/>
    <w:rsid w:val="61F6FDAC"/>
    <w:rsid w:val="6206E86F"/>
    <w:rsid w:val="62117C69"/>
    <w:rsid w:val="621522E2"/>
    <w:rsid w:val="621BC53F"/>
    <w:rsid w:val="621FA674"/>
    <w:rsid w:val="6252227C"/>
    <w:rsid w:val="6253FEE1"/>
    <w:rsid w:val="62650193"/>
    <w:rsid w:val="62791E62"/>
    <w:rsid w:val="6299D802"/>
    <w:rsid w:val="62B64B5C"/>
    <w:rsid w:val="62B9E42C"/>
    <w:rsid w:val="62BD4B21"/>
    <w:rsid w:val="6301ADBF"/>
    <w:rsid w:val="6314CE6F"/>
    <w:rsid w:val="6340B49F"/>
    <w:rsid w:val="6340BB26"/>
    <w:rsid w:val="6354078F"/>
    <w:rsid w:val="6374469E"/>
    <w:rsid w:val="63754A12"/>
    <w:rsid w:val="63CAA984"/>
    <w:rsid w:val="63D8EFC1"/>
    <w:rsid w:val="63E3A009"/>
    <w:rsid w:val="6400D1F4"/>
    <w:rsid w:val="643908C4"/>
    <w:rsid w:val="6455777E"/>
    <w:rsid w:val="64591B82"/>
    <w:rsid w:val="6473CAEE"/>
    <w:rsid w:val="64787A5A"/>
    <w:rsid w:val="64ABC348"/>
    <w:rsid w:val="64BB8E61"/>
    <w:rsid w:val="650E0783"/>
    <w:rsid w:val="65187BBC"/>
    <w:rsid w:val="6532E974"/>
    <w:rsid w:val="654CC3A4"/>
    <w:rsid w:val="65692FD1"/>
    <w:rsid w:val="656E389D"/>
    <w:rsid w:val="65732528"/>
    <w:rsid w:val="658854DE"/>
    <w:rsid w:val="6589C33E"/>
    <w:rsid w:val="658A7E04"/>
    <w:rsid w:val="65BA897B"/>
    <w:rsid w:val="65D12ACA"/>
    <w:rsid w:val="65D729F6"/>
    <w:rsid w:val="65EB0D55"/>
    <w:rsid w:val="65F4EBE3"/>
    <w:rsid w:val="660E35DD"/>
    <w:rsid w:val="66354E55"/>
    <w:rsid w:val="66510B16"/>
    <w:rsid w:val="66680EED"/>
    <w:rsid w:val="6672C79C"/>
    <w:rsid w:val="6693B546"/>
    <w:rsid w:val="66AE429A"/>
    <w:rsid w:val="66E2402A"/>
    <w:rsid w:val="6728240B"/>
    <w:rsid w:val="67373797"/>
    <w:rsid w:val="67511319"/>
    <w:rsid w:val="67541B23"/>
    <w:rsid w:val="67622FF8"/>
    <w:rsid w:val="6766FF6F"/>
    <w:rsid w:val="676D2FA6"/>
    <w:rsid w:val="6790BC44"/>
    <w:rsid w:val="679DAEF3"/>
    <w:rsid w:val="67DF637D"/>
    <w:rsid w:val="67E4E0D7"/>
    <w:rsid w:val="67F32F23"/>
    <w:rsid w:val="680742C7"/>
    <w:rsid w:val="682B911E"/>
    <w:rsid w:val="68470257"/>
    <w:rsid w:val="685CDF8E"/>
    <w:rsid w:val="6866CBA3"/>
    <w:rsid w:val="68779CB5"/>
    <w:rsid w:val="688A0E68"/>
    <w:rsid w:val="68ADD7CC"/>
    <w:rsid w:val="68B33F81"/>
    <w:rsid w:val="68C52C9F"/>
    <w:rsid w:val="68DAE410"/>
    <w:rsid w:val="68E08296"/>
    <w:rsid w:val="690E3A2B"/>
    <w:rsid w:val="692A39E5"/>
    <w:rsid w:val="6945D69F"/>
    <w:rsid w:val="695EFEFC"/>
    <w:rsid w:val="69B2CB47"/>
    <w:rsid w:val="69DECEA4"/>
    <w:rsid w:val="69FB303D"/>
    <w:rsid w:val="6A25DEC9"/>
    <w:rsid w:val="6A61AC94"/>
    <w:rsid w:val="6A701378"/>
    <w:rsid w:val="6A818CD5"/>
    <w:rsid w:val="6AC45FEB"/>
    <w:rsid w:val="6B1B04CC"/>
    <w:rsid w:val="6B5B1893"/>
    <w:rsid w:val="6B5D9C8C"/>
    <w:rsid w:val="6B70662E"/>
    <w:rsid w:val="6B8E512A"/>
    <w:rsid w:val="6B8F2BBD"/>
    <w:rsid w:val="6BA49256"/>
    <w:rsid w:val="6BC423F6"/>
    <w:rsid w:val="6C3EF751"/>
    <w:rsid w:val="6C4434D8"/>
    <w:rsid w:val="6C544EF6"/>
    <w:rsid w:val="6C55F12E"/>
    <w:rsid w:val="6CA5F005"/>
    <w:rsid w:val="6CFABD16"/>
    <w:rsid w:val="6D0D8E32"/>
    <w:rsid w:val="6D41B99E"/>
    <w:rsid w:val="6D443816"/>
    <w:rsid w:val="6D4D538C"/>
    <w:rsid w:val="6D870D41"/>
    <w:rsid w:val="6D957BA4"/>
    <w:rsid w:val="6DA2BAF3"/>
    <w:rsid w:val="6DAA8D13"/>
    <w:rsid w:val="6DAF5F3F"/>
    <w:rsid w:val="6E02EA21"/>
    <w:rsid w:val="6E0BDE25"/>
    <w:rsid w:val="6E390ACB"/>
    <w:rsid w:val="6E3AB859"/>
    <w:rsid w:val="6E3C0AF8"/>
    <w:rsid w:val="6E56A8D5"/>
    <w:rsid w:val="6E5C79E1"/>
    <w:rsid w:val="6E6BB320"/>
    <w:rsid w:val="6EB9A4A4"/>
    <w:rsid w:val="6EFBE95D"/>
    <w:rsid w:val="6F29EC60"/>
    <w:rsid w:val="6F4A1666"/>
    <w:rsid w:val="6FB51823"/>
    <w:rsid w:val="6FC3083E"/>
    <w:rsid w:val="6FCB1A41"/>
    <w:rsid w:val="701A2F2C"/>
    <w:rsid w:val="703B44BA"/>
    <w:rsid w:val="70815B1A"/>
    <w:rsid w:val="708DFE0B"/>
    <w:rsid w:val="7090CDF8"/>
    <w:rsid w:val="70914F85"/>
    <w:rsid w:val="7092C580"/>
    <w:rsid w:val="70CBCFCF"/>
    <w:rsid w:val="70D8C38D"/>
    <w:rsid w:val="712CBC3A"/>
    <w:rsid w:val="71387FB7"/>
    <w:rsid w:val="7149B0D3"/>
    <w:rsid w:val="7150E884"/>
    <w:rsid w:val="71734637"/>
    <w:rsid w:val="71A74283"/>
    <w:rsid w:val="71A932D1"/>
    <w:rsid w:val="71B9AE0C"/>
    <w:rsid w:val="71CA5072"/>
    <w:rsid w:val="71DA11BA"/>
    <w:rsid w:val="71F34F60"/>
    <w:rsid w:val="7261F975"/>
    <w:rsid w:val="726251F9"/>
    <w:rsid w:val="728317C8"/>
    <w:rsid w:val="72A5281F"/>
    <w:rsid w:val="72E2FD45"/>
    <w:rsid w:val="72ECB8E5"/>
    <w:rsid w:val="72ECF964"/>
    <w:rsid w:val="72FF4845"/>
    <w:rsid w:val="7305E142"/>
    <w:rsid w:val="7313090B"/>
    <w:rsid w:val="732FB7CE"/>
    <w:rsid w:val="734825E3"/>
    <w:rsid w:val="73854F0B"/>
    <w:rsid w:val="73B2B9AE"/>
    <w:rsid w:val="73C5AE64"/>
    <w:rsid w:val="73E16EF1"/>
    <w:rsid w:val="741AD2F3"/>
    <w:rsid w:val="742C5A1A"/>
    <w:rsid w:val="7442A084"/>
    <w:rsid w:val="74531FC1"/>
    <w:rsid w:val="747315C0"/>
    <w:rsid w:val="74A950A1"/>
    <w:rsid w:val="74C64346"/>
    <w:rsid w:val="751511C6"/>
    <w:rsid w:val="7538B791"/>
    <w:rsid w:val="755F4389"/>
    <w:rsid w:val="75968368"/>
    <w:rsid w:val="75AAFAC1"/>
    <w:rsid w:val="75ACD05E"/>
    <w:rsid w:val="75BAA177"/>
    <w:rsid w:val="75C90C02"/>
    <w:rsid w:val="75E3BC67"/>
    <w:rsid w:val="75E5ED6B"/>
    <w:rsid w:val="75F6DD15"/>
    <w:rsid w:val="760510FE"/>
    <w:rsid w:val="762C1A97"/>
    <w:rsid w:val="7657FC59"/>
    <w:rsid w:val="766FE81B"/>
    <w:rsid w:val="7679AFE7"/>
    <w:rsid w:val="7687459C"/>
    <w:rsid w:val="76A5A8C7"/>
    <w:rsid w:val="76AFB644"/>
    <w:rsid w:val="76B803B0"/>
    <w:rsid w:val="76C0927A"/>
    <w:rsid w:val="76D13213"/>
    <w:rsid w:val="76DE7EB4"/>
    <w:rsid w:val="76FED2A0"/>
    <w:rsid w:val="771DBC79"/>
    <w:rsid w:val="7727BBA4"/>
    <w:rsid w:val="7737DE73"/>
    <w:rsid w:val="7763FADC"/>
    <w:rsid w:val="7790BD26"/>
    <w:rsid w:val="779F47AA"/>
    <w:rsid w:val="77BAA4D0"/>
    <w:rsid w:val="77C7D285"/>
    <w:rsid w:val="781764C7"/>
    <w:rsid w:val="781ECD18"/>
    <w:rsid w:val="78222C9B"/>
    <w:rsid w:val="785F5F05"/>
    <w:rsid w:val="7868AC56"/>
    <w:rsid w:val="78B03BAA"/>
    <w:rsid w:val="78B280A2"/>
    <w:rsid w:val="78B827DB"/>
    <w:rsid w:val="78DF360B"/>
    <w:rsid w:val="78FE93E6"/>
    <w:rsid w:val="795E4B6D"/>
    <w:rsid w:val="7963E7EF"/>
    <w:rsid w:val="79988DAB"/>
    <w:rsid w:val="799A4C2D"/>
    <w:rsid w:val="79C788A9"/>
    <w:rsid w:val="79CFC97F"/>
    <w:rsid w:val="79DC0EE8"/>
    <w:rsid w:val="79E19F7B"/>
    <w:rsid w:val="79EA60FD"/>
    <w:rsid w:val="7A16E868"/>
    <w:rsid w:val="7A19E410"/>
    <w:rsid w:val="7A1D4B05"/>
    <w:rsid w:val="7A3F4EB8"/>
    <w:rsid w:val="7A4FE74A"/>
    <w:rsid w:val="7A813BEA"/>
    <w:rsid w:val="7AC7680D"/>
    <w:rsid w:val="7AC85DE8"/>
    <w:rsid w:val="7AE799BE"/>
    <w:rsid w:val="7AF7CACA"/>
    <w:rsid w:val="7B221273"/>
    <w:rsid w:val="7B49FA43"/>
    <w:rsid w:val="7B62C09D"/>
    <w:rsid w:val="7B63A760"/>
    <w:rsid w:val="7B70920E"/>
    <w:rsid w:val="7B7B75FC"/>
    <w:rsid w:val="7BB418DE"/>
    <w:rsid w:val="7BC620A9"/>
    <w:rsid w:val="7BCCBD63"/>
    <w:rsid w:val="7BD4BBBE"/>
    <w:rsid w:val="7BDB8C5F"/>
    <w:rsid w:val="7C33D3E1"/>
    <w:rsid w:val="7C63EC3D"/>
    <w:rsid w:val="7C6B6C3B"/>
    <w:rsid w:val="7C718D62"/>
    <w:rsid w:val="7CB3A807"/>
    <w:rsid w:val="7CBAEB01"/>
    <w:rsid w:val="7CDD01B7"/>
    <w:rsid w:val="7CFE8394"/>
    <w:rsid w:val="7D01B638"/>
    <w:rsid w:val="7D061CE7"/>
    <w:rsid w:val="7D3F4939"/>
    <w:rsid w:val="7D856753"/>
    <w:rsid w:val="7D8AAB14"/>
    <w:rsid w:val="7DAC9D2D"/>
    <w:rsid w:val="7DB8DCAC"/>
    <w:rsid w:val="7DB8F23D"/>
    <w:rsid w:val="7DD11FA8"/>
    <w:rsid w:val="7DFFCBD9"/>
    <w:rsid w:val="7DFFFEAA"/>
    <w:rsid w:val="7E004811"/>
    <w:rsid w:val="7E2A2B60"/>
    <w:rsid w:val="7E424790"/>
    <w:rsid w:val="7E44ED70"/>
    <w:rsid w:val="7EBF8FC6"/>
    <w:rsid w:val="7EE61F96"/>
    <w:rsid w:val="7F0A5D0D"/>
    <w:rsid w:val="7F0DD769"/>
    <w:rsid w:val="7F2F1719"/>
    <w:rsid w:val="7F35E66E"/>
    <w:rsid w:val="7F61BA85"/>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7B0558D4-360D-4DDD-8447-BDC4539D3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F60BF"/>
  </w:style>
  <w:style w:type="paragraph" w:styleId="Antrat1">
    <w:name w:val="heading 1"/>
    <w:basedOn w:val="prastasis"/>
    <w:next w:val="prastasis"/>
    <w:link w:val="Antrat1Diagrama"/>
    <w:uiPriority w:val="9"/>
    <w:qFormat/>
    <w:rsid w:val="003B0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3B0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3B05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unhideWhenUsed/>
    <w:qFormat/>
    <w:rsid w:val="00FD7B4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rsid w:val="00D41DE2"/>
    <w:rPr>
      <w:sz w:val="16"/>
      <w:szCs w:val="16"/>
    </w:rPr>
  </w:style>
  <w:style w:type="paragraph" w:styleId="Komentarotekstas">
    <w:name w:val="annotation text"/>
    <w:aliases w:val=" Char"/>
    <w:basedOn w:val="prastasis"/>
    <w:link w:val="KomentarotekstasDiagrama"/>
    <w:uiPriority w:val="99"/>
    <w:unhideWhenUsed/>
    <w:rsid w:val="00D41DE2"/>
    <w:pPr>
      <w:spacing w:line="240" w:lineRule="auto"/>
    </w:pPr>
    <w:rPr>
      <w:sz w:val="20"/>
      <w:szCs w:val="20"/>
    </w:rPr>
  </w:style>
  <w:style w:type="character" w:customStyle="1" w:styleId="KomentarotekstasDiagrama">
    <w:name w:val="Komentaro tekstas Diagrama"/>
    <w:aliases w:val=" Char Diagrama"/>
    <w:basedOn w:val="Numatytasispastraiposriftas"/>
    <w:link w:val="Komentarotekstas"/>
    <w:uiPriority w:val="99"/>
    <w:rsid w:val="00D41DE2"/>
    <w:rPr>
      <w:sz w:val="20"/>
      <w:szCs w:val="20"/>
    </w:rPr>
  </w:style>
  <w:style w:type="paragraph" w:styleId="Debesliotekstas">
    <w:name w:val="Balloon Text"/>
    <w:basedOn w:val="prastasis"/>
    <w:link w:val="DebesliotekstasDiagrama"/>
    <w:uiPriority w:val="99"/>
    <w:semiHidden/>
    <w:unhideWhenUsed/>
    <w:rsid w:val="00D41DE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basedOn w:val="prastasis"/>
    <w:uiPriority w:val="34"/>
    <w:qFormat/>
    <w:rsid w:val="00A60B9A"/>
    <w:pPr>
      <w:ind w:left="720"/>
      <w:contextualSpacing/>
    </w:p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DE54A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E54AD"/>
  </w:style>
  <w:style w:type="paragraph" w:styleId="Porat">
    <w:name w:val="footer"/>
    <w:basedOn w:val="prastasis"/>
    <w:link w:val="PoratDiagrama"/>
    <w:uiPriority w:val="99"/>
    <w:unhideWhenUsed/>
    <w:rsid w:val="00DE54A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E54AD"/>
  </w:style>
  <w:style w:type="paragraph" w:customStyle="1" w:styleId="paragraph">
    <w:name w:val="paragraph"/>
    <w:basedOn w:val="prastasis"/>
    <w:rsid w:val="00AC25C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AC25C6"/>
  </w:style>
  <w:style w:type="character" w:customStyle="1" w:styleId="eop">
    <w:name w:val="eop"/>
    <w:basedOn w:val="Numatytasispastraiposriftas"/>
    <w:rsid w:val="00AC25C6"/>
  </w:style>
  <w:style w:type="character" w:customStyle="1" w:styleId="spellingerror">
    <w:name w:val="spellingerror"/>
    <w:basedOn w:val="Numatytasispastraiposriftas"/>
    <w:rsid w:val="005E4929"/>
  </w:style>
  <w:style w:type="character" w:customStyle="1" w:styleId="contentcontrolboundarysink">
    <w:name w:val="contentcontrolboundarysink"/>
    <w:basedOn w:val="Numatytasispastraiposriftas"/>
    <w:rsid w:val="00AA3EF5"/>
  </w:style>
  <w:style w:type="paragraph" w:styleId="Pataisymai">
    <w:name w:val="Revision"/>
    <w:hidden/>
    <w:uiPriority w:val="99"/>
    <w:semiHidden/>
    <w:rsid w:val="00C74ED9"/>
    <w:pPr>
      <w:spacing w:after="0" w:line="240" w:lineRule="auto"/>
    </w:pPr>
  </w:style>
  <w:style w:type="character" w:styleId="Hipersaitas">
    <w:name w:val="Hyperlink"/>
    <w:basedOn w:val="Numatytasispastraiposriftas"/>
    <w:uiPriority w:val="99"/>
    <w:unhideWhenUsed/>
    <w:rsid w:val="007D368E"/>
    <w:rPr>
      <w:color w:val="0000FF"/>
      <w:u w:val="single"/>
    </w:rPr>
  </w:style>
  <w:style w:type="character" w:styleId="Perirtashipersaitas">
    <w:name w:val="FollowedHyperlink"/>
    <w:basedOn w:val="Numatytasispastraiposriftas"/>
    <w:uiPriority w:val="99"/>
    <w:semiHidden/>
    <w:unhideWhenUsed/>
    <w:rsid w:val="007D368E"/>
    <w:rPr>
      <w:color w:val="954F72" w:themeColor="followedHyperlink"/>
      <w:u w:val="single"/>
    </w:rPr>
  </w:style>
  <w:style w:type="character" w:styleId="Neapdorotaspaminjimas">
    <w:name w:val="Unresolved Mention"/>
    <w:basedOn w:val="Numatytasispastraiposriftas"/>
    <w:uiPriority w:val="99"/>
    <w:semiHidden/>
    <w:unhideWhenUsed/>
    <w:rsid w:val="00126D36"/>
    <w:rPr>
      <w:color w:val="605E5C"/>
      <w:shd w:val="clear" w:color="auto" w:fill="E1DFDD"/>
    </w:rPr>
  </w:style>
  <w:style w:type="character" w:customStyle="1" w:styleId="Antrat4Diagrama">
    <w:name w:val="Antraštė 4 Diagrama"/>
    <w:basedOn w:val="Numatytasispastraiposriftas"/>
    <w:link w:val="Antrat4"/>
    <w:uiPriority w:val="9"/>
    <w:rsid w:val="00FD7B45"/>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28619">
      <w:bodyDiv w:val="1"/>
      <w:marLeft w:val="0"/>
      <w:marRight w:val="0"/>
      <w:marTop w:val="0"/>
      <w:marBottom w:val="0"/>
      <w:divBdr>
        <w:top w:val="none" w:sz="0" w:space="0" w:color="auto"/>
        <w:left w:val="none" w:sz="0" w:space="0" w:color="auto"/>
        <w:bottom w:val="none" w:sz="0" w:space="0" w:color="auto"/>
        <w:right w:val="none" w:sz="0" w:space="0" w:color="auto"/>
      </w:divBdr>
      <w:divsChild>
        <w:div w:id="169880178">
          <w:marLeft w:val="0"/>
          <w:marRight w:val="0"/>
          <w:marTop w:val="0"/>
          <w:marBottom w:val="0"/>
          <w:divBdr>
            <w:top w:val="none" w:sz="0" w:space="0" w:color="auto"/>
            <w:left w:val="none" w:sz="0" w:space="0" w:color="auto"/>
            <w:bottom w:val="none" w:sz="0" w:space="0" w:color="auto"/>
            <w:right w:val="none" w:sz="0" w:space="0" w:color="auto"/>
          </w:divBdr>
        </w:div>
        <w:div w:id="2067407120">
          <w:marLeft w:val="0"/>
          <w:marRight w:val="0"/>
          <w:marTop w:val="0"/>
          <w:marBottom w:val="0"/>
          <w:divBdr>
            <w:top w:val="none" w:sz="0" w:space="0" w:color="auto"/>
            <w:left w:val="none" w:sz="0" w:space="0" w:color="auto"/>
            <w:bottom w:val="none" w:sz="0" w:space="0" w:color="auto"/>
            <w:right w:val="none" w:sz="0" w:space="0" w:color="auto"/>
          </w:divBdr>
        </w:div>
      </w:divsChild>
    </w:div>
    <w:div w:id="144784178">
      <w:bodyDiv w:val="1"/>
      <w:marLeft w:val="0"/>
      <w:marRight w:val="0"/>
      <w:marTop w:val="0"/>
      <w:marBottom w:val="0"/>
      <w:divBdr>
        <w:top w:val="none" w:sz="0" w:space="0" w:color="auto"/>
        <w:left w:val="none" w:sz="0" w:space="0" w:color="auto"/>
        <w:bottom w:val="none" w:sz="0" w:space="0" w:color="auto"/>
        <w:right w:val="none" w:sz="0" w:space="0" w:color="auto"/>
      </w:divBdr>
    </w:div>
    <w:div w:id="517811430">
      <w:bodyDiv w:val="1"/>
      <w:marLeft w:val="0"/>
      <w:marRight w:val="0"/>
      <w:marTop w:val="0"/>
      <w:marBottom w:val="0"/>
      <w:divBdr>
        <w:top w:val="none" w:sz="0" w:space="0" w:color="auto"/>
        <w:left w:val="none" w:sz="0" w:space="0" w:color="auto"/>
        <w:bottom w:val="none" w:sz="0" w:space="0" w:color="auto"/>
        <w:right w:val="none" w:sz="0" w:space="0" w:color="auto"/>
      </w:divBdr>
      <w:divsChild>
        <w:div w:id="237710660">
          <w:marLeft w:val="0"/>
          <w:marRight w:val="0"/>
          <w:marTop w:val="0"/>
          <w:marBottom w:val="0"/>
          <w:divBdr>
            <w:top w:val="none" w:sz="0" w:space="0" w:color="auto"/>
            <w:left w:val="none" w:sz="0" w:space="0" w:color="auto"/>
            <w:bottom w:val="none" w:sz="0" w:space="0" w:color="auto"/>
            <w:right w:val="none" w:sz="0" w:space="0" w:color="auto"/>
          </w:divBdr>
        </w:div>
        <w:div w:id="496967846">
          <w:marLeft w:val="0"/>
          <w:marRight w:val="0"/>
          <w:marTop w:val="0"/>
          <w:marBottom w:val="0"/>
          <w:divBdr>
            <w:top w:val="none" w:sz="0" w:space="0" w:color="auto"/>
            <w:left w:val="none" w:sz="0" w:space="0" w:color="auto"/>
            <w:bottom w:val="none" w:sz="0" w:space="0" w:color="auto"/>
            <w:right w:val="none" w:sz="0" w:space="0" w:color="auto"/>
          </w:divBdr>
        </w:div>
      </w:divsChild>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670671">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068649023">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626274305">
      <w:bodyDiv w:val="1"/>
      <w:marLeft w:val="0"/>
      <w:marRight w:val="0"/>
      <w:marTop w:val="0"/>
      <w:marBottom w:val="0"/>
      <w:divBdr>
        <w:top w:val="none" w:sz="0" w:space="0" w:color="auto"/>
        <w:left w:val="none" w:sz="0" w:space="0" w:color="auto"/>
        <w:bottom w:val="none" w:sz="0" w:space="0" w:color="auto"/>
        <w:right w:val="none" w:sz="0" w:space="0" w:color="auto"/>
      </w:divBdr>
      <w:divsChild>
        <w:div w:id="469635059">
          <w:marLeft w:val="0"/>
          <w:marRight w:val="0"/>
          <w:marTop w:val="0"/>
          <w:marBottom w:val="0"/>
          <w:divBdr>
            <w:top w:val="none" w:sz="0" w:space="0" w:color="auto"/>
            <w:left w:val="none" w:sz="0" w:space="0" w:color="auto"/>
            <w:bottom w:val="none" w:sz="0" w:space="0" w:color="auto"/>
            <w:right w:val="none" w:sz="0" w:space="0" w:color="auto"/>
          </w:divBdr>
        </w:div>
        <w:div w:id="672226635">
          <w:marLeft w:val="0"/>
          <w:marRight w:val="0"/>
          <w:marTop w:val="0"/>
          <w:marBottom w:val="0"/>
          <w:divBdr>
            <w:top w:val="none" w:sz="0" w:space="0" w:color="auto"/>
            <w:left w:val="none" w:sz="0" w:space="0" w:color="auto"/>
            <w:bottom w:val="none" w:sz="0" w:space="0" w:color="auto"/>
            <w:right w:val="none" w:sz="0" w:space="0" w:color="auto"/>
          </w:divBdr>
        </w:div>
        <w:div w:id="2045444894">
          <w:marLeft w:val="0"/>
          <w:marRight w:val="0"/>
          <w:marTop w:val="0"/>
          <w:marBottom w:val="0"/>
          <w:divBdr>
            <w:top w:val="none" w:sz="0" w:space="0" w:color="auto"/>
            <w:left w:val="none" w:sz="0" w:space="0" w:color="auto"/>
            <w:bottom w:val="none" w:sz="0" w:space="0" w:color="auto"/>
            <w:right w:val="none" w:sz="0" w:space="0" w:color="auto"/>
          </w:divBdr>
        </w:div>
      </w:divsChild>
    </w:div>
    <w:div w:id="663357035">
      <w:bodyDiv w:val="1"/>
      <w:marLeft w:val="0"/>
      <w:marRight w:val="0"/>
      <w:marTop w:val="0"/>
      <w:marBottom w:val="0"/>
      <w:divBdr>
        <w:top w:val="none" w:sz="0" w:space="0" w:color="auto"/>
        <w:left w:val="none" w:sz="0" w:space="0" w:color="auto"/>
        <w:bottom w:val="none" w:sz="0" w:space="0" w:color="auto"/>
        <w:right w:val="none" w:sz="0" w:space="0" w:color="auto"/>
      </w:divBdr>
      <w:divsChild>
        <w:div w:id="304624407">
          <w:marLeft w:val="0"/>
          <w:marRight w:val="0"/>
          <w:marTop w:val="0"/>
          <w:marBottom w:val="0"/>
          <w:divBdr>
            <w:top w:val="none" w:sz="0" w:space="0" w:color="auto"/>
            <w:left w:val="none" w:sz="0" w:space="0" w:color="auto"/>
            <w:bottom w:val="none" w:sz="0" w:space="0" w:color="auto"/>
            <w:right w:val="none" w:sz="0" w:space="0" w:color="auto"/>
          </w:divBdr>
          <w:divsChild>
            <w:div w:id="1185830270">
              <w:marLeft w:val="0"/>
              <w:marRight w:val="0"/>
              <w:marTop w:val="0"/>
              <w:marBottom w:val="0"/>
              <w:divBdr>
                <w:top w:val="none" w:sz="0" w:space="0" w:color="auto"/>
                <w:left w:val="none" w:sz="0" w:space="0" w:color="auto"/>
                <w:bottom w:val="none" w:sz="0" w:space="0" w:color="auto"/>
                <w:right w:val="none" w:sz="0" w:space="0" w:color="auto"/>
              </w:divBdr>
            </w:div>
            <w:div w:id="1197234309">
              <w:marLeft w:val="0"/>
              <w:marRight w:val="0"/>
              <w:marTop w:val="0"/>
              <w:marBottom w:val="0"/>
              <w:divBdr>
                <w:top w:val="none" w:sz="0" w:space="0" w:color="auto"/>
                <w:left w:val="none" w:sz="0" w:space="0" w:color="auto"/>
                <w:bottom w:val="none" w:sz="0" w:space="0" w:color="auto"/>
                <w:right w:val="none" w:sz="0" w:space="0" w:color="auto"/>
              </w:divBdr>
            </w:div>
            <w:div w:id="1863011691">
              <w:marLeft w:val="0"/>
              <w:marRight w:val="0"/>
              <w:marTop w:val="0"/>
              <w:marBottom w:val="0"/>
              <w:divBdr>
                <w:top w:val="none" w:sz="0" w:space="0" w:color="auto"/>
                <w:left w:val="none" w:sz="0" w:space="0" w:color="auto"/>
                <w:bottom w:val="none" w:sz="0" w:space="0" w:color="auto"/>
                <w:right w:val="none" w:sz="0" w:space="0" w:color="auto"/>
              </w:divBdr>
            </w:div>
            <w:div w:id="1980301784">
              <w:marLeft w:val="0"/>
              <w:marRight w:val="0"/>
              <w:marTop w:val="0"/>
              <w:marBottom w:val="0"/>
              <w:divBdr>
                <w:top w:val="none" w:sz="0" w:space="0" w:color="auto"/>
                <w:left w:val="none" w:sz="0" w:space="0" w:color="auto"/>
                <w:bottom w:val="none" w:sz="0" w:space="0" w:color="auto"/>
                <w:right w:val="none" w:sz="0" w:space="0" w:color="auto"/>
              </w:divBdr>
            </w:div>
          </w:divsChild>
        </w:div>
        <w:div w:id="618142659">
          <w:marLeft w:val="0"/>
          <w:marRight w:val="0"/>
          <w:marTop w:val="0"/>
          <w:marBottom w:val="0"/>
          <w:divBdr>
            <w:top w:val="none" w:sz="0" w:space="0" w:color="auto"/>
            <w:left w:val="none" w:sz="0" w:space="0" w:color="auto"/>
            <w:bottom w:val="none" w:sz="0" w:space="0" w:color="auto"/>
            <w:right w:val="none" w:sz="0" w:space="0" w:color="auto"/>
          </w:divBdr>
          <w:divsChild>
            <w:div w:id="1620722020">
              <w:marLeft w:val="0"/>
              <w:marRight w:val="0"/>
              <w:marTop w:val="0"/>
              <w:marBottom w:val="0"/>
              <w:divBdr>
                <w:top w:val="none" w:sz="0" w:space="0" w:color="auto"/>
                <w:left w:val="none" w:sz="0" w:space="0" w:color="auto"/>
                <w:bottom w:val="none" w:sz="0" w:space="0" w:color="auto"/>
                <w:right w:val="none" w:sz="0" w:space="0" w:color="auto"/>
              </w:divBdr>
            </w:div>
          </w:divsChild>
        </w:div>
        <w:div w:id="627854677">
          <w:marLeft w:val="0"/>
          <w:marRight w:val="0"/>
          <w:marTop w:val="0"/>
          <w:marBottom w:val="0"/>
          <w:divBdr>
            <w:top w:val="none" w:sz="0" w:space="0" w:color="auto"/>
            <w:left w:val="none" w:sz="0" w:space="0" w:color="auto"/>
            <w:bottom w:val="none" w:sz="0" w:space="0" w:color="auto"/>
            <w:right w:val="none" w:sz="0" w:space="0" w:color="auto"/>
          </w:divBdr>
          <w:divsChild>
            <w:div w:id="1937711928">
              <w:marLeft w:val="0"/>
              <w:marRight w:val="0"/>
              <w:marTop w:val="0"/>
              <w:marBottom w:val="0"/>
              <w:divBdr>
                <w:top w:val="none" w:sz="0" w:space="0" w:color="auto"/>
                <w:left w:val="none" w:sz="0" w:space="0" w:color="auto"/>
                <w:bottom w:val="none" w:sz="0" w:space="0" w:color="auto"/>
                <w:right w:val="none" w:sz="0" w:space="0" w:color="auto"/>
              </w:divBdr>
            </w:div>
          </w:divsChild>
        </w:div>
        <w:div w:id="634407373">
          <w:marLeft w:val="0"/>
          <w:marRight w:val="0"/>
          <w:marTop w:val="0"/>
          <w:marBottom w:val="0"/>
          <w:divBdr>
            <w:top w:val="none" w:sz="0" w:space="0" w:color="auto"/>
            <w:left w:val="none" w:sz="0" w:space="0" w:color="auto"/>
            <w:bottom w:val="none" w:sz="0" w:space="0" w:color="auto"/>
            <w:right w:val="none" w:sz="0" w:space="0" w:color="auto"/>
          </w:divBdr>
          <w:divsChild>
            <w:div w:id="802045624">
              <w:marLeft w:val="0"/>
              <w:marRight w:val="0"/>
              <w:marTop w:val="0"/>
              <w:marBottom w:val="0"/>
              <w:divBdr>
                <w:top w:val="none" w:sz="0" w:space="0" w:color="auto"/>
                <w:left w:val="none" w:sz="0" w:space="0" w:color="auto"/>
                <w:bottom w:val="none" w:sz="0" w:space="0" w:color="auto"/>
                <w:right w:val="none" w:sz="0" w:space="0" w:color="auto"/>
              </w:divBdr>
            </w:div>
          </w:divsChild>
        </w:div>
        <w:div w:id="642857127">
          <w:marLeft w:val="0"/>
          <w:marRight w:val="0"/>
          <w:marTop w:val="0"/>
          <w:marBottom w:val="0"/>
          <w:divBdr>
            <w:top w:val="none" w:sz="0" w:space="0" w:color="auto"/>
            <w:left w:val="none" w:sz="0" w:space="0" w:color="auto"/>
            <w:bottom w:val="none" w:sz="0" w:space="0" w:color="auto"/>
            <w:right w:val="none" w:sz="0" w:space="0" w:color="auto"/>
          </w:divBdr>
          <w:divsChild>
            <w:div w:id="1131897227">
              <w:marLeft w:val="0"/>
              <w:marRight w:val="0"/>
              <w:marTop w:val="0"/>
              <w:marBottom w:val="0"/>
              <w:divBdr>
                <w:top w:val="none" w:sz="0" w:space="0" w:color="auto"/>
                <w:left w:val="none" w:sz="0" w:space="0" w:color="auto"/>
                <w:bottom w:val="none" w:sz="0" w:space="0" w:color="auto"/>
                <w:right w:val="none" w:sz="0" w:space="0" w:color="auto"/>
              </w:divBdr>
            </w:div>
            <w:div w:id="1731418448">
              <w:marLeft w:val="0"/>
              <w:marRight w:val="0"/>
              <w:marTop w:val="0"/>
              <w:marBottom w:val="0"/>
              <w:divBdr>
                <w:top w:val="none" w:sz="0" w:space="0" w:color="auto"/>
                <w:left w:val="none" w:sz="0" w:space="0" w:color="auto"/>
                <w:bottom w:val="none" w:sz="0" w:space="0" w:color="auto"/>
                <w:right w:val="none" w:sz="0" w:space="0" w:color="auto"/>
              </w:divBdr>
            </w:div>
            <w:div w:id="1876186840">
              <w:marLeft w:val="0"/>
              <w:marRight w:val="0"/>
              <w:marTop w:val="0"/>
              <w:marBottom w:val="0"/>
              <w:divBdr>
                <w:top w:val="none" w:sz="0" w:space="0" w:color="auto"/>
                <w:left w:val="none" w:sz="0" w:space="0" w:color="auto"/>
                <w:bottom w:val="none" w:sz="0" w:space="0" w:color="auto"/>
                <w:right w:val="none" w:sz="0" w:space="0" w:color="auto"/>
              </w:divBdr>
            </w:div>
          </w:divsChild>
        </w:div>
        <w:div w:id="651063110">
          <w:marLeft w:val="0"/>
          <w:marRight w:val="0"/>
          <w:marTop w:val="0"/>
          <w:marBottom w:val="0"/>
          <w:divBdr>
            <w:top w:val="none" w:sz="0" w:space="0" w:color="auto"/>
            <w:left w:val="none" w:sz="0" w:space="0" w:color="auto"/>
            <w:bottom w:val="none" w:sz="0" w:space="0" w:color="auto"/>
            <w:right w:val="none" w:sz="0" w:space="0" w:color="auto"/>
          </w:divBdr>
          <w:divsChild>
            <w:div w:id="276109438">
              <w:marLeft w:val="0"/>
              <w:marRight w:val="0"/>
              <w:marTop w:val="0"/>
              <w:marBottom w:val="0"/>
              <w:divBdr>
                <w:top w:val="none" w:sz="0" w:space="0" w:color="auto"/>
                <w:left w:val="none" w:sz="0" w:space="0" w:color="auto"/>
                <w:bottom w:val="none" w:sz="0" w:space="0" w:color="auto"/>
                <w:right w:val="none" w:sz="0" w:space="0" w:color="auto"/>
              </w:divBdr>
            </w:div>
          </w:divsChild>
        </w:div>
        <w:div w:id="955063578">
          <w:marLeft w:val="0"/>
          <w:marRight w:val="0"/>
          <w:marTop w:val="0"/>
          <w:marBottom w:val="0"/>
          <w:divBdr>
            <w:top w:val="none" w:sz="0" w:space="0" w:color="auto"/>
            <w:left w:val="none" w:sz="0" w:space="0" w:color="auto"/>
            <w:bottom w:val="none" w:sz="0" w:space="0" w:color="auto"/>
            <w:right w:val="none" w:sz="0" w:space="0" w:color="auto"/>
          </w:divBdr>
          <w:divsChild>
            <w:div w:id="1883907326">
              <w:marLeft w:val="0"/>
              <w:marRight w:val="0"/>
              <w:marTop w:val="0"/>
              <w:marBottom w:val="0"/>
              <w:divBdr>
                <w:top w:val="none" w:sz="0" w:space="0" w:color="auto"/>
                <w:left w:val="none" w:sz="0" w:space="0" w:color="auto"/>
                <w:bottom w:val="none" w:sz="0" w:space="0" w:color="auto"/>
                <w:right w:val="none" w:sz="0" w:space="0" w:color="auto"/>
              </w:divBdr>
            </w:div>
          </w:divsChild>
        </w:div>
        <w:div w:id="971517127">
          <w:marLeft w:val="0"/>
          <w:marRight w:val="0"/>
          <w:marTop w:val="0"/>
          <w:marBottom w:val="0"/>
          <w:divBdr>
            <w:top w:val="none" w:sz="0" w:space="0" w:color="auto"/>
            <w:left w:val="none" w:sz="0" w:space="0" w:color="auto"/>
            <w:bottom w:val="none" w:sz="0" w:space="0" w:color="auto"/>
            <w:right w:val="none" w:sz="0" w:space="0" w:color="auto"/>
          </w:divBdr>
          <w:divsChild>
            <w:div w:id="837773611">
              <w:marLeft w:val="0"/>
              <w:marRight w:val="0"/>
              <w:marTop w:val="0"/>
              <w:marBottom w:val="0"/>
              <w:divBdr>
                <w:top w:val="none" w:sz="0" w:space="0" w:color="auto"/>
                <w:left w:val="none" w:sz="0" w:space="0" w:color="auto"/>
                <w:bottom w:val="none" w:sz="0" w:space="0" w:color="auto"/>
                <w:right w:val="none" w:sz="0" w:space="0" w:color="auto"/>
              </w:divBdr>
            </w:div>
            <w:div w:id="1264649970">
              <w:marLeft w:val="0"/>
              <w:marRight w:val="0"/>
              <w:marTop w:val="0"/>
              <w:marBottom w:val="0"/>
              <w:divBdr>
                <w:top w:val="none" w:sz="0" w:space="0" w:color="auto"/>
                <w:left w:val="none" w:sz="0" w:space="0" w:color="auto"/>
                <w:bottom w:val="none" w:sz="0" w:space="0" w:color="auto"/>
                <w:right w:val="none" w:sz="0" w:space="0" w:color="auto"/>
              </w:divBdr>
            </w:div>
            <w:div w:id="2068529588">
              <w:marLeft w:val="0"/>
              <w:marRight w:val="0"/>
              <w:marTop w:val="0"/>
              <w:marBottom w:val="0"/>
              <w:divBdr>
                <w:top w:val="none" w:sz="0" w:space="0" w:color="auto"/>
                <w:left w:val="none" w:sz="0" w:space="0" w:color="auto"/>
                <w:bottom w:val="none" w:sz="0" w:space="0" w:color="auto"/>
                <w:right w:val="none" w:sz="0" w:space="0" w:color="auto"/>
              </w:divBdr>
            </w:div>
          </w:divsChild>
        </w:div>
        <w:div w:id="1436025209">
          <w:marLeft w:val="0"/>
          <w:marRight w:val="0"/>
          <w:marTop w:val="0"/>
          <w:marBottom w:val="0"/>
          <w:divBdr>
            <w:top w:val="none" w:sz="0" w:space="0" w:color="auto"/>
            <w:left w:val="none" w:sz="0" w:space="0" w:color="auto"/>
            <w:bottom w:val="none" w:sz="0" w:space="0" w:color="auto"/>
            <w:right w:val="none" w:sz="0" w:space="0" w:color="auto"/>
          </w:divBdr>
          <w:divsChild>
            <w:div w:id="508494233">
              <w:marLeft w:val="0"/>
              <w:marRight w:val="0"/>
              <w:marTop w:val="0"/>
              <w:marBottom w:val="0"/>
              <w:divBdr>
                <w:top w:val="none" w:sz="0" w:space="0" w:color="auto"/>
                <w:left w:val="none" w:sz="0" w:space="0" w:color="auto"/>
                <w:bottom w:val="none" w:sz="0" w:space="0" w:color="auto"/>
                <w:right w:val="none" w:sz="0" w:space="0" w:color="auto"/>
              </w:divBdr>
            </w:div>
          </w:divsChild>
        </w:div>
        <w:div w:id="1455708213">
          <w:marLeft w:val="0"/>
          <w:marRight w:val="0"/>
          <w:marTop w:val="0"/>
          <w:marBottom w:val="0"/>
          <w:divBdr>
            <w:top w:val="none" w:sz="0" w:space="0" w:color="auto"/>
            <w:left w:val="none" w:sz="0" w:space="0" w:color="auto"/>
            <w:bottom w:val="none" w:sz="0" w:space="0" w:color="auto"/>
            <w:right w:val="none" w:sz="0" w:space="0" w:color="auto"/>
          </w:divBdr>
          <w:divsChild>
            <w:div w:id="53550354">
              <w:marLeft w:val="0"/>
              <w:marRight w:val="0"/>
              <w:marTop w:val="0"/>
              <w:marBottom w:val="0"/>
              <w:divBdr>
                <w:top w:val="none" w:sz="0" w:space="0" w:color="auto"/>
                <w:left w:val="none" w:sz="0" w:space="0" w:color="auto"/>
                <w:bottom w:val="none" w:sz="0" w:space="0" w:color="auto"/>
                <w:right w:val="none" w:sz="0" w:space="0" w:color="auto"/>
              </w:divBdr>
            </w:div>
          </w:divsChild>
        </w:div>
        <w:div w:id="1601134133">
          <w:marLeft w:val="0"/>
          <w:marRight w:val="0"/>
          <w:marTop w:val="0"/>
          <w:marBottom w:val="0"/>
          <w:divBdr>
            <w:top w:val="none" w:sz="0" w:space="0" w:color="auto"/>
            <w:left w:val="none" w:sz="0" w:space="0" w:color="auto"/>
            <w:bottom w:val="none" w:sz="0" w:space="0" w:color="auto"/>
            <w:right w:val="none" w:sz="0" w:space="0" w:color="auto"/>
          </w:divBdr>
          <w:divsChild>
            <w:div w:id="267155887">
              <w:marLeft w:val="0"/>
              <w:marRight w:val="0"/>
              <w:marTop w:val="0"/>
              <w:marBottom w:val="0"/>
              <w:divBdr>
                <w:top w:val="none" w:sz="0" w:space="0" w:color="auto"/>
                <w:left w:val="none" w:sz="0" w:space="0" w:color="auto"/>
                <w:bottom w:val="none" w:sz="0" w:space="0" w:color="auto"/>
                <w:right w:val="none" w:sz="0" w:space="0" w:color="auto"/>
              </w:divBdr>
            </w:div>
            <w:div w:id="546599588">
              <w:marLeft w:val="0"/>
              <w:marRight w:val="0"/>
              <w:marTop w:val="0"/>
              <w:marBottom w:val="0"/>
              <w:divBdr>
                <w:top w:val="none" w:sz="0" w:space="0" w:color="auto"/>
                <w:left w:val="none" w:sz="0" w:space="0" w:color="auto"/>
                <w:bottom w:val="none" w:sz="0" w:space="0" w:color="auto"/>
                <w:right w:val="none" w:sz="0" w:space="0" w:color="auto"/>
              </w:divBdr>
            </w:div>
            <w:div w:id="609943657">
              <w:marLeft w:val="0"/>
              <w:marRight w:val="0"/>
              <w:marTop w:val="0"/>
              <w:marBottom w:val="0"/>
              <w:divBdr>
                <w:top w:val="none" w:sz="0" w:space="0" w:color="auto"/>
                <w:left w:val="none" w:sz="0" w:space="0" w:color="auto"/>
                <w:bottom w:val="none" w:sz="0" w:space="0" w:color="auto"/>
                <w:right w:val="none" w:sz="0" w:space="0" w:color="auto"/>
              </w:divBdr>
            </w:div>
            <w:div w:id="1280993436">
              <w:marLeft w:val="0"/>
              <w:marRight w:val="0"/>
              <w:marTop w:val="0"/>
              <w:marBottom w:val="0"/>
              <w:divBdr>
                <w:top w:val="none" w:sz="0" w:space="0" w:color="auto"/>
                <w:left w:val="none" w:sz="0" w:space="0" w:color="auto"/>
                <w:bottom w:val="none" w:sz="0" w:space="0" w:color="auto"/>
                <w:right w:val="none" w:sz="0" w:space="0" w:color="auto"/>
              </w:divBdr>
            </w:div>
            <w:div w:id="1505976161">
              <w:marLeft w:val="0"/>
              <w:marRight w:val="0"/>
              <w:marTop w:val="0"/>
              <w:marBottom w:val="0"/>
              <w:divBdr>
                <w:top w:val="none" w:sz="0" w:space="0" w:color="auto"/>
                <w:left w:val="none" w:sz="0" w:space="0" w:color="auto"/>
                <w:bottom w:val="none" w:sz="0" w:space="0" w:color="auto"/>
                <w:right w:val="none" w:sz="0" w:space="0" w:color="auto"/>
              </w:divBdr>
            </w:div>
          </w:divsChild>
        </w:div>
        <w:div w:id="1795980475">
          <w:marLeft w:val="0"/>
          <w:marRight w:val="0"/>
          <w:marTop w:val="0"/>
          <w:marBottom w:val="0"/>
          <w:divBdr>
            <w:top w:val="none" w:sz="0" w:space="0" w:color="auto"/>
            <w:left w:val="none" w:sz="0" w:space="0" w:color="auto"/>
            <w:bottom w:val="none" w:sz="0" w:space="0" w:color="auto"/>
            <w:right w:val="none" w:sz="0" w:space="0" w:color="auto"/>
          </w:divBdr>
          <w:divsChild>
            <w:div w:id="212010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671583">
      <w:bodyDiv w:val="1"/>
      <w:marLeft w:val="0"/>
      <w:marRight w:val="0"/>
      <w:marTop w:val="0"/>
      <w:marBottom w:val="0"/>
      <w:divBdr>
        <w:top w:val="none" w:sz="0" w:space="0" w:color="auto"/>
        <w:left w:val="none" w:sz="0" w:space="0" w:color="auto"/>
        <w:bottom w:val="none" w:sz="0" w:space="0" w:color="auto"/>
        <w:right w:val="none" w:sz="0" w:space="0" w:color="auto"/>
      </w:divBdr>
      <w:divsChild>
        <w:div w:id="831216084">
          <w:marLeft w:val="0"/>
          <w:marRight w:val="0"/>
          <w:marTop w:val="0"/>
          <w:marBottom w:val="0"/>
          <w:divBdr>
            <w:top w:val="none" w:sz="0" w:space="0" w:color="auto"/>
            <w:left w:val="none" w:sz="0" w:space="0" w:color="auto"/>
            <w:bottom w:val="none" w:sz="0" w:space="0" w:color="auto"/>
            <w:right w:val="none" w:sz="0" w:space="0" w:color="auto"/>
          </w:divBdr>
        </w:div>
        <w:div w:id="1351029759">
          <w:marLeft w:val="0"/>
          <w:marRight w:val="0"/>
          <w:marTop w:val="0"/>
          <w:marBottom w:val="0"/>
          <w:divBdr>
            <w:top w:val="none" w:sz="0" w:space="0" w:color="auto"/>
            <w:left w:val="none" w:sz="0" w:space="0" w:color="auto"/>
            <w:bottom w:val="none" w:sz="0" w:space="0" w:color="auto"/>
            <w:right w:val="none" w:sz="0" w:space="0" w:color="auto"/>
          </w:divBdr>
        </w:div>
      </w:divsChild>
    </w:div>
    <w:div w:id="759526938">
      <w:bodyDiv w:val="1"/>
      <w:marLeft w:val="0"/>
      <w:marRight w:val="0"/>
      <w:marTop w:val="0"/>
      <w:marBottom w:val="0"/>
      <w:divBdr>
        <w:top w:val="none" w:sz="0" w:space="0" w:color="auto"/>
        <w:left w:val="none" w:sz="0" w:space="0" w:color="auto"/>
        <w:bottom w:val="none" w:sz="0" w:space="0" w:color="auto"/>
        <w:right w:val="none" w:sz="0" w:space="0" w:color="auto"/>
      </w:divBdr>
      <w:divsChild>
        <w:div w:id="142351137">
          <w:marLeft w:val="0"/>
          <w:marRight w:val="0"/>
          <w:marTop w:val="0"/>
          <w:marBottom w:val="0"/>
          <w:divBdr>
            <w:top w:val="none" w:sz="0" w:space="0" w:color="auto"/>
            <w:left w:val="none" w:sz="0" w:space="0" w:color="auto"/>
            <w:bottom w:val="none" w:sz="0" w:space="0" w:color="auto"/>
            <w:right w:val="none" w:sz="0" w:space="0" w:color="auto"/>
          </w:divBdr>
        </w:div>
        <w:div w:id="395516151">
          <w:marLeft w:val="0"/>
          <w:marRight w:val="0"/>
          <w:marTop w:val="0"/>
          <w:marBottom w:val="0"/>
          <w:divBdr>
            <w:top w:val="none" w:sz="0" w:space="0" w:color="auto"/>
            <w:left w:val="none" w:sz="0" w:space="0" w:color="auto"/>
            <w:bottom w:val="none" w:sz="0" w:space="0" w:color="auto"/>
            <w:right w:val="none" w:sz="0" w:space="0" w:color="auto"/>
          </w:divBdr>
        </w:div>
        <w:div w:id="1672372392">
          <w:marLeft w:val="0"/>
          <w:marRight w:val="0"/>
          <w:marTop w:val="0"/>
          <w:marBottom w:val="0"/>
          <w:divBdr>
            <w:top w:val="none" w:sz="0" w:space="0" w:color="auto"/>
            <w:left w:val="none" w:sz="0" w:space="0" w:color="auto"/>
            <w:bottom w:val="none" w:sz="0" w:space="0" w:color="auto"/>
            <w:right w:val="none" w:sz="0" w:space="0" w:color="auto"/>
          </w:divBdr>
        </w:div>
        <w:div w:id="1703821712">
          <w:marLeft w:val="0"/>
          <w:marRight w:val="0"/>
          <w:marTop w:val="0"/>
          <w:marBottom w:val="0"/>
          <w:divBdr>
            <w:top w:val="none" w:sz="0" w:space="0" w:color="auto"/>
            <w:left w:val="none" w:sz="0" w:space="0" w:color="auto"/>
            <w:bottom w:val="none" w:sz="0" w:space="0" w:color="auto"/>
            <w:right w:val="none" w:sz="0" w:space="0" w:color="auto"/>
          </w:divBdr>
        </w:div>
      </w:divsChild>
    </w:div>
    <w:div w:id="971449462">
      <w:bodyDiv w:val="1"/>
      <w:marLeft w:val="0"/>
      <w:marRight w:val="0"/>
      <w:marTop w:val="0"/>
      <w:marBottom w:val="0"/>
      <w:divBdr>
        <w:top w:val="none" w:sz="0" w:space="0" w:color="auto"/>
        <w:left w:val="none" w:sz="0" w:space="0" w:color="auto"/>
        <w:bottom w:val="none" w:sz="0" w:space="0" w:color="auto"/>
        <w:right w:val="none" w:sz="0" w:space="0" w:color="auto"/>
      </w:divBdr>
      <w:divsChild>
        <w:div w:id="536771557">
          <w:marLeft w:val="0"/>
          <w:marRight w:val="0"/>
          <w:marTop w:val="0"/>
          <w:marBottom w:val="0"/>
          <w:divBdr>
            <w:top w:val="none" w:sz="0" w:space="0" w:color="auto"/>
            <w:left w:val="none" w:sz="0" w:space="0" w:color="auto"/>
            <w:bottom w:val="none" w:sz="0" w:space="0" w:color="auto"/>
            <w:right w:val="none" w:sz="0" w:space="0" w:color="auto"/>
          </w:divBdr>
        </w:div>
        <w:div w:id="1589117145">
          <w:marLeft w:val="0"/>
          <w:marRight w:val="0"/>
          <w:marTop w:val="0"/>
          <w:marBottom w:val="0"/>
          <w:divBdr>
            <w:top w:val="none" w:sz="0" w:space="0" w:color="auto"/>
            <w:left w:val="none" w:sz="0" w:space="0" w:color="auto"/>
            <w:bottom w:val="none" w:sz="0" w:space="0" w:color="auto"/>
            <w:right w:val="none" w:sz="0" w:space="0" w:color="auto"/>
          </w:divBdr>
        </w:div>
      </w:divsChild>
    </w:div>
    <w:div w:id="1090200357">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0610669">
      <w:bodyDiv w:val="1"/>
      <w:marLeft w:val="0"/>
      <w:marRight w:val="0"/>
      <w:marTop w:val="0"/>
      <w:marBottom w:val="0"/>
      <w:divBdr>
        <w:top w:val="none" w:sz="0" w:space="0" w:color="auto"/>
        <w:left w:val="none" w:sz="0" w:space="0" w:color="auto"/>
        <w:bottom w:val="none" w:sz="0" w:space="0" w:color="auto"/>
        <w:right w:val="none" w:sz="0" w:space="0" w:color="auto"/>
      </w:divBdr>
      <w:divsChild>
        <w:div w:id="532575349">
          <w:marLeft w:val="0"/>
          <w:marRight w:val="0"/>
          <w:marTop w:val="0"/>
          <w:marBottom w:val="0"/>
          <w:divBdr>
            <w:top w:val="none" w:sz="0" w:space="0" w:color="auto"/>
            <w:left w:val="none" w:sz="0" w:space="0" w:color="auto"/>
            <w:bottom w:val="none" w:sz="0" w:space="0" w:color="auto"/>
            <w:right w:val="none" w:sz="0" w:space="0" w:color="auto"/>
          </w:divBdr>
          <w:divsChild>
            <w:div w:id="1901747591">
              <w:marLeft w:val="0"/>
              <w:marRight w:val="0"/>
              <w:marTop w:val="0"/>
              <w:marBottom w:val="0"/>
              <w:divBdr>
                <w:top w:val="none" w:sz="0" w:space="0" w:color="auto"/>
                <w:left w:val="none" w:sz="0" w:space="0" w:color="auto"/>
                <w:bottom w:val="none" w:sz="0" w:space="0" w:color="auto"/>
                <w:right w:val="none" w:sz="0" w:space="0" w:color="auto"/>
              </w:divBdr>
            </w:div>
          </w:divsChild>
        </w:div>
        <w:div w:id="730928105">
          <w:marLeft w:val="0"/>
          <w:marRight w:val="0"/>
          <w:marTop w:val="0"/>
          <w:marBottom w:val="0"/>
          <w:divBdr>
            <w:top w:val="none" w:sz="0" w:space="0" w:color="auto"/>
            <w:left w:val="none" w:sz="0" w:space="0" w:color="auto"/>
            <w:bottom w:val="none" w:sz="0" w:space="0" w:color="auto"/>
            <w:right w:val="none" w:sz="0" w:space="0" w:color="auto"/>
          </w:divBdr>
          <w:divsChild>
            <w:div w:id="720131798">
              <w:marLeft w:val="0"/>
              <w:marRight w:val="0"/>
              <w:marTop w:val="0"/>
              <w:marBottom w:val="0"/>
              <w:divBdr>
                <w:top w:val="none" w:sz="0" w:space="0" w:color="auto"/>
                <w:left w:val="none" w:sz="0" w:space="0" w:color="auto"/>
                <w:bottom w:val="none" w:sz="0" w:space="0" w:color="auto"/>
                <w:right w:val="none" w:sz="0" w:space="0" w:color="auto"/>
              </w:divBdr>
            </w:div>
            <w:div w:id="914438900">
              <w:marLeft w:val="0"/>
              <w:marRight w:val="0"/>
              <w:marTop w:val="0"/>
              <w:marBottom w:val="0"/>
              <w:divBdr>
                <w:top w:val="none" w:sz="0" w:space="0" w:color="auto"/>
                <w:left w:val="none" w:sz="0" w:space="0" w:color="auto"/>
                <w:bottom w:val="none" w:sz="0" w:space="0" w:color="auto"/>
                <w:right w:val="none" w:sz="0" w:space="0" w:color="auto"/>
              </w:divBdr>
            </w:div>
            <w:div w:id="2038310095">
              <w:marLeft w:val="0"/>
              <w:marRight w:val="0"/>
              <w:marTop w:val="0"/>
              <w:marBottom w:val="0"/>
              <w:divBdr>
                <w:top w:val="none" w:sz="0" w:space="0" w:color="auto"/>
                <w:left w:val="none" w:sz="0" w:space="0" w:color="auto"/>
                <w:bottom w:val="none" w:sz="0" w:space="0" w:color="auto"/>
                <w:right w:val="none" w:sz="0" w:space="0" w:color="auto"/>
              </w:divBdr>
            </w:div>
          </w:divsChild>
        </w:div>
        <w:div w:id="1083573585">
          <w:marLeft w:val="0"/>
          <w:marRight w:val="0"/>
          <w:marTop w:val="0"/>
          <w:marBottom w:val="0"/>
          <w:divBdr>
            <w:top w:val="none" w:sz="0" w:space="0" w:color="auto"/>
            <w:left w:val="none" w:sz="0" w:space="0" w:color="auto"/>
            <w:bottom w:val="none" w:sz="0" w:space="0" w:color="auto"/>
            <w:right w:val="none" w:sz="0" w:space="0" w:color="auto"/>
          </w:divBdr>
          <w:divsChild>
            <w:div w:id="138349307">
              <w:marLeft w:val="0"/>
              <w:marRight w:val="0"/>
              <w:marTop w:val="0"/>
              <w:marBottom w:val="0"/>
              <w:divBdr>
                <w:top w:val="none" w:sz="0" w:space="0" w:color="auto"/>
                <w:left w:val="none" w:sz="0" w:space="0" w:color="auto"/>
                <w:bottom w:val="none" w:sz="0" w:space="0" w:color="auto"/>
                <w:right w:val="none" w:sz="0" w:space="0" w:color="auto"/>
              </w:divBdr>
            </w:div>
          </w:divsChild>
        </w:div>
        <w:div w:id="1104958309">
          <w:marLeft w:val="0"/>
          <w:marRight w:val="0"/>
          <w:marTop w:val="0"/>
          <w:marBottom w:val="0"/>
          <w:divBdr>
            <w:top w:val="none" w:sz="0" w:space="0" w:color="auto"/>
            <w:left w:val="none" w:sz="0" w:space="0" w:color="auto"/>
            <w:bottom w:val="none" w:sz="0" w:space="0" w:color="auto"/>
            <w:right w:val="none" w:sz="0" w:space="0" w:color="auto"/>
          </w:divBdr>
          <w:divsChild>
            <w:div w:id="117070009">
              <w:marLeft w:val="0"/>
              <w:marRight w:val="0"/>
              <w:marTop w:val="0"/>
              <w:marBottom w:val="0"/>
              <w:divBdr>
                <w:top w:val="none" w:sz="0" w:space="0" w:color="auto"/>
                <w:left w:val="none" w:sz="0" w:space="0" w:color="auto"/>
                <w:bottom w:val="none" w:sz="0" w:space="0" w:color="auto"/>
                <w:right w:val="none" w:sz="0" w:space="0" w:color="auto"/>
              </w:divBdr>
            </w:div>
            <w:div w:id="399910517">
              <w:marLeft w:val="0"/>
              <w:marRight w:val="0"/>
              <w:marTop w:val="0"/>
              <w:marBottom w:val="0"/>
              <w:divBdr>
                <w:top w:val="none" w:sz="0" w:space="0" w:color="auto"/>
                <w:left w:val="none" w:sz="0" w:space="0" w:color="auto"/>
                <w:bottom w:val="none" w:sz="0" w:space="0" w:color="auto"/>
                <w:right w:val="none" w:sz="0" w:space="0" w:color="auto"/>
              </w:divBdr>
            </w:div>
            <w:div w:id="958221171">
              <w:marLeft w:val="0"/>
              <w:marRight w:val="0"/>
              <w:marTop w:val="0"/>
              <w:marBottom w:val="0"/>
              <w:divBdr>
                <w:top w:val="none" w:sz="0" w:space="0" w:color="auto"/>
                <w:left w:val="none" w:sz="0" w:space="0" w:color="auto"/>
                <w:bottom w:val="none" w:sz="0" w:space="0" w:color="auto"/>
                <w:right w:val="none" w:sz="0" w:space="0" w:color="auto"/>
              </w:divBdr>
            </w:div>
            <w:div w:id="1497958288">
              <w:marLeft w:val="0"/>
              <w:marRight w:val="0"/>
              <w:marTop w:val="0"/>
              <w:marBottom w:val="0"/>
              <w:divBdr>
                <w:top w:val="none" w:sz="0" w:space="0" w:color="auto"/>
                <w:left w:val="none" w:sz="0" w:space="0" w:color="auto"/>
                <w:bottom w:val="none" w:sz="0" w:space="0" w:color="auto"/>
                <w:right w:val="none" w:sz="0" w:space="0" w:color="auto"/>
              </w:divBdr>
            </w:div>
          </w:divsChild>
        </w:div>
        <w:div w:id="1182161510">
          <w:marLeft w:val="0"/>
          <w:marRight w:val="0"/>
          <w:marTop w:val="0"/>
          <w:marBottom w:val="0"/>
          <w:divBdr>
            <w:top w:val="none" w:sz="0" w:space="0" w:color="auto"/>
            <w:left w:val="none" w:sz="0" w:space="0" w:color="auto"/>
            <w:bottom w:val="none" w:sz="0" w:space="0" w:color="auto"/>
            <w:right w:val="none" w:sz="0" w:space="0" w:color="auto"/>
          </w:divBdr>
          <w:divsChild>
            <w:div w:id="1142692644">
              <w:marLeft w:val="0"/>
              <w:marRight w:val="0"/>
              <w:marTop w:val="0"/>
              <w:marBottom w:val="0"/>
              <w:divBdr>
                <w:top w:val="none" w:sz="0" w:space="0" w:color="auto"/>
                <w:left w:val="none" w:sz="0" w:space="0" w:color="auto"/>
                <w:bottom w:val="none" w:sz="0" w:space="0" w:color="auto"/>
                <w:right w:val="none" w:sz="0" w:space="0" w:color="auto"/>
              </w:divBdr>
            </w:div>
          </w:divsChild>
        </w:div>
        <w:div w:id="1212882005">
          <w:marLeft w:val="0"/>
          <w:marRight w:val="0"/>
          <w:marTop w:val="0"/>
          <w:marBottom w:val="0"/>
          <w:divBdr>
            <w:top w:val="none" w:sz="0" w:space="0" w:color="auto"/>
            <w:left w:val="none" w:sz="0" w:space="0" w:color="auto"/>
            <w:bottom w:val="none" w:sz="0" w:space="0" w:color="auto"/>
            <w:right w:val="none" w:sz="0" w:space="0" w:color="auto"/>
          </w:divBdr>
          <w:divsChild>
            <w:div w:id="1470700">
              <w:marLeft w:val="0"/>
              <w:marRight w:val="0"/>
              <w:marTop w:val="0"/>
              <w:marBottom w:val="0"/>
              <w:divBdr>
                <w:top w:val="none" w:sz="0" w:space="0" w:color="auto"/>
                <w:left w:val="none" w:sz="0" w:space="0" w:color="auto"/>
                <w:bottom w:val="none" w:sz="0" w:space="0" w:color="auto"/>
                <w:right w:val="none" w:sz="0" w:space="0" w:color="auto"/>
              </w:divBdr>
            </w:div>
            <w:div w:id="651838531">
              <w:marLeft w:val="0"/>
              <w:marRight w:val="0"/>
              <w:marTop w:val="0"/>
              <w:marBottom w:val="0"/>
              <w:divBdr>
                <w:top w:val="none" w:sz="0" w:space="0" w:color="auto"/>
                <w:left w:val="none" w:sz="0" w:space="0" w:color="auto"/>
                <w:bottom w:val="none" w:sz="0" w:space="0" w:color="auto"/>
                <w:right w:val="none" w:sz="0" w:space="0" w:color="auto"/>
              </w:divBdr>
            </w:div>
            <w:div w:id="1063872351">
              <w:marLeft w:val="0"/>
              <w:marRight w:val="0"/>
              <w:marTop w:val="0"/>
              <w:marBottom w:val="0"/>
              <w:divBdr>
                <w:top w:val="none" w:sz="0" w:space="0" w:color="auto"/>
                <w:left w:val="none" w:sz="0" w:space="0" w:color="auto"/>
                <w:bottom w:val="none" w:sz="0" w:space="0" w:color="auto"/>
                <w:right w:val="none" w:sz="0" w:space="0" w:color="auto"/>
              </w:divBdr>
            </w:div>
            <w:div w:id="1386372097">
              <w:marLeft w:val="0"/>
              <w:marRight w:val="0"/>
              <w:marTop w:val="0"/>
              <w:marBottom w:val="0"/>
              <w:divBdr>
                <w:top w:val="none" w:sz="0" w:space="0" w:color="auto"/>
                <w:left w:val="none" w:sz="0" w:space="0" w:color="auto"/>
                <w:bottom w:val="none" w:sz="0" w:space="0" w:color="auto"/>
                <w:right w:val="none" w:sz="0" w:space="0" w:color="auto"/>
              </w:divBdr>
            </w:div>
            <w:div w:id="1499468630">
              <w:marLeft w:val="0"/>
              <w:marRight w:val="0"/>
              <w:marTop w:val="0"/>
              <w:marBottom w:val="0"/>
              <w:divBdr>
                <w:top w:val="none" w:sz="0" w:space="0" w:color="auto"/>
                <w:left w:val="none" w:sz="0" w:space="0" w:color="auto"/>
                <w:bottom w:val="none" w:sz="0" w:space="0" w:color="auto"/>
                <w:right w:val="none" w:sz="0" w:space="0" w:color="auto"/>
              </w:divBdr>
            </w:div>
          </w:divsChild>
        </w:div>
        <w:div w:id="1521506382">
          <w:marLeft w:val="0"/>
          <w:marRight w:val="0"/>
          <w:marTop w:val="0"/>
          <w:marBottom w:val="0"/>
          <w:divBdr>
            <w:top w:val="none" w:sz="0" w:space="0" w:color="auto"/>
            <w:left w:val="none" w:sz="0" w:space="0" w:color="auto"/>
            <w:bottom w:val="none" w:sz="0" w:space="0" w:color="auto"/>
            <w:right w:val="none" w:sz="0" w:space="0" w:color="auto"/>
          </w:divBdr>
          <w:divsChild>
            <w:div w:id="1255632239">
              <w:marLeft w:val="0"/>
              <w:marRight w:val="0"/>
              <w:marTop w:val="0"/>
              <w:marBottom w:val="0"/>
              <w:divBdr>
                <w:top w:val="none" w:sz="0" w:space="0" w:color="auto"/>
                <w:left w:val="none" w:sz="0" w:space="0" w:color="auto"/>
                <w:bottom w:val="none" w:sz="0" w:space="0" w:color="auto"/>
                <w:right w:val="none" w:sz="0" w:space="0" w:color="auto"/>
              </w:divBdr>
            </w:div>
          </w:divsChild>
        </w:div>
        <w:div w:id="1553075773">
          <w:marLeft w:val="0"/>
          <w:marRight w:val="0"/>
          <w:marTop w:val="0"/>
          <w:marBottom w:val="0"/>
          <w:divBdr>
            <w:top w:val="none" w:sz="0" w:space="0" w:color="auto"/>
            <w:left w:val="none" w:sz="0" w:space="0" w:color="auto"/>
            <w:bottom w:val="none" w:sz="0" w:space="0" w:color="auto"/>
            <w:right w:val="none" w:sz="0" w:space="0" w:color="auto"/>
          </w:divBdr>
          <w:divsChild>
            <w:div w:id="1397896555">
              <w:marLeft w:val="0"/>
              <w:marRight w:val="0"/>
              <w:marTop w:val="0"/>
              <w:marBottom w:val="0"/>
              <w:divBdr>
                <w:top w:val="none" w:sz="0" w:space="0" w:color="auto"/>
                <w:left w:val="none" w:sz="0" w:space="0" w:color="auto"/>
                <w:bottom w:val="none" w:sz="0" w:space="0" w:color="auto"/>
                <w:right w:val="none" w:sz="0" w:space="0" w:color="auto"/>
              </w:divBdr>
            </w:div>
          </w:divsChild>
        </w:div>
        <w:div w:id="1694257823">
          <w:marLeft w:val="0"/>
          <w:marRight w:val="0"/>
          <w:marTop w:val="0"/>
          <w:marBottom w:val="0"/>
          <w:divBdr>
            <w:top w:val="none" w:sz="0" w:space="0" w:color="auto"/>
            <w:left w:val="none" w:sz="0" w:space="0" w:color="auto"/>
            <w:bottom w:val="none" w:sz="0" w:space="0" w:color="auto"/>
            <w:right w:val="none" w:sz="0" w:space="0" w:color="auto"/>
          </w:divBdr>
          <w:divsChild>
            <w:div w:id="1551452191">
              <w:marLeft w:val="0"/>
              <w:marRight w:val="0"/>
              <w:marTop w:val="0"/>
              <w:marBottom w:val="0"/>
              <w:divBdr>
                <w:top w:val="none" w:sz="0" w:space="0" w:color="auto"/>
                <w:left w:val="none" w:sz="0" w:space="0" w:color="auto"/>
                <w:bottom w:val="none" w:sz="0" w:space="0" w:color="auto"/>
                <w:right w:val="none" w:sz="0" w:space="0" w:color="auto"/>
              </w:divBdr>
            </w:div>
          </w:divsChild>
        </w:div>
        <w:div w:id="1741558481">
          <w:marLeft w:val="0"/>
          <w:marRight w:val="0"/>
          <w:marTop w:val="0"/>
          <w:marBottom w:val="0"/>
          <w:divBdr>
            <w:top w:val="none" w:sz="0" w:space="0" w:color="auto"/>
            <w:left w:val="none" w:sz="0" w:space="0" w:color="auto"/>
            <w:bottom w:val="none" w:sz="0" w:space="0" w:color="auto"/>
            <w:right w:val="none" w:sz="0" w:space="0" w:color="auto"/>
          </w:divBdr>
          <w:divsChild>
            <w:div w:id="1927416452">
              <w:marLeft w:val="0"/>
              <w:marRight w:val="0"/>
              <w:marTop w:val="0"/>
              <w:marBottom w:val="0"/>
              <w:divBdr>
                <w:top w:val="none" w:sz="0" w:space="0" w:color="auto"/>
                <w:left w:val="none" w:sz="0" w:space="0" w:color="auto"/>
                <w:bottom w:val="none" w:sz="0" w:space="0" w:color="auto"/>
                <w:right w:val="none" w:sz="0" w:space="0" w:color="auto"/>
              </w:divBdr>
            </w:div>
          </w:divsChild>
        </w:div>
        <w:div w:id="1943103551">
          <w:marLeft w:val="0"/>
          <w:marRight w:val="0"/>
          <w:marTop w:val="0"/>
          <w:marBottom w:val="0"/>
          <w:divBdr>
            <w:top w:val="none" w:sz="0" w:space="0" w:color="auto"/>
            <w:left w:val="none" w:sz="0" w:space="0" w:color="auto"/>
            <w:bottom w:val="none" w:sz="0" w:space="0" w:color="auto"/>
            <w:right w:val="none" w:sz="0" w:space="0" w:color="auto"/>
          </w:divBdr>
          <w:divsChild>
            <w:div w:id="1585142126">
              <w:marLeft w:val="0"/>
              <w:marRight w:val="0"/>
              <w:marTop w:val="0"/>
              <w:marBottom w:val="0"/>
              <w:divBdr>
                <w:top w:val="none" w:sz="0" w:space="0" w:color="auto"/>
                <w:left w:val="none" w:sz="0" w:space="0" w:color="auto"/>
                <w:bottom w:val="none" w:sz="0" w:space="0" w:color="auto"/>
                <w:right w:val="none" w:sz="0" w:space="0" w:color="auto"/>
              </w:divBdr>
            </w:div>
          </w:divsChild>
        </w:div>
        <w:div w:id="2100440609">
          <w:marLeft w:val="0"/>
          <w:marRight w:val="0"/>
          <w:marTop w:val="0"/>
          <w:marBottom w:val="0"/>
          <w:divBdr>
            <w:top w:val="none" w:sz="0" w:space="0" w:color="auto"/>
            <w:left w:val="none" w:sz="0" w:space="0" w:color="auto"/>
            <w:bottom w:val="none" w:sz="0" w:space="0" w:color="auto"/>
            <w:right w:val="none" w:sz="0" w:space="0" w:color="auto"/>
          </w:divBdr>
          <w:divsChild>
            <w:div w:id="36662212">
              <w:marLeft w:val="0"/>
              <w:marRight w:val="0"/>
              <w:marTop w:val="0"/>
              <w:marBottom w:val="0"/>
              <w:divBdr>
                <w:top w:val="none" w:sz="0" w:space="0" w:color="auto"/>
                <w:left w:val="none" w:sz="0" w:space="0" w:color="auto"/>
                <w:bottom w:val="none" w:sz="0" w:space="0" w:color="auto"/>
                <w:right w:val="none" w:sz="0" w:space="0" w:color="auto"/>
              </w:divBdr>
            </w:div>
            <w:div w:id="1501846004">
              <w:marLeft w:val="0"/>
              <w:marRight w:val="0"/>
              <w:marTop w:val="0"/>
              <w:marBottom w:val="0"/>
              <w:divBdr>
                <w:top w:val="none" w:sz="0" w:space="0" w:color="auto"/>
                <w:left w:val="none" w:sz="0" w:space="0" w:color="auto"/>
                <w:bottom w:val="none" w:sz="0" w:space="0" w:color="auto"/>
                <w:right w:val="none" w:sz="0" w:space="0" w:color="auto"/>
              </w:divBdr>
            </w:div>
            <w:div w:id="153873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52382">
      <w:bodyDiv w:val="1"/>
      <w:marLeft w:val="0"/>
      <w:marRight w:val="0"/>
      <w:marTop w:val="0"/>
      <w:marBottom w:val="0"/>
      <w:divBdr>
        <w:top w:val="none" w:sz="0" w:space="0" w:color="auto"/>
        <w:left w:val="none" w:sz="0" w:space="0" w:color="auto"/>
        <w:bottom w:val="none" w:sz="0" w:space="0" w:color="auto"/>
        <w:right w:val="none" w:sz="0" w:space="0" w:color="auto"/>
      </w:divBdr>
      <w:divsChild>
        <w:div w:id="139856914">
          <w:marLeft w:val="0"/>
          <w:marRight w:val="0"/>
          <w:marTop w:val="0"/>
          <w:marBottom w:val="0"/>
          <w:divBdr>
            <w:top w:val="none" w:sz="0" w:space="0" w:color="auto"/>
            <w:left w:val="none" w:sz="0" w:space="0" w:color="auto"/>
            <w:bottom w:val="none" w:sz="0" w:space="0" w:color="auto"/>
            <w:right w:val="none" w:sz="0" w:space="0" w:color="auto"/>
          </w:divBdr>
          <w:divsChild>
            <w:div w:id="653989201">
              <w:marLeft w:val="0"/>
              <w:marRight w:val="0"/>
              <w:marTop w:val="0"/>
              <w:marBottom w:val="0"/>
              <w:divBdr>
                <w:top w:val="none" w:sz="0" w:space="0" w:color="auto"/>
                <w:left w:val="none" w:sz="0" w:space="0" w:color="auto"/>
                <w:bottom w:val="none" w:sz="0" w:space="0" w:color="auto"/>
                <w:right w:val="none" w:sz="0" w:space="0" w:color="auto"/>
              </w:divBdr>
            </w:div>
            <w:div w:id="1594390990">
              <w:marLeft w:val="0"/>
              <w:marRight w:val="0"/>
              <w:marTop w:val="0"/>
              <w:marBottom w:val="0"/>
              <w:divBdr>
                <w:top w:val="none" w:sz="0" w:space="0" w:color="auto"/>
                <w:left w:val="none" w:sz="0" w:space="0" w:color="auto"/>
                <w:bottom w:val="none" w:sz="0" w:space="0" w:color="auto"/>
                <w:right w:val="none" w:sz="0" w:space="0" w:color="auto"/>
              </w:divBdr>
            </w:div>
            <w:div w:id="1905949285">
              <w:marLeft w:val="0"/>
              <w:marRight w:val="0"/>
              <w:marTop w:val="0"/>
              <w:marBottom w:val="0"/>
              <w:divBdr>
                <w:top w:val="none" w:sz="0" w:space="0" w:color="auto"/>
                <w:left w:val="none" w:sz="0" w:space="0" w:color="auto"/>
                <w:bottom w:val="none" w:sz="0" w:space="0" w:color="auto"/>
                <w:right w:val="none" w:sz="0" w:space="0" w:color="auto"/>
              </w:divBdr>
            </w:div>
          </w:divsChild>
        </w:div>
        <w:div w:id="155805002">
          <w:marLeft w:val="0"/>
          <w:marRight w:val="0"/>
          <w:marTop w:val="0"/>
          <w:marBottom w:val="0"/>
          <w:divBdr>
            <w:top w:val="none" w:sz="0" w:space="0" w:color="auto"/>
            <w:left w:val="none" w:sz="0" w:space="0" w:color="auto"/>
            <w:bottom w:val="none" w:sz="0" w:space="0" w:color="auto"/>
            <w:right w:val="none" w:sz="0" w:space="0" w:color="auto"/>
          </w:divBdr>
          <w:divsChild>
            <w:div w:id="1688291283">
              <w:marLeft w:val="0"/>
              <w:marRight w:val="0"/>
              <w:marTop w:val="0"/>
              <w:marBottom w:val="0"/>
              <w:divBdr>
                <w:top w:val="none" w:sz="0" w:space="0" w:color="auto"/>
                <w:left w:val="none" w:sz="0" w:space="0" w:color="auto"/>
                <w:bottom w:val="none" w:sz="0" w:space="0" w:color="auto"/>
                <w:right w:val="none" w:sz="0" w:space="0" w:color="auto"/>
              </w:divBdr>
            </w:div>
          </w:divsChild>
        </w:div>
        <w:div w:id="254945304">
          <w:marLeft w:val="0"/>
          <w:marRight w:val="0"/>
          <w:marTop w:val="0"/>
          <w:marBottom w:val="0"/>
          <w:divBdr>
            <w:top w:val="none" w:sz="0" w:space="0" w:color="auto"/>
            <w:left w:val="none" w:sz="0" w:space="0" w:color="auto"/>
            <w:bottom w:val="none" w:sz="0" w:space="0" w:color="auto"/>
            <w:right w:val="none" w:sz="0" w:space="0" w:color="auto"/>
          </w:divBdr>
          <w:divsChild>
            <w:div w:id="91971050">
              <w:marLeft w:val="0"/>
              <w:marRight w:val="0"/>
              <w:marTop w:val="0"/>
              <w:marBottom w:val="0"/>
              <w:divBdr>
                <w:top w:val="none" w:sz="0" w:space="0" w:color="auto"/>
                <w:left w:val="none" w:sz="0" w:space="0" w:color="auto"/>
                <w:bottom w:val="none" w:sz="0" w:space="0" w:color="auto"/>
                <w:right w:val="none" w:sz="0" w:space="0" w:color="auto"/>
              </w:divBdr>
            </w:div>
          </w:divsChild>
        </w:div>
        <w:div w:id="337537800">
          <w:marLeft w:val="0"/>
          <w:marRight w:val="0"/>
          <w:marTop w:val="0"/>
          <w:marBottom w:val="0"/>
          <w:divBdr>
            <w:top w:val="none" w:sz="0" w:space="0" w:color="auto"/>
            <w:left w:val="none" w:sz="0" w:space="0" w:color="auto"/>
            <w:bottom w:val="none" w:sz="0" w:space="0" w:color="auto"/>
            <w:right w:val="none" w:sz="0" w:space="0" w:color="auto"/>
          </w:divBdr>
          <w:divsChild>
            <w:div w:id="555160848">
              <w:marLeft w:val="0"/>
              <w:marRight w:val="0"/>
              <w:marTop w:val="0"/>
              <w:marBottom w:val="0"/>
              <w:divBdr>
                <w:top w:val="none" w:sz="0" w:space="0" w:color="auto"/>
                <w:left w:val="none" w:sz="0" w:space="0" w:color="auto"/>
                <w:bottom w:val="none" w:sz="0" w:space="0" w:color="auto"/>
                <w:right w:val="none" w:sz="0" w:space="0" w:color="auto"/>
              </w:divBdr>
            </w:div>
          </w:divsChild>
        </w:div>
        <w:div w:id="339742728">
          <w:marLeft w:val="0"/>
          <w:marRight w:val="0"/>
          <w:marTop w:val="0"/>
          <w:marBottom w:val="0"/>
          <w:divBdr>
            <w:top w:val="none" w:sz="0" w:space="0" w:color="auto"/>
            <w:left w:val="none" w:sz="0" w:space="0" w:color="auto"/>
            <w:bottom w:val="none" w:sz="0" w:space="0" w:color="auto"/>
            <w:right w:val="none" w:sz="0" w:space="0" w:color="auto"/>
          </w:divBdr>
          <w:divsChild>
            <w:div w:id="2073264047">
              <w:marLeft w:val="0"/>
              <w:marRight w:val="0"/>
              <w:marTop w:val="0"/>
              <w:marBottom w:val="0"/>
              <w:divBdr>
                <w:top w:val="none" w:sz="0" w:space="0" w:color="auto"/>
                <w:left w:val="none" w:sz="0" w:space="0" w:color="auto"/>
                <w:bottom w:val="none" w:sz="0" w:space="0" w:color="auto"/>
                <w:right w:val="none" w:sz="0" w:space="0" w:color="auto"/>
              </w:divBdr>
            </w:div>
          </w:divsChild>
        </w:div>
        <w:div w:id="371879396">
          <w:marLeft w:val="0"/>
          <w:marRight w:val="0"/>
          <w:marTop w:val="0"/>
          <w:marBottom w:val="0"/>
          <w:divBdr>
            <w:top w:val="none" w:sz="0" w:space="0" w:color="auto"/>
            <w:left w:val="none" w:sz="0" w:space="0" w:color="auto"/>
            <w:bottom w:val="none" w:sz="0" w:space="0" w:color="auto"/>
            <w:right w:val="none" w:sz="0" w:space="0" w:color="auto"/>
          </w:divBdr>
          <w:divsChild>
            <w:div w:id="1357583467">
              <w:marLeft w:val="0"/>
              <w:marRight w:val="0"/>
              <w:marTop w:val="0"/>
              <w:marBottom w:val="0"/>
              <w:divBdr>
                <w:top w:val="none" w:sz="0" w:space="0" w:color="auto"/>
                <w:left w:val="none" w:sz="0" w:space="0" w:color="auto"/>
                <w:bottom w:val="none" w:sz="0" w:space="0" w:color="auto"/>
                <w:right w:val="none" w:sz="0" w:space="0" w:color="auto"/>
              </w:divBdr>
            </w:div>
            <w:div w:id="1774478076">
              <w:marLeft w:val="0"/>
              <w:marRight w:val="0"/>
              <w:marTop w:val="0"/>
              <w:marBottom w:val="0"/>
              <w:divBdr>
                <w:top w:val="none" w:sz="0" w:space="0" w:color="auto"/>
                <w:left w:val="none" w:sz="0" w:space="0" w:color="auto"/>
                <w:bottom w:val="none" w:sz="0" w:space="0" w:color="auto"/>
                <w:right w:val="none" w:sz="0" w:space="0" w:color="auto"/>
              </w:divBdr>
            </w:div>
          </w:divsChild>
        </w:div>
        <w:div w:id="377584100">
          <w:marLeft w:val="0"/>
          <w:marRight w:val="0"/>
          <w:marTop w:val="0"/>
          <w:marBottom w:val="0"/>
          <w:divBdr>
            <w:top w:val="none" w:sz="0" w:space="0" w:color="auto"/>
            <w:left w:val="none" w:sz="0" w:space="0" w:color="auto"/>
            <w:bottom w:val="none" w:sz="0" w:space="0" w:color="auto"/>
            <w:right w:val="none" w:sz="0" w:space="0" w:color="auto"/>
          </w:divBdr>
          <w:divsChild>
            <w:div w:id="1616787133">
              <w:marLeft w:val="0"/>
              <w:marRight w:val="0"/>
              <w:marTop w:val="0"/>
              <w:marBottom w:val="0"/>
              <w:divBdr>
                <w:top w:val="none" w:sz="0" w:space="0" w:color="auto"/>
                <w:left w:val="none" w:sz="0" w:space="0" w:color="auto"/>
                <w:bottom w:val="none" w:sz="0" w:space="0" w:color="auto"/>
                <w:right w:val="none" w:sz="0" w:space="0" w:color="auto"/>
              </w:divBdr>
            </w:div>
          </w:divsChild>
        </w:div>
        <w:div w:id="448552815">
          <w:marLeft w:val="0"/>
          <w:marRight w:val="0"/>
          <w:marTop w:val="0"/>
          <w:marBottom w:val="0"/>
          <w:divBdr>
            <w:top w:val="none" w:sz="0" w:space="0" w:color="auto"/>
            <w:left w:val="none" w:sz="0" w:space="0" w:color="auto"/>
            <w:bottom w:val="none" w:sz="0" w:space="0" w:color="auto"/>
            <w:right w:val="none" w:sz="0" w:space="0" w:color="auto"/>
          </w:divBdr>
          <w:divsChild>
            <w:div w:id="1001159307">
              <w:marLeft w:val="0"/>
              <w:marRight w:val="0"/>
              <w:marTop w:val="0"/>
              <w:marBottom w:val="0"/>
              <w:divBdr>
                <w:top w:val="none" w:sz="0" w:space="0" w:color="auto"/>
                <w:left w:val="none" w:sz="0" w:space="0" w:color="auto"/>
                <w:bottom w:val="none" w:sz="0" w:space="0" w:color="auto"/>
                <w:right w:val="none" w:sz="0" w:space="0" w:color="auto"/>
              </w:divBdr>
            </w:div>
            <w:div w:id="1707413536">
              <w:marLeft w:val="0"/>
              <w:marRight w:val="0"/>
              <w:marTop w:val="0"/>
              <w:marBottom w:val="0"/>
              <w:divBdr>
                <w:top w:val="none" w:sz="0" w:space="0" w:color="auto"/>
                <w:left w:val="none" w:sz="0" w:space="0" w:color="auto"/>
                <w:bottom w:val="none" w:sz="0" w:space="0" w:color="auto"/>
                <w:right w:val="none" w:sz="0" w:space="0" w:color="auto"/>
              </w:divBdr>
            </w:div>
          </w:divsChild>
        </w:div>
        <w:div w:id="461000391">
          <w:marLeft w:val="0"/>
          <w:marRight w:val="0"/>
          <w:marTop w:val="0"/>
          <w:marBottom w:val="0"/>
          <w:divBdr>
            <w:top w:val="none" w:sz="0" w:space="0" w:color="auto"/>
            <w:left w:val="none" w:sz="0" w:space="0" w:color="auto"/>
            <w:bottom w:val="none" w:sz="0" w:space="0" w:color="auto"/>
            <w:right w:val="none" w:sz="0" w:space="0" w:color="auto"/>
          </w:divBdr>
          <w:divsChild>
            <w:div w:id="1378042512">
              <w:marLeft w:val="0"/>
              <w:marRight w:val="0"/>
              <w:marTop w:val="0"/>
              <w:marBottom w:val="0"/>
              <w:divBdr>
                <w:top w:val="none" w:sz="0" w:space="0" w:color="auto"/>
                <w:left w:val="none" w:sz="0" w:space="0" w:color="auto"/>
                <w:bottom w:val="none" w:sz="0" w:space="0" w:color="auto"/>
                <w:right w:val="none" w:sz="0" w:space="0" w:color="auto"/>
              </w:divBdr>
            </w:div>
          </w:divsChild>
        </w:div>
        <w:div w:id="485365162">
          <w:marLeft w:val="0"/>
          <w:marRight w:val="0"/>
          <w:marTop w:val="0"/>
          <w:marBottom w:val="0"/>
          <w:divBdr>
            <w:top w:val="none" w:sz="0" w:space="0" w:color="auto"/>
            <w:left w:val="none" w:sz="0" w:space="0" w:color="auto"/>
            <w:bottom w:val="none" w:sz="0" w:space="0" w:color="auto"/>
            <w:right w:val="none" w:sz="0" w:space="0" w:color="auto"/>
          </w:divBdr>
          <w:divsChild>
            <w:div w:id="2062710666">
              <w:marLeft w:val="0"/>
              <w:marRight w:val="0"/>
              <w:marTop w:val="0"/>
              <w:marBottom w:val="0"/>
              <w:divBdr>
                <w:top w:val="none" w:sz="0" w:space="0" w:color="auto"/>
                <w:left w:val="none" w:sz="0" w:space="0" w:color="auto"/>
                <w:bottom w:val="none" w:sz="0" w:space="0" w:color="auto"/>
                <w:right w:val="none" w:sz="0" w:space="0" w:color="auto"/>
              </w:divBdr>
            </w:div>
          </w:divsChild>
        </w:div>
        <w:div w:id="822888955">
          <w:marLeft w:val="0"/>
          <w:marRight w:val="0"/>
          <w:marTop w:val="0"/>
          <w:marBottom w:val="0"/>
          <w:divBdr>
            <w:top w:val="none" w:sz="0" w:space="0" w:color="auto"/>
            <w:left w:val="none" w:sz="0" w:space="0" w:color="auto"/>
            <w:bottom w:val="none" w:sz="0" w:space="0" w:color="auto"/>
            <w:right w:val="none" w:sz="0" w:space="0" w:color="auto"/>
          </w:divBdr>
          <w:divsChild>
            <w:div w:id="673074783">
              <w:marLeft w:val="0"/>
              <w:marRight w:val="0"/>
              <w:marTop w:val="0"/>
              <w:marBottom w:val="0"/>
              <w:divBdr>
                <w:top w:val="none" w:sz="0" w:space="0" w:color="auto"/>
                <w:left w:val="none" w:sz="0" w:space="0" w:color="auto"/>
                <w:bottom w:val="none" w:sz="0" w:space="0" w:color="auto"/>
                <w:right w:val="none" w:sz="0" w:space="0" w:color="auto"/>
              </w:divBdr>
            </w:div>
          </w:divsChild>
        </w:div>
        <w:div w:id="850337133">
          <w:marLeft w:val="0"/>
          <w:marRight w:val="0"/>
          <w:marTop w:val="0"/>
          <w:marBottom w:val="0"/>
          <w:divBdr>
            <w:top w:val="none" w:sz="0" w:space="0" w:color="auto"/>
            <w:left w:val="none" w:sz="0" w:space="0" w:color="auto"/>
            <w:bottom w:val="none" w:sz="0" w:space="0" w:color="auto"/>
            <w:right w:val="none" w:sz="0" w:space="0" w:color="auto"/>
          </w:divBdr>
          <w:divsChild>
            <w:div w:id="189487892">
              <w:marLeft w:val="0"/>
              <w:marRight w:val="0"/>
              <w:marTop w:val="0"/>
              <w:marBottom w:val="0"/>
              <w:divBdr>
                <w:top w:val="none" w:sz="0" w:space="0" w:color="auto"/>
                <w:left w:val="none" w:sz="0" w:space="0" w:color="auto"/>
                <w:bottom w:val="none" w:sz="0" w:space="0" w:color="auto"/>
                <w:right w:val="none" w:sz="0" w:space="0" w:color="auto"/>
              </w:divBdr>
            </w:div>
          </w:divsChild>
        </w:div>
        <w:div w:id="957757951">
          <w:marLeft w:val="0"/>
          <w:marRight w:val="0"/>
          <w:marTop w:val="0"/>
          <w:marBottom w:val="0"/>
          <w:divBdr>
            <w:top w:val="none" w:sz="0" w:space="0" w:color="auto"/>
            <w:left w:val="none" w:sz="0" w:space="0" w:color="auto"/>
            <w:bottom w:val="none" w:sz="0" w:space="0" w:color="auto"/>
            <w:right w:val="none" w:sz="0" w:space="0" w:color="auto"/>
          </w:divBdr>
          <w:divsChild>
            <w:div w:id="2118715727">
              <w:marLeft w:val="0"/>
              <w:marRight w:val="0"/>
              <w:marTop w:val="0"/>
              <w:marBottom w:val="0"/>
              <w:divBdr>
                <w:top w:val="none" w:sz="0" w:space="0" w:color="auto"/>
                <w:left w:val="none" w:sz="0" w:space="0" w:color="auto"/>
                <w:bottom w:val="none" w:sz="0" w:space="0" w:color="auto"/>
                <w:right w:val="none" w:sz="0" w:space="0" w:color="auto"/>
              </w:divBdr>
            </w:div>
          </w:divsChild>
        </w:div>
        <w:div w:id="1065763910">
          <w:marLeft w:val="0"/>
          <w:marRight w:val="0"/>
          <w:marTop w:val="0"/>
          <w:marBottom w:val="0"/>
          <w:divBdr>
            <w:top w:val="none" w:sz="0" w:space="0" w:color="auto"/>
            <w:left w:val="none" w:sz="0" w:space="0" w:color="auto"/>
            <w:bottom w:val="none" w:sz="0" w:space="0" w:color="auto"/>
            <w:right w:val="none" w:sz="0" w:space="0" w:color="auto"/>
          </w:divBdr>
          <w:divsChild>
            <w:div w:id="765730489">
              <w:marLeft w:val="0"/>
              <w:marRight w:val="0"/>
              <w:marTop w:val="0"/>
              <w:marBottom w:val="0"/>
              <w:divBdr>
                <w:top w:val="none" w:sz="0" w:space="0" w:color="auto"/>
                <w:left w:val="none" w:sz="0" w:space="0" w:color="auto"/>
                <w:bottom w:val="none" w:sz="0" w:space="0" w:color="auto"/>
                <w:right w:val="none" w:sz="0" w:space="0" w:color="auto"/>
              </w:divBdr>
            </w:div>
          </w:divsChild>
        </w:div>
        <w:div w:id="1098520457">
          <w:marLeft w:val="0"/>
          <w:marRight w:val="0"/>
          <w:marTop w:val="0"/>
          <w:marBottom w:val="0"/>
          <w:divBdr>
            <w:top w:val="none" w:sz="0" w:space="0" w:color="auto"/>
            <w:left w:val="none" w:sz="0" w:space="0" w:color="auto"/>
            <w:bottom w:val="none" w:sz="0" w:space="0" w:color="auto"/>
            <w:right w:val="none" w:sz="0" w:space="0" w:color="auto"/>
          </w:divBdr>
          <w:divsChild>
            <w:div w:id="1485853323">
              <w:marLeft w:val="0"/>
              <w:marRight w:val="0"/>
              <w:marTop w:val="0"/>
              <w:marBottom w:val="0"/>
              <w:divBdr>
                <w:top w:val="none" w:sz="0" w:space="0" w:color="auto"/>
                <w:left w:val="none" w:sz="0" w:space="0" w:color="auto"/>
                <w:bottom w:val="none" w:sz="0" w:space="0" w:color="auto"/>
                <w:right w:val="none" w:sz="0" w:space="0" w:color="auto"/>
              </w:divBdr>
            </w:div>
          </w:divsChild>
        </w:div>
        <w:div w:id="1115516180">
          <w:marLeft w:val="0"/>
          <w:marRight w:val="0"/>
          <w:marTop w:val="0"/>
          <w:marBottom w:val="0"/>
          <w:divBdr>
            <w:top w:val="none" w:sz="0" w:space="0" w:color="auto"/>
            <w:left w:val="none" w:sz="0" w:space="0" w:color="auto"/>
            <w:bottom w:val="none" w:sz="0" w:space="0" w:color="auto"/>
            <w:right w:val="none" w:sz="0" w:space="0" w:color="auto"/>
          </w:divBdr>
          <w:divsChild>
            <w:div w:id="651907833">
              <w:marLeft w:val="0"/>
              <w:marRight w:val="0"/>
              <w:marTop w:val="0"/>
              <w:marBottom w:val="0"/>
              <w:divBdr>
                <w:top w:val="none" w:sz="0" w:space="0" w:color="auto"/>
                <w:left w:val="none" w:sz="0" w:space="0" w:color="auto"/>
                <w:bottom w:val="none" w:sz="0" w:space="0" w:color="auto"/>
                <w:right w:val="none" w:sz="0" w:space="0" w:color="auto"/>
              </w:divBdr>
            </w:div>
          </w:divsChild>
        </w:div>
        <w:div w:id="1152258541">
          <w:marLeft w:val="0"/>
          <w:marRight w:val="0"/>
          <w:marTop w:val="0"/>
          <w:marBottom w:val="0"/>
          <w:divBdr>
            <w:top w:val="none" w:sz="0" w:space="0" w:color="auto"/>
            <w:left w:val="none" w:sz="0" w:space="0" w:color="auto"/>
            <w:bottom w:val="none" w:sz="0" w:space="0" w:color="auto"/>
            <w:right w:val="none" w:sz="0" w:space="0" w:color="auto"/>
          </w:divBdr>
          <w:divsChild>
            <w:div w:id="1209103396">
              <w:marLeft w:val="0"/>
              <w:marRight w:val="0"/>
              <w:marTop w:val="0"/>
              <w:marBottom w:val="0"/>
              <w:divBdr>
                <w:top w:val="none" w:sz="0" w:space="0" w:color="auto"/>
                <w:left w:val="none" w:sz="0" w:space="0" w:color="auto"/>
                <w:bottom w:val="none" w:sz="0" w:space="0" w:color="auto"/>
                <w:right w:val="none" w:sz="0" w:space="0" w:color="auto"/>
              </w:divBdr>
            </w:div>
          </w:divsChild>
        </w:div>
        <w:div w:id="1320303573">
          <w:marLeft w:val="0"/>
          <w:marRight w:val="0"/>
          <w:marTop w:val="0"/>
          <w:marBottom w:val="0"/>
          <w:divBdr>
            <w:top w:val="none" w:sz="0" w:space="0" w:color="auto"/>
            <w:left w:val="none" w:sz="0" w:space="0" w:color="auto"/>
            <w:bottom w:val="none" w:sz="0" w:space="0" w:color="auto"/>
            <w:right w:val="none" w:sz="0" w:space="0" w:color="auto"/>
          </w:divBdr>
          <w:divsChild>
            <w:div w:id="1124275871">
              <w:marLeft w:val="0"/>
              <w:marRight w:val="0"/>
              <w:marTop w:val="0"/>
              <w:marBottom w:val="0"/>
              <w:divBdr>
                <w:top w:val="none" w:sz="0" w:space="0" w:color="auto"/>
                <w:left w:val="none" w:sz="0" w:space="0" w:color="auto"/>
                <w:bottom w:val="none" w:sz="0" w:space="0" w:color="auto"/>
                <w:right w:val="none" w:sz="0" w:space="0" w:color="auto"/>
              </w:divBdr>
            </w:div>
          </w:divsChild>
        </w:div>
        <w:div w:id="1321812474">
          <w:marLeft w:val="0"/>
          <w:marRight w:val="0"/>
          <w:marTop w:val="0"/>
          <w:marBottom w:val="0"/>
          <w:divBdr>
            <w:top w:val="none" w:sz="0" w:space="0" w:color="auto"/>
            <w:left w:val="none" w:sz="0" w:space="0" w:color="auto"/>
            <w:bottom w:val="none" w:sz="0" w:space="0" w:color="auto"/>
            <w:right w:val="none" w:sz="0" w:space="0" w:color="auto"/>
          </w:divBdr>
          <w:divsChild>
            <w:div w:id="1223326474">
              <w:marLeft w:val="0"/>
              <w:marRight w:val="0"/>
              <w:marTop w:val="0"/>
              <w:marBottom w:val="0"/>
              <w:divBdr>
                <w:top w:val="none" w:sz="0" w:space="0" w:color="auto"/>
                <w:left w:val="none" w:sz="0" w:space="0" w:color="auto"/>
                <w:bottom w:val="none" w:sz="0" w:space="0" w:color="auto"/>
                <w:right w:val="none" w:sz="0" w:space="0" w:color="auto"/>
              </w:divBdr>
            </w:div>
          </w:divsChild>
        </w:div>
        <w:div w:id="1481920009">
          <w:marLeft w:val="0"/>
          <w:marRight w:val="0"/>
          <w:marTop w:val="0"/>
          <w:marBottom w:val="0"/>
          <w:divBdr>
            <w:top w:val="none" w:sz="0" w:space="0" w:color="auto"/>
            <w:left w:val="none" w:sz="0" w:space="0" w:color="auto"/>
            <w:bottom w:val="none" w:sz="0" w:space="0" w:color="auto"/>
            <w:right w:val="none" w:sz="0" w:space="0" w:color="auto"/>
          </w:divBdr>
          <w:divsChild>
            <w:div w:id="1519387921">
              <w:marLeft w:val="0"/>
              <w:marRight w:val="0"/>
              <w:marTop w:val="0"/>
              <w:marBottom w:val="0"/>
              <w:divBdr>
                <w:top w:val="none" w:sz="0" w:space="0" w:color="auto"/>
                <w:left w:val="none" w:sz="0" w:space="0" w:color="auto"/>
                <w:bottom w:val="none" w:sz="0" w:space="0" w:color="auto"/>
                <w:right w:val="none" w:sz="0" w:space="0" w:color="auto"/>
              </w:divBdr>
            </w:div>
          </w:divsChild>
        </w:div>
        <w:div w:id="1597471492">
          <w:marLeft w:val="0"/>
          <w:marRight w:val="0"/>
          <w:marTop w:val="0"/>
          <w:marBottom w:val="0"/>
          <w:divBdr>
            <w:top w:val="none" w:sz="0" w:space="0" w:color="auto"/>
            <w:left w:val="none" w:sz="0" w:space="0" w:color="auto"/>
            <w:bottom w:val="none" w:sz="0" w:space="0" w:color="auto"/>
            <w:right w:val="none" w:sz="0" w:space="0" w:color="auto"/>
          </w:divBdr>
          <w:divsChild>
            <w:div w:id="456338004">
              <w:marLeft w:val="0"/>
              <w:marRight w:val="0"/>
              <w:marTop w:val="0"/>
              <w:marBottom w:val="0"/>
              <w:divBdr>
                <w:top w:val="none" w:sz="0" w:space="0" w:color="auto"/>
                <w:left w:val="none" w:sz="0" w:space="0" w:color="auto"/>
                <w:bottom w:val="none" w:sz="0" w:space="0" w:color="auto"/>
                <w:right w:val="none" w:sz="0" w:space="0" w:color="auto"/>
              </w:divBdr>
            </w:div>
          </w:divsChild>
        </w:div>
        <w:div w:id="1766992870">
          <w:marLeft w:val="0"/>
          <w:marRight w:val="0"/>
          <w:marTop w:val="0"/>
          <w:marBottom w:val="0"/>
          <w:divBdr>
            <w:top w:val="none" w:sz="0" w:space="0" w:color="auto"/>
            <w:left w:val="none" w:sz="0" w:space="0" w:color="auto"/>
            <w:bottom w:val="none" w:sz="0" w:space="0" w:color="auto"/>
            <w:right w:val="none" w:sz="0" w:space="0" w:color="auto"/>
          </w:divBdr>
          <w:divsChild>
            <w:div w:id="556549728">
              <w:marLeft w:val="0"/>
              <w:marRight w:val="0"/>
              <w:marTop w:val="0"/>
              <w:marBottom w:val="0"/>
              <w:divBdr>
                <w:top w:val="none" w:sz="0" w:space="0" w:color="auto"/>
                <w:left w:val="none" w:sz="0" w:space="0" w:color="auto"/>
                <w:bottom w:val="none" w:sz="0" w:space="0" w:color="auto"/>
                <w:right w:val="none" w:sz="0" w:space="0" w:color="auto"/>
              </w:divBdr>
            </w:div>
            <w:div w:id="744646726">
              <w:marLeft w:val="0"/>
              <w:marRight w:val="0"/>
              <w:marTop w:val="0"/>
              <w:marBottom w:val="0"/>
              <w:divBdr>
                <w:top w:val="none" w:sz="0" w:space="0" w:color="auto"/>
                <w:left w:val="none" w:sz="0" w:space="0" w:color="auto"/>
                <w:bottom w:val="none" w:sz="0" w:space="0" w:color="auto"/>
                <w:right w:val="none" w:sz="0" w:space="0" w:color="auto"/>
              </w:divBdr>
            </w:div>
            <w:div w:id="909774186">
              <w:marLeft w:val="0"/>
              <w:marRight w:val="0"/>
              <w:marTop w:val="0"/>
              <w:marBottom w:val="0"/>
              <w:divBdr>
                <w:top w:val="none" w:sz="0" w:space="0" w:color="auto"/>
                <w:left w:val="none" w:sz="0" w:space="0" w:color="auto"/>
                <w:bottom w:val="none" w:sz="0" w:space="0" w:color="auto"/>
                <w:right w:val="none" w:sz="0" w:space="0" w:color="auto"/>
              </w:divBdr>
            </w:div>
            <w:div w:id="1541166724">
              <w:marLeft w:val="0"/>
              <w:marRight w:val="0"/>
              <w:marTop w:val="0"/>
              <w:marBottom w:val="0"/>
              <w:divBdr>
                <w:top w:val="none" w:sz="0" w:space="0" w:color="auto"/>
                <w:left w:val="none" w:sz="0" w:space="0" w:color="auto"/>
                <w:bottom w:val="none" w:sz="0" w:space="0" w:color="auto"/>
                <w:right w:val="none" w:sz="0" w:space="0" w:color="auto"/>
              </w:divBdr>
            </w:div>
            <w:div w:id="1889410719">
              <w:marLeft w:val="0"/>
              <w:marRight w:val="0"/>
              <w:marTop w:val="0"/>
              <w:marBottom w:val="0"/>
              <w:divBdr>
                <w:top w:val="none" w:sz="0" w:space="0" w:color="auto"/>
                <w:left w:val="none" w:sz="0" w:space="0" w:color="auto"/>
                <w:bottom w:val="none" w:sz="0" w:space="0" w:color="auto"/>
                <w:right w:val="none" w:sz="0" w:space="0" w:color="auto"/>
              </w:divBdr>
            </w:div>
          </w:divsChild>
        </w:div>
        <w:div w:id="1800219545">
          <w:marLeft w:val="0"/>
          <w:marRight w:val="0"/>
          <w:marTop w:val="0"/>
          <w:marBottom w:val="0"/>
          <w:divBdr>
            <w:top w:val="none" w:sz="0" w:space="0" w:color="auto"/>
            <w:left w:val="none" w:sz="0" w:space="0" w:color="auto"/>
            <w:bottom w:val="none" w:sz="0" w:space="0" w:color="auto"/>
            <w:right w:val="none" w:sz="0" w:space="0" w:color="auto"/>
          </w:divBdr>
          <w:divsChild>
            <w:div w:id="1995260015">
              <w:marLeft w:val="0"/>
              <w:marRight w:val="0"/>
              <w:marTop w:val="0"/>
              <w:marBottom w:val="0"/>
              <w:divBdr>
                <w:top w:val="none" w:sz="0" w:space="0" w:color="auto"/>
                <w:left w:val="none" w:sz="0" w:space="0" w:color="auto"/>
                <w:bottom w:val="none" w:sz="0" w:space="0" w:color="auto"/>
                <w:right w:val="none" w:sz="0" w:space="0" w:color="auto"/>
              </w:divBdr>
            </w:div>
          </w:divsChild>
        </w:div>
        <w:div w:id="1871258119">
          <w:marLeft w:val="0"/>
          <w:marRight w:val="0"/>
          <w:marTop w:val="0"/>
          <w:marBottom w:val="0"/>
          <w:divBdr>
            <w:top w:val="none" w:sz="0" w:space="0" w:color="auto"/>
            <w:left w:val="none" w:sz="0" w:space="0" w:color="auto"/>
            <w:bottom w:val="none" w:sz="0" w:space="0" w:color="auto"/>
            <w:right w:val="none" w:sz="0" w:space="0" w:color="auto"/>
          </w:divBdr>
          <w:divsChild>
            <w:div w:id="110934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376395924">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 w:id="916591458">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sChild>
    </w:div>
    <w:div w:id="1468551579">
      <w:bodyDiv w:val="1"/>
      <w:marLeft w:val="0"/>
      <w:marRight w:val="0"/>
      <w:marTop w:val="0"/>
      <w:marBottom w:val="0"/>
      <w:divBdr>
        <w:top w:val="none" w:sz="0" w:space="0" w:color="auto"/>
        <w:left w:val="none" w:sz="0" w:space="0" w:color="auto"/>
        <w:bottom w:val="none" w:sz="0" w:space="0" w:color="auto"/>
        <w:right w:val="none" w:sz="0" w:space="0" w:color="auto"/>
      </w:divBdr>
      <w:divsChild>
        <w:div w:id="87433407">
          <w:marLeft w:val="0"/>
          <w:marRight w:val="0"/>
          <w:marTop w:val="0"/>
          <w:marBottom w:val="0"/>
          <w:divBdr>
            <w:top w:val="none" w:sz="0" w:space="0" w:color="auto"/>
            <w:left w:val="none" w:sz="0" w:space="0" w:color="auto"/>
            <w:bottom w:val="none" w:sz="0" w:space="0" w:color="auto"/>
            <w:right w:val="none" w:sz="0" w:space="0" w:color="auto"/>
          </w:divBdr>
          <w:divsChild>
            <w:div w:id="1063870359">
              <w:marLeft w:val="0"/>
              <w:marRight w:val="0"/>
              <w:marTop w:val="0"/>
              <w:marBottom w:val="0"/>
              <w:divBdr>
                <w:top w:val="none" w:sz="0" w:space="0" w:color="auto"/>
                <w:left w:val="none" w:sz="0" w:space="0" w:color="auto"/>
                <w:bottom w:val="none" w:sz="0" w:space="0" w:color="auto"/>
                <w:right w:val="none" w:sz="0" w:space="0" w:color="auto"/>
              </w:divBdr>
            </w:div>
            <w:div w:id="1272514929">
              <w:marLeft w:val="0"/>
              <w:marRight w:val="0"/>
              <w:marTop w:val="0"/>
              <w:marBottom w:val="0"/>
              <w:divBdr>
                <w:top w:val="none" w:sz="0" w:space="0" w:color="auto"/>
                <w:left w:val="none" w:sz="0" w:space="0" w:color="auto"/>
                <w:bottom w:val="none" w:sz="0" w:space="0" w:color="auto"/>
                <w:right w:val="none" w:sz="0" w:space="0" w:color="auto"/>
              </w:divBdr>
            </w:div>
          </w:divsChild>
        </w:div>
        <w:div w:id="743065323">
          <w:marLeft w:val="0"/>
          <w:marRight w:val="0"/>
          <w:marTop w:val="0"/>
          <w:marBottom w:val="0"/>
          <w:divBdr>
            <w:top w:val="none" w:sz="0" w:space="0" w:color="auto"/>
            <w:left w:val="none" w:sz="0" w:space="0" w:color="auto"/>
            <w:bottom w:val="none" w:sz="0" w:space="0" w:color="auto"/>
            <w:right w:val="none" w:sz="0" w:space="0" w:color="auto"/>
          </w:divBdr>
          <w:divsChild>
            <w:div w:id="1449661238">
              <w:marLeft w:val="0"/>
              <w:marRight w:val="0"/>
              <w:marTop w:val="0"/>
              <w:marBottom w:val="0"/>
              <w:divBdr>
                <w:top w:val="none" w:sz="0" w:space="0" w:color="auto"/>
                <w:left w:val="none" w:sz="0" w:space="0" w:color="auto"/>
                <w:bottom w:val="none" w:sz="0" w:space="0" w:color="auto"/>
                <w:right w:val="none" w:sz="0" w:space="0" w:color="auto"/>
              </w:divBdr>
            </w:div>
            <w:div w:id="2045322296">
              <w:marLeft w:val="0"/>
              <w:marRight w:val="0"/>
              <w:marTop w:val="0"/>
              <w:marBottom w:val="0"/>
              <w:divBdr>
                <w:top w:val="none" w:sz="0" w:space="0" w:color="auto"/>
                <w:left w:val="none" w:sz="0" w:space="0" w:color="auto"/>
                <w:bottom w:val="none" w:sz="0" w:space="0" w:color="auto"/>
                <w:right w:val="none" w:sz="0" w:space="0" w:color="auto"/>
              </w:divBdr>
            </w:div>
            <w:div w:id="2093964820">
              <w:marLeft w:val="0"/>
              <w:marRight w:val="0"/>
              <w:marTop w:val="0"/>
              <w:marBottom w:val="0"/>
              <w:divBdr>
                <w:top w:val="none" w:sz="0" w:space="0" w:color="auto"/>
                <w:left w:val="none" w:sz="0" w:space="0" w:color="auto"/>
                <w:bottom w:val="none" w:sz="0" w:space="0" w:color="auto"/>
                <w:right w:val="none" w:sz="0" w:space="0" w:color="auto"/>
              </w:divBdr>
            </w:div>
          </w:divsChild>
        </w:div>
        <w:div w:id="1105226621">
          <w:marLeft w:val="0"/>
          <w:marRight w:val="0"/>
          <w:marTop w:val="0"/>
          <w:marBottom w:val="0"/>
          <w:divBdr>
            <w:top w:val="none" w:sz="0" w:space="0" w:color="auto"/>
            <w:left w:val="none" w:sz="0" w:space="0" w:color="auto"/>
            <w:bottom w:val="none" w:sz="0" w:space="0" w:color="auto"/>
            <w:right w:val="none" w:sz="0" w:space="0" w:color="auto"/>
          </w:divBdr>
          <w:divsChild>
            <w:div w:id="950749339">
              <w:marLeft w:val="0"/>
              <w:marRight w:val="0"/>
              <w:marTop w:val="0"/>
              <w:marBottom w:val="0"/>
              <w:divBdr>
                <w:top w:val="none" w:sz="0" w:space="0" w:color="auto"/>
                <w:left w:val="none" w:sz="0" w:space="0" w:color="auto"/>
                <w:bottom w:val="none" w:sz="0" w:space="0" w:color="auto"/>
                <w:right w:val="none" w:sz="0" w:space="0" w:color="auto"/>
              </w:divBdr>
            </w:div>
            <w:div w:id="1575778777">
              <w:marLeft w:val="0"/>
              <w:marRight w:val="0"/>
              <w:marTop w:val="0"/>
              <w:marBottom w:val="0"/>
              <w:divBdr>
                <w:top w:val="none" w:sz="0" w:space="0" w:color="auto"/>
                <w:left w:val="none" w:sz="0" w:space="0" w:color="auto"/>
                <w:bottom w:val="none" w:sz="0" w:space="0" w:color="auto"/>
                <w:right w:val="none" w:sz="0" w:space="0" w:color="auto"/>
              </w:divBdr>
            </w:div>
          </w:divsChild>
        </w:div>
        <w:div w:id="1164781600">
          <w:marLeft w:val="0"/>
          <w:marRight w:val="0"/>
          <w:marTop w:val="0"/>
          <w:marBottom w:val="0"/>
          <w:divBdr>
            <w:top w:val="none" w:sz="0" w:space="0" w:color="auto"/>
            <w:left w:val="none" w:sz="0" w:space="0" w:color="auto"/>
            <w:bottom w:val="none" w:sz="0" w:space="0" w:color="auto"/>
            <w:right w:val="none" w:sz="0" w:space="0" w:color="auto"/>
          </w:divBdr>
          <w:divsChild>
            <w:div w:id="135607596">
              <w:marLeft w:val="0"/>
              <w:marRight w:val="0"/>
              <w:marTop w:val="0"/>
              <w:marBottom w:val="0"/>
              <w:divBdr>
                <w:top w:val="none" w:sz="0" w:space="0" w:color="auto"/>
                <w:left w:val="none" w:sz="0" w:space="0" w:color="auto"/>
                <w:bottom w:val="none" w:sz="0" w:space="0" w:color="auto"/>
                <w:right w:val="none" w:sz="0" w:space="0" w:color="auto"/>
              </w:divBdr>
            </w:div>
            <w:div w:id="438179258">
              <w:marLeft w:val="0"/>
              <w:marRight w:val="0"/>
              <w:marTop w:val="0"/>
              <w:marBottom w:val="0"/>
              <w:divBdr>
                <w:top w:val="none" w:sz="0" w:space="0" w:color="auto"/>
                <w:left w:val="none" w:sz="0" w:space="0" w:color="auto"/>
                <w:bottom w:val="none" w:sz="0" w:space="0" w:color="auto"/>
                <w:right w:val="none" w:sz="0" w:space="0" w:color="auto"/>
              </w:divBdr>
            </w:div>
            <w:div w:id="1097020724">
              <w:marLeft w:val="0"/>
              <w:marRight w:val="0"/>
              <w:marTop w:val="0"/>
              <w:marBottom w:val="0"/>
              <w:divBdr>
                <w:top w:val="none" w:sz="0" w:space="0" w:color="auto"/>
                <w:left w:val="none" w:sz="0" w:space="0" w:color="auto"/>
                <w:bottom w:val="none" w:sz="0" w:space="0" w:color="auto"/>
                <w:right w:val="none" w:sz="0" w:space="0" w:color="auto"/>
              </w:divBdr>
            </w:div>
            <w:div w:id="152837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260913081">
          <w:marLeft w:val="0"/>
          <w:marRight w:val="0"/>
          <w:marTop w:val="0"/>
          <w:marBottom w:val="0"/>
          <w:divBdr>
            <w:top w:val="none" w:sz="0" w:space="0" w:color="auto"/>
            <w:left w:val="none" w:sz="0" w:space="0" w:color="auto"/>
            <w:bottom w:val="none" w:sz="0" w:space="0" w:color="auto"/>
            <w:right w:val="none" w:sz="0" w:space="0" w:color="auto"/>
          </w:divBdr>
        </w:div>
        <w:div w:id="842865426">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346100126">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sChild>
    </w:div>
    <w:div w:id="1585334736">
      <w:bodyDiv w:val="1"/>
      <w:marLeft w:val="0"/>
      <w:marRight w:val="0"/>
      <w:marTop w:val="0"/>
      <w:marBottom w:val="0"/>
      <w:divBdr>
        <w:top w:val="none" w:sz="0" w:space="0" w:color="auto"/>
        <w:left w:val="none" w:sz="0" w:space="0" w:color="auto"/>
        <w:bottom w:val="none" w:sz="0" w:space="0" w:color="auto"/>
        <w:right w:val="none" w:sz="0" w:space="0" w:color="auto"/>
      </w:divBdr>
      <w:divsChild>
        <w:div w:id="178275252">
          <w:marLeft w:val="0"/>
          <w:marRight w:val="0"/>
          <w:marTop w:val="0"/>
          <w:marBottom w:val="0"/>
          <w:divBdr>
            <w:top w:val="none" w:sz="0" w:space="0" w:color="auto"/>
            <w:left w:val="none" w:sz="0" w:space="0" w:color="auto"/>
            <w:bottom w:val="none" w:sz="0" w:space="0" w:color="auto"/>
            <w:right w:val="none" w:sz="0" w:space="0" w:color="auto"/>
          </w:divBdr>
          <w:divsChild>
            <w:div w:id="923302743">
              <w:marLeft w:val="0"/>
              <w:marRight w:val="0"/>
              <w:marTop w:val="0"/>
              <w:marBottom w:val="0"/>
              <w:divBdr>
                <w:top w:val="none" w:sz="0" w:space="0" w:color="auto"/>
                <w:left w:val="none" w:sz="0" w:space="0" w:color="auto"/>
                <w:bottom w:val="none" w:sz="0" w:space="0" w:color="auto"/>
                <w:right w:val="none" w:sz="0" w:space="0" w:color="auto"/>
              </w:divBdr>
            </w:div>
            <w:div w:id="1171412149">
              <w:marLeft w:val="0"/>
              <w:marRight w:val="0"/>
              <w:marTop w:val="0"/>
              <w:marBottom w:val="0"/>
              <w:divBdr>
                <w:top w:val="none" w:sz="0" w:space="0" w:color="auto"/>
                <w:left w:val="none" w:sz="0" w:space="0" w:color="auto"/>
                <w:bottom w:val="none" w:sz="0" w:space="0" w:color="auto"/>
                <w:right w:val="none" w:sz="0" w:space="0" w:color="auto"/>
              </w:divBdr>
            </w:div>
            <w:div w:id="1787963567">
              <w:marLeft w:val="0"/>
              <w:marRight w:val="0"/>
              <w:marTop w:val="0"/>
              <w:marBottom w:val="0"/>
              <w:divBdr>
                <w:top w:val="none" w:sz="0" w:space="0" w:color="auto"/>
                <w:left w:val="none" w:sz="0" w:space="0" w:color="auto"/>
                <w:bottom w:val="none" w:sz="0" w:space="0" w:color="auto"/>
                <w:right w:val="none" w:sz="0" w:space="0" w:color="auto"/>
              </w:divBdr>
            </w:div>
          </w:divsChild>
        </w:div>
        <w:div w:id="426190883">
          <w:marLeft w:val="0"/>
          <w:marRight w:val="0"/>
          <w:marTop w:val="0"/>
          <w:marBottom w:val="0"/>
          <w:divBdr>
            <w:top w:val="none" w:sz="0" w:space="0" w:color="auto"/>
            <w:left w:val="none" w:sz="0" w:space="0" w:color="auto"/>
            <w:bottom w:val="none" w:sz="0" w:space="0" w:color="auto"/>
            <w:right w:val="none" w:sz="0" w:space="0" w:color="auto"/>
          </w:divBdr>
          <w:divsChild>
            <w:div w:id="1438721545">
              <w:marLeft w:val="0"/>
              <w:marRight w:val="0"/>
              <w:marTop w:val="0"/>
              <w:marBottom w:val="0"/>
              <w:divBdr>
                <w:top w:val="none" w:sz="0" w:space="0" w:color="auto"/>
                <w:left w:val="none" w:sz="0" w:space="0" w:color="auto"/>
                <w:bottom w:val="none" w:sz="0" w:space="0" w:color="auto"/>
                <w:right w:val="none" w:sz="0" w:space="0" w:color="auto"/>
              </w:divBdr>
            </w:div>
            <w:div w:id="1624772278">
              <w:marLeft w:val="0"/>
              <w:marRight w:val="0"/>
              <w:marTop w:val="0"/>
              <w:marBottom w:val="0"/>
              <w:divBdr>
                <w:top w:val="none" w:sz="0" w:space="0" w:color="auto"/>
                <w:left w:val="none" w:sz="0" w:space="0" w:color="auto"/>
                <w:bottom w:val="none" w:sz="0" w:space="0" w:color="auto"/>
                <w:right w:val="none" w:sz="0" w:space="0" w:color="auto"/>
              </w:divBdr>
            </w:div>
          </w:divsChild>
        </w:div>
        <w:div w:id="839853982">
          <w:marLeft w:val="0"/>
          <w:marRight w:val="0"/>
          <w:marTop w:val="0"/>
          <w:marBottom w:val="0"/>
          <w:divBdr>
            <w:top w:val="none" w:sz="0" w:space="0" w:color="auto"/>
            <w:left w:val="none" w:sz="0" w:space="0" w:color="auto"/>
            <w:bottom w:val="none" w:sz="0" w:space="0" w:color="auto"/>
            <w:right w:val="none" w:sz="0" w:space="0" w:color="auto"/>
          </w:divBdr>
          <w:divsChild>
            <w:div w:id="618682381">
              <w:marLeft w:val="0"/>
              <w:marRight w:val="0"/>
              <w:marTop w:val="0"/>
              <w:marBottom w:val="0"/>
              <w:divBdr>
                <w:top w:val="none" w:sz="0" w:space="0" w:color="auto"/>
                <w:left w:val="none" w:sz="0" w:space="0" w:color="auto"/>
                <w:bottom w:val="none" w:sz="0" w:space="0" w:color="auto"/>
                <w:right w:val="none" w:sz="0" w:space="0" w:color="auto"/>
              </w:divBdr>
            </w:div>
            <w:div w:id="1488739415">
              <w:marLeft w:val="0"/>
              <w:marRight w:val="0"/>
              <w:marTop w:val="0"/>
              <w:marBottom w:val="0"/>
              <w:divBdr>
                <w:top w:val="none" w:sz="0" w:space="0" w:color="auto"/>
                <w:left w:val="none" w:sz="0" w:space="0" w:color="auto"/>
                <w:bottom w:val="none" w:sz="0" w:space="0" w:color="auto"/>
                <w:right w:val="none" w:sz="0" w:space="0" w:color="auto"/>
              </w:divBdr>
            </w:div>
          </w:divsChild>
        </w:div>
        <w:div w:id="1301036960">
          <w:marLeft w:val="0"/>
          <w:marRight w:val="0"/>
          <w:marTop w:val="0"/>
          <w:marBottom w:val="0"/>
          <w:divBdr>
            <w:top w:val="none" w:sz="0" w:space="0" w:color="auto"/>
            <w:left w:val="none" w:sz="0" w:space="0" w:color="auto"/>
            <w:bottom w:val="none" w:sz="0" w:space="0" w:color="auto"/>
            <w:right w:val="none" w:sz="0" w:space="0" w:color="auto"/>
          </w:divBdr>
          <w:divsChild>
            <w:div w:id="569537096">
              <w:marLeft w:val="0"/>
              <w:marRight w:val="0"/>
              <w:marTop w:val="0"/>
              <w:marBottom w:val="0"/>
              <w:divBdr>
                <w:top w:val="none" w:sz="0" w:space="0" w:color="auto"/>
                <w:left w:val="none" w:sz="0" w:space="0" w:color="auto"/>
                <w:bottom w:val="none" w:sz="0" w:space="0" w:color="auto"/>
                <w:right w:val="none" w:sz="0" w:space="0" w:color="auto"/>
              </w:divBdr>
            </w:div>
            <w:div w:id="1390574387">
              <w:marLeft w:val="0"/>
              <w:marRight w:val="0"/>
              <w:marTop w:val="0"/>
              <w:marBottom w:val="0"/>
              <w:divBdr>
                <w:top w:val="none" w:sz="0" w:space="0" w:color="auto"/>
                <w:left w:val="none" w:sz="0" w:space="0" w:color="auto"/>
                <w:bottom w:val="none" w:sz="0" w:space="0" w:color="auto"/>
                <w:right w:val="none" w:sz="0" w:space="0" w:color="auto"/>
              </w:divBdr>
            </w:div>
            <w:div w:id="1582253337">
              <w:marLeft w:val="0"/>
              <w:marRight w:val="0"/>
              <w:marTop w:val="0"/>
              <w:marBottom w:val="0"/>
              <w:divBdr>
                <w:top w:val="none" w:sz="0" w:space="0" w:color="auto"/>
                <w:left w:val="none" w:sz="0" w:space="0" w:color="auto"/>
                <w:bottom w:val="none" w:sz="0" w:space="0" w:color="auto"/>
                <w:right w:val="none" w:sz="0" w:space="0" w:color="auto"/>
              </w:divBdr>
            </w:div>
            <w:div w:id="19058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085265">
      <w:bodyDiv w:val="1"/>
      <w:marLeft w:val="0"/>
      <w:marRight w:val="0"/>
      <w:marTop w:val="0"/>
      <w:marBottom w:val="0"/>
      <w:divBdr>
        <w:top w:val="none" w:sz="0" w:space="0" w:color="auto"/>
        <w:left w:val="none" w:sz="0" w:space="0" w:color="auto"/>
        <w:bottom w:val="none" w:sz="0" w:space="0" w:color="auto"/>
        <w:right w:val="none" w:sz="0" w:space="0" w:color="auto"/>
      </w:divBdr>
      <w:divsChild>
        <w:div w:id="1299412441">
          <w:marLeft w:val="0"/>
          <w:marRight w:val="0"/>
          <w:marTop w:val="0"/>
          <w:marBottom w:val="0"/>
          <w:divBdr>
            <w:top w:val="none" w:sz="0" w:space="0" w:color="auto"/>
            <w:left w:val="none" w:sz="0" w:space="0" w:color="auto"/>
            <w:bottom w:val="none" w:sz="0" w:space="0" w:color="auto"/>
            <w:right w:val="none" w:sz="0" w:space="0" w:color="auto"/>
          </w:divBdr>
          <w:divsChild>
            <w:div w:id="160396061">
              <w:marLeft w:val="0"/>
              <w:marRight w:val="0"/>
              <w:marTop w:val="0"/>
              <w:marBottom w:val="0"/>
              <w:divBdr>
                <w:top w:val="none" w:sz="0" w:space="0" w:color="auto"/>
                <w:left w:val="none" w:sz="0" w:space="0" w:color="auto"/>
                <w:bottom w:val="none" w:sz="0" w:space="0" w:color="auto"/>
                <w:right w:val="none" w:sz="0" w:space="0" w:color="auto"/>
              </w:divBdr>
            </w:div>
            <w:div w:id="1854416782">
              <w:marLeft w:val="0"/>
              <w:marRight w:val="0"/>
              <w:marTop w:val="0"/>
              <w:marBottom w:val="0"/>
              <w:divBdr>
                <w:top w:val="none" w:sz="0" w:space="0" w:color="auto"/>
                <w:left w:val="none" w:sz="0" w:space="0" w:color="auto"/>
                <w:bottom w:val="none" w:sz="0" w:space="0" w:color="auto"/>
                <w:right w:val="none" w:sz="0" w:space="0" w:color="auto"/>
              </w:divBdr>
            </w:div>
            <w:div w:id="2133134503">
              <w:marLeft w:val="0"/>
              <w:marRight w:val="0"/>
              <w:marTop w:val="0"/>
              <w:marBottom w:val="0"/>
              <w:divBdr>
                <w:top w:val="none" w:sz="0" w:space="0" w:color="auto"/>
                <w:left w:val="none" w:sz="0" w:space="0" w:color="auto"/>
                <w:bottom w:val="none" w:sz="0" w:space="0" w:color="auto"/>
                <w:right w:val="none" w:sz="0" w:space="0" w:color="auto"/>
              </w:divBdr>
            </w:div>
          </w:divsChild>
        </w:div>
        <w:div w:id="1667979097">
          <w:marLeft w:val="0"/>
          <w:marRight w:val="0"/>
          <w:marTop w:val="0"/>
          <w:marBottom w:val="0"/>
          <w:divBdr>
            <w:top w:val="none" w:sz="0" w:space="0" w:color="auto"/>
            <w:left w:val="none" w:sz="0" w:space="0" w:color="auto"/>
            <w:bottom w:val="none" w:sz="0" w:space="0" w:color="auto"/>
            <w:right w:val="none" w:sz="0" w:space="0" w:color="auto"/>
          </w:divBdr>
          <w:divsChild>
            <w:div w:id="1750879657">
              <w:marLeft w:val="0"/>
              <w:marRight w:val="0"/>
              <w:marTop w:val="0"/>
              <w:marBottom w:val="0"/>
              <w:divBdr>
                <w:top w:val="none" w:sz="0" w:space="0" w:color="auto"/>
                <w:left w:val="none" w:sz="0" w:space="0" w:color="auto"/>
                <w:bottom w:val="none" w:sz="0" w:space="0" w:color="auto"/>
                <w:right w:val="none" w:sz="0" w:space="0" w:color="auto"/>
              </w:divBdr>
            </w:div>
            <w:div w:id="1821968501">
              <w:marLeft w:val="0"/>
              <w:marRight w:val="0"/>
              <w:marTop w:val="0"/>
              <w:marBottom w:val="0"/>
              <w:divBdr>
                <w:top w:val="none" w:sz="0" w:space="0" w:color="auto"/>
                <w:left w:val="none" w:sz="0" w:space="0" w:color="auto"/>
                <w:bottom w:val="none" w:sz="0" w:space="0" w:color="auto"/>
                <w:right w:val="none" w:sz="0" w:space="0" w:color="auto"/>
              </w:divBdr>
            </w:div>
          </w:divsChild>
        </w:div>
        <w:div w:id="1830360145">
          <w:marLeft w:val="0"/>
          <w:marRight w:val="0"/>
          <w:marTop w:val="0"/>
          <w:marBottom w:val="0"/>
          <w:divBdr>
            <w:top w:val="none" w:sz="0" w:space="0" w:color="auto"/>
            <w:left w:val="none" w:sz="0" w:space="0" w:color="auto"/>
            <w:bottom w:val="none" w:sz="0" w:space="0" w:color="auto"/>
            <w:right w:val="none" w:sz="0" w:space="0" w:color="auto"/>
          </w:divBdr>
          <w:divsChild>
            <w:div w:id="441611786">
              <w:marLeft w:val="0"/>
              <w:marRight w:val="0"/>
              <w:marTop w:val="0"/>
              <w:marBottom w:val="0"/>
              <w:divBdr>
                <w:top w:val="none" w:sz="0" w:space="0" w:color="auto"/>
                <w:left w:val="none" w:sz="0" w:space="0" w:color="auto"/>
                <w:bottom w:val="none" w:sz="0" w:space="0" w:color="auto"/>
                <w:right w:val="none" w:sz="0" w:space="0" w:color="auto"/>
              </w:divBdr>
            </w:div>
            <w:div w:id="2059892291">
              <w:marLeft w:val="0"/>
              <w:marRight w:val="0"/>
              <w:marTop w:val="0"/>
              <w:marBottom w:val="0"/>
              <w:divBdr>
                <w:top w:val="none" w:sz="0" w:space="0" w:color="auto"/>
                <w:left w:val="none" w:sz="0" w:space="0" w:color="auto"/>
                <w:bottom w:val="none" w:sz="0" w:space="0" w:color="auto"/>
                <w:right w:val="none" w:sz="0" w:space="0" w:color="auto"/>
              </w:divBdr>
            </w:div>
          </w:divsChild>
        </w:div>
        <w:div w:id="2030132068">
          <w:marLeft w:val="0"/>
          <w:marRight w:val="0"/>
          <w:marTop w:val="0"/>
          <w:marBottom w:val="0"/>
          <w:divBdr>
            <w:top w:val="none" w:sz="0" w:space="0" w:color="auto"/>
            <w:left w:val="none" w:sz="0" w:space="0" w:color="auto"/>
            <w:bottom w:val="none" w:sz="0" w:space="0" w:color="auto"/>
            <w:right w:val="none" w:sz="0" w:space="0" w:color="auto"/>
          </w:divBdr>
          <w:divsChild>
            <w:div w:id="235169641">
              <w:marLeft w:val="0"/>
              <w:marRight w:val="0"/>
              <w:marTop w:val="0"/>
              <w:marBottom w:val="0"/>
              <w:divBdr>
                <w:top w:val="none" w:sz="0" w:space="0" w:color="auto"/>
                <w:left w:val="none" w:sz="0" w:space="0" w:color="auto"/>
                <w:bottom w:val="none" w:sz="0" w:space="0" w:color="auto"/>
                <w:right w:val="none" w:sz="0" w:space="0" w:color="auto"/>
              </w:divBdr>
            </w:div>
            <w:div w:id="1245185333">
              <w:marLeft w:val="0"/>
              <w:marRight w:val="0"/>
              <w:marTop w:val="0"/>
              <w:marBottom w:val="0"/>
              <w:divBdr>
                <w:top w:val="none" w:sz="0" w:space="0" w:color="auto"/>
                <w:left w:val="none" w:sz="0" w:space="0" w:color="auto"/>
                <w:bottom w:val="none" w:sz="0" w:space="0" w:color="auto"/>
                <w:right w:val="none" w:sz="0" w:space="0" w:color="auto"/>
              </w:divBdr>
            </w:div>
            <w:div w:id="1549418838">
              <w:marLeft w:val="0"/>
              <w:marRight w:val="0"/>
              <w:marTop w:val="0"/>
              <w:marBottom w:val="0"/>
              <w:divBdr>
                <w:top w:val="none" w:sz="0" w:space="0" w:color="auto"/>
                <w:left w:val="none" w:sz="0" w:space="0" w:color="auto"/>
                <w:bottom w:val="none" w:sz="0" w:space="0" w:color="auto"/>
                <w:right w:val="none" w:sz="0" w:space="0" w:color="auto"/>
              </w:divBdr>
            </w:div>
            <w:div w:id="160426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10386">
      <w:bodyDiv w:val="1"/>
      <w:marLeft w:val="0"/>
      <w:marRight w:val="0"/>
      <w:marTop w:val="0"/>
      <w:marBottom w:val="0"/>
      <w:divBdr>
        <w:top w:val="none" w:sz="0" w:space="0" w:color="auto"/>
        <w:left w:val="none" w:sz="0" w:space="0" w:color="auto"/>
        <w:bottom w:val="none" w:sz="0" w:space="0" w:color="auto"/>
        <w:right w:val="none" w:sz="0" w:space="0" w:color="auto"/>
      </w:divBdr>
      <w:divsChild>
        <w:div w:id="2039818099">
          <w:marLeft w:val="0"/>
          <w:marRight w:val="0"/>
          <w:marTop w:val="0"/>
          <w:marBottom w:val="0"/>
          <w:divBdr>
            <w:top w:val="none" w:sz="0" w:space="0" w:color="auto"/>
            <w:left w:val="none" w:sz="0" w:space="0" w:color="auto"/>
            <w:bottom w:val="none" w:sz="0" w:space="0" w:color="auto"/>
            <w:right w:val="none" w:sz="0" w:space="0" w:color="auto"/>
          </w:divBdr>
        </w:div>
        <w:div w:id="2046054341">
          <w:marLeft w:val="0"/>
          <w:marRight w:val="0"/>
          <w:marTop w:val="0"/>
          <w:marBottom w:val="0"/>
          <w:divBdr>
            <w:top w:val="none" w:sz="0" w:space="0" w:color="auto"/>
            <w:left w:val="none" w:sz="0" w:space="0" w:color="auto"/>
            <w:bottom w:val="none" w:sz="0" w:space="0" w:color="auto"/>
            <w:right w:val="none" w:sz="0" w:space="0" w:color="auto"/>
          </w:divBdr>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 w:id="8118714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mission.europa.eu/system/files/2021-05/eu-emblem-rules_lt.pdf" TargetMode="External"/><Relationship Id="rId18" Type="http://schemas.openxmlformats.org/officeDocument/2006/relationships/hyperlink" Target="https://www.esf.lt/veiklos-sritys/metodines-pagalbos-centras/fiksuotuju-dydziu-registras/1104" TargetMode="External"/><Relationship Id="rId26" Type="http://schemas.openxmlformats.org/officeDocument/2006/relationships/hyperlink" Target="https://www.e-tar.lt/portal/lt/legalAct/e6009fc063e311edbc04912defe897d1" TargetMode="External"/><Relationship Id="rId39" Type="http://schemas.openxmlformats.org/officeDocument/2006/relationships/hyperlink" Target="mailto:saules.elektrines@ena.lt" TargetMode="External"/><Relationship Id="rId21" Type="http://schemas.openxmlformats.org/officeDocument/2006/relationships/hyperlink" Target="https://www.e-tar.lt/portal/lt/legalAct/14e33320f1ed11ec8fa7d02a65c371ad/asr" TargetMode="External"/><Relationship Id="rId34" Type="http://schemas.openxmlformats.org/officeDocument/2006/relationships/hyperlink" Target="http://www.esinvesticijos.lt" TargetMode="External"/><Relationship Id="rId42"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ena.lt" TargetMode="External"/><Relationship Id="rId20" Type="http://schemas.openxmlformats.org/officeDocument/2006/relationships/hyperlink" Target="https://finmin.lrv.lt/lt/es-ir-kitos-investicijos/naujos-kartos-lietuva" TargetMode="External"/><Relationship Id="rId29" Type="http://schemas.openxmlformats.org/officeDocument/2006/relationships/hyperlink" Target="https://e-seimas.lrs.lt/portal/legalAct/lt/TAD/TAIS.316716/asr"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14e33320f1ed11ec8fa7d02a65c371ad/asr" TargetMode="External"/><Relationship Id="rId24" Type="http://schemas.openxmlformats.org/officeDocument/2006/relationships/hyperlink" Target="https://www.e-tar.lt/portal/lt/legalAct/TAR.640D50DB8877/asr" TargetMode="External"/><Relationship Id="rId32" Type="http://schemas.openxmlformats.org/officeDocument/2006/relationships/hyperlink" Target="https://lea.submittable.com/submit/a039ad2e-769d-4e66-ba87-0cdeee5e9675/jungtinis-projektas-investicin-parama-sauls-elektrinms-sausumoje-nr-03-005" TargetMode="External"/><Relationship Id="rId37" Type="http://schemas.openxmlformats.org/officeDocument/2006/relationships/hyperlink" Target="https://eimin.lrv.lt/uploads/eimin/documents/files/SVV/SVV%20statuso%20deklaracija%20po%2005.xlsx" TargetMode="External"/><Relationship Id="rId40"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info@ena.lt" TargetMode="External"/><Relationship Id="rId23" Type="http://schemas.openxmlformats.org/officeDocument/2006/relationships/hyperlink" Target="https://www.e-tar.lt/portal/lt/legalAct/TAR.F57794B7899F/asr" TargetMode="External"/><Relationship Id="rId28" Type="http://schemas.openxmlformats.org/officeDocument/2006/relationships/hyperlink" Target="https://www.e-tar.lt/portal/lt/legalAct/TAR.0539E2FEB29E/asr" TargetMode="External"/><Relationship Id="rId36" Type="http://schemas.openxmlformats.org/officeDocument/2006/relationships/hyperlink" Target="https://ltenergagen.sharepoint.com/:w:/s/intra/doc/EWYBm5tp0FFFtD0omuz8uRMBlHU29Ix9r9v_hnzihvKr-w?e=gFkdPu" TargetMode="External"/><Relationship Id="rId10" Type="http://schemas.openxmlformats.org/officeDocument/2006/relationships/endnotes" Target="endnotes.xml"/><Relationship Id="rId19" Type="http://schemas.openxmlformats.org/officeDocument/2006/relationships/hyperlink" Target="https://eur-lex.europa.eu/legal-content/EN/TXT/?uri=CELEX%3A32014R0651" TargetMode="External"/><Relationship Id="rId31" Type="http://schemas.openxmlformats.org/officeDocument/2006/relationships/hyperlink" Target="http://lea.submittable.com/submit"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ena.lt" TargetMode="External"/><Relationship Id="rId22" Type="http://schemas.openxmlformats.org/officeDocument/2006/relationships/hyperlink" Target="https://www.e-tar.lt/portal/lt/legalAct/TAR.FC7AB69BE291/asr" TargetMode="External"/><Relationship Id="rId27" Type="http://schemas.openxmlformats.org/officeDocument/2006/relationships/hyperlink" Target="https://www.e-tar.lt/portal/lt/legalAct/TAR.31B97FA44915/asr" TargetMode="External"/><Relationship Id="rId30" Type="http://schemas.openxmlformats.org/officeDocument/2006/relationships/hyperlink" Target="https://e-seimas.lrs.lt/portal/legalAct/lt/TAD/ce923c42c4ce11ecb69ea7b9ba9d787b" TargetMode="External"/><Relationship Id="rId35" Type="http://schemas.openxmlformats.org/officeDocument/2006/relationships/hyperlink" Target="https://igaliojimai.lt/"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e-seimas.lrs.lt/portal/legalAct/lt/TAD/ce79c2c62fac11edbf47f0036855e731/asr" TargetMode="External"/><Relationship Id="rId17" Type="http://schemas.openxmlformats.org/officeDocument/2006/relationships/hyperlink" Target="https://e-seimas.lrs.lt/portal/legalAct/lt/TAD/ce79c2c62fac11edbf47f0036855e731/asr" TargetMode="External"/><Relationship Id="rId25" Type="http://schemas.openxmlformats.org/officeDocument/2006/relationships/hyperlink" Target="https://www.e-tar.lt/portal/lt/legalAct/TAR.769B541DD7F7/asr" TargetMode="External"/><Relationship Id="rId33" Type="http://schemas.openxmlformats.org/officeDocument/2006/relationships/hyperlink" Target="http://www.ena.lt./" TargetMode="External"/><Relationship Id="rId38" Type="http://schemas.openxmlformats.org/officeDocument/2006/relationships/hyperlink" Target="https://www.ena.lt/uploads/2024-PAS/20240228-doc-rapas/DI-pazymos-forma.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b82805b-4725-417c-9992-107fa9b8f2e4" xsi:nil="true"/>
    <lcf76f155ced4ddcb4097134ff3c332f xmlns="dae36cbf-93a9-442d-a8f3-11e84dab39c7">
      <Terms xmlns="http://schemas.microsoft.com/office/infopath/2007/PartnerControls"/>
    </lcf76f155ced4ddcb4097134ff3c332f>
    <SharedWithUsers xmlns="57ced1c0-dd17-4bc1-a49b-8d58a8b9fb5a">
      <UserInfo>
        <DisplayName>Algirdas Matulis</DisplayName>
        <AccountId>891</AccountId>
        <AccountType/>
      </UserInfo>
      <UserInfo>
        <DisplayName>Ramunė Augulienė</DisplayName>
        <AccountId>742</AccountId>
        <AccountType/>
      </UserInfo>
      <UserInfo>
        <DisplayName>Neringa Bučytė-Okunevienė</DisplayName>
        <AccountId>2586</AccountId>
        <AccountType/>
      </UserInfo>
      <UserInfo>
        <DisplayName>Rokas Jasaitis</DisplayName>
        <AccountId>284</AccountId>
        <AccountType/>
      </UserInfo>
      <UserInfo>
        <DisplayName>Audronė Nikšaitė</DisplayName>
        <AccountId>253</AccountId>
        <AccountType/>
      </UserInfo>
      <UserInfo>
        <DisplayName>Gabija Račkauskė</DisplayName>
        <AccountId>1367</AccountId>
        <AccountType/>
      </UserInfo>
      <UserInfo>
        <DisplayName>Laura Bogušienė</DisplayName>
        <AccountId>1289</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2B885A6FC0E2542A9BC9EE64DDD2771" ma:contentTypeVersion="18" ma:contentTypeDescription="Create a new document." ma:contentTypeScope="" ma:versionID="9806743840eb9c55db0dfd8135e6f0ad">
  <xsd:schema xmlns:xsd="http://www.w3.org/2001/XMLSchema" xmlns:xs="http://www.w3.org/2001/XMLSchema" xmlns:p="http://schemas.microsoft.com/office/2006/metadata/properties" xmlns:ns2="52cb1114-a659-49af-a8a1-f8a6abfefc25" xmlns:ns3="57ced1c0-dd17-4bc1-a49b-8d58a8b9fb5a" xmlns:ns4="dae36cbf-93a9-442d-a8f3-11e84dab39c7" xmlns:ns5="fb82805b-4725-417c-9992-107fa9b8f2e4" targetNamespace="http://schemas.microsoft.com/office/2006/metadata/properties" ma:root="true" ma:fieldsID="c88c1452d9f8d9e728d0123834db10ba" ns2:_="" ns3:_="" ns4:_="" ns5:_="">
    <xsd:import namespace="52cb1114-a659-49af-a8a1-f8a6abfefc25"/>
    <xsd:import namespace="57ced1c0-dd17-4bc1-a49b-8d58a8b9fb5a"/>
    <xsd:import namespace="dae36cbf-93a9-442d-a8f3-11e84dab39c7"/>
    <xsd:import namespace="fb82805b-4725-417c-9992-107fa9b8f2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4:MediaServiceAutoKeyPoints" minOccurs="0"/>
                <xsd:element ref="ns4:MediaServiceKeyPoints" minOccurs="0"/>
                <xsd:element ref="ns4:lcf76f155ced4ddcb4097134ff3c332f" minOccurs="0"/>
                <xsd:element ref="ns5:TaxCatchAll" minOccurs="0"/>
                <xsd:element ref="ns4:MediaServiceOCR" minOccurs="0"/>
                <xsd:element ref="ns4:MediaServiceDateTaken" minOccurs="0"/>
                <xsd:element ref="ns4:MediaServiceLocation" minOccurs="0"/>
                <xsd:element ref="ns4:MediaLengthInSecond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b1114-a659-49af-a8a1-f8a6abfef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ced1c0-dd17-4bc1-a49b-8d58a8b9fb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e36cbf-93a9-442d-a8f3-11e84dab39c7" elementFormDefault="qualified">
    <xsd:import namespace="http://schemas.microsoft.com/office/2006/documentManagement/types"/>
    <xsd:import namespace="http://schemas.microsoft.com/office/infopath/2007/PartnerControls"/>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007ef-8a7e-48e5-8dff-502010a2c38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82805b-4725-417c-9992-107fa9b8f2e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9010d5f-6a6f-42e9-890d-edf45aeb584d}" ma:internalName="TaxCatchAll" ma:showField="CatchAllData" ma:web="fb82805b-4725-417c-9992-107fa9b8f2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2.xml><?xml version="1.0" encoding="utf-8"?>
<ds:datastoreItem xmlns:ds="http://schemas.openxmlformats.org/officeDocument/2006/customXml" ds:itemID="{848014D8-090E-469F-9DB8-133DA7D7EB7C}">
  <ds:schemaRefs>
    <ds:schemaRef ds:uri="http://schemas.microsoft.com/office/2006/metadata/properties"/>
    <ds:schemaRef ds:uri="http://schemas.microsoft.com/office/infopath/2007/PartnerControls"/>
    <ds:schemaRef ds:uri="fb82805b-4725-417c-9992-107fa9b8f2e4"/>
    <ds:schemaRef ds:uri="dae36cbf-93a9-442d-a8f3-11e84dab39c7"/>
    <ds:schemaRef ds:uri="57ced1c0-dd17-4bc1-a49b-8d58a8b9fb5a"/>
  </ds:schemaRefs>
</ds:datastoreItem>
</file>

<file path=customXml/itemProps3.xml><?xml version="1.0" encoding="utf-8"?>
<ds:datastoreItem xmlns:ds="http://schemas.openxmlformats.org/officeDocument/2006/customXml" ds:itemID="{77AA76D3-668E-4E2C-BAFA-AFF499593421}">
  <ds:schemaRefs>
    <ds:schemaRef ds:uri="http://schemas.openxmlformats.org/officeDocument/2006/bibliography"/>
  </ds:schemaRefs>
</ds:datastoreItem>
</file>

<file path=customXml/itemProps4.xml><?xml version="1.0" encoding="utf-8"?>
<ds:datastoreItem xmlns:ds="http://schemas.openxmlformats.org/officeDocument/2006/customXml" ds:itemID="{C5F77EC0-5CF5-43F6-9B4D-78466D3D8B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b1114-a659-49af-a8a1-f8a6abfefc25"/>
    <ds:schemaRef ds:uri="57ced1c0-dd17-4bc1-a49b-8d58a8b9fb5a"/>
    <ds:schemaRef ds:uri="dae36cbf-93a9-442d-a8f3-11e84dab39c7"/>
    <ds:schemaRef ds:uri="fb82805b-4725-417c-9992-107fa9b8f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22554</Words>
  <Characters>12857</Characters>
  <Application>Microsoft Office Word</Application>
  <DocSecurity>0</DocSecurity>
  <Lines>107</Lines>
  <Paragraphs>70</Paragraphs>
  <ScaleCrop>false</ScaleCrop>
  <Company/>
  <LinksUpToDate>false</LinksUpToDate>
  <CharactersWithSpaces>35341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Markevičienė</dc:creator>
  <cp:keywords/>
  <dc:description/>
  <cp:lastModifiedBy>Ramūnas Majauskis</cp:lastModifiedBy>
  <cp:revision>446</cp:revision>
  <dcterms:created xsi:type="dcterms:W3CDTF">2024-02-22T11:03:00Z</dcterms:created>
  <dcterms:modified xsi:type="dcterms:W3CDTF">2024-04-30T10:00:00Z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0x01010082B885A6FC0E2542A9BC9EE64DDD2771</vt:lpwstr>
  </property>
  <property fmtid="{D5CDD505-2E9C-101B-9397-08002B2CF9AE}" pid="3" name="MediaServiceImageTags">
    <vt:lpwstr/>
  </property>
</Properties>
</file>