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8D2C" w14:textId="77777777" w:rsidR="00450C4D" w:rsidRDefault="6E52DEC4" w:rsidP="00450C4D">
      <w:pPr>
        <w:ind w:left="7200"/>
        <w:rPr>
          <w:b/>
          <w:bCs/>
          <w:color w:val="000000" w:themeColor="text1"/>
        </w:rPr>
      </w:pPr>
      <w:r w:rsidRPr="00F52F02">
        <w:rPr>
          <w:b/>
          <w:bCs/>
          <w:color w:val="000000" w:themeColor="text1"/>
        </w:rPr>
        <w:t>Projekt</w:t>
      </w:r>
      <w:r w:rsidR="2E88AB1E" w:rsidRPr="00F52F02">
        <w:rPr>
          <w:b/>
          <w:bCs/>
          <w:color w:val="000000" w:themeColor="text1"/>
        </w:rPr>
        <w:t xml:space="preserve">o </w:t>
      </w:r>
    </w:p>
    <w:p w14:paraId="57FAA6D3" w14:textId="5F3A96B5" w:rsidR="6E52DEC4" w:rsidRPr="00F52F02" w:rsidRDefault="2E88AB1E" w:rsidP="00450C4D">
      <w:pPr>
        <w:ind w:left="7200"/>
        <w:rPr>
          <w:b/>
          <w:bCs/>
          <w:color w:val="000000" w:themeColor="text1"/>
        </w:rPr>
      </w:pPr>
      <w:r w:rsidRPr="00F52F02">
        <w:rPr>
          <w:b/>
          <w:bCs/>
          <w:color w:val="000000" w:themeColor="text1"/>
        </w:rPr>
        <w:t>lyginamasis variantas</w:t>
      </w:r>
    </w:p>
    <w:p w14:paraId="7166C092" w14:textId="498F1E3A" w:rsidR="5410F1FC" w:rsidRDefault="5410F1FC" w:rsidP="0074793D">
      <w:pPr>
        <w:jc w:val="center"/>
        <w:rPr>
          <w:color w:val="000000" w:themeColor="text1"/>
          <w:szCs w:val="24"/>
        </w:rPr>
      </w:pPr>
    </w:p>
    <w:p w14:paraId="10903A76" w14:textId="46F35DF7" w:rsidR="6E52DEC4" w:rsidRDefault="6E52DEC4" w:rsidP="0074793D">
      <w:pPr>
        <w:jc w:val="center"/>
        <w:rPr>
          <w:color w:val="000000" w:themeColor="text1"/>
          <w:szCs w:val="24"/>
        </w:rPr>
      </w:pPr>
      <w:r w:rsidRPr="5410F1FC">
        <w:rPr>
          <w:rStyle w:val="normaltextrun"/>
          <w:b/>
          <w:bCs/>
          <w:color w:val="000000" w:themeColor="text1"/>
        </w:rPr>
        <w:t>LIETUVOS RESPUBLIKOS APLINKOS MINISTRAS</w:t>
      </w:r>
      <w:r w:rsidRPr="5410F1FC">
        <w:rPr>
          <w:rStyle w:val="eop"/>
          <w:color w:val="000000" w:themeColor="text1"/>
        </w:rPr>
        <w:t> </w:t>
      </w:r>
    </w:p>
    <w:p w14:paraId="450AE233" w14:textId="4BE51FE3" w:rsidR="6E52DEC4" w:rsidRDefault="6E52DEC4" w:rsidP="0074793D">
      <w:pPr>
        <w:jc w:val="center"/>
        <w:rPr>
          <w:color w:val="000000" w:themeColor="text1"/>
          <w:szCs w:val="24"/>
        </w:rPr>
      </w:pPr>
      <w:r w:rsidRPr="5410F1FC">
        <w:rPr>
          <w:rStyle w:val="eop"/>
          <w:color w:val="000000" w:themeColor="text1"/>
        </w:rPr>
        <w:t> </w:t>
      </w:r>
    </w:p>
    <w:p w14:paraId="7772F049" w14:textId="5FA49A88" w:rsidR="6E52DEC4" w:rsidRDefault="6E52DEC4" w:rsidP="0074793D">
      <w:pPr>
        <w:jc w:val="center"/>
        <w:rPr>
          <w:color w:val="000000" w:themeColor="text1"/>
          <w:szCs w:val="24"/>
        </w:rPr>
      </w:pPr>
      <w:r w:rsidRPr="5410F1FC">
        <w:rPr>
          <w:rStyle w:val="normaltextrun"/>
          <w:b/>
          <w:bCs/>
          <w:color w:val="000000" w:themeColor="text1"/>
        </w:rPr>
        <w:t>ĮSAKYMAS</w:t>
      </w:r>
      <w:r w:rsidRPr="5410F1FC">
        <w:rPr>
          <w:rStyle w:val="eop"/>
          <w:color w:val="000000" w:themeColor="text1"/>
        </w:rPr>
        <w:t> </w:t>
      </w:r>
    </w:p>
    <w:p w14:paraId="5869C7D1" w14:textId="33180EAD" w:rsidR="6E52DEC4" w:rsidRDefault="6E52DEC4" w:rsidP="0074793D">
      <w:pPr>
        <w:jc w:val="center"/>
        <w:rPr>
          <w:color w:val="000000" w:themeColor="text1"/>
          <w:szCs w:val="24"/>
        </w:rPr>
      </w:pPr>
      <w:r w:rsidRPr="5410F1FC">
        <w:rPr>
          <w:rStyle w:val="normaltextrun"/>
          <w:b/>
          <w:bCs/>
          <w:color w:val="000000" w:themeColor="text1"/>
        </w:rPr>
        <w:t>DĖL LIETUVOS RESPUBLIKOS APLINKOS MINISTRO 2022 M. LIEPOS 25 D. ĮSAKYMO NR. D1-239</w:t>
      </w:r>
      <w:r w:rsidRPr="5410F1FC">
        <w:rPr>
          <w:rStyle w:val="normaltextrun"/>
          <w:color w:val="000000" w:themeColor="text1"/>
        </w:rPr>
        <w:t xml:space="preserve"> „</w:t>
      </w:r>
      <w:r w:rsidRPr="5410F1FC">
        <w:rPr>
          <w:rStyle w:val="normaltextrun"/>
          <w:b/>
          <w:bCs/>
          <w:color w:val="000000" w:themeColor="text1"/>
        </w:rPr>
        <w:t>DĖL 2022–2030 METŲ PLĖTROS PROGRAMOS VALDYTOJOS LIETUVOS RESPUBLIKOS APLINKOS MINISTERIJOS APLINKOS APSAUGOS IR KLIMATO KAITOS VALDYMO PLĖTROS PROGRAMOS PAŽANGOS PRIEMONĖS NR. 02-001-06-04-01 „SKATINTI PASTATŲ RENOVACIJĄ“ ĮGYVENDINIMO“ PAKEITIMO</w:t>
      </w:r>
      <w:r w:rsidRPr="5410F1FC">
        <w:rPr>
          <w:rStyle w:val="eop"/>
          <w:color w:val="000000" w:themeColor="text1"/>
        </w:rPr>
        <w:t> </w:t>
      </w:r>
    </w:p>
    <w:p w14:paraId="5FB55923" w14:textId="4CFC151B" w:rsidR="6E52DEC4" w:rsidRDefault="6E52DEC4" w:rsidP="0074793D">
      <w:pPr>
        <w:jc w:val="center"/>
        <w:rPr>
          <w:color w:val="000000" w:themeColor="text1"/>
          <w:szCs w:val="24"/>
        </w:rPr>
      </w:pPr>
      <w:r w:rsidRPr="5410F1FC">
        <w:rPr>
          <w:rStyle w:val="eop"/>
          <w:color w:val="000000" w:themeColor="text1"/>
        </w:rPr>
        <w:t> </w:t>
      </w:r>
    </w:p>
    <w:p w14:paraId="00BC0D04" w14:textId="63646D01" w:rsidR="6E52DEC4" w:rsidRDefault="6E52DEC4" w:rsidP="2B59A116">
      <w:pPr>
        <w:jc w:val="center"/>
        <w:rPr>
          <w:color w:val="000000" w:themeColor="text1"/>
        </w:rPr>
      </w:pPr>
      <w:r w:rsidRPr="2B59A116">
        <w:rPr>
          <w:rStyle w:val="normaltextrun"/>
          <w:color w:val="000000" w:themeColor="text1"/>
        </w:rPr>
        <w:t>202</w:t>
      </w:r>
      <w:r w:rsidR="00F34760">
        <w:rPr>
          <w:rStyle w:val="normaltextrun"/>
          <w:color w:val="000000" w:themeColor="text1"/>
        </w:rPr>
        <w:t>6</w:t>
      </w:r>
      <w:r w:rsidRPr="2B59A116">
        <w:rPr>
          <w:rStyle w:val="normaltextrun"/>
          <w:color w:val="000000" w:themeColor="text1"/>
        </w:rPr>
        <w:t xml:space="preserve"> m.                     d. Nr.  </w:t>
      </w:r>
    </w:p>
    <w:p w14:paraId="6F67CAAB" w14:textId="6CF1A789" w:rsidR="6E52DEC4" w:rsidRDefault="6E52DEC4" w:rsidP="0074793D">
      <w:pPr>
        <w:jc w:val="center"/>
        <w:rPr>
          <w:color w:val="000000" w:themeColor="text1"/>
          <w:szCs w:val="24"/>
        </w:rPr>
      </w:pPr>
      <w:r w:rsidRPr="5410F1FC">
        <w:rPr>
          <w:rStyle w:val="normaltextrun"/>
          <w:color w:val="000000" w:themeColor="text1"/>
        </w:rPr>
        <w:t>Vilnius </w:t>
      </w:r>
    </w:p>
    <w:p w14:paraId="61086A7C" w14:textId="65ECC6BF" w:rsidR="5410F1FC" w:rsidRDefault="5410F1FC" w:rsidP="007B7D83">
      <w:pPr>
        <w:ind w:firstLine="709"/>
        <w:jc w:val="both"/>
        <w:rPr>
          <w:color w:val="000000" w:themeColor="text1"/>
          <w:szCs w:val="24"/>
        </w:rPr>
      </w:pPr>
    </w:p>
    <w:p w14:paraId="62CA1E09" w14:textId="77777777" w:rsidR="00E316DF" w:rsidRPr="00E316DF" w:rsidRDefault="00E316DF" w:rsidP="00E316DF">
      <w:pPr>
        <w:ind w:firstLine="705"/>
        <w:jc w:val="both"/>
        <w:textAlignment w:val="baseline"/>
        <w:rPr>
          <w:rFonts w:ascii="Segoe UI" w:hAnsi="Segoe UI" w:cs="Segoe UI"/>
          <w:sz w:val="18"/>
          <w:szCs w:val="18"/>
          <w:lang w:eastAsia="lt-LT"/>
        </w:rPr>
      </w:pPr>
      <w:r w:rsidRPr="00E316DF">
        <w:rPr>
          <w:color w:val="000000"/>
          <w:szCs w:val="24"/>
          <w:lang w:eastAsia="lt-LT"/>
        </w:rPr>
        <w:t>P a k e i č i u  Lietuvos Respublikos aplinkos ministro 2022 m. liepos 25 d. įsakymą Nr. D1- 239 „Dėl 2022–2030 metų plėtros programos valdytojos Lietuvos Respublikos aplinkos ministerijos aplinkos apsaugos ir klimato kaitos valdymo plėtros programos pažangos priemonės Nr. 02-001-06-04-01 „Skatinti pastatų renovaciją“ įgyvendinimo“: </w:t>
      </w:r>
    </w:p>
    <w:p w14:paraId="7EEF37FA" w14:textId="77777777" w:rsidR="00E316DF" w:rsidRDefault="00E316DF" w:rsidP="00325CAD">
      <w:pPr>
        <w:pStyle w:val="ListParagraph"/>
        <w:numPr>
          <w:ilvl w:val="0"/>
          <w:numId w:val="4"/>
        </w:numPr>
        <w:tabs>
          <w:tab w:val="left" w:pos="993"/>
        </w:tabs>
        <w:ind w:left="0" w:firstLine="709"/>
        <w:jc w:val="both"/>
        <w:textAlignment w:val="baseline"/>
        <w:rPr>
          <w:color w:val="000000"/>
          <w:szCs w:val="24"/>
          <w:lang w:eastAsia="lt-LT"/>
        </w:rPr>
      </w:pPr>
      <w:r w:rsidRPr="00325CAD">
        <w:rPr>
          <w:color w:val="000000"/>
          <w:szCs w:val="24"/>
          <w:lang w:eastAsia="lt-LT"/>
        </w:rPr>
        <w:t>Pakeičiu nurodytu įsakymu patvirtintą 2022–2030 metų plėtros programos valdytojos Lietuvos Respublikos aplinkos ministerijos aplinkos apsaugos ir klimato kaitos valdymo plėtros programos pažangos priemonės Nr. 02-001-06-04-01 „Skatinti pastatų renovaciją“ aprašą: </w:t>
      </w:r>
    </w:p>
    <w:p w14:paraId="3A436390" w14:textId="77777777" w:rsidR="00E316DF" w:rsidRPr="00E316DF" w:rsidRDefault="00E316DF" w:rsidP="00D22FC0">
      <w:pPr>
        <w:numPr>
          <w:ilvl w:val="1"/>
          <w:numId w:val="4"/>
        </w:numPr>
        <w:tabs>
          <w:tab w:val="left" w:pos="1134"/>
        </w:tabs>
        <w:ind w:hanging="83"/>
        <w:jc w:val="both"/>
        <w:textAlignment w:val="baseline"/>
        <w:rPr>
          <w:szCs w:val="24"/>
          <w:lang w:eastAsia="lt-LT"/>
        </w:rPr>
      </w:pPr>
      <w:r w:rsidRPr="00E316DF">
        <w:rPr>
          <w:szCs w:val="24"/>
          <w:lang w:eastAsia="lt-LT"/>
        </w:rPr>
        <w:t>pakeičiu I skyriaus 16 punktą ir jį išdėstau taip:  </w:t>
      </w:r>
    </w:p>
    <w:tbl>
      <w:tblPr>
        <w:tblW w:w="96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6"/>
        <w:gridCol w:w="950"/>
        <w:gridCol w:w="2112"/>
        <w:gridCol w:w="709"/>
        <w:gridCol w:w="965"/>
        <w:gridCol w:w="543"/>
        <w:gridCol w:w="1254"/>
        <w:gridCol w:w="1275"/>
      </w:tblGrid>
      <w:tr w:rsidR="00E316DF" w:rsidRPr="00E316DF" w14:paraId="38E999CA" w14:textId="77777777" w:rsidTr="00654C77">
        <w:trPr>
          <w:trHeight w:val="330"/>
        </w:trPr>
        <w:tc>
          <w:tcPr>
            <w:tcW w:w="1826" w:type="dxa"/>
            <w:tcBorders>
              <w:top w:val="single" w:sz="4" w:space="0" w:color="auto"/>
              <w:left w:val="single" w:sz="4" w:space="0" w:color="auto"/>
              <w:bottom w:val="single" w:sz="4" w:space="0" w:color="auto"/>
              <w:right w:val="single" w:sz="4" w:space="0" w:color="auto"/>
            </w:tcBorders>
            <w:vAlign w:val="center"/>
            <w:hideMark/>
          </w:tcPr>
          <w:p w14:paraId="464F5AF6" w14:textId="77777777" w:rsidR="00E316DF" w:rsidRPr="00654C77" w:rsidRDefault="00E316DF" w:rsidP="00E316DF">
            <w:pPr>
              <w:ind w:left="45"/>
              <w:textAlignment w:val="baseline"/>
              <w:rPr>
                <w:sz w:val="18"/>
                <w:szCs w:val="18"/>
                <w:lang w:eastAsia="lt-LT"/>
              </w:rPr>
            </w:pPr>
            <w:r w:rsidRPr="00654C77">
              <w:rPr>
                <w:sz w:val="18"/>
                <w:szCs w:val="18"/>
                <w:lang w:eastAsia="lt-LT"/>
              </w:rPr>
              <w:t>„P-02-001-06-04-01-23 </w:t>
            </w:r>
          </w:p>
        </w:tc>
        <w:tc>
          <w:tcPr>
            <w:tcW w:w="950" w:type="dxa"/>
            <w:tcBorders>
              <w:top w:val="single" w:sz="4" w:space="0" w:color="auto"/>
              <w:left w:val="single" w:sz="4" w:space="0" w:color="auto"/>
              <w:bottom w:val="single" w:sz="4" w:space="0" w:color="auto"/>
              <w:right w:val="single" w:sz="4" w:space="0" w:color="auto"/>
            </w:tcBorders>
            <w:vAlign w:val="center"/>
            <w:hideMark/>
          </w:tcPr>
          <w:p w14:paraId="6D616C6D" w14:textId="77777777" w:rsidR="00E316DF" w:rsidRPr="00654C77" w:rsidRDefault="00E316DF" w:rsidP="00E316DF">
            <w:pPr>
              <w:jc w:val="center"/>
              <w:textAlignment w:val="baseline"/>
              <w:rPr>
                <w:sz w:val="18"/>
                <w:szCs w:val="18"/>
                <w:lang w:eastAsia="lt-LT"/>
              </w:rPr>
            </w:pPr>
            <w:r w:rsidRPr="00654C77">
              <w:rPr>
                <w:sz w:val="18"/>
                <w:szCs w:val="18"/>
                <w:lang w:eastAsia="lt-LT"/>
              </w:rPr>
              <w:t>produkto  </w:t>
            </w:r>
          </w:p>
        </w:tc>
        <w:tc>
          <w:tcPr>
            <w:tcW w:w="2112" w:type="dxa"/>
            <w:tcBorders>
              <w:top w:val="single" w:sz="4" w:space="0" w:color="auto"/>
              <w:left w:val="single" w:sz="4" w:space="0" w:color="auto"/>
              <w:bottom w:val="single" w:sz="4" w:space="0" w:color="auto"/>
              <w:right w:val="single" w:sz="4" w:space="0" w:color="auto"/>
            </w:tcBorders>
            <w:vAlign w:val="center"/>
            <w:hideMark/>
          </w:tcPr>
          <w:p w14:paraId="4D89825D" w14:textId="77777777" w:rsidR="00E316DF" w:rsidRPr="00654C77" w:rsidRDefault="00E316DF" w:rsidP="00E316DF">
            <w:pPr>
              <w:ind w:left="75"/>
              <w:textAlignment w:val="baseline"/>
              <w:rPr>
                <w:sz w:val="18"/>
                <w:szCs w:val="18"/>
                <w:lang w:eastAsia="lt-LT"/>
              </w:rPr>
            </w:pPr>
            <w:r w:rsidRPr="00654C77">
              <w:rPr>
                <w:sz w:val="18"/>
                <w:szCs w:val="18"/>
                <w:lang w:eastAsia="lt-LT"/>
              </w:rPr>
              <w:t>Renovuotų daugiabučių namų plotas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5B11DD" w14:textId="77777777" w:rsidR="00E316DF" w:rsidRPr="00654C77" w:rsidRDefault="00E316DF" w:rsidP="00E316DF">
            <w:pPr>
              <w:jc w:val="center"/>
              <w:textAlignment w:val="baseline"/>
              <w:rPr>
                <w:sz w:val="18"/>
                <w:szCs w:val="18"/>
                <w:lang w:eastAsia="lt-LT"/>
              </w:rPr>
            </w:pPr>
            <w:r w:rsidRPr="00654C77">
              <w:rPr>
                <w:sz w:val="18"/>
                <w:szCs w:val="18"/>
                <w:lang w:eastAsia="lt-LT"/>
              </w:rPr>
              <w:t>m²  </w:t>
            </w:r>
          </w:p>
        </w:tc>
        <w:tc>
          <w:tcPr>
            <w:tcW w:w="965" w:type="dxa"/>
            <w:tcBorders>
              <w:top w:val="single" w:sz="4" w:space="0" w:color="auto"/>
              <w:left w:val="single" w:sz="4" w:space="0" w:color="auto"/>
              <w:bottom w:val="single" w:sz="4" w:space="0" w:color="auto"/>
              <w:right w:val="single" w:sz="4" w:space="0" w:color="auto"/>
            </w:tcBorders>
            <w:vAlign w:val="center"/>
            <w:hideMark/>
          </w:tcPr>
          <w:p w14:paraId="53C90A39" w14:textId="77777777" w:rsidR="00E316DF" w:rsidRPr="00654C77" w:rsidRDefault="00E316DF" w:rsidP="00E316DF">
            <w:pPr>
              <w:jc w:val="center"/>
              <w:textAlignment w:val="baseline"/>
              <w:rPr>
                <w:sz w:val="18"/>
                <w:szCs w:val="18"/>
                <w:lang w:eastAsia="lt-LT"/>
              </w:rPr>
            </w:pPr>
            <w:r w:rsidRPr="00654C77">
              <w:rPr>
                <w:sz w:val="18"/>
                <w:szCs w:val="18"/>
                <w:lang w:eastAsia="lt-LT"/>
              </w:rPr>
              <w:t>0  </w:t>
            </w:r>
          </w:p>
          <w:p w14:paraId="629A1CB9" w14:textId="77777777" w:rsidR="00E316DF" w:rsidRPr="00654C77" w:rsidRDefault="00E316DF" w:rsidP="00E316DF">
            <w:pPr>
              <w:jc w:val="center"/>
              <w:textAlignment w:val="baseline"/>
              <w:rPr>
                <w:sz w:val="18"/>
                <w:szCs w:val="18"/>
                <w:lang w:eastAsia="lt-LT"/>
              </w:rPr>
            </w:pPr>
            <w:r w:rsidRPr="00654C77">
              <w:rPr>
                <w:sz w:val="18"/>
                <w:szCs w:val="18"/>
                <w:lang w:eastAsia="lt-LT"/>
              </w:rPr>
              <w:t>(2021 m.)  </w:t>
            </w:r>
          </w:p>
        </w:tc>
        <w:tc>
          <w:tcPr>
            <w:tcW w:w="543" w:type="dxa"/>
            <w:tcBorders>
              <w:top w:val="single" w:sz="4" w:space="0" w:color="auto"/>
              <w:left w:val="single" w:sz="4" w:space="0" w:color="auto"/>
              <w:bottom w:val="single" w:sz="4" w:space="0" w:color="auto"/>
              <w:right w:val="single" w:sz="4" w:space="0" w:color="auto"/>
            </w:tcBorders>
            <w:vAlign w:val="center"/>
            <w:hideMark/>
          </w:tcPr>
          <w:p w14:paraId="4D4CD440" w14:textId="77777777" w:rsidR="00E316DF" w:rsidRPr="00654C77" w:rsidRDefault="00E316DF" w:rsidP="00E316DF">
            <w:pPr>
              <w:jc w:val="center"/>
              <w:textAlignment w:val="baseline"/>
              <w:rPr>
                <w:sz w:val="18"/>
                <w:szCs w:val="18"/>
                <w:lang w:eastAsia="lt-LT"/>
              </w:rPr>
            </w:pPr>
            <w:r w:rsidRPr="00654C77">
              <w:rPr>
                <w:sz w:val="18"/>
                <w:szCs w:val="18"/>
                <w:lang w:eastAsia="lt-LT"/>
              </w:rPr>
              <w:t>n/a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F397754" w14:textId="21F75539" w:rsidR="00DC31E7" w:rsidRPr="00654C77" w:rsidRDefault="00DC31E7" w:rsidP="00DC31E7">
            <w:pPr>
              <w:jc w:val="center"/>
              <w:textAlignment w:val="baseline"/>
              <w:rPr>
                <w:strike/>
                <w:sz w:val="18"/>
                <w:szCs w:val="18"/>
                <w:lang w:eastAsia="lt-LT"/>
              </w:rPr>
            </w:pPr>
            <w:r w:rsidRPr="00654C77">
              <w:rPr>
                <w:strike/>
                <w:sz w:val="18"/>
                <w:szCs w:val="18"/>
                <w:lang w:eastAsia="lt-LT"/>
              </w:rPr>
              <w:t>880.000</w:t>
            </w:r>
          </w:p>
          <w:p w14:paraId="17777C6F" w14:textId="329D1CBE" w:rsidR="00E316DF" w:rsidRPr="00654C77" w:rsidRDefault="00E316DF" w:rsidP="00F72FBF">
            <w:pPr>
              <w:ind w:left="45"/>
              <w:jc w:val="center"/>
              <w:textAlignment w:val="baseline"/>
              <w:rPr>
                <w:b/>
                <w:bCs/>
                <w:sz w:val="18"/>
                <w:szCs w:val="18"/>
                <w:lang w:eastAsia="lt-LT"/>
              </w:rPr>
            </w:pPr>
            <w:r w:rsidRPr="00654C77">
              <w:rPr>
                <w:b/>
                <w:bCs/>
                <w:sz w:val="18"/>
                <w:szCs w:val="18"/>
                <w:lang w:eastAsia="lt-LT"/>
              </w:rPr>
              <w:t>845.000</w:t>
            </w:r>
          </w:p>
          <w:p w14:paraId="5DED785A" w14:textId="77777777" w:rsidR="00E316DF" w:rsidRPr="00654C77" w:rsidRDefault="00E316DF" w:rsidP="00E316DF">
            <w:pPr>
              <w:ind w:left="45"/>
              <w:jc w:val="center"/>
              <w:textAlignment w:val="baseline"/>
              <w:rPr>
                <w:sz w:val="18"/>
                <w:szCs w:val="18"/>
                <w:lang w:eastAsia="lt-LT"/>
              </w:rPr>
            </w:pPr>
            <w:r w:rsidRPr="00654C77">
              <w:rPr>
                <w:sz w:val="18"/>
                <w:szCs w:val="18"/>
                <w:lang w:eastAsia="lt-LT"/>
              </w:rPr>
              <w:t>(2026 m. II k.)  </w:t>
            </w:r>
          </w:p>
          <w:p w14:paraId="7A2F0037" w14:textId="77777777" w:rsidR="00E316DF" w:rsidRPr="00654C77" w:rsidRDefault="00E316DF" w:rsidP="00E316DF">
            <w:pPr>
              <w:ind w:left="45"/>
              <w:jc w:val="center"/>
              <w:textAlignment w:val="baseline"/>
              <w:rPr>
                <w:sz w:val="18"/>
                <w:szCs w:val="18"/>
                <w:lang w:eastAsia="lt-LT"/>
              </w:rPr>
            </w:pPr>
            <w:r w:rsidRPr="00654C77">
              <w:rPr>
                <w:sz w:val="18"/>
                <w:szCs w:val="18"/>
                <w:lang w:eastAsia="lt-LT"/>
              </w:rPr>
              <w:t>(3 pastaba)  </w:t>
            </w:r>
          </w:p>
        </w:tc>
        <w:tc>
          <w:tcPr>
            <w:tcW w:w="1275" w:type="dxa"/>
            <w:tcBorders>
              <w:top w:val="single" w:sz="4" w:space="0" w:color="auto"/>
              <w:left w:val="single" w:sz="4" w:space="0" w:color="auto"/>
              <w:bottom w:val="single" w:sz="4" w:space="0" w:color="auto"/>
              <w:right w:val="single" w:sz="4" w:space="0" w:color="auto"/>
            </w:tcBorders>
            <w:hideMark/>
          </w:tcPr>
          <w:p w14:paraId="782830EB" w14:textId="77777777" w:rsidR="00E316DF" w:rsidRPr="00654C77" w:rsidRDefault="00E316DF" w:rsidP="00E316DF">
            <w:pPr>
              <w:ind w:left="45"/>
              <w:jc w:val="center"/>
              <w:textAlignment w:val="baseline"/>
              <w:rPr>
                <w:sz w:val="18"/>
                <w:szCs w:val="18"/>
                <w:lang w:eastAsia="lt-LT"/>
              </w:rPr>
            </w:pPr>
            <w:r w:rsidRPr="00654C77">
              <w:rPr>
                <w:sz w:val="18"/>
                <w:szCs w:val="18"/>
                <w:lang w:eastAsia="lt-LT"/>
              </w:rPr>
              <w:t>EGADP (įskaitant </w:t>
            </w:r>
            <w:proofErr w:type="spellStart"/>
            <w:r w:rsidRPr="00654C77">
              <w:rPr>
                <w:sz w:val="18"/>
                <w:szCs w:val="18"/>
                <w:lang w:eastAsia="lt-LT"/>
              </w:rPr>
              <w:t>RePowerEU</w:t>
            </w:r>
            <w:proofErr w:type="spellEnd"/>
            <w:r w:rsidRPr="00654C77">
              <w:rPr>
                <w:sz w:val="18"/>
                <w:szCs w:val="18"/>
                <w:lang w:eastAsia="lt-LT"/>
              </w:rPr>
              <w:t>), VB (netinkamam PVM) lėšos“ </w:t>
            </w:r>
          </w:p>
        </w:tc>
      </w:tr>
    </w:tbl>
    <w:p w14:paraId="74BD9BF1" w14:textId="77777777" w:rsidR="00E316DF" w:rsidRPr="00E316DF" w:rsidRDefault="00E316DF" w:rsidP="00E316DF">
      <w:pPr>
        <w:ind w:left="705"/>
        <w:jc w:val="both"/>
        <w:textAlignment w:val="baseline"/>
        <w:rPr>
          <w:rFonts w:ascii="Segoe UI" w:hAnsi="Segoe UI" w:cs="Segoe UI"/>
          <w:sz w:val="18"/>
          <w:szCs w:val="18"/>
          <w:lang w:eastAsia="lt-LT"/>
        </w:rPr>
      </w:pPr>
      <w:r w:rsidRPr="00E316DF">
        <w:rPr>
          <w:szCs w:val="24"/>
          <w:lang w:eastAsia="lt-LT"/>
        </w:rPr>
        <w:t> </w:t>
      </w:r>
    </w:p>
    <w:p w14:paraId="29146A48" w14:textId="77777777" w:rsidR="00E316DF" w:rsidRPr="00E316DF" w:rsidRDefault="00E316DF" w:rsidP="00D22FC0">
      <w:pPr>
        <w:numPr>
          <w:ilvl w:val="1"/>
          <w:numId w:val="4"/>
        </w:numPr>
        <w:tabs>
          <w:tab w:val="left" w:pos="1134"/>
        </w:tabs>
        <w:ind w:hanging="83"/>
        <w:jc w:val="both"/>
        <w:textAlignment w:val="baseline"/>
        <w:rPr>
          <w:szCs w:val="24"/>
          <w:lang w:eastAsia="lt-LT"/>
        </w:rPr>
      </w:pPr>
      <w:r w:rsidRPr="00E316DF">
        <w:rPr>
          <w:szCs w:val="24"/>
          <w:lang w:eastAsia="lt-LT"/>
        </w:rPr>
        <w:t>pakeičiu I skyriaus 17 punktą ir jį išdėstau taip:  </w:t>
      </w:r>
    </w:p>
    <w:tbl>
      <w:tblPr>
        <w:tblW w:w="96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1"/>
        <w:gridCol w:w="965"/>
        <w:gridCol w:w="2172"/>
        <w:gridCol w:w="709"/>
        <w:gridCol w:w="996"/>
        <w:gridCol w:w="430"/>
        <w:gridCol w:w="1276"/>
        <w:gridCol w:w="1275"/>
      </w:tblGrid>
      <w:tr w:rsidR="00E316DF" w:rsidRPr="00E316DF" w14:paraId="06BDC4CB" w14:textId="77777777" w:rsidTr="00654C77">
        <w:trPr>
          <w:trHeight w:val="390"/>
        </w:trPr>
        <w:tc>
          <w:tcPr>
            <w:tcW w:w="1811" w:type="dxa"/>
            <w:tcBorders>
              <w:top w:val="single" w:sz="4" w:space="0" w:color="auto"/>
              <w:left w:val="single" w:sz="4" w:space="0" w:color="auto"/>
              <w:bottom w:val="single" w:sz="4" w:space="0" w:color="auto"/>
              <w:right w:val="single" w:sz="4" w:space="0" w:color="auto"/>
            </w:tcBorders>
            <w:vAlign w:val="center"/>
            <w:hideMark/>
          </w:tcPr>
          <w:p w14:paraId="0F3E1E35" w14:textId="77777777" w:rsidR="00E316DF" w:rsidRPr="00654C77" w:rsidRDefault="00E316DF" w:rsidP="00E316DF">
            <w:pPr>
              <w:ind w:right="-60"/>
              <w:textAlignment w:val="baseline"/>
              <w:rPr>
                <w:sz w:val="18"/>
                <w:szCs w:val="18"/>
                <w:lang w:eastAsia="lt-LT"/>
              </w:rPr>
            </w:pPr>
            <w:r w:rsidRPr="00654C77">
              <w:rPr>
                <w:sz w:val="18"/>
                <w:szCs w:val="18"/>
                <w:lang w:eastAsia="lt-LT"/>
              </w:rPr>
              <w:t>„P-02-001-06-04-01-26 </w:t>
            </w:r>
          </w:p>
        </w:tc>
        <w:tc>
          <w:tcPr>
            <w:tcW w:w="965" w:type="dxa"/>
            <w:tcBorders>
              <w:top w:val="single" w:sz="4" w:space="0" w:color="auto"/>
              <w:left w:val="single" w:sz="4" w:space="0" w:color="auto"/>
              <w:bottom w:val="single" w:sz="4" w:space="0" w:color="auto"/>
              <w:right w:val="single" w:sz="4" w:space="0" w:color="auto"/>
            </w:tcBorders>
            <w:vAlign w:val="center"/>
            <w:hideMark/>
          </w:tcPr>
          <w:p w14:paraId="5D1986C2" w14:textId="77777777" w:rsidR="00E316DF" w:rsidRPr="00654C77" w:rsidRDefault="00E316DF" w:rsidP="00E316DF">
            <w:pPr>
              <w:jc w:val="center"/>
              <w:textAlignment w:val="baseline"/>
              <w:rPr>
                <w:sz w:val="18"/>
                <w:szCs w:val="18"/>
                <w:lang w:eastAsia="lt-LT"/>
              </w:rPr>
            </w:pPr>
            <w:r w:rsidRPr="00654C77">
              <w:rPr>
                <w:sz w:val="18"/>
                <w:szCs w:val="18"/>
                <w:lang w:eastAsia="lt-LT"/>
              </w:rPr>
              <w:t>produkto </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753A076" w14:textId="53B7D05A" w:rsidR="00E316DF" w:rsidRPr="00654C77" w:rsidRDefault="00EC211D" w:rsidP="00AA59CA">
            <w:pPr>
              <w:ind w:left="65"/>
              <w:textAlignment w:val="baseline"/>
              <w:rPr>
                <w:sz w:val="18"/>
                <w:szCs w:val="18"/>
                <w:lang w:eastAsia="lt-LT"/>
              </w:rPr>
            </w:pPr>
            <w:r w:rsidRPr="00654C77">
              <w:rPr>
                <w:strike/>
                <w:sz w:val="18"/>
                <w:szCs w:val="18"/>
                <w:lang w:eastAsia="lt-LT"/>
              </w:rPr>
              <w:t>Įrengti modulinių</w:t>
            </w:r>
            <w:r w:rsidRPr="00654C77">
              <w:rPr>
                <w:sz w:val="18"/>
                <w:szCs w:val="18"/>
                <w:lang w:eastAsia="lt-LT"/>
              </w:rPr>
              <w:t xml:space="preserve"> </w:t>
            </w:r>
            <w:r w:rsidR="00E316DF" w:rsidRPr="00654C77">
              <w:rPr>
                <w:b/>
                <w:bCs/>
                <w:sz w:val="18"/>
                <w:szCs w:val="18"/>
                <w:lang w:eastAsia="lt-LT"/>
              </w:rPr>
              <w:t xml:space="preserve">Modulinių </w:t>
            </w:r>
            <w:r w:rsidR="00E316DF" w:rsidRPr="00654C77">
              <w:rPr>
                <w:sz w:val="18"/>
                <w:szCs w:val="18"/>
                <w:lang w:eastAsia="lt-LT"/>
              </w:rPr>
              <w:t>konstrukcijų iš organinių medžiagų gamybos pajėgumai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3F9C7F" w14:textId="77777777" w:rsidR="00E316DF" w:rsidRPr="00654C77" w:rsidRDefault="00E316DF" w:rsidP="00E316DF">
            <w:pPr>
              <w:jc w:val="center"/>
              <w:textAlignment w:val="baseline"/>
              <w:rPr>
                <w:sz w:val="18"/>
                <w:szCs w:val="18"/>
                <w:lang w:eastAsia="lt-LT"/>
              </w:rPr>
            </w:pPr>
            <w:r w:rsidRPr="00654C77">
              <w:rPr>
                <w:sz w:val="18"/>
                <w:szCs w:val="18"/>
                <w:lang w:eastAsia="lt-LT"/>
              </w:rPr>
              <w:t>m² per metus </w:t>
            </w:r>
          </w:p>
        </w:tc>
        <w:tc>
          <w:tcPr>
            <w:tcW w:w="996" w:type="dxa"/>
            <w:tcBorders>
              <w:top w:val="single" w:sz="4" w:space="0" w:color="auto"/>
              <w:left w:val="single" w:sz="4" w:space="0" w:color="auto"/>
              <w:bottom w:val="single" w:sz="4" w:space="0" w:color="auto"/>
              <w:right w:val="single" w:sz="4" w:space="0" w:color="auto"/>
            </w:tcBorders>
            <w:vAlign w:val="center"/>
            <w:hideMark/>
          </w:tcPr>
          <w:p w14:paraId="09636E82" w14:textId="77777777" w:rsidR="00E316DF" w:rsidRPr="00654C77" w:rsidRDefault="00E316DF" w:rsidP="00E316DF">
            <w:pPr>
              <w:ind w:left="-30"/>
              <w:jc w:val="center"/>
              <w:textAlignment w:val="baseline"/>
              <w:rPr>
                <w:sz w:val="18"/>
                <w:szCs w:val="18"/>
                <w:lang w:eastAsia="lt-LT"/>
              </w:rPr>
            </w:pPr>
            <w:r w:rsidRPr="00654C77">
              <w:rPr>
                <w:sz w:val="18"/>
                <w:szCs w:val="18"/>
                <w:lang w:eastAsia="lt-LT"/>
              </w:rPr>
              <w:t>0 </w:t>
            </w:r>
          </w:p>
          <w:p w14:paraId="469337CF" w14:textId="77777777" w:rsidR="00E316DF" w:rsidRPr="00654C77" w:rsidRDefault="00E316DF" w:rsidP="00E316DF">
            <w:pPr>
              <w:jc w:val="center"/>
              <w:textAlignment w:val="baseline"/>
              <w:rPr>
                <w:sz w:val="18"/>
                <w:szCs w:val="18"/>
                <w:lang w:eastAsia="lt-LT"/>
              </w:rPr>
            </w:pPr>
            <w:r w:rsidRPr="00654C77">
              <w:rPr>
                <w:sz w:val="18"/>
                <w:szCs w:val="18"/>
                <w:lang w:eastAsia="lt-LT"/>
              </w:rPr>
              <w:t>(2021 m.) </w:t>
            </w:r>
          </w:p>
        </w:tc>
        <w:tc>
          <w:tcPr>
            <w:tcW w:w="430" w:type="dxa"/>
            <w:tcBorders>
              <w:top w:val="single" w:sz="4" w:space="0" w:color="auto"/>
              <w:left w:val="single" w:sz="4" w:space="0" w:color="auto"/>
              <w:bottom w:val="single" w:sz="4" w:space="0" w:color="auto"/>
              <w:right w:val="single" w:sz="4" w:space="0" w:color="auto"/>
            </w:tcBorders>
            <w:vAlign w:val="center"/>
            <w:hideMark/>
          </w:tcPr>
          <w:p w14:paraId="18D0DE16" w14:textId="77777777" w:rsidR="00E316DF" w:rsidRPr="00654C77" w:rsidRDefault="00E316DF" w:rsidP="00E316DF">
            <w:pPr>
              <w:jc w:val="center"/>
              <w:textAlignment w:val="baseline"/>
              <w:rPr>
                <w:sz w:val="18"/>
                <w:szCs w:val="18"/>
                <w:lang w:eastAsia="lt-LT"/>
              </w:rPr>
            </w:pPr>
            <w:r w:rsidRPr="00654C77">
              <w:rPr>
                <w:sz w:val="18"/>
                <w:szCs w:val="18"/>
                <w:lang w:eastAsia="lt-LT"/>
              </w:rPr>
              <w:t>n/a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E4BC53" w14:textId="77777777" w:rsidR="00E316DF" w:rsidRPr="00654C77" w:rsidRDefault="00E316DF" w:rsidP="00E316DF">
            <w:pPr>
              <w:jc w:val="center"/>
              <w:textAlignment w:val="baseline"/>
              <w:rPr>
                <w:sz w:val="18"/>
                <w:szCs w:val="18"/>
                <w:lang w:eastAsia="lt-LT"/>
              </w:rPr>
            </w:pPr>
            <w:r w:rsidRPr="00654C77">
              <w:rPr>
                <w:sz w:val="18"/>
                <w:szCs w:val="18"/>
                <w:lang w:eastAsia="lt-LT"/>
              </w:rPr>
              <w:t> 273.600 </w:t>
            </w:r>
          </w:p>
          <w:p w14:paraId="251976D3" w14:textId="77777777" w:rsidR="00E316DF" w:rsidRPr="00654C77" w:rsidRDefault="00E316DF" w:rsidP="00E316DF">
            <w:pPr>
              <w:jc w:val="center"/>
              <w:textAlignment w:val="baseline"/>
              <w:rPr>
                <w:sz w:val="18"/>
                <w:szCs w:val="18"/>
                <w:lang w:eastAsia="lt-LT"/>
              </w:rPr>
            </w:pPr>
            <w:r w:rsidRPr="00654C77">
              <w:rPr>
                <w:sz w:val="18"/>
                <w:szCs w:val="18"/>
                <w:lang w:eastAsia="lt-LT"/>
              </w:rPr>
              <w:t>(2026 m. II k.) </w:t>
            </w:r>
          </w:p>
        </w:tc>
        <w:tc>
          <w:tcPr>
            <w:tcW w:w="1275" w:type="dxa"/>
            <w:tcBorders>
              <w:top w:val="single" w:sz="4" w:space="0" w:color="auto"/>
              <w:left w:val="single" w:sz="4" w:space="0" w:color="auto"/>
              <w:bottom w:val="single" w:sz="4" w:space="0" w:color="auto"/>
              <w:right w:val="single" w:sz="4" w:space="0" w:color="auto"/>
            </w:tcBorders>
            <w:hideMark/>
          </w:tcPr>
          <w:p w14:paraId="5CF038BE" w14:textId="77777777" w:rsidR="00E316DF" w:rsidRPr="00654C77" w:rsidRDefault="00E316DF" w:rsidP="00E316DF">
            <w:pPr>
              <w:jc w:val="center"/>
              <w:textAlignment w:val="baseline"/>
              <w:rPr>
                <w:sz w:val="18"/>
                <w:szCs w:val="18"/>
                <w:lang w:eastAsia="lt-LT"/>
              </w:rPr>
            </w:pPr>
            <w:r w:rsidRPr="00654C77">
              <w:rPr>
                <w:sz w:val="18"/>
                <w:szCs w:val="18"/>
                <w:lang w:eastAsia="lt-LT"/>
              </w:rPr>
              <w:t>EGADP (įskaitant </w:t>
            </w:r>
            <w:proofErr w:type="spellStart"/>
            <w:r w:rsidRPr="00654C77">
              <w:rPr>
                <w:sz w:val="18"/>
                <w:szCs w:val="18"/>
                <w:lang w:eastAsia="lt-LT"/>
              </w:rPr>
              <w:t>RePowerEU</w:t>
            </w:r>
            <w:proofErr w:type="spellEnd"/>
            <w:r w:rsidRPr="00654C77">
              <w:rPr>
                <w:sz w:val="18"/>
                <w:szCs w:val="18"/>
                <w:lang w:eastAsia="lt-LT"/>
              </w:rPr>
              <w:t>), VB (netinkamam PVM) lėšos“ </w:t>
            </w:r>
          </w:p>
        </w:tc>
      </w:tr>
    </w:tbl>
    <w:p w14:paraId="39334536" w14:textId="77777777" w:rsidR="00E316DF" w:rsidRPr="00E316DF" w:rsidRDefault="00E316DF" w:rsidP="00E316DF">
      <w:pPr>
        <w:jc w:val="both"/>
        <w:textAlignment w:val="baseline"/>
        <w:rPr>
          <w:rFonts w:ascii="Segoe UI" w:hAnsi="Segoe UI" w:cs="Segoe UI"/>
          <w:sz w:val="18"/>
          <w:szCs w:val="18"/>
          <w:lang w:eastAsia="lt-LT"/>
        </w:rPr>
      </w:pPr>
      <w:r w:rsidRPr="00E316DF">
        <w:rPr>
          <w:szCs w:val="24"/>
          <w:lang w:eastAsia="lt-LT"/>
        </w:rPr>
        <w:t> </w:t>
      </w:r>
    </w:p>
    <w:p w14:paraId="7EF2FB8F" w14:textId="77777777" w:rsidR="00E316DF" w:rsidRPr="00E316DF" w:rsidRDefault="00E316DF" w:rsidP="00D22FC0">
      <w:pPr>
        <w:numPr>
          <w:ilvl w:val="1"/>
          <w:numId w:val="4"/>
        </w:numPr>
        <w:tabs>
          <w:tab w:val="left" w:pos="1134"/>
        </w:tabs>
        <w:ind w:hanging="83"/>
        <w:jc w:val="both"/>
        <w:textAlignment w:val="baseline"/>
        <w:rPr>
          <w:szCs w:val="24"/>
          <w:lang w:eastAsia="lt-LT"/>
        </w:rPr>
      </w:pPr>
      <w:r w:rsidRPr="00E316DF">
        <w:rPr>
          <w:szCs w:val="24"/>
          <w:lang w:eastAsia="lt-LT"/>
        </w:rPr>
        <w:t>pakeičiu I skyriaus 28 punktą ir jį išdėstau taip:  </w:t>
      </w:r>
    </w:p>
    <w:tbl>
      <w:tblPr>
        <w:tblW w:w="96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8"/>
        <w:gridCol w:w="846"/>
        <w:gridCol w:w="2130"/>
        <w:gridCol w:w="846"/>
        <w:gridCol w:w="997"/>
        <w:gridCol w:w="426"/>
        <w:gridCol w:w="1276"/>
        <w:gridCol w:w="1275"/>
      </w:tblGrid>
      <w:tr w:rsidR="00E316DF" w:rsidRPr="00E316DF" w14:paraId="6827AD2D" w14:textId="77777777" w:rsidTr="006E2446">
        <w:trPr>
          <w:trHeight w:val="330"/>
        </w:trPr>
        <w:tc>
          <w:tcPr>
            <w:tcW w:w="18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9A013" w14:textId="5D826F68" w:rsidR="00E316DF" w:rsidRPr="00654C77" w:rsidRDefault="00E316DF" w:rsidP="00E316DF">
            <w:pPr>
              <w:ind w:left="45"/>
              <w:textAlignment w:val="baseline"/>
              <w:rPr>
                <w:sz w:val="18"/>
                <w:szCs w:val="18"/>
                <w:lang w:eastAsia="lt-LT"/>
              </w:rPr>
            </w:pPr>
            <w:r w:rsidRPr="00654C77">
              <w:rPr>
                <w:sz w:val="18"/>
                <w:szCs w:val="18"/>
                <w:lang w:eastAsia="lt-LT"/>
              </w:rPr>
              <w:t>„P-02-001-06-04-01-49</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686ECDF2" w14:textId="77777777" w:rsidR="00E316DF" w:rsidRPr="00654C77" w:rsidRDefault="00E316DF" w:rsidP="00E316DF">
            <w:pPr>
              <w:jc w:val="center"/>
              <w:textAlignment w:val="baseline"/>
              <w:rPr>
                <w:sz w:val="18"/>
                <w:szCs w:val="18"/>
                <w:lang w:eastAsia="lt-LT"/>
              </w:rPr>
            </w:pPr>
            <w:r w:rsidRPr="00654C77">
              <w:rPr>
                <w:sz w:val="18"/>
                <w:szCs w:val="18"/>
                <w:lang w:eastAsia="lt-LT"/>
              </w:rPr>
              <w:t>produkto  </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DF9CF8" w14:textId="77777777" w:rsidR="00E316DF" w:rsidRPr="00654C77" w:rsidRDefault="00E316DF" w:rsidP="006D45EE">
            <w:pPr>
              <w:ind w:left="57"/>
              <w:textAlignment w:val="baseline"/>
              <w:rPr>
                <w:sz w:val="18"/>
                <w:szCs w:val="18"/>
                <w:lang w:eastAsia="lt-LT"/>
              </w:rPr>
            </w:pPr>
            <w:r w:rsidRPr="00654C77">
              <w:rPr>
                <w:sz w:val="18"/>
                <w:szCs w:val="18"/>
                <w:lang w:eastAsia="lt-LT"/>
              </w:rPr>
              <w:t>Renovuotų daugiabučių namų plotas  </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95D10E" w14:textId="77777777" w:rsidR="00E316DF" w:rsidRPr="00654C77" w:rsidRDefault="00E316DF" w:rsidP="00E316DF">
            <w:pPr>
              <w:jc w:val="center"/>
              <w:textAlignment w:val="baseline"/>
              <w:rPr>
                <w:sz w:val="18"/>
                <w:szCs w:val="18"/>
                <w:lang w:eastAsia="lt-LT"/>
              </w:rPr>
            </w:pPr>
            <w:r w:rsidRPr="00654C77">
              <w:rPr>
                <w:sz w:val="18"/>
                <w:szCs w:val="18"/>
                <w:lang w:eastAsia="lt-LT"/>
              </w:rPr>
              <w:t>m²  </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1BC69" w14:textId="77777777" w:rsidR="00E316DF" w:rsidRPr="00654C77" w:rsidRDefault="00E316DF" w:rsidP="00E316DF">
            <w:pPr>
              <w:jc w:val="center"/>
              <w:textAlignment w:val="baseline"/>
              <w:rPr>
                <w:sz w:val="18"/>
                <w:szCs w:val="18"/>
                <w:lang w:eastAsia="lt-LT"/>
              </w:rPr>
            </w:pPr>
            <w:r w:rsidRPr="00654C77">
              <w:rPr>
                <w:sz w:val="18"/>
                <w:szCs w:val="18"/>
                <w:lang w:eastAsia="lt-LT"/>
              </w:rPr>
              <w:t>0  </w:t>
            </w:r>
          </w:p>
          <w:p w14:paraId="5825D612" w14:textId="77777777" w:rsidR="00E316DF" w:rsidRPr="00654C77" w:rsidRDefault="00E316DF" w:rsidP="00E316DF">
            <w:pPr>
              <w:jc w:val="center"/>
              <w:textAlignment w:val="baseline"/>
              <w:rPr>
                <w:sz w:val="18"/>
                <w:szCs w:val="18"/>
                <w:lang w:eastAsia="lt-LT"/>
              </w:rPr>
            </w:pPr>
            <w:r w:rsidRPr="00654C77">
              <w:rPr>
                <w:sz w:val="18"/>
                <w:szCs w:val="18"/>
                <w:lang w:eastAsia="lt-LT"/>
              </w:rPr>
              <w:t>(2021 m.)  </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9246C8" w14:textId="77777777" w:rsidR="00E316DF" w:rsidRPr="00654C77" w:rsidRDefault="00E316DF" w:rsidP="00E316DF">
            <w:pPr>
              <w:jc w:val="center"/>
              <w:textAlignment w:val="baseline"/>
              <w:rPr>
                <w:sz w:val="18"/>
                <w:szCs w:val="18"/>
                <w:lang w:eastAsia="lt-LT"/>
              </w:rPr>
            </w:pPr>
            <w:r w:rsidRPr="00654C77">
              <w:rPr>
                <w:sz w:val="18"/>
                <w:szCs w:val="18"/>
                <w:lang w:eastAsia="lt-LT"/>
              </w:rPr>
              <w:t>n/a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84FA12" w14:textId="77777777" w:rsidR="00BA7607" w:rsidRPr="00654C77" w:rsidRDefault="00BA7607" w:rsidP="00BA7607">
            <w:pPr>
              <w:jc w:val="center"/>
              <w:textAlignment w:val="baseline"/>
              <w:rPr>
                <w:strike/>
                <w:sz w:val="18"/>
                <w:szCs w:val="18"/>
                <w:lang w:eastAsia="lt-LT"/>
              </w:rPr>
            </w:pPr>
            <w:r w:rsidRPr="00654C77">
              <w:rPr>
                <w:strike/>
                <w:sz w:val="18"/>
                <w:szCs w:val="18"/>
                <w:lang w:eastAsia="lt-LT"/>
              </w:rPr>
              <w:t>346.000</w:t>
            </w:r>
          </w:p>
          <w:p w14:paraId="0CB2431F" w14:textId="4D0B684A" w:rsidR="00E316DF" w:rsidRPr="00654C77" w:rsidRDefault="00E316DF" w:rsidP="00E316DF">
            <w:pPr>
              <w:jc w:val="center"/>
              <w:textAlignment w:val="baseline"/>
              <w:rPr>
                <w:b/>
                <w:bCs/>
                <w:sz w:val="18"/>
                <w:szCs w:val="18"/>
                <w:lang w:eastAsia="lt-LT"/>
              </w:rPr>
            </w:pPr>
            <w:r w:rsidRPr="00654C77">
              <w:rPr>
                <w:b/>
                <w:bCs/>
                <w:sz w:val="18"/>
                <w:szCs w:val="18"/>
                <w:lang w:eastAsia="lt-LT"/>
              </w:rPr>
              <w:t>295.000</w:t>
            </w:r>
          </w:p>
          <w:p w14:paraId="2DC5B549" w14:textId="77777777" w:rsidR="00E316DF" w:rsidRPr="00654C77" w:rsidRDefault="00E316DF" w:rsidP="00E316DF">
            <w:pPr>
              <w:jc w:val="center"/>
              <w:textAlignment w:val="baseline"/>
              <w:rPr>
                <w:sz w:val="18"/>
                <w:szCs w:val="18"/>
                <w:lang w:eastAsia="lt-LT"/>
              </w:rPr>
            </w:pPr>
            <w:r w:rsidRPr="00654C77">
              <w:rPr>
                <w:sz w:val="18"/>
                <w:szCs w:val="18"/>
                <w:lang w:eastAsia="lt-LT"/>
              </w:rPr>
              <w:t>(2026 m. II k.)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C86DC4" w14:textId="77777777" w:rsidR="00E316DF" w:rsidRPr="00654C77" w:rsidRDefault="00E316DF" w:rsidP="00E316DF">
            <w:pPr>
              <w:ind w:left="45"/>
              <w:textAlignment w:val="baseline"/>
              <w:rPr>
                <w:sz w:val="18"/>
                <w:szCs w:val="18"/>
                <w:lang w:eastAsia="lt-LT"/>
              </w:rPr>
            </w:pPr>
            <w:r w:rsidRPr="00654C77">
              <w:rPr>
                <w:color w:val="171717"/>
                <w:sz w:val="18"/>
                <w:szCs w:val="18"/>
                <w:lang w:eastAsia="lt-LT"/>
              </w:rPr>
              <w:t>EGADP (</w:t>
            </w:r>
            <w:proofErr w:type="spellStart"/>
            <w:r w:rsidRPr="00654C77">
              <w:rPr>
                <w:color w:val="171717"/>
                <w:sz w:val="18"/>
                <w:szCs w:val="18"/>
                <w:lang w:eastAsia="lt-LT"/>
              </w:rPr>
              <w:t>REPowerEU</w:t>
            </w:r>
            <w:proofErr w:type="spellEnd"/>
            <w:r w:rsidRPr="00654C77">
              <w:rPr>
                <w:color w:val="171717"/>
                <w:sz w:val="18"/>
                <w:szCs w:val="18"/>
                <w:lang w:eastAsia="lt-LT"/>
              </w:rPr>
              <w:t>)“ </w:t>
            </w:r>
          </w:p>
        </w:tc>
      </w:tr>
    </w:tbl>
    <w:p w14:paraId="552B814C" w14:textId="77777777" w:rsidR="00E316DF" w:rsidRPr="00E316DF" w:rsidRDefault="00E316DF" w:rsidP="00E316DF">
      <w:pPr>
        <w:jc w:val="both"/>
        <w:textAlignment w:val="baseline"/>
        <w:rPr>
          <w:rFonts w:ascii="Segoe UI" w:hAnsi="Segoe UI" w:cs="Segoe UI"/>
          <w:sz w:val="18"/>
          <w:szCs w:val="18"/>
          <w:lang w:eastAsia="lt-LT"/>
        </w:rPr>
      </w:pPr>
      <w:r w:rsidRPr="00E316DF">
        <w:rPr>
          <w:szCs w:val="24"/>
          <w:lang w:eastAsia="lt-LT"/>
        </w:rPr>
        <w:t> </w:t>
      </w:r>
    </w:p>
    <w:p w14:paraId="010C144F" w14:textId="77777777" w:rsidR="00E316DF" w:rsidRPr="00E316DF" w:rsidRDefault="00E316DF" w:rsidP="00D22FC0">
      <w:pPr>
        <w:numPr>
          <w:ilvl w:val="1"/>
          <w:numId w:val="4"/>
        </w:numPr>
        <w:tabs>
          <w:tab w:val="left" w:pos="1134"/>
        </w:tabs>
        <w:ind w:hanging="83"/>
        <w:jc w:val="both"/>
        <w:textAlignment w:val="baseline"/>
        <w:rPr>
          <w:szCs w:val="24"/>
          <w:lang w:eastAsia="lt-LT"/>
        </w:rPr>
      </w:pPr>
      <w:r w:rsidRPr="00E316DF">
        <w:rPr>
          <w:szCs w:val="24"/>
          <w:lang w:eastAsia="lt-LT"/>
        </w:rPr>
        <w:t>pakeičiu II skyriaus lentelę ir ją išdėstau taip:   </w:t>
      </w:r>
    </w:p>
    <w:p w14:paraId="4773CA0E" w14:textId="77777777" w:rsidR="00E316DF" w:rsidRPr="00E316DF" w:rsidRDefault="00E316DF" w:rsidP="00E316DF">
      <w:pPr>
        <w:jc w:val="center"/>
        <w:textAlignment w:val="baseline"/>
        <w:rPr>
          <w:rFonts w:ascii="Segoe UI" w:hAnsi="Segoe UI" w:cs="Segoe UI"/>
          <w:sz w:val="18"/>
          <w:szCs w:val="18"/>
          <w:lang w:eastAsia="lt-LT"/>
        </w:rPr>
      </w:pPr>
      <w:r w:rsidRPr="00E316DF">
        <w:rPr>
          <w:sz w:val="22"/>
          <w:szCs w:val="22"/>
          <w:lang w:eastAsia="lt-LT"/>
        </w:rPr>
        <w:t>„</w:t>
      </w:r>
      <w:r w:rsidRPr="00E316DF">
        <w:rPr>
          <w:b/>
          <w:bCs/>
          <w:sz w:val="22"/>
          <w:szCs w:val="22"/>
          <w:lang w:eastAsia="lt-LT"/>
        </w:rPr>
        <w:t>II SKYRIUS</w:t>
      </w:r>
      <w:r w:rsidRPr="00E316DF">
        <w:rPr>
          <w:sz w:val="22"/>
          <w:szCs w:val="22"/>
          <w:lang w:eastAsia="lt-LT"/>
        </w:rPr>
        <w:t> </w:t>
      </w:r>
    </w:p>
    <w:p w14:paraId="401B4D22" w14:textId="77777777" w:rsidR="00E316DF" w:rsidRPr="00E316DF" w:rsidRDefault="00E316DF" w:rsidP="00E316DF">
      <w:pPr>
        <w:jc w:val="center"/>
        <w:textAlignment w:val="baseline"/>
        <w:rPr>
          <w:rFonts w:ascii="Segoe UI" w:hAnsi="Segoe UI" w:cs="Segoe UI"/>
          <w:sz w:val="18"/>
          <w:szCs w:val="18"/>
          <w:lang w:eastAsia="lt-LT"/>
        </w:rPr>
      </w:pPr>
      <w:r w:rsidRPr="00E316DF">
        <w:rPr>
          <w:b/>
          <w:bCs/>
          <w:sz w:val="22"/>
          <w:szCs w:val="22"/>
          <w:lang w:eastAsia="lt-LT"/>
        </w:rPr>
        <w:t>PLĖTROS PROGRAMOS PAŽANGOS PRIEMONĖS FINANSAVIMO ŠALTINIAI</w:t>
      </w:r>
      <w:r w:rsidRPr="00E316DF">
        <w:rPr>
          <w:sz w:val="22"/>
          <w:szCs w:val="22"/>
          <w:lang w:eastAsia="lt-LT"/>
        </w:rPr>
        <w:t> </w:t>
      </w:r>
    </w:p>
    <w:p w14:paraId="726AF2AE" w14:textId="77777777" w:rsidR="00E316DF" w:rsidRPr="00E316DF" w:rsidRDefault="00E316DF" w:rsidP="00E316DF">
      <w:pPr>
        <w:jc w:val="center"/>
        <w:textAlignment w:val="baseline"/>
        <w:rPr>
          <w:rFonts w:ascii="Segoe UI" w:hAnsi="Segoe UI" w:cs="Segoe UI"/>
          <w:sz w:val="18"/>
          <w:szCs w:val="18"/>
          <w:lang w:eastAsia="lt-LT"/>
        </w:rPr>
      </w:pPr>
      <w:r w:rsidRPr="00E316DF">
        <w:rPr>
          <w:rFonts w:ascii="Segoe UI" w:hAnsi="Segoe UI" w:cs="Segoe UI"/>
          <w:sz w:val="18"/>
          <w:szCs w:val="18"/>
          <w:lang w:eastAsia="lt-LT"/>
        </w:rPr>
        <w:t> </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15"/>
        <w:gridCol w:w="2124"/>
      </w:tblGrid>
      <w:tr w:rsidR="00E316DF" w:rsidRPr="00E316DF" w14:paraId="093A2F94" w14:textId="77777777" w:rsidTr="00782CA5">
        <w:trPr>
          <w:trHeight w:val="270"/>
        </w:trPr>
        <w:tc>
          <w:tcPr>
            <w:tcW w:w="748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ECFB8B" w14:textId="77777777" w:rsidR="00E316DF" w:rsidRPr="006E2446" w:rsidRDefault="00E316DF" w:rsidP="00E316DF">
            <w:pPr>
              <w:jc w:val="center"/>
              <w:textAlignment w:val="baseline"/>
              <w:rPr>
                <w:sz w:val="18"/>
                <w:szCs w:val="18"/>
                <w:lang w:eastAsia="lt-LT"/>
              </w:rPr>
            </w:pPr>
            <w:r w:rsidRPr="006E2446">
              <w:rPr>
                <w:sz w:val="18"/>
                <w:szCs w:val="18"/>
                <w:lang w:eastAsia="lt-LT"/>
              </w:rPr>
              <w:t>Finansavimo apimtis ir šaltiniai  </w:t>
            </w:r>
          </w:p>
        </w:tc>
        <w:tc>
          <w:tcPr>
            <w:tcW w:w="2115" w:type="dxa"/>
            <w:tcBorders>
              <w:top w:val="single" w:sz="4" w:space="0" w:color="auto"/>
              <w:left w:val="single" w:sz="4" w:space="0" w:color="auto"/>
              <w:bottom w:val="nil"/>
              <w:right w:val="single" w:sz="4" w:space="0" w:color="auto"/>
            </w:tcBorders>
            <w:shd w:val="clear" w:color="auto" w:fill="DBE5F1"/>
            <w:vAlign w:val="center"/>
            <w:hideMark/>
          </w:tcPr>
          <w:p w14:paraId="1D7AC091" w14:textId="77777777" w:rsidR="00E316DF" w:rsidRPr="006E2446" w:rsidRDefault="00E316DF" w:rsidP="00E316DF">
            <w:pPr>
              <w:ind w:left="15" w:hanging="15"/>
              <w:jc w:val="center"/>
              <w:textAlignment w:val="baseline"/>
              <w:rPr>
                <w:sz w:val="18"/>
                <w:szCs w:val="18"/>
                <w:lang w:eastAsia="lt-LT"/>
              </w:rPr>
            </w:pPr>
            <w:r w:rsidRPr="006E2446">
              <w:rPr>
                <w:sz w:val="18"/>
                <w:szCs w:val="18"/>
                <w:lang w:eastAsia="lt-LT"/>
              </w:rPr>
              <w:t>Lėšų poreikis (tūkst. eurų)  </w:t>
            </w:r>
          </w:p>
        </w:tc>
      </w:tr>
      <w:tr w:rsidR="00E316DF" w:rsidRPr="00E316DF" w14:paraId="152D8E38" w14:textId="77777777" w:rsidTr="00782CA5">
        <w:trPr>
          <w:trHeight w:val="195"/>
        </w:trPr>
        <w:tc>
          <w:tcPr>
            <w:tcW w:w="748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3FFD63" w14:textId="77777777" w:rsidR="00E316DF" w:rsidRPr="006E2446" w:rsidRDefault="00E316DF" w:rsidP="00E316DF">
            <w:pPr>
              <w:jc w:val="center"/>
              <w:textAlignment w:val="baseline"/>
              <w:rPr>
                <w:sz w:val="18"/>
                <w:szCs w:val="18"/>
                <w:lang w:eastAsia="lt-LT"/>
              </w:rPr>
            </w:pPr>
            <w:r w:rsidRPr="006E2446">
              <w:rPr>
                <w:sz w:val="18"/>
                <w:szCs w:val="18"/>
                <w:lang w:eastAsia="lt-LT"/>
              </w:rPr>
              <w:t>1  </w:t>
            </w:r>
          </w:p>
        </w:tc>
        <w:tc>
          <w:tcPr>
            <w:tcW w:w="2115" w:type="dxa"/>
            <w:tcBorders>
              <w:top w:val="single" w:sz="4" w:space="0" w:color="auto"/>
              <w:left w:val="single" w:sz="4" w:space="0" w:color="auto"/>
              <w:bottom w:val="nil"/>
              <w:right w:val="single" w:sz="4" w:space="0" w:color="auto"/>
            </w:tcBorders>
            <w:shd w:val="clear" w:color="auto" w:fill="DBE5F1"/>
            <w:vAlign w:val="center"/>
            <w:hideMark/>
          </w:tcPr>
          <w:p w14:paraId="69E8706A" w14:textId="77777777" w:rsidR="00E316DF" w:rsidRPr="006E2446" w:rsidRDefault="00E316DF" w:rsidP="00E316DF">
            <w:pPr>
              <w:jc w:val="center"/>
              <w:textAlignment w:val="baseline"/>
              <w:rPr>
                <w:sz w:val="18"/>
                <w:szCs w:val="18"/>
                <w:lang w:eastAsia="lt-LT"/>
              </w:rPr>
            </w:pPr>
            <w:r w:rsidRPr="006E2446">
              <w:rPr>
                <w:sz w:val="18"/>
                <w:szCs w:val="18"/>
                <w:lang w:eastAsia="lt-LT"/>
              </w:rPr>
              <w:t>2  </w:t>
            </w:r>
          </w:p>
        </w:tc>
      </w:tr>
      <w:tr w:rsidR="00E316DF" w:rsidRPr="00E316DF" w14:paraId="08CE7CFE"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0FB5A98D" w14:textId="77777777" w:rsidR="00E316DF" w:rsidRPr="006E2446" w:rsidRDefault="00E316DF" w:rsidP="00E316DF">
            <w:pPr>
              <w:ind w:left="120"/>
              <w:textAlignment w:val="baseline"/>
              <w:rPr>
                <w:sz w:val="18"/>
                <w:szCs w:val="18"/>
                <w:lang w:eastAsia="lt-LT"/>
              </w:rPr>
            </w:pPr>
            <w:r w:rsidRPr="006E2446">
              <w:rPr>
                <w:color w:val="000000"/>
                <w:sz w:val="18"/>
                <w:szCs w:val="18"/>
                <w:lang w:eastAsia="lt-LT"/>
              </w:rPr>
              <w:t>1.1. Valstybės biudžeto lėšos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2D4A1378" w14:textId="5F735509" w:rsidR="007911BF" w:rsidRPr="006E2446" w:rsidRDefault="007911BF" w:rsidP="007911BF">
            <w:pPr>
              <w:ind w:left="23"/>
              <w:jc w:val="center"/>
              <w:textAlignment w:val="baseline"/>
              <w:rPr>
                <w:strike/>
                <w:color w:val="000000"/>
                <w:sz w:val="18"/>
                <w:szCs w:val="18"/>
                <w:lang w:eastAsia="lt-LT"/>
              </w:rPr>
            </w:pPr>
            <w:r w:rsidRPr="006E2446">
              <w:rPr>
                <w:strike/>
                <w:color w:val="000000"/>
                <w:sz w:val="18"/>
                <w:szCs w:val="18"/>
                <w:lang w:eastAsia="lt-LT"/>
              </w:rPr>
              <w:t>633.096,560</w:t>
            </w:r>
          </w:p>
          <w:p w14:paraId="47364A55" w14:textId="37A0C248" w:rsidR="00E316DF" w:rsidRPr="006E2446" w:rsidRDefault="00E316DF" w:rsidP="007911BF">
            <w:pPr>
              <w:ind w:left="23"/>
              <w:jc w:val="center"/>
              <w:textAlignment w:val="baseline"/>
              <w:rPr>
                <w:b/>
                <w:bCs/>
                <w:sz w:val="18"/>
                <w:szCs w:val="18"/>
                <w:lang w:eastAsia="lt-LT"/>
              </w:rPr>
            </w:pPr>
            <w:r w:rsidRPr="006E2446">
              <w:rPr>
                <w:b/>
                <w:bCs/>
                <w:color w:val="000000"/>
                <w:sz w:val="18"/>
                <w:szCs w:val="18"/>
                <w:lang w:eastAsia="lt-LT"/>
              </w:rPr>
              <w:t>623.684,416</w:t>
            </w:r>
          </w:p>
        </w:tc>
      </w:tr>
      <w:tr w:rsidR="00E316DF" w:rsidRPr="00E316DF" w14:paraId="104C98B2"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749DD524" w14:textId="77777777" w:rsidR="00E316DF" w:rsidRPr="006E2446" w:rsidRDefault="00E316DF" w:rsidP="00E316DF">
            <w:pPr>
              <w:ind w:left="120" w:right="120"/>
              <w:textAlignment w:val="baseline"/>
              <w:rPr>
                <w:sz w:val="18"/>
                <w:szCs w:val="18"/>
                <w:lang w:eastAsia="lt-LT"/>
              </w:rPr>
            </w:pPr>
            <w:r w:rsidRPr="006E2446">
              <w:rPr>
                <w:color w:val="000000"/>
                <w:sz w:val="18"/>
                <w:szCs w:val="18"/>
                <w:lang w:eastAsia="lt-LT"/>
              </w:rPr>
              <w:t>1.1.1.1.1. Valstybės biudžeto lėšos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6606C11C" w14:textId="77777777" w:rsidR="00E316DF" w:rsidRPr="006E2446" w:rsidRDefault="00E316DF" w:rsidP="007911BF">
            <w:pPr>
              <w:ind w:left="23"/>
              <w:jc w:val="center"/>
              <w:textAlignment w:val="baseline"/>
              <w:rPr>
                <w:sz w:val="18"/>
                <w:szCs w:val="18"/>
                <w:lang w:eastAsia="lt-LT"/>
              </w:rPr>
            </w:pPr>
            <w:r w:rsidRPr="006E2446">
              <w:rPr>
                <w:color w:val="000000"/>
                <w:sz w:val="18"/>
                <w:szCs w:val="18"/>
                <w:lang w:eastAsia="lt-LT"/>
              </w:rPr>
              <w:t>573.003,600  </w:t>
            </w:r>
          </w:p>
          <w:p w14:paraId="2C2B32E7" w14:textId="77777777" w:rsidR="00E316DF" w:rsidRPr="006E2446" w:rsidRDefault="00E316DF" w:rsidP="007911BF">
            <w:pPr>
              <w:ind w:left="23"/>
              <w:jc w:val="center"/>
              <w:textAlignment w:val="baseline"/>
              <w:rPr>
                <w:sz w:val="18"/>
                <w:szCs w:val="18"/>
                <w:lang w:eastAsia="lt-LT"/>
              </w:rPr>
            </w:pPr>
            <w:r w:rsidRPr="006E2446">
              <w:rPr>
                <w:color w:val="000000"/>
                <w:sz w:val="18"/>
                <w:szCs w:val="18"/>
                <w:lang w:eastAsia="lt-LT"/>
              </w:rPr>
              <w:t>(1 pastaba)  </w:t>
            </w:r>
          </w:p>
        </w:tc>
      </w:tr>
      <w:tr w:rsidR="00E316DF" w:rsidRPr="00E316DF" w14:paraId="61E00BDA"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658A90CB" w14:textId="77777777" w:rsidR="00E316DF" w:rsidRPr="006E2446" w:rsidRDefault="00E316DF" w:rsidP="00E316DF">
            <w:pPr>
              <w:ind w:left="120" w:right="120"/>
              <w:textAlignment w:val="baseline"/>
              <w:rPr>
                <w:sz w:val="18"/>
                <w:szCs w:val="18"/>
                <w:lang w:eastAsia="lt-LT"/>
              </w:rPr>
            </w:pPr>
            <w:r w:rsidRPr="006E2446">
              <w:rPr>
                <w:color w:val="000000"/>
                <w:sz w:val="18"/>
                <w:szCs w:val="18"/>
                <w:lang w:eastAsia="lt-LT"/>
              </w:rPr>
              <w:t>1.1.1.1.2. Valstybės biudžeto lėšos, skirtos apmokėti bendrai finansuojamų iš ES fondų lėšų projektų netinkamam finansuoti iš ES fondų lėšų pirkimo ir (arba) importo PVM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6D45BAD6" w14:textId="2E0D2232" w:rsidR="009F3391" w:rsidRPr="006E2446" w:rsidRDefault="009F3391" w:rsidP="007911BF">
            <w:pPr>
              <w:ind w:left="23"/>
              <w:jc w:val="center"/>
              <w:textAlignment w:val="baseline"/>
              <w:rPr>
                <w:strike/>
                <w:color w:val="000000"/>
                <w:sz w:val="18"/>
                <w:szCs w:val="18"/>
                <w:lang w:eastAsia="lt-LT"/>
              </w:rPr>
            </w:pPr>
            <w:r w:rsidRPr="006E2446">
              <w:rPr>
                <w:strike/>
                <w:color w:val="000000"/>
                <w:sz w:val="18"/>
                <w:szCs w:val="18"/>
                <w:lang w:eastAsia="lt-LT"/>
              </w:rPr>
              <w:t>60.092,960</w:t>
            </w:r>
          </w:p>
          <w:p w14:paraId="01EEF31F" w14:textId="72A2DEAE" w:rsidR="00E316DF" w:rsidRPr="006E2446" w:rsidRDefault="00E316DF" w:rsidP="007911BF">
            <w:pPr>
              <w:ind w:left="23"/>
              <w:jc w:val="center"/>
              <w:textAlignment w:val="baseline"/>
              <w:rPr>
                <w:b/>
                <w:bCs/>
                <w:color w:val="000000"/>
                <w:sz w:val="18"/>
                <w:szCs w:val="18"/>
                <w:lang w:eastAsia="lt-LT"/>
              </w:rPr>
            </w:pPr>
            <w:r w:rsidRPr="006E2446">
              <w:rPr>
                <w:b/>
                <w:bCs/>
                <w:color w:val="000000"/>
                <w:sz w:val="18"/>
                <w:szCs w:val="18"/>
                <w:lang w:eastAsia="lt-LT"/>
              </w:rPr>
              <w:t>50.680,816</w:t>
            </w:r>
          </w:p>
          <w:p w14:paraId="0FE1BB6D" w14:textId="7CDC649F" w:rsidR="005360C4" w:rsidRPr="006E2446" w:rsidRDefault="005360C4" w:rsidP="007911BF">
            <w:pPr>
              <w:ind w:left="23"/>
              <w:jc w:val="center"/>
              <w:textAlignment w:val="baseline"/>
              <w:rPr>
                <w:sz w:val="18"/>
                <w:szCs w:val="18"/>
                <w:lang w:eastAsia="lt-LT"/>
              </w:rPr>
            </w:pPr>
          </w:p>
        </w:tc>
      </w:tr>
      <w:tr w:rsidR="00E316DF" w:rsidRPr="00E316DF" w14:paraId="7BB7A193"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6B33A06E" w14:textId="77777777" w:rsidR="00E316DF" w:rsidRPr="006E2446" w:rsidRDefault="00E316DF" w:rsidP="00E316DF">
            <w:pPr>
              <w:ind w:left="120"/>
              <w:textAlignment w:val="baseline"/>
              <w:rPr>
                <w:sz w:val="18"/>
                <w:szCs w:val="18"/>
                <w:lang w:eastAsia="lt-LT"/>
              </w:rPr>
            </w:pPr>
            <w:r w:rsidRPr="006E2446">
              <w:rPr>
                <w:sz w:val="18"/>
                <w:szCs w:val="18"/>
                <w:lang w:eastAsia="lt-LT"/>
              </w:rPr>
              <w:t>1.2. Europos Sąjungos ir kitos tarptautinės finansinės paramos bendrojo finansavimo lėšos  </w:t>
            </w:r>
          </w:p>
        </w:tc>
        <w:tc>
          <w:tcPr>
            <w:tcW w:w="2115" w:type="dxa"/>
            <w:tcBorders>
              <w:top w:val="single" w:sz="4" w:space="0" w:color="auto"/>
              <w:left w:val="single" w:sz="4" w:space="0" w:color="auto"/>
              <w:bottom w:val="single" w:sz="4" w:space="0" w:color="auto"/>
              <w:right w:val="single" w:sz="4" w:space="0" w:color="auto"/>
            </w:tcBorders>
            <w:hideMark/>
          </w:tcPr>
          <w:p w14:paraId="369E8DEE" w14:textId="77777777" w:rsidR="00E316DF" w:rsidRPr="006E2446" w:rsidRDefault="00E316DF" w:rsidP="007911BF">
            <w:pPr>
              <w:ind w:left="23"/>
              <w:jc w:val="center"/>
              <w:textAlignment w:val="baseline"/>
              <w:rPr>
                <w:sz w:val="18"/>
                <w:szCs w:val="18"/>
                <w:lang w:eastAsia="lt-LT"/>
              </w:rPr>
            </w:pPr>
            <w:r w:rsidRPr="006E2446">
              <w:rPr>
                <w:sz w:val="18"/>
                <w:szCs w:val="18"/>
                <w:lang w:eastAsia="lt-LT"/>
              </w:rPr>
              <w:t>-  </w:t>
            </w:r>
          </w:p>
        </w:tc>
      </w:tr>
      <w:tr w:rsidR="00E316DF" w:rsidRPr="00E316DF" w14:paraId="2AD32B15"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4EBE747F" w14:textId="77777777" w:rsidR="00E316DF" w:rsidRPr="006E2446" w:rsidRDefault="00E316DF" w:rsidP="00E316DF">
            <w:pPr>
              <w:ind w:left="120"/>
              <w:textAlignment w:val="baseline"/>
              <w:rPr>
                <w:sz w:val="18"/>
                <w:szCs w:val="18"/>
                <w:lang w:eastAsia="lt-LT"/>
              </w:rPr>
            </w:pPr>
            <w:r w:rsidRPr="006E2446">
              <w:rPr>
                <w:color w:val="000000"/>
                <w:sz w:val="18"/>
                <w:szCs w:val="18"/>
                <w:lang w:eastAsia="lt-LT"/>
              </w:rPr>
              <w:t>1.3. Europos Sąjungos ir kitos tarptautinės finansinės paramos lėšos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2DCB2EF8" w14:textId="425EF4FD" w:rsidR="009F3391" w:rsidRPr="006E2446" w:rsidRDefault="00BA7095" w:rsidP="007911BF">
            <w:pPr>
              <w:ind w:left="23"/>
              <w:jc w:val="center"/>
              <w:textAlignment w:val="baseline"/>
              <w:rPr>
                <w:strike/>
                <w:color w:val="000000"/>
                <w:sz w:val="18"/>
                <w:szCs w:val="18"/>
                <w:lang w:eastAsia="lt-LT"/>
              </w:rPr>
            </w:pPr>
            <w:r w:rsidRPr="006E2446">
              <w:rPr>
                <w:strike/>
                <w:color w:val="000000"/>
                <w:sz w:val="18"/>
                <w:szCs w:val="18"/>
                <w:lang w:eastAsia="lt-LT"/>
              </w:rPr>
              <w:t>1.012.065,901</w:t>
            </w:r>
          </w:p>
          <w:p w14:paraId="7B87FBC8" w14:textId="0C96DFEA" w:rsidR="00E316DF" w:rsidRPr="006E2446" w:rsidRDefault="00E316DF" w:rsidP="007911BF">
            <w:pPr>
              <w:ind w:left="23"/>
              <w:jc w:val="center"/>
              <w:textAlignment w:val="baseline"/>
              <w:rPr>
                <w:b/>
                <w:bCs/>
                <w:sz w:val="18"/>
                <w:szCs w:val="18"/>
                <w:lang w:eastAsia="lt-LT"/>
              </w:rPr>
            </w:pPr>
            <w:r w:rsidRPr="006E2446">
              <w:rPr>
                <w:b/>
                <w:bCs/>
                <w:color w:val="000000"/>
                <w:sz w:val="18"/>
                <w:szCs w:val="18"/>
                <w:lang w:eastAsia="lt-LT"/>
              </w:rPr>
              <w:t>967.246,167</w:t>
            </w:r>
          </w:p>
        </w:tc>
      </w:tr>
      <w:tr w:rsidR="00E316DF" w:rsidRPr="00E316DF" w14:paraId="38232F67"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02288F30" w14:textId="77777777" w:rsidR="00E316DF" w:rsidRPr="006E2446" w:rsidRDefault="00E316DF" w:rsidP="00E316DF">
            <w:pPr>
              <w:ind w:left="120"/>
              <w:textAlignment w:val="baseline"/>
              <w:rPr>
                <w:sz w:val="18"/>
                <w:szCs w:val="18"/>
                <w:lang w:eastAsia="lt-LT"/>
              </w:rPr>
            </w:pPr>
            <w:r w:rsidRPr="006E2446">
              <w:rPr>
                <w:color w:val="000000"/>
                <w:sz w:val="18"/>
                <w:szCs w:val="18"/>
                <w:lang w:eastAsia="lt-LT"/>
              </w:rPr>
              <w:t>1.3.2.8.1.2021–2027 m. ES struktūrinių fondų lėšos, iš jų: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6909CDA5" w14:textId="77777777" w:rsidR="00E316DF" w:rsidRPr="006E2446" w:rsidRDefault="00E316DF" w:rsidP="007911BF">
            <w:pPr>
              <w:ind w:left="23"/>
              <w:jc w:val="center"/>
              <w:textAlignment w:val="baseline"/>
              <w:rPr>
                <w:sz w:val="18"/>
                <w:szCs w:val="18"/>
                <w:lang w:eastAsia="lt-LT"/>
              </w:rPr>
            </w:pPr>
            <w:r w:rsidRPr="006E2446">
              <w:rPr>
                <w:color w:val="000000"/>
                <w:sz w:val="18"/>
                <w:szCs w:val="18"/>
                <w:lang w:eastAsia="lt-LT"/>
              </w:rPr>
              <w:t>330.119,963  </w:t>
            </w:r>
          </w:p>
        </w:tc>
      </w:tr>
      <w:tr w:rsidR="00E316DF" w:rsidRPr="00E316DF" w14:paraId="6BDA759E"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38DE4195" w14:textId="77777777" w:rsidR="00E316DF" w:rsidRPr="006E2446" w:rsidRDefault="00E316DF" w:rsidP="00E316DF">
            <w:pPr>
              <w:ind w:left="120"/>
              <w:textAlignment w:val="baseline"/>
              <w:rPr>
                <w:sz w:val="18"/>
                <w:szCs w:val="18"/>
                <w:lang w:eastAsia="lt-LT"/>
              </w:rPr>
            </w:pPr>
            <w:r w:rsidRPr="006E2446">
              <w:rPr>
                <w:color w:val="000000"/>
                <w:sz w:val="18"/>
                <w:szCs w:val="18"/>
                <w:lang w:eastAsia="lt-LT"/>
              </w:rPr>
              <w:lastRenderedPageBreak/>
              <w:t>2021–2027 m. Europos regioninės plėtros fondo lėšos (VVL regionas)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4186CFB0" w14:textId="77777777" w:rsidR="00E316DF" w:rsidRPr="006E2446" w:rsidRDefault="00E316DF" w:rsidP="007911BF">
            <w:pPr>
              <w:ind w:left="23"/>
              <w:jc w:val="center"/>
              <w:textAlignment w:val="baseline"/>
              <w:rPr>
                <w:sz w:val="18"/>
                <w:szCs w:val="18"/>
                <w:lang w:eastAsia="lt-LT"/>
              </w:rPr>
            </w:pPr>
            <w:r w:rsidRPr="006E2446">
              <w:rPr>
                <w:color w:val="000000"/>
                <w:sz w:val="18"/>
                <w:szCs w:val="18"/>
                <w:lang w:eastAsia="lt-LT"/>
              </w:rPr>
              <w:t>257.645,629  </w:t>
            </w:r>
          </w:p>
        </w:tc>
      </w:tr>
      <w:tr w:rsidR="00E316DF" w:rsidRPr="00E316DF" w14:paraId="179ECB6B"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36DF10B5" w14:textId="77777777" w:rsidR="00E316DF" w:rsidRPr="006E2446" w:rsidRDefault="00E316DF" w:rsidP="00E316DF">
            <w:pPr>
              <w:ind w:left="120"/>
              <w:textAlignment w:val="baseline"/>
              <w:rPr>
                <w:sz w:val="18"/>
                <w:szCs w:val="18"/>
                <w:lang w:eastAsia="lt-LT"/>
              </w:rPr>
            </w:pPr>
            <w:r w:rsidRPr="006E2446">
              <w:rPr>
                <w:color w:val="000000"/>
                <w:sz w:val="18"/>
                <w:szCs w:val="18"/>
                <w:lang w:eastAsia="lt-LT"/>
              </w:rPr>
              <w:t>2021–2027 m. Sanglaudos fondo lėšos (Visa Lietuva)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2690AF38" w14:textId="77777777" w:rsidR="00E316DF" w:rsidRPr="006E2446" w:rsidRDefault="00E316DF" w:rsidP="007911BF">
            <w:pPr>
              <w:ind w:left="23"/>
              <w:jc w:val="center"/>
              <w:textAlignment w:val="baseline"/>
              <w:rPr>
                <w:sz w:val="18"/>
                <w:szCs w:val="18"/>
                <w:lang w:eastAsia="lt-LT"/>
              </w:rPr>
            </w:pPr>
            <w:r w:rsidRPr="006E2446">
              <w:rPr>
                <w:color w:val="000000"/>
                <w:sz w:val="18"/>
                <w:szCs w:val="18"/>
                <w:lang w:eastAsia="lt-LT"/>
              </w:rPr>
              <w:t>72.474,334  </w:t>
            </w:r>
          </w:p>
        </w:tc>
      </w:tr>
      <w:tr w:rsidR="00E316DF" w:rsidRPr="00E316DF" w14:paraId="762637BA"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41EE73B4" w14:textId="77777777" w:rsidR="00E316DF" w:rsidRPr="006E2446" w:rsidRDefault="00E316DF" w:rsidP="00E316DF">
            <w:pPr>
              <w:ind w:left="120"/>
              <w:textAlignment w:val="baseline"/>
              <w:rPr>
                <w:sz w:val="18"/>
                <w:szCs w:val="18"/>
                <w:lang w:eastAsia="lt-LT"/>
              </w:rPr>
            </w:pPr>
            <w:r w:rsidRPr="006E2446">
              <w:rPr>
                <w:color w:val="000000"/>
                <w:sz w:val="18"/>
                <w:szCs w:val="18"/>
                <w:lang w:eastAsia="lt-LT"/>
              </w:rPr>
              <w:t>1.3.3.1.57. Ekonomikos gaivinimo ir atsparumo didinimo priemonės lėšos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173921DB" w14:textId="4796F7FC" w:rsidR="00AB28DF" w:rsidRPr="006E2446" w:rsidRDefault="00BC04F9" w:rsidP="007911BF">
            <w:pPr>
              <w:ind w:left="23"/>
              <w:jc w:val="center"/>
              <w:textAlignment w:val="baseline"/>
              <w:rPr>
                <w:strike/>
                <w:color w:val="000000"/>
                <w:sz w:val="18"/>
                <w:szCs w:val="18"/>
                <w:lang w:eastAsia="lt-LT"/>
              </w:rPr>
            </w:pPr>
            <w:r w:rsidRPr="006E2446">
              <w:rPr>
                <w:strike/>
                <w:color w:val="000000"/>
                <w:sz w:val="18"/>
                <w:szCs w:val="18"/>
                <w:lang w:eastAsia="lt-LT"/>
              </w:rPr>
              <w:t>363.945,962</w:t>
            </w:r>
          </w:p>
          <w:p w14:paraId="73D9A431" w14:textId="2F86D67D" w:rsidR="00E316DF" w:rsidRPr="006E2446" w:rsidRDefault="00E316DF" w:rsidP="007911BF">
            <w:pPr>
              <w:ind w:left="23"/>
              <w:jc w:val="center"/>
              <w:textAlignment w:val="baseline"/>
              <w:rPr>
                <w:b/>
                <w:bCs/>
                <w:sz w:val="18"/>
                <w:szCs w:val="18"/>
                <w:lang w:eastAsia="lt-LT"/>
              </w:rPr>
            </w:pPr>
            <w:r w:rsidRPr="006E2446">
              <w:rPr>
                <w:b/>
                <w:bCs/>
                <w:color w:val="000000"/>
                <w:sz w:val="18"/>
                <w:szCs w:val="18"/>
                <w:lang w:eastAsia="lt-LT"/>
              </w:rPr>
              <w:t>319.126,204</w:t>
            </w:r>
          </w:p>
          <w:p w14:paraId="7F7CE9E7" w14:textId="77777777" w:rsidR="00E316DF" w:rsidRPr="006E2446" w:rsidRDefault="00E316DF" w:rsidP="007911BF">
            <w:pPr>
              <w:ind w:left="23"/>
              <w:jc w:val="center"/>
              <w:textAlignment w:val="baseline"/>
              <w:rPr>
                <w:sz w:val="18"/>
                <w:szCs w:val="18"/>
                <w:lang w:eastAsia="lt-LT"/>
              </w:rPr>
            </w:pPr>
            <w:r w:rsidRPr="006E2446">
              <w:rPr>
                <w:color w:val="000000"/>
                <w:sz w:val="18"/>
                <w:szCs w:val="18"/>
                <w:lang w:eastAsia="lt-LT"/>
              </w:rPr>
              <w:t>(2 pastaba)  </w:t>
            </w:r>
          </w:p>
        </w:tc>
      </w:tr>
      <w:tr w:rsidR="00E316DF" w:rsidRPr="00E316DF" w14:paraId="48E36E25"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3334E1AB" w14:textId="77777777" w:rsidR="00E316DF" w:rsidRPr="006E2446" w:rsidRDefault="00E316DF" w:rsidP="00E316DF">
            <w:pPr>
              <w:ind w:left="120"/>
              <w:textAlignment w:val="baseline"/>
              <w:rPr>
                <w:sz w:val="18"/>
                <w:szCs w:val="18"/>
                <w:lang w:eastAsia="lt-LT"/>
              </w:rPr>
            </w:pPr>
            <w:r w:rsidRPr="006E2446">
              <w:rPr>
                <w:color w:val="000000"/>
                <w:sz w:val="18"/>
                <w:szCs w:val="18"/>
                <w:lang w:eastAsia="lt-LT"/>
              </w:rPr>
              <w:t>1.3.3.1.60. Modernizavimo fondo lėšos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0EC223C8" w14:textId="77777777" w:rsidR="00E316DF" w:rsidRPr="006E2446" w:rsidRDefault="00E316DF" w:rsidP="007911BF">
            <w:pPr>
              <w:ind w:left="23"/>
              <w:jc w:val="center"/>
              <w:textAlignment w:val="baseline"/>
              <w:rPr>
                <w:sz w:val="18"/>
                <w:szCs w:val="18"/>
                <w:lang w:eastAsia="lt-LT"/>
              </w:rPr>
            </w:pPr>
            <w:r w:rsidRPr="006E2446">
              <w:rPr>
                <w:color w:val="000000"/>
                <w:sz w:val="18"/>
                <w:szCs w:val="18"/>
                <w:lang w:eastAsia="lt-LT"/>
              </w:rPr>
              <w:t>318.000 </w:t>
            </w:r>
          </w:p>
        </w:tc>
      </w:tr>
      <w:tr w:rsidR="00E316DF" w:rsidRPr="00E316DF" w14:paraId="19E8C913"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58056E03" w14:textId="77777777" w:rsidR="00E316DF" w:rsidRPr="006E2446" w:rsidRDefault="00E316DF" w:rsidP="00E316DF">
            <w:pPr>
              <w:ind w:left="120"/>
              <w:textAlignment w:val="baseline"/>
              <w:rPr>
                <w:sz w:val="18"/>
                <w:szCs w:val="18"/>
                <w:lang w:eastAsia="lt-LT"/>
              </w:rPr>
            </w:pPr>
            <w:r w:rsidRPr="006E2446">
              <w:rPr>
                <w:sz w:val="18"/>
                <w:szCs w:val="18"/>
                <w:lang w:eastAsia="lt-LT"/>
              </w:rPr>
              <w:t>1.4. Biudžetinių įstaigų pajamų įmokos ir kitos pajamos  </w:t>
            </w:r>
          </w:p>
        </w:tc>
        <w:tc>
          <w:tcPr>
            <w:tcW w:w="2115" w:type="dxa"/>
            <w:tcBorders>
              <w:top w:val="single" w:sz="4" w:space="0" w:color="auto"/>
              <w:left w:val="single" w:sz="4" w:space="0" w:color="auto"/>
              <w:bottom w:val="single" w:sz="4" w:space="0" w:color="auto"/>
              <w:right w:val="single" w:sz="4" w:space="0" w:color="auto"/>
            </w:tcBorders>
            <w:hideMark/>
          </w:tcPr>
          <w:p w14:paraId="635A4A7F" w14:textId="77777777" w:rsidR="00E316DF" w:rsidRPr="006E2446" w:rsidRDefault="00E316DF" w:rsidP="007911BF">
            <w:pPr>
              <w:ind w:left="23"/>
              <w:jc w:val="center"/>
              <w:textAlignment w:val="baseline"/>
              <w:rPr>
                <w:sz w:val="18"/>
                <w:szCs w:val="18"/>
                <w:lang w:eastAsia="lt-LT"/>
              </w:rPr>
            </w:pPr>
            <w:r w:rsidRPr="006E2446">
              <w:rPr>
                <w:sz w:val="18"/>
                <w:szCs w:val="18"/>
                <w:lang w:eastAsia="lt-LT"/>
              </w:rPr>
              <w:t>-  </w:t>
            </w:r>
          </w:p>
        </w:tc>
      </w:tr>
      <w:tr w:rsidR="00E316DF" w:rsidRPr="00E316DF" w14:paraId="5027AD45"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127696B3" w14:textId="77777777" w:rsidR="00E316DF" w:rsidRPr="006E2446" w:rsidRDefault="00E316DF" w:rsidP="00E316DF">
            <w:pPr>
              <w:ind w:left="120"/>
              <w:jc w:val="both"/>
              <w:textAlignment w:val="baseline"/>
              <w:rPr>
                <w:sz w:val="18"/>
                <w:szCs w:val="18"/>
                <w:lang w:eastAsia="lt-LT"/>
              </w:rPr>
            </w:pPr>
            <w:r w:rsidRPr="006E2446">
              <w:rPr>
                <w:color w:val="000000"/>
                <w:sz w:val="18"/>
                <w:szCs w:val="18"/>
                <w:lang w:eastAsia="lt-LT"/>
              </w:rPr>
              <w:t>2. Kitos lėšos  </w:t>
            </w:r>
          </w:p>
        </w:tc>
        <w:tc>
          <w:tcPr>
            <w:tcW w:w="2115" w:type="dxa"/>
            <w:tcBorders>
              <w:top w:val="single" w:sz="4" w:space="0" w:color="auto"/>
              <w:left w:val="single" w:sz="4" w:space="0" w:color="auto"/>
              <w:bottom w:val="single" w:sz="4" w:space="0" w:color="auto"/>
              <w:right w:val="single" w:sz="4" w:space="0" w:color="auto"/>
            </w:tcBorders>
            <w:hideMark/>
          </w:tcPr>
          <w:p w14:paraId="6A801EBA" w14:textId="77777777" w:rsidR="00E316DF" w:rsidRPr="006E2446" w:rsidRDefault="00E316DF" w:rsidP="007911BF">
            <w:pPr>
              <w:ind w:left="23"/>
              <w:jc w:val="center"/>
              <w:textAlignment w:val="baseline"/>
              <w:rPr>
                <w:sz w:val="18"/>
                <w:szCs w:val="18"/>
                <w:lang w:eastAsia="lt-LT"/>
              </w:rPr>
            </w:pPr>
            <w:r w:rsidRPr="006E2446">
              <w:rPr>
                <w:color w:val="000000"/>
                <w:sz w:val="18"/>
                <w:szCs w:val="18"/>
                <w:lang w:eastAsia="lt-LT"/>
              </w:rPr>
              <w:t>1.307.787  </w:t>
            </w:r>
          </w:p>
        </w:tc>
      </w:tr>
      <w:tr w:rsidR="00E316DF" w:rsidRPr="00E316DF" w14:paraId="0D2E562B"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1D2F18E5" w14:textId="77777777" w:rsidR="00E316DF" w:rsidRPr="006E2446" w:rsidRDefault="00E316DF" w:rsidP="00E316DF">
            <w:pPr>
              <w:ind w:left="120"/>
              <w:jc w:val="both"/>
              <w:textAlignment w:val="baseline"/>
              <w:rPr>
                <w:sz w:val="18"/>
                <w:szCs w:val="18"/>
                <w:lang w:eastAsia="lt-LT"/>
              </w:rPr>
            </w:pPr>
            <w:r w:rsidRPr="006E2446">
              <w:rPr>
                <w:color w:val="000000"/>
                <w:sz w:val="18"/>
                <w:szCs w:val="18"/>
                <w:lang w:eastAsia="lt-LT"/>
              </w:rPr>
              <w:t>2.1.Savivaldybių biudžetų lėšos  </w:t>
            </w:r>
          </w:p>
        </w:tc>
        <w:tc>
          <w:tcPr>
            <w:tcW w:w="2115" w:type="dxa"/>
            <w:tcBorders>
              <w:top w:val="single" w:sz="4" w:space="0" w:color="auto"/>
              <w:left w:val="single" w:sz="4" w:space="0" w:color="auto"/>
              <w:bottom w:val="single" w:sz="4" w:space="0" w:color="auto"/>
              <w:right w:val="single" w:sz="4" w:space="0" w:color="auto"/>
            </w:tcBorders>
            <w:hideMark/>
          </w:tcPr>
          <w:p w14:paraId="32DAC117" w14:textId="77777777" w:rsidR="00E316DF" w:rsidRPr="006E2446" w:rsidRDefault="00E316DF" w:rsidP="007911BF">
            <w:pPr>
              <w:ind w:left="23"/>
              <w:jc w:val="center"/>
              <w:textAlignment w:val="baseline"/>
              <w:rPr>
                <w:sz w:val="18"/>
                <w:szCs w:val="18"/>
                <w:lang w:eastAsia="lt-LT"/>
              </w:rPr>
            </w:pPr>
            <w:r w:rsidRPr="006E2446">
              <w:rPr>
                <w:color w:val="000000"/>
                <w:sz w:val="18"/>
                <w:szCs w:val="18"/>
                <w:lang w:eastAsia="lt-LT"/>
              </w:rPr>
              <w:t>-  </w:t>
            </w:r>
          </w:p>
        </w:tc>
      </w:tr>
      <w:tr w:rsidR="00E316DF" w:rsidRPr="00E316DF" w14:paraId="20C2C614"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vAlign w:val="center"/>
            <w:hideMark/>
          </w:tcPr>
          <w:p w14:paraId="45AC55AF" w14:textId="77777777" w:rsidR="00E316DF" w:rsidRPr="006E2446" w:rsidRDefault="00E316DF" w:rsidP="00E316DF">
            <w:pPr>
              <w:ind w:left="120" w:right="105"/>
              <w:jc w:val="both"/>
              <w:textAlignment w:val="baseline"/>
              <w:rPr>
                <w:sz w:val="18"/>
                <w:szCs w:val="18"/>
                <w:lang w:eastAsia="lt-LT"/>
              </w:rPr>
            </w:pPr>
            <w:r w:rsidRPr="006E2446">
              <w:rPr>
                <w:color w:val="000000"/>
                <w:sz w:val="18"/>
                <w:szCs w:val="18"/>
                <w:lang w:eastAsia="lt-LT"/>
              </w:rPr>
              <w:t>2.2. Privačios lėšos  </w:t>
            </w:r>
          </w:p>
        </w:tc>
        <w:tc>
          <w:tcPr>
            <w:tcW w:w="2115" w:type="dxa"/>
            <w:tcBorders>
              <w:top w:val="single" w:sz="4" w:space="0" w:color="auto"/>
              <w:left w:val="single" w:sz="4" w:space="0" w:color="auto"/>
              <w:bottom w:val="single" w:sz="4" w:space="0" w:color="auto"/>
              <w:right w:val="single" w:sz="4" w:space="0" w:color="auto"/>
            </w:tcBorders>
            <w:hideMark/>
          </w:tcPr>
          <w:p w14:paraId="7F5FFEE6" w14:textId="77777777" w:rsidR="00E316DF" w:rsidRPr="006E2446" w:rsidRDefault="00E316DF" w:rsidP="007911BF">
            <w:pPr>
              <w:ind w:left="23"/>
              <w:jc w:val="center"/>
              <w:textAlignment w:val="baseline"/>
              <w:rPr>
                <w:sz w:val="18"/>
                <w:szCs w:val="18"/>
                <w:lang w:eastAsia="lt-LT"/>
              </w:rPr>
            </w:pPr>
            <w:r w:rsidRPr="006E2446">
              <w:rPr>
                <w:color w:val="000000"/>
                <w:sz w:val="18"/>
                <w:szCs w:val="18"/>
                <w:lang w:eastAsia="lt-LT"/>
              </w:rPr>
              <w:t>1.307.787  </w:t>
            </w:r>
          </w:p>
        </w:tc>
      </w:tr>
      <w:tr w:rsidR="00E316DF" w:rsidRPr="00E316DF" w14:paraId="67C41AD3" w14:textId="77777777" w:rsidTr="00782CA5">
        <w:trPr>
          <w:trHeight w:val="210"/>
        </w:trPr>
        <w:tc>
          <w:tcPr>
            <w:tcW w:w="7485" w:type="dxa"/>
            <w:tcBorders>
              <w:top w:val="single" w:sz="4" w:space="0" w:color="auto"/>
              <w:left w:val="single" w:sz="4" w:space="0" w:color="auto"/>
              <w:bottom w:val="single" w:sz="4" w:space="0" w:color="auto"/>
              <w:right w:val="single" w:sz="4" w:space="0" w:color="auto"/>
            </w:tcBorders>
            <w:vAlign w:val="center"/>
            <w:hideMark/>
          </w:tcPr>
          <w:p w14:paraId="6B359EF1" w14:textId="77777777" w:rsidR="00E316DF" w:rsidRPr="006E2446" w:rsidRDefault="00E316DF" w:rsidP="00E316DF">
            <w:pPr>
              <w:ind w:left="120" w:right="105"/>
              <w:jc w:val="both"/>
              <w:textAlignment w:val="baseline"/>
              <w:rPr>
                <w:sz w:val="18"/>
                <w:szCs w:val="18"/>
                <w:lang w:eastAsia="lt-LT"/>
              </w:rPr>
            </w:pPr>
            <w:r w:rsidRPr="006E2446">
              <w:rPr>
                <w:color w:val="000000"/>
                <w:sz w:val="18"/>
                <w:szCs w:val="18"/>
                <w:lang w:eastAsia="lt-LT"/>
              </w:rPr>
              <w:t>2.3. Kitos viešosios lėšos  </w:t>
            </w:r>
          </w:p>
        </w:tc>
        <w:tc>
          <w:tcPr>
            <w:tcW w:w="2115" w:type="dxa"/>
            <w:tcBorders>
              <w:top w:val="single" w:sz="4" w:space="0" w:color="auto"/>
              <w:left w:val="single" w:sz="4" w:space="0" w:color="auto"/>
              <w:bottom w:val="single" w:sz="4" w:space="0" w:color="auto"/>
              <w:right w:val="single" w:sz="4" w:space="0" w:color="auto"/>
            </w:tcBorders>
            <w:hideMark/>
          </w:tcPr>
          <w:p w14:paraId="031F6DCE" w14:textId="77777777" w:rsidR="00E316DF" w:rsidRPr="006E2446" w:rsidRDefault="00E316DF" w:rsidP="007911BF">
            <w:pPr>
              <w:ind w:left="23"/>
              <w:jc w:val="center"/>
              <w:textAlignment w:val="baseline"/>
              <w:rPr>
                <w:sz w:val="18"/>
                <w:szCs w:val="18"/>
                <w:lang w:eastAsia="lt-LT"/>
              </w:rPr>
            </w:pPr>
            <w:r w:rsidRPr="006E2446">
              <w:rPr>
                <w:color w:val="000000"/>
                <w:sz w:val="18"/>
                <w:szCs w:val="18"/>
                <w:lang w:eastAsia="lt-LT"/>
              </w:rPr>
              <w:t>   </w:t>
            </w:r>
          </w:p>
        </w:tc>
      </w:tr>
      <w:tr w:rsidR="00E316DF" w:rsidRPr="00E316DF" w14:paraId="3FA61FDA" w14:textId="77777777" w:rsidTr="00782CA5">
        <w:trPr>
          <w:trHeight w:val="15"/>
        </w:trPr>
        <w:tc>
          <w:tcPr>
            <w:tcW w:w="748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460A30" w14:textId="77777777" w:rsidR="00E316DF" w:rsidRPr="006E2446" w:rsidRDefault="00E316DF" w:rsidP="00E316DF">
            <w:pPr>
              <w:ind w:left="120"/>
              <w:textAlignment w:val="baseline"/>
              <w:rPr>
                <w:sz w:val="18"/>
                <w:szCs w:val="18"/>
                <w:lang w:eastAsia="lt-LT"/>
              </w:rPr>
            </w:pPr>
            <w:r w:rsidRPr="006E2446">
              <w:rPr>
                <w:sz w:val="18"/>
                <w:szCs w:val="18"/>
                <w:lang w:eastAsia="lt-LT"/>
              </w:rPr>
              <w:t>IŠ VISO:  </w:t>
            </w:r>
          </w:p>
        </w:tc>
        <w:tc>
          <w:tcPr>
            <w:tcW w:w="2115" w:type="dxa"/>
            <w:tcBorders>
              <w:top w:val="single" w:sz="4" w:space="0" w:color="auto"/>
              <w:left w:val="single" w:sz="4" w:space="0" w:color="auto"/>
              <w:bottom w:val="single" w:sz="4" w:space="0" w:color="auto"/>
              <w:right w:val="single" w:sz="4" w:space="0" w:color="auto"/>
            </w:tcBorders>
            <w:shd w:val="clear" w:color="auto" w:fill="DBE5F1"/>
            <w:hideMark/>
          </w:tcPr>
          <w:p w14:paraId="0E8A03C8" w14:textId="1076D530" w:rsidR="005E2AD7" w:rsidRPr="006E2446" w:rsidRDefault="005E2AD7" w:rsidP="007911BF">
            <w:pPr>
              <w:ind w:left="23"/>
              <w:jc w:val="center"/>
              <w:textAlignment w:val="baseline"/>
              <w:rPr>
                <w:strike/>
                <w:sz w:val="18"/>
                <w:szCs w:val="18"/>
                <w:lang w:eastAsia="lt-LT"/>
              </w:rPr>
            </w:pPr>
            <w:r w:rsidRPr="006E2446">
              <w:rPr>
                <w:strike/>
                <w:sz w:val="18"/>
                <w:szCs w:val="18"/>
                <w:lang w:eastAsia="lt-LT"/>
              </w:rPr>
              <w:t>2.952.949,461</w:t>
            </w:r>
          </w:p>
          <w:p w14:paraId="3F01B5BE" w14:textId="2EEE7EFA" w:rsidR="00E316DF" w:rsidRPr="006E2446" w:rsidRDefault="00E316DF" w:rsidP="007911BF">
            <w:pPr>
              <w:ind w:left="23"/>
              <w:jc w:val="center"/>
              <w:textAlignment w:val="baseline"/>
              <w:rPr>
                <w:b/>
                <w:bCs/>
                <w:sz w:val="18"/>
                <w:szCs w:val="18"/>
                <w:lang w:eastAsia="lt-LT"/>
              </w:rPr>
            </w:pPr>
            <w:r w:rsidRPr="006E2446">
              <w:rPr>
                <w:b/>
                <w:bCs/>
                <w:sz w:val="18"/>
                <w:szCs w:val="18"/>
                <w:lang w:eastAsia="lt-LT"/>
              </w:rPr>
              <w:t>2.898.717,583 </w:t>
            </w:r>
          </w:p>
        </w:tc>
      </w:tr>
    </w:tbl>
    <w:p w14:paraId="6320C243" w14:textId="77777777" w:rsidR="00E316DF" w:rsidRPr="00E316DF" w:rsidRDefault="00E316DF" w:rsidP="00E316DF">
      <w:pPr>
        <w:textAlignment w:val="baseline"/>
        <w:rPr>
          <w:rFonts w:ascii="Segoe UI" w:hAnsi="Segoe UI" w:cs="Segoe UI"/>
          <w:sz w:val="18"/>
          <w:szCs w:val="18"/>
          <w:lang w:eastAsia="lt-LT"/>
        </w:rPr>
      </w:pPr>
      <w:r w:rsidRPr="00E316DF">
        <w:rPr>
          <w:sz w:val="22"/>
          <w:szCs w:val="22"/>
          <w:lang w:eastAsia="lt-LT"/>
        </w:rPr>
        <w:t> </w:t>
      </w:r>
    </w:p>
    <w:p w14:paraId="7AC97CE5" w14:textId="77777777" w:rsidR="00E316DF" w:rsidRPr="00E316DF" w:rsidRDefault="00E316DF" w:rsidP="00E316DF">
      <w:pPr>
        <w:textAlignment w:val="baseline"/>
        <w:rPr>
          <w:rFonts w:ascii="Segoe UI" w:hAnsi="Segoe UI" w:cs="Segoe UI"/>
          <w:sz w:val="18"/>
          <w:szCs w:val="18"/>
          <w:lang w:eastAsia="lt-LT"/>
        </w:rPr>
      </w:pPr>
      <w:r w:rsidRPr="00E316DF">
        <w:rPr>
          <w:sz w:val="22"/>
          <w:szCs w:val="22"/>
          <w:lang w:eastAsia="lt-LT"/>
        </w:rPr>
        <w:t>Pastabos: </w:t>
      </w:r>
    </w:p>
    <w:p w14:paraId="1EC9675D" w14:textId="77777777" w:rsidR="00E316DF" w:rsidRPr="00E316DF" w:rsidRDefault="00E316DF" w:rsidP="00E316DF">
      <w:pPr>
        <w:jc w:val="both"/>
        <w:textAlignment w:val="baseline"/>
        <w:rPr>
          <w:rFonts w:ascii="Segoe UI" w:hAnsi="Segoe UI" w:cs="Segoe UI"/>
          <w:sz w:val="18"/>
          <w:szCs w:val="18"/>
          <w:lang w:eastAsia="lt-LT"/>
        </w:rPr>
      </w:pPr>
      <w:r w:rsidRPr="00E316DF">
        <w:rPr>
          <w:sz w:val="22"/>
          <w:szCs w:val="22"/>
          <w:lang w:eastAsia="lt-LT"/>
        </w:rPr>
        <w:t>1. Iš jų 573.000 tūkst. eurų – valstybės biudžeto lėšos, kurių reikia paskolomis finansuotiems daugiabučių atnaujinimo (modernizavimo) projektams subsidijuoti. </w:t>
      </w:r>
    </w:p>
    <w:p w14:paraId="2F8F0C2A" w14:textId="14C16E3D" w:rsidR="00E316DF" w:rsidRPr="00E316DF" w:rsidRDefault="00E316DF" w:rsidP="00E316DF">
      <w:pPr>
        <w:jc w:val="both"/>
        <w:textAlignment w:val="baseline"/>
        <w:rPr>
          <w:rFonts w:ascii="Segoe UI" w:hAnsi="Segoe UI" w:cs="Segoe UI"/>
          <w:sz w:val="18"/>
          <w:szCs w:val="18"/>
          <w:lang w:eastAsia="lt-LT"/>
        </w:rPr>
      </w:pPr>
      <w:r w:rsidRPr="00E316DF">
        <w:rPr>
          <w:sz w:val="22"/>
          <w:szCs w:val="22"/>
          <w:lang w:eastAsia="lt-LT"/>
        </w:rPr>
        <w:t>2. Iš jų </w:t>
      </w:r>
      <w:r w:rsidR="00A52137" w:rsidRPr="009C4216">
        <w:rPr>
          <w:strike/>
          <w:color w:val="000000"/>
        </w:rPr>
        <w:t>296.345,938</w:t>
      </w:r>
      <w:r w:rsidR="00A52137" w:rsidRPr="009C4216">
        <w:rPr>
          <w:color w:val="000000"/>
        </w:rPr>
        <w:t xml:space="preserve"> </w:t>
      </w:r>
      <w:r w:rsidRPr="00E316DF">
        <w:rPr>
          <w:b/>
          <w:bCs/>
          <w:sz w:val="22"/>
          <w:szCs w:val="22"/>
          <w:lang w:eastAsia="lt-LT"/>
        </w:rPr>
        <w:t>251.526,204</w:t>
      </w:r>
      <w:r w:rsidRPr="00E316DF">
        <w:rPr>
          <w:sz w:val="22"/>
          <w:szCs w:val="22"/>
          <w:lang w:eastAsia="lt-LT"/>
        </w:rPr>
        <w:t> tūkst. eurų sudaro EGADP lėšos (iš kurių </w:t>
      </w:r>
      <w:r w:rsidR="00B2470B" w:rsidRPr="00B2470B">
        <w:rPr>
          <w:strike/>
          <w:sz w:val="22"/>
          <w:szCs w:val="22"/>
          <w:lang w:eastAsia="lt-LT"/>
        </w:rPr>
        <w:t>84.063,602</w:t>
      </w:r>
      <w:r w:rsidR="00B2470B" w:rsidRPr="00C6157B">
        <w:rPr>
          <w:sz w:val="22"/>
          <w:szCs w:val="22"/>
          <w:lang w:eastAsia="lt-LT"/>
        </w:rPr>
        <w:t xml:space="preserve"> </w:t>
      </w:r>
      <w:r w:rsidRPr="00E316DF">
        <w:rPr>
          <w:b/>
          <w:bCs/>
          <w:sz w:val="22"/>
          <w:szCs w:val="22"/>
          <w:lang w:eastAsia="lt-LT"/>
        </w:rPr>
        <w:t>73.659,682</w:t>
      </w:r>
      <w:r w:rsidRPr="00E316DF">
        <w:rPr>
          <w:sz w:val="22"/>
          <w:szCs w:val="22"/>
          <w:lang w:eastAsia="lt-LT"/>
        </w:rPr>
        <w:t xml:space="preserve"> tūkst. Eur – </w:t>
      </w:r>
      <w:proofErr w:type="spellStart"/>
      <w:r w:rsidRPr="00E316DF">
        <w:rPr>
          <w:sz w:val="22"/>
          <w:szCs w:val="22"/>
          <w:lang w:eastAsia="lt-LT"/>
        </w:rPr>
        <w:t>REPowerEU</w:t>
      </w:r>
      <w:proofErr w:type="spellEnd"/>
      <w:r w:rsidRPr="00E316DF">
        <w:rPr>
          <w:sz w:val="22"/>
          <w:szCs w:val="22"/>
          <w:lang w:eastAsia="lt-LT"/>
        </w:rPr>
        <w:t> lėšos) ir ne daugiau kaip 67.600,000 tūkst. eurų – nepanaudotos EGDAP lėšos pagal Lietuvos Respublikos finansų ministerijos 2025m. gegužės 13 d. raštą Nr. 6K-25/2533.“ </w:t>
      </w:r>
    </w:p>
    <w:p w14:paraId="1DD275A3" w14:textId="77777777" w:rsidR="00E316DF" w:rsidRPr="00E316DF" w:rsidRDefault="00E316DF" w:rsidP="00E316DF">
      <w:pPr>
        <w:jc w:val="both"/>
        <w:textAlignment w:val="baseline"/>
        <w:rPr>
          <w:rFonts w:ascii="Segoe UI" w:hAnsi="Segoe UI" w:cs="Segoe UI"/>
          <w:sz w:val="18"/>
          <w:szCs w:val="18"/>
          <w:lang w:eastAsia="lt-LT"/>
        </w:rPr>
      </w:pPr>
      <w:r w:rsidRPr="00E316DF">
        <w:rPr>
          <w:sz w:val="22"/>
          <w:szCs w:val="22"/>
          <w:lang w:eastAsia="lt-LT"/>
        </w:rPr>
        <w:t> </w:t>
      </w:r>
    </w:p>
    <w:p w14:paraId="2DF7A18B" w14:textId="77777777" w:rsidR="00E316DF" w:rsidRPr="00E316DF" w:rsidRDefault="00E316DF" w:rsidP="00D22FC0">
      <w:pPr>
        <w:numPr>
          <w:ilvl w:val="1"/>
          <w:numId w:val="4"/>
        </w:numPr>
        <w:tabs>
          <w:tab w:val="left" w:pos="1134"/>
        </w:tabs>
        <w:ind w:hanging="83"/>
        <w:jc w:val="both"/>
        <w:textAlignment w:val="baseline"/>
        <w:rPr>
          <w:szCs w:val="24"/>
          <w:lang w:eastAsia="lt-LT"/>
        </w:rPr>
      </w:pPr>
      <w:r w:rsidRPr="00E316DF">
        <w:rPr>
          <w:szCs w:val="24"/>
          <w:lang w:eastAsia="lt-LT"/>
        </w:rPr>
        <w:t>pakeičiu III skyriaus 2 punktą, ir jį išdėstau taip: </w:t>
      </w:r>
    </w:p>
    <w:tbl>
      <w:tblPr>
        <w:tblW w:w="9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481"/>
        <w:gridCol w:w="670"/>
        <w:gridCol w:w="291"/>
        <w:gridCol w:w="395"/>
        <w:gridCol w:w="467"/>
        <w:gridCol w:w="1290"/>
        <w:gridCol w:w="655"/>
        <w:gridCol w:w="849"/>
        <w:gridCol w:w="873"/>
        <w:gridCol w:w="655"/>
        <w:gridCol w:w="878"/>
      </w:tblGrid>
      <w:tr w:rsidR="00D40B6D" w:rsidRPr="00E316DF" w14:paraId="61466097" w14:textId="77777777" w:rsidTr="009A7688">
        <w:trPr>
          <w:trHeight w:val="450"/>
        </w:trPr>
        <w:tc>
          <w:tcPr>
            <w:tcW w:w="2137" w:type="dxa"/>
            <w:tcBorders>
              <w:top w:val="single" w:sz="4" w:space="0" w:color="auto"/>
              <w:left w:val="single" w:sz="4" w:space="0" w:color="auto"/>
              <w:bottom w:val="single" w:sz="4" w:space="0" w:color="auto"/>
              <w:right w:val="single" w:sz="4" w:space="0" w:color="auto"/>
            </w:tcBorders>
            <w:hideMark/>
          </w:tcPr>
          <w:p w14:paraId="0FFD153C" w14:textId="77777777" w:rsidR="00E316DF" w:rsidRPr="00B33E9B" w:rsidRDefault="00E316DF" w:rsidP="00E316DF">
            <w:pPr>
              <w:textAlignment w:val="baseline"/>
              <w:rPr>
                <w:sz w:val="18"/>
                <w:szCs w:val="18"/>
                <w:lang w:eastAsia="lt-LT"/>
              </w:rPr>
            </w:pPr>
            <w:r w:rsidRPr="00B33E9B">
              <w:rPr>
                <w:sz w:val="18"/>
                <w:szCs w:val="18"/>
                <w:lang w:eastAsia="lt-LT"/>
              </w:rPr>
              <w:t>„2. Dotacijos atnaujinti (modernizuoti) pastatus  </w:t>
            </w:r>
          </w:p>
        </w:tc>
        <w:tc>
          <w:tcPr>
            <w:tcW w:w="482" w:type="dxa"/>
            <w:tcBorders>
              <w:top w:val="single" w:sz="4" w:space="0" w:color="auto"/>
              <w:left w:val="single" w:sz="4" w:space="0" w:color="auto"/>
              <w:bottom w:val="single" w:sz="4" w:space="0" w:color="auto"/>
              <w:right w:val="single" w:sz="4" w:space="0" w:color="auto"/>
            </w:tcBorders>
            <w:hideMark/>
          </w:tcPr>
          <w:p w14:paraId="7B245A10" w14:textId="77777777" w:rsidR="00E316DF" w:rsidRPr="00B33E9B" w:rsidRDefault="00E316DF" w:rsidP="00E316DF">
            <w:pPr>
              <w:jc w:val="center"/>
              <w:textAlignment w:val="baseline"/>
              <w:rPr>
                <w:sz w:val="18"/>
                <w:szCs w:val="18"/>
                <w:lang w:eastAsia="lt-LT"/>
              </w:rPr>
            </w:pPr>
            <w:r w:rsidRPr="00B33E9B">
              <w:rPr>
                <w:sz w:val="18"/>
                <w:szCs w:val="18"/>
                <w:lang w:eastAsia="lt-LT"/>
              </w:rPr>
              <w:t>  </w:t>
            </w:r>
          </w:p>
        </w:tc>
        <w:tc>
          <w:tcPr>
            <w:tcW w:w="671" w:type="dxa"/>
            <w:tcBorders>
              <w:top w:val="single" w:sz="4" w:space="0" w:color="auto"/>
              <w:left w:val="single" w:sz="4" w:space="0" w:color="auto"/>
              <w:bottom w:val="single" w:sz="4" w:space="0" w:color="auto"/>
              <w:right w:val="single" w:sz="4" w:space="0" w:color="auto"/>
            </w:tcBorders>
            <w:hideMark/>
          </w:tcPr>
          <w:p w14:paraId="3CA00BA7" w14:textId="77777777" w:rsidR="00E316DF" w:rsidRPr="00B33E9B" w:rsidRDefault="00E316DF" w:rsidP="00E316DF">
            <w:pPr>
              <w:textAlignment w:val="baseline"/>
              <w:rPr>
                <w:sz w:val="18"/>
                <w:szCs w:val="18"/>
                <w:lang w:eastAsia="lt-LT"/>
              </w:rPr>
            </w:pPr>
            <w:r w:rsidRPr="00B33E9B">
              <w:rPr>
                <w:sz w:val="18"/>
                <w:szCs w:val="18"/>
                <w:lang w:eastAsia="lt-LT"/>
              </w:rPr>
              <w:t>  </w:t>
            </w:r>
          </w:p>
        </w:tc>
        <w:tc>
          <w:tcPr>
            <w:tcW w:w="291" w:type="dxa"/>
            <w:tcBorders>
              <w:top w:val="single" w:sz="4" w:space="0" w:color="auto"/>
              <w:left w:val="single" w:sz="4" w:space="0" w:color="auto"/>
              <w:bottom w:val="single" w:sz="4" w:space="0" w:color="auto"/>
              <w:right w:val="single" w:sz="4" w:space="0" w:color="auto"/>
            </w:tcBorders>
            <w:hideMark/>
          </w:tcPr>
          <w:p w14:paraId="62EBD89D" w14:textId="77777777" w:rsidR="00E316DF" w:rsidRPr="00B33E9B" w:rsidRDefault="00E316DF" w:rsidP="00E316DF">
            <w:pPr>
              <w:ind w:left="-60" w:right="-60"/>
              <w:jc w:val="center"/>
              <w:textAlignment w:val="baseline"/>
              <w:rPr>
                <w:sz w:val="18"/>
                <w:szCs w:val="18"/>
                <w:lang w:eastAsia="lt-LT"/>
              </w:rPr>
            </w:pPr>
            <w:r w:rsidRPr="00B33E9B">
              <w:rPr>
                <w:sz w:val="18"/>
                <w:szCs w:val="18"/>
                <w:lang w:eastAsia="lt-LT"/>
              </w:rPr>
              <w:t>  </w:t>
            </w:r>
          </w:p>
        </w:tc>
        <w:tc>
          <w:tcPr>
            <w:tcW w:w="395" w:type="dxa"/>
            <w:tcBorders>
              <w:top w:val="single" w:sz="4" w:space="0" w:color="auto"/>
              <w:left w:val="single" w:sz="4" w:space="0" w:color="auto"/>
              <w:bottom w:val="single" w:sz="4" w:space="0" w:color="auto"/>
              <w:right w:val="single" w:sz="4" w:space="0" w:color="auto"/>
            </w:tcBorders>
            <w:hideMark/>
          </w:tcPr>
          <w:p w14:paraId="0CE1DBCD" w14:textId="77777777" w:rsidR="00E316DF" w:rsidRPr="00B33E9B" w:rsidRDefault="00E316DF" w:rsidP="00E316DF">
            <w:pPr>
              <w:jc w:val="center"/>
              <w:textAlignment w:val="baseline"/>
              <w:rPr>
                <w:sz w:val="18"/>
                <w:szCs w:val="18"/>
                <w:lang w:eastAsia="lt-LT"/>
              </w:rPr>
            </w:pPr>
            <w:r w:rsidRPr="00B33E9B">
              <w:rPr>
                <w:sz w:val="18"/>
                <w:szCs w:val="18"/>
                <w:lang w:eastAsia="lt-LT"/>
              </w:rPr>
              <w:t>  </w:t>
            </w:r>
          </w:p>
        </w:tc>
        <w:tc>
          <w:tcPr>
            <w:tcW w:w="468" w:type="dxa"/>
            <w:tcBorders>
              <w:top w:val="single" w:sz="4" w:space="0" w:color="auto"/>
              <w:left w:val="single" w:sz="4" w:space="0" w:color="auto"/>
              <w:bottom w:val="single" w:sz="4" w:space="0" w:color="auto"/>
              <w:right w:val="single" w:sz="4" w:space="0" w:color="auto"/>
            </w:tcBorders>
            <w:hideMark/>
          </w:tcPr>
          <w:p w14:paraId="4FB9F601" w14:textId="77777777" w:rsidR="00E316DF" w:rsidRPr="00B33E9B" w:rsidRDefault="00E316DF" w:rsidP="00E316DF">
            <w:pPr>
              <w:jc w:val="center"/>
              <w:textAlignment w:val="baseline"/>
              <w:rPr>
                <w:sz w:val="18"/>
                <w:szCs w:val="18"/>
                <w:lang w:eastAsia="lt-LT"/>
              </w:rPr>
            </w:pPr>
            <w:r w:rsidRPr="00B33E9B">
              <w:rPr>
                <w:sz w:val="18"/>
                <w:szCs w:val="18"/>
                <w:lang w:eastAsia="lt-LT"/>
              </w:rPr>
              <w:t>  </w:t>
            </w:r>
          </w:p>
        </w:tc>
        <w:tc>
          <w:tcPr>
            <w:tcW w:w="1290" w:type="dxa"/>
            <w:tcBorders>
              <w:top w:val="single" w:sz="4" w:space="0" w:color="auto"/>
              <w:left w:val="single" w:sz="4" w:space="0" w:color="auto"/>
              <w:bottom w:val="single" w:sz="4" w:space="0" w:color="auto"/>
              <w:right w:val="single" w:sz="4" w:space="0" w:color="auto"/>
            </w:tcBorders>
            <w:vAlign w:val="center"/>
            <w:hideMark/>
          </w:tcPr>
          <w:p w14:paraId="4945AFE2" w14:textId="0A0F5295" w:rsidR="00E316DF" w:rsidRPr="00B33E9B" w:rsidRDefault="000B1056" w:rsidP="009A7688">
            <w:pPr>
              <w:ind w:left="11"/>
              <w:jc w:val="center"/>
              <w:textAlignment w:val="baseline"/>
              <w:rPr>
                <w:color w:val="000000"/>
                <w:sz w:val="18"/>
                <w:szCs w:val="18"/>
                <w:lang w:eastAsia="lt-LT"/>
              </w:rPr>
            </w:pPr>
            <w:r w:rsidRPr="00B33E9B">
              <w:rPr>
                <w:strike/>
                <w:color w:val="000000"/>
                <w:sz w:val="18"/>
                <w:szCs w:val="18"/>
                <w:lang w:eastAsia="lt-LT"/>
              </w:rPr>
              <w:t>1.261.219,914</w:t>
            </w:r>
            <w:r w:rsidRPr="00B33E9B">
              <w:rPr>
                <w:color w:val="000000"/>
                <w:sz w:val="18"/>
                <w:szCs w:val="18"/>
                <w:lang w:eastAsia="lt-LT"/>
              </w:rPr>
              <w:t xml:space="preserve"> </w:t>
            </w:r>
            <w:r w:rsidR="00E316DF" w:rsidRPr="00B33E9B">
              <w:rPr>
                <w:b/>
                <w:bCs/>
                <w:color w:val="000000"/>
                <w:sz w:val="18"/>
                <w:szCs w:val="18"/>
                <w:lang w:eastAsia="lt-LT"/>
              </w:rPr>
              <w:t>1.246.988,036</w:t>
            </w:r>
            <w:r w:rsidR="00E316DF" w:rsidRPr="00B33E9B">
              <w:rPr>
                <w:color w:val="000000"/>
                <w:sz w:val="18"/>
                <w:szCs w:val="18"/>
                <w:lang w:eastAsia="lt-LT"/>
              </w:rPr>
              <w:t>.“</w:t>
            </w:r>
          </w:p>
        </w:tc>
        <w:tc>
          <w:tcPr>
            <w:tcW w:w="656" w:type="dxa"/>
            <w:tcBorders>
              <w:top w:val="single" w:sz="4" w:space="0" w:color="auto"/>
              <w:left w:val="single" w:sz="4" w:space="0" w:color="auto"/>
              <w:bottom w:val="single" w:sz="4" w:space="0" w:color="auto"/>
              <w:right w:val="single" w:sz="4" w:space="0" w:color="auto"/>
            </w:tcBorders>
            <w:hideMark/>
          </w:tcPr>
          <w:p w14:paraId="11794CF8" w14:textId="77777777" w:rsidR="00E316DF" w:rsidRPr="00B33E9B" w:rsidRDefault="00E316DF" w:rsidP="00E316DF">
            <w:pPr>
              <w:textAlignment w:val="baseline"/>
              <w:rPr>
                <w:sz w:val="18"/>
                <w:szCs w:val="18"/>
                <w:lang w:eastAsia="lt-LT"/>
              </w:rPr>
            </w:pPr>
            <w:r w:rsidRPr="00B33E9B">
              <w:rPr>
                <w:sz w:val="18"/>
                <w:szCs w:val="18"/>
                <w:lang w:eastAsia="lt-LT"/>
              </w:rPr>
              <w:t>  </w:t>
            </w:r>
          </w:p>
        </w:tc>
        <w:tc>
          <w:tcPr>
            <w:tcW w:w="850" w:type="dxa"/>
            <w:tcBorders>
              <w:top w:val="single" w:sz="4" w:space="0" w:color="auto"/>
              <w:left w:val="single" w:sz="4" w:space="0" w:color="auto"/>
              <w:bottom w:val="single" w:sz="4" w:space="0" w:color="auto"/>
              <w:right w:val="single" w:sz="4" w:space="0" w:color="auto"/>
            </w:tcBorders>
            <w:hideMark/>
          </w:tcPr>
          <w:p w14:paraId="758A6DBA" w14:textId="77777777" w:rsidR="00E316DF" w:rsidRPr="00B33E9B" w:rsidRDefault="00E316DF" w:rsidP="00E316DF">
            <w:pPr>
              <w:textAlignment w:val="baseline"/>
              <w:rPr>
                <w:sz w:val="18"/>
                <w:szCs w:val="18"/>
                <w:lang w:eastAsia="lt-LT"/>
              </w:rPr>
            </w:pPr>
            <w:r w:rsidRPr="00B33E9B">
              <w:rPr>
                <w:sz w:val="18"/>
                <w:szCs w:val="18"/>
                <w:lang w:eastAsia="lt-LT"/>
              </w:rPr>
              <w:t>  </w:t>
            </w:r>
          </w:p>
        </w:tc>
        <w:tc>
          <w:tcPr>
            <w:tcW w:w="874" w:type="dxa"/>
            <w:tcBorders>
              <w:top w:val="single" w:sz="4" w:space="0" w:color="auto"/>
              <w:left w:val="single" w:sz="4" w:space="0" w:color="auto"/>
              <w:bottom w:val="single" w:sz="4" w:space="0" w:color="auto"/>
              <w:right w:val="single" w:sz="4" w:space="0" w:color="auto"/>
            </w:tcBorders>
            <w:hideMark/>
          </w:tcPr>
          <w:p w14:paraId="5AA07C25" w14:textId="77777777" w:rsidR="00E316DF" w:rsidRPr="00B33E9B" w:rsidRDefault="00E316DF" w:rsidP="00E316DF">
            <w:pPr>
              <w:jc w:val="center"/>
              <w:textAlignment w:val="baseline"/>
              <w:rPr>
                <w:sz w:val="18"/>
                <w:szCs w:val="18"/>
                <w:lang w:eastAsia="lt-LT"/>
              </w:rPr>
            </w:pPr>
            <w:r w:rsidRPr="00B33E9B">
              <w:rPr>
                <w:sz w:val="18"/>
                <w:szCs w:val="18"/>
                <w:lang w:eastAsia="lt-LT"/>
              </w:rPr>
              <w:t>  </w:t>
            </w:r>
          </w:p>
        </w:tc>
        <w:tc>
          <w:tcPr>
            <w:tcW w:w="656" w:type="dxa"/>
            <w:tcBorders>
              <w:top w:val="single" w:sz="4" w:space="0" w:color="auto"/>
              <w:left w:val="single" w:sz="4" w:space="0" w:color="auto"/>
              <w:bottom w:val="single" w:sz="4" w:space="0" w:color="auto"/>
              <w:right w:val="single" w:sz="4" w:space="0" w:color="auto"/>
            </w:tcBorders>
            <w:hideMark/>
          </w:tcPr>
          <w:p w14:paraId="59C76FC8" w14:textId="77777777" w:rsidR="00E316DF" w:rsidRPr="00B33E9B" w:rsidRDefault="00E316DF" w:rsidP="00E316DF">
            <w:pPr>
              <w:textAlignment w:val="baseline"/>
              <w:rPr>
                <w:sz w:val="18"/>
                <w:szCs w:val="18"/>
                <w:lang w:eastAsia="lt-LT"/>
              </w:rPr>
            </w:pPr>
            <w:r w:rsidRPr="00B33E9B">
              <w:rPr>
                <w:sz w:val="18"/>
                <w:szCs w:val="18"/>
                <w:lang w:eastAsia="lt-LT"/>
              </w:rPr>
              <w:t>  </w:t>
            </w:r>
          </w:p>
        </w:tc>
        <w:tc>
          <w:tcPr>
            <w:tcW w:w="879" w:type="dxa"/>
            <w:tcBorders>
              <w:top w:val="single" w:sz="4" w:space="0" w:color="auto"/>
              <w:left w:val="single" w:sz="4" w:space="0" w:color="auto"/>
              <w:bottom w:val="single" w:sz="4" w:space="0" w:color="auto"/>
              <w:right w:val="single" w:sz="4" w:space="0" w:color="auto"/>
            </w:tcBorders>
            <w:hideMark/>
          </w:tcPr>
          <w:p w14:paraId="53182B6A" w14:textId="77777777" w:rsidR="00E316DF" w:rsidRPr="00B33E9B" w:rsidRDefault="00E316DF" w:rsidP="00E316DF">
            <w:pPr>
              <w:textAlignment w:val="baseline"/>
              <w:rPr>
                <w:sz w:val="18"/>
                <w:szCs w:val="18"/>
                <w:lang w:eastAsia="lt-LT"/>
              </w:rPr>
            </w:pPr>
            <w:r w:rsidRPr="00B33E9B">
              <w:rPr>
                <w:sz w:val="18"/>
                <w:szCs w:val="18"/>
                <w:lang w:eastAsia="lt-LT"/>
              </w:rPr>
              <w:t>  </w:t>
            </w:r>
          </w:p>
        </w:tc>
      </w:tr>
    </w:tbl>
    <w:p w14:paraId="63F46DF3" w14:textId="77777777" w:rsidR="00E316DF" w:rsidRPr="00E316DF" w:rsidRDefault="00E316DF" w:rsidP="00E316DF">
      <w:pPr>
        <w:ind w:left="705"/>
        <w:jc w:val="both"/>
        <w:textAlignment w:val="baseline"/>
        <w:rPr>
          <w:rFonts w:ascii="Segoe UI" w:hAnsi="Segoe UI" w:cs="Segoe UI"/>
          <w:sz w:val="18"/>
          <w:szCs w:val="18"/>
          <w:lang w:eastAsia="lt-LT"/>
        </w:rPr>
      </w:pPr>
      <w:r w:rsidRPr="00E316DF">
        <w:rPr>
          <w:szCs w:val="24"/>
          <w:lang w:eastAsia="lt-LT"/>
        </w:rPr>
        <w:t> </w:t>
      </w:r>
    </w:p>
    <w:p w14:paraId="332AEF1A" w14:textId="77777777" w:rsidR="00E316DF" w:rsidRPr="00E316DF" w:rsidRDefault="00E316DF" w:rsidP="00D22FC0">
      <w:pPr>
        <w:numPr>
          <w:ilvl w:val="1"/>
          <w:numId w:val="4"/>
        </w:numPr>
        <w:tabs>
          <w:tab w:val="left" w:pos="1134"/>
        </w:tabs>
        <w:ind w:hanging="83"/>
        <w:jc w:val="both"/>
        <w:textAlignment w:val="baseline"/>
        <w:rPr>
          <w:szCs w:val="24"/>
          <w:lang w:eastAsia="lt-LT"/>
        </w:rPr>
      </w:pPr>
      <w:r w:rsidRPr="00E316DF">
        <w:rPr>
          <w:szCs w:val="24"/>
          <w:lang w:eastAsia="lt-LT"/>
        </w:rPr>
        <w:t>pakeičiu III skyriaus 2.3 papunktį, ir jį išdėstau taip: </w:t>
      </w:r>
    </w:p>
    <w:tbl>
      <w:tblPr>
        <w:tblW w:w="9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0"/>
        <w:gridCol w:w="425"/>
        <w:gridCol w:w="790"/>
        <w:gridCol w:w="304"/>
        <w:gridCol w:w="487"/>
        <w:gridCol w:w="440"/>
        <w:gridCol w:w="992"/>
        <w:gridCol w:w="973"/>
        <w:gridCol w:w="1730"/>
        <w:gridCol w:w="1255"/>
        <w:gridCol w:w="567"/>
        <w:gridCol w:w="676"/>
      </w:tblGrid>
      <w:tr w:rsidR="00E316DF" w:rsidRPr="00E316DF" w14:paraId="638BEED8" w14:textId="77777777" w:rsidTr="00B8040A">
        <w:trPr>
          <w:trHeight w:val="540"/>
        </w:trPr>
        <w:tc>
          <w:tcPr>
            <w:tcW w:w="1003" w:type="dxa"/>
            <w:vMerge w:val="restart"/>
            <w:tcBorders>
              <w:top w:val="single" w:sz="4" w:space="0" w:color="auto"/>
              <w:left w:val="single" w:sz="4" w:space="0" w:color="auto"/>
              <w:bottom w:val="single" w:sz="4" w:space="0" w:color="auto"/>
              <w:right w:val="single" w:sz="4" w:space="0" w:color="auto"/>
            </w:tcBorders>
            <w:hideMark/>
          </w:tcPr>
          <w:p w14:paraId="11237A89" w14:textId="77777777" w:rsidR="00E316DF" w:rsidRPr="009A7688" w:rsidRDefault="00E316DF" w:rsidP="00E316DF">
            <w:pPr>
              <w:ind w:right="-15"/>
              <w:textAlignment w:val="baseline"/>
              <w:rPr>
                <w:sz w:val="18"/>
                <w:szCs w:val="18"/>
                <w:lang w:eastAsia="lt-LT"/>
              </w:rPr>
            </w:pPr>
            <w:r w:rsidRPr="009A7688">
              <w:rPr>
                <w:sz w:val="18"/>
                <w:szCs w:val="18"/>
                <w:lang w:eastAsia="lt-LT"/>
              </w:rPr>
              <w:t>„2.3. Dotacijos daugiabučių namų atnaujinimo (modernizavimo) projektams įgyvendinti   </w:t>
            </w:r>
          </w:p>
          <w:p w14:paraId="19209531" w14:textId="77777777" w:rsidR="00E316DF" w:rsidRPr="009A7688" w:rsidRDefault="00E316DF" w:rsidP="00E316DF">
            <w:pPr>
              <w:ind w:right="-15"/>
              <w:textAlignment w:val="baseline"/>
              <w:rPr>
                <w:sz w:val="18"/>
                <w:szCs w:val="18"/>
                <w:lang w:eastAsia="lt-LT"/>
              </w:rPr>
            </w:pPr>
            <w:r w:rsidRPr="009A7688">
              <w:rPr>
                <w:sz w:val="18"/>
                <w:szCs w:val="18"/>
                <w:lang w:eastAsia="lt-LT"/>
              </w:rPr>
              <w:t>  </w:t>
            </w:r>
          </w:p>
        </w:tc>
        <w:tc>
          <w:tcPr>
            <w:tcW w:w="426" w:type="dxa"/>
            <w:vMerge w:val="restart"/>
            <w:tcBorders>
              <w:top w:val="single" w:sz="4" w:space="0" w:color="auto"/>
              <w:left w:val="single" w:sz="4" w:space="0" w:color="auto"/>
              <w:bottom w:val="single" w:sz="4" w:space="0" w:color="auto"/>
              <w:right w:val="single" w:sz="4" w:space="0" w:color="auto"/>
            </w:tcBorders>
            <w:hideMark/>
          </w:tcPr>
          <w:p w14:paraId="12082DDA" w14:textId="77777777" w:rsidR="00E316DF" w:rsidRPr="009A7688" w:rsidRDefault="00E316DF" w:rsidP="00E316DF">
            <w:pPr>
              <w:ind w:right="-15"/>
              <w:jc w:val="center"/>
              <w:textAlignment w:val="baseline"/>
              <w:rPr>
                <w:sz w:val="18"/>
                <w:szCs w:val="18"/>
                <w:lang w:eastAsia="lt-LT"/>
              </w:rPr>
            </w:pPr>
            <w:r w:rsidRPr="009A7688">
              <w:rPr>
                <w:sz w:val="18"/>
                <w:szCs w:val="18"/>
                <w:lang w:eastAsia="lt-LT"/>
              </w:rPr>
              <w:t>I  </w:t>
            </w:r>
          </w:p>
        </w:tc>
        <w:tc>
          <w:tcPr>
            <w:tcW w:w="791" w:type="dxa"/>
            <w:vMerge w:val="restart"/>
            <w:tcBorders>
              <w:top w:val="single" w:sz="4" w:space="0" w:color="auto"/>
              <w:left w:val="single" w:sz="4" w:space="0" w:color="auto"/>
              <w:bottom w:val="single" w:sz="4" w:space="0" w:color="auto"/>
              <w:right w:val="single" w:sz="4" w:space="0" w:color="auto"/>
            </w:tcBorders>
            <w:hideMark/>
          </w:tcPr>
          <w:p w14:paraId="5ED3CEBF" w14:textId="77777777" w:rsidR="00E316DF" w:rsidRPr="009A7688" w:rsidRDefault="00E316DF" w:rsidP="00E316DF">
            <w:pPr>
              <w:ind w:right="-15"/>
              <w:textAlignment w:val="baseline"/>
              <w:rPr>
                <w:sz w:val="18"/>
                <w:szCs w:val="18"/>
                <w:lang w:eastAsia="lt-LT"/>
              </w:rPr>
            </w:pPr>
            <w:r w:rsidRPr="009A7688">
              <w:rPr>
                <w:sz w:val="18"/>
                <w:szCs w:val="18"/>
                <w:lang w:eastAsia="lt-LT"/>
              </w:rPr>
              <w:t>APVA  </w:t>
            </w:r>
          </w:p>
          <w:p w14:paraId="7EAF6B52" w14:textId="77777777" w:rsidR="00E316DF" w:rsidRPr="009A7688" w:rsidRDefault="00E316DF" w:rsidP="00E316DF">
            <w:pPr>
              <w:ind w:right="-15"/>
              <w:textAlignment w:val="baseline"/>
              <w:rPr>
                <w:sz w:val="18"/>
                <w:szCs w:val="18"/>
                <w:lang w:eastAsia="lt-LT"/>
              </w:rPr>
            </w:pPr>
            <w:r w:rsidRPr="009A7688">
              <w:rPr>
                <w:sz w:val="18"/>
                <w:szCs w:val="18"/>
                <w:lang w:eastAsia="lt-LT"/>
              </w:rPr>
              <w:t>  </w:t>
            </w:r>
          </w:p>
          <w:p w14:paraId="2AB5253F" w14:textId="77777777" w:rsidR="00E316DF" w:rsidRPr="009A7688" w:rsidRDefault="00E316DF" w:rsidP="00E316DF">
            <w:pPr>
              <w:ind w:right="-15"/>
              <w:textAlignment w:val="baseline"/>
              <w:rPr>
                <w:sz w:val="18"/>
                <w:szCs w:val="18"/>
                <w:lang w:eastAsia="lt-LT"/>
              </w:rPr>
            </w:pPr>
            <w:r w:rsidRPr="009A7688">
              <w:rPr>
                <w:sz w:val="18"/>
                <w:szCs w:val="18"/>
                <w:lang w:eastAsia="lt-LT"/>
              </w:rPr>
              <w:t>Trečiosios šalys:  </w:t>
            </w:r>
          </w:p>
          <w:p w14:paraId="0262B07E" w14:textId="77777777" w:rsidR="00E316DF" w:rsidRPr="009A7688" w:rsidRDefault="00E316DF" w:rsidP="00E316DF">
            <w:pPr>
              <w:ind w:right="-15"/>
              <w:textAlignment w:val="baseline"/>
              <w:rPr>
                <w:sz w:val="18"/>
                <w:szCs w:val="18"/>
                <w:lang w:eastAsia="lt-LT"/>
              </w:rPr>
            </w:pPr>
            <w:r w:rsidRPr="009A7688">
              <w:rPr>
                <w:sz w:val="18"/>
                <w:szCs w:val="18"/>
                <w:lang w:eastAsia="lt-LT"/>
              </w:rPr>
              <w:t>daugiabučio namo atnaujinimo projekto administratoriai  </w:t>
            </w:r>
          </w:p>
          <w:p w14:paraId="1F1973A5" w14:textId="77777777" w:rsidR="00E316DF" w:rsidRPr="009A7688" w:rsidRDefault="00E316DF" w:rsidP="00E316DF">
            <w:pPr>
              <w:ind w:right="-15"/>
              <w:textAlignment w:val="baseline"/>
              <w:rPr>
                <w:sz w:val="18"/>
                <w:szCs w:val="18"/>
                <w:lang w:eastAsia="lt-LT"/>
              </w:rPr>
            </w:pPr>
            <w:r w:rsidRPr="009A7688">
              <w:rPr>
                <w:sz w:val="18"/>
                <w:szCs w:val="18"/>
                <w:lang w:eastAsia="lt-LT"/>
              </w:rPr>
              <w:t>  </w:t>
            </w:r>
          </w:p>
        </w:tc>
        <w:tc>
          <w:tcPr>
            <w:tcW w:w="304" w:type="dxa"/>
            <w:vMerge w:val="restart"/>
            <w:tcBorders>
              <w:top w:val="single" w:sz="4" w:space="0" w:color="auto"/>
              <w:left w:val="single" w:sz="4" w:space="0" w:color="auto"/>
              <w:bottom w:val="single" w:sz="4" w:space="0" w:color="auto"/>
              <w:right w:val="single" w:sz="4" w:space="0" w:color="auto"/>
            </w:tcBorders>
            <w:hideMark/>
          </w:tcPr>
          <w:p w14:paraId="2E763851" w14:textId="77777777" w:rsidR="00E316DF" w:rsidRPr="009A7688" w:rsidRDefault="00E316DF" w:rsidP="00E316DF">
            <w:pPr>
              <w:ind w:right="-15"/>
              <w:jc w:val="center"/>
              <w:textAlignment w:val="baseline"/>
              <w:rPr>
                <w:sz w:val="18"/>
                <w:szCs w:val="18"/>
                <w:lang w:eastAsia="lt-LT"/>
              </w:rPr>
            </w:pPr>
            <w:r w:rsidRPr="009A7688">
              <w:rPr>
                <w:sz w:val="18"/>
                <w:szCs w:val="18"/>
                <w:lang w:eastAsia="lt-LT"/>
              </w:rPr>
              <w:t>P  </w:t>
            </w:r>
          </w:p>
        </w:tc>
        <w:tc>
          <w:tcPr>
            <w:tcW w:w="487" w:type="dxa"/>
            <w:vMerge w:val="restart"/>
            <w:tcBorders>
              <w:top w:val="single" w:sz="4" w:space="0" w:color="auto"/>
              <w:left w:val="single" w:sz="4" w:space="0" w:color="auto"/>
              <w:bottom w:val="single" w:sz="4" w:space="0" w:color="auto"/>
              <w:right w:val="single" w:sz="4" w:space="0" w:color="auto"/>
            </w:tcBorders>
            <w:hideMark/>
          </w:tcPr>
          <w:p w14:paraId="085B4ED3" w14:textId="77777777" w:rsidR="00E316DF" w:rsidRPr="009A7688" w:rsidRDefault="00E316DF" w:rsidP="00E316DF">
            <w:pPr>
              <w:ind w:right="-15"/>
              <w:jc w:val="center"/>
              <w:textAlignment w:val="baseline"/>
              <w:rPr>
                <w:sz w:val="18"/>
                <w:szCs w:val="18"/>
                <w:lang w:eastAsia="lt-LT"/>
              </w:rPr>
            </w:pPr>
            <w:r w:rsidRPr="009A7688">
              <w:rPr>
                <w:sz w:val="18"/>
                <w:szCs w:val="18"/>
                <w:lang w:eastAsia="lt-LT"/>
              </w:rPr>
              <w:t>Taip  </w:t>
            </w:r>
          </w:p>
        </w:tc>
        <w:tc>
          <w:tcPr>
            <w:tcW w:w="441" w:type="dxa"/>
            <w:vMerge w:val="restart"/>
            <w:tcBorders>
              <w:top w:val="single" w:sz="4" w:space="0" w:color="auto"/>
              <w:left w:val="single" w:sz="4" w:space="0" w:color="auto"/>
              <w:bottom w:val="single" w:sz="4" w:space="0" w:color="auto"/>
              <w:right w:val="single" w:sz="4" w:space="0" w:color="auto"/>
            </w:tcBorders>
            <w:hideMark/>
          </w:tcPr>
          <w:p w14:paraId="31EBAE80" w14:textId="77777777" w:rsidR="00E316DF" w:rsidRPr="009A7688" w:rsidRDefault="00E316DF" w:rsidP="00E316DF">
            <w:pPr>
              <w:ind w:right="-15"/>
              <w:jc w:val="center"/>
              <w:textAlignment w:val="baseline"/>
              <w:rPr>
                <w:sz w:val="18"/>
                <w:szCs w:val="18"/>
                <w:lang w:eastAsia="lt-LT"/>
              </w:rPr>
            </w:pPr>
            <w:r w:rsidRPr="009A7688">
              <w:rPr>
                <w:sz w:val="18"/>
                <w:szCs w:val="18"/>
                <w:lang w:eastAsia="lt-LT"/>
              </w:rPr>
              <w:t>D  </w:t>
            </w:r>
          </w:p>
        </w:tc>
        <w:tc>
          <w:tcPr>
            <w:tcW w:w="990" w:type="dxa"/>
            <w:tcBorders>
              <w:top w:val="single" w:sz="4" w:space="0" w:color="auto"/>
              <w:left w:val="single" w:sz="4" w:space="0" w:color="auto"/>
              <w:bottom w:val="single" w:sz="4" w:space="0" w:color="auto"/>
              <w:right w:val="single" w:sz="4" w:space="0" w:color="auto"/>
            </w:tcBorders>
            <w:hideMark/>
          </w:tcPr>
          <w:p w14:paraId="399220AB" w14:textId="77777777" w:rsidR="00E316DF" w:rsidRPr="009A7688" w:rsidRDefault="00E316DF" w:rsidP="00E316DF">
            <w:pPr>
              <w:ind w:right="-15"/>
              <w:jc w:val="center"/>
              <w:textAlignment w:val="baseline"/>
              <w:rPr>
                <w:sz w:val="18"/>
                <w:szCs w:val="18"/>
                <w:lang w:eastAsia="lt-LT"/>
              </w:rPr>
            </w:pPr>
            <w:r w:rsidRPr="009A7688">
              <w:rPr>
                <w:sz w:val="18"/>
                <w:szCs w:val="18"/>
                <w:lang w:val="en-US" w:eastAsia="lt-LT"/>
              </w:rPr>
              <w:t>164.677,538</w:t>
            </w:r>
            <w:r w:rsidRPr="009A7688">
              <w:rPr>
                <w:sz w:val="18"/>
                <w:szCs w:val="18"/>
                <w:lang w:eastAsia="lt-LT"/>
              </w:rPr>
              <w:t>  </w:t>
            </w:r>
          </w:p>
          <w:p w14:paraId="35FC147E" w14:textId="77777777" w:rsidR="00E316DF" w:rsidRPr="009A7688" w:rsidRDefault="00E316DF" w:rsidP="00E316DF">
            <w:pPr>
              <w:ind w:right="-15"/>
              <w:jc w:val="center"/>
              <w:textAlignment w:val="baseline"/>
              <w:rPr>
                <w:sz w:val="18"/>
                <w:szCs w:val="18"/>
                <w:lang w:eastAsia="lt-LT"/>
              </w:rPr>
            </w:pPr>
            <w:r w:rsidRPr="009A7688">
              <w:rPr>
                <w:sz w:val="18"/>
                <w:szCs w:val="18"/>
                <w:lang w:eastAsia="lt-LT"/>
              </w:rPr>
              <w:t>  </w:t>
            </w:r>
          </w:p>
        </w:tc>
        <w:tc>
          <w:tcPr>
            <w:tcW w:w="973" w:type="dxa"/>
            <w:tcBorders>
              <w:top w:val="single" w:sz="4" w:space="0" w:color="auto"/>
              <w:left w:val="single" w:sz="4" w:space="0" w:color="auto"/>
              <w:bottom w:val="single" w:sz="4" w:space="0" w:color="auto"/>
              <w:right w:val="single" w:sz="4" w:space="0" w:color="auto"/>
            </w:tcBorders>
            <w:hideMark/>
          </w:tcPr>
          <w:p w14:paraId="22AAED7B" w14:textId="77777777" w:rsidR="00E316DF" w:rsidRPr="009A7688" w:rsidRDefault="00E316DF" w:rsidP="00E316DF">
            <w:pPr>
              <w:ind w:left="45"/>
              <w:textAlignment w:val="baseline"/>
              <w:rPr>
                <w:sz w:val="18"/>
                <w:szCs w:val="18"/>
                <w:lang w:eastAsia="lt-LT"/>
              </w:rPr>
            </w:pPr>
            <w:r w:rsidRPr="009A7688">
              <w:rPr>
                <w:sz w:val="18"/>
                <w:szCs w:val="18"/>
                <w:lang w:eastAsia="lt-LT"/>
              </w:rPr>
              <w:t>EGADP  </w:t>
            </w:r>
          </w:p>
        </w:tc>
        <w:tc>
          <w:tcPr>
            <w:tcW w:w="1735" w:type="dxa"/>
            <w:vMerge w:val="restart"/>
            <w:tcBorders>
              <w:top w:val="single" w:sz="4" w:space="0" w:color="auto"/>
              <w:left w:val="single" w:sz="4" w:space="0" w:color="auto"/>
              <w:bottom w:val="single" w:sz="4" w:space="0" w:color="auto"/>
              <w:right w:val="single" w:sz="4" w:space="0" w:color="auto"/>
            </w:tcBorders>
            <w:hideMark/>
          </w:tcPr>
          <w:p w14:paraId="12655B02" w14:textId="77777777" w:rsidR="00E316DF" w:rsidRPr="009A7688" w:rsidRDefault="00E316DF" w:rsidP="00E316DF">
            <w:pPr>
              <w:ind w:right="-15"/>
              <w:textAlignment w:val="baseline"/>
              <w:rPr>
                <w:sz w:val="18"/>
                <w:szCs w:val="18"/>
                <w:lang w:eastAsia="lt-LT"/>
              </w:rPr>
            </w:pPr>
            <w:r w:rsidRPr="009A7688">
              <w:rPr>
                <w:sz w:val="18"/>
                <w:szCs w:val="18"/>
                <w:lang w:eastAsia="lt-LT"/>
              </w:rPr>
              <w:t>Per metus sutaupytas pirminės energijos suvartojimo kiekis (R)  </w:t>
            </w:r>
          </w:p>
          <w:p w14:paraId="55610E9A" w14:textId="77777777" w:rsidR="00E316DF" w:rsidRPr="009A7688" w:rsidRDefault="00E316DF" w:rsidP="00E316DF">
            <w:pPr>
              <w:ind w:right="-15"/>
              <w:textAlignment w:val="baseline"/>
              <w:rPr>
                <w:sz w:val="18"/>
                <w:szCs w:val="18"/>
                <w:lang w:eastAsia="lt-LT"/>
              </w:rPr>
            </w:pPr>
            <w:r w:rsidRPr="009A7688">
              <w:rPr>
                <w:sz w:val="18"/>
                <w:szCs w:val="18"/>
                <w:lang w:eastAsia="lt-LT"/>
              </w:rPr>
              <w:t>  </w:t>
            </w:r>
          </w:p>
          <w:p w14:paraId="077A109A" w14:textId="77777777" w:rsidR="00E316DF" w:rsidRPr="009A7688" w:rsidRDefault="00E316DF" w:rsidP="00E316DF">
            <w:pPr>
              <w:ind w:right="-15"/>
              <w:textAlignment w:val="baseline"/>
              <w:rPr>
                <w:sz w:val="18"/>
                <w:szCs w:val="18"/>
                <w:lang w:eastAsia="lt-LT"/>
              </w:rPr>
            </w:pPr>
            <w:r w:rsidRPr="009A7688">
              <w:rPr>
                <w:sz w:val="18"/>
                <w:szCs w:val="18"/>
                <w:lang w:eastAsia="lt-LT"/>
              </w:rPr>
              <w:t>Renovuotų daugiabučių namų plotas, m² (P)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70DB9193" w14:textId="77777777" w:rsidR="00E316DF" w:rsidRPr="009A7688" w:rsidRDefault="00E316DF" w:rsidP="00E316DF">
            <w:pPr>
              <w:ind w:right="-15"/>
              <w:jc w:val="center"/>
              <w:textAlignment w:val="baseline"/>
              <w:rPr>
                <w:sz w:val="18"/>
                <w:szCs w:val="18"/>
                <w:lang w:eastAsia="lt-LT"/>
              </w:rPr>
            </w:pPr>
            <w:r w:rsidRPr="009A7688">
              <w:rPr>
                <w:sz w:val="18"/>
                <w:szCs w:val="18"/>
                <w:lang w:eastAsia="lt-LT"/>
              </w:rPr>
              <w:t>n/a  </w:t>
            </w:r>
          </w:p>
          <w:p w14:paraId="326CA5FF" w14:textId="77777777" w:rsidR="00E316DF" w:rsidRPr="009A7688" w:rsidRDefault="00E316DF" w:rsidP="00E316DF">
            <w:pPr>
              <w:ind w:right="-15"/>
              <w:jc w:val="center"/>
              <w:textAlignment w:val="baseline"/>
              <w:rPr>
                <w:sz w:val="18"/>
                <w:szCs w:val="18"/>
                <w:lang w:eastAsia="lt-LT"/>
              </w:rPr>
            </w:pPr>
            <w:r w:rsidRPr="009A7688">
              <w:rPr>
                <w:sz w:val="18"/>
                <w:szCs w:val="18"/>
                <w:lang w:eastAsia="lt-LT"/>
              </w:rPr>
              <w:t>(2026 m. II k.)  </w:t>
            </w:r>
          </w:p>
          <w:p w14:paraId="0D28E934" w14:textId="77777777" w:rsidR="00E316DF" w:rsidRPr="009A7688" w:rsidRDefault="00E316DF" w:rsidP="00E316DF">
            <w:pPr>
              <w:ind w:right="-15"/>
              <w:jc w:val="center"/>
              <w:textAlignment w:val="baseline"/>
              <w:rPr>
                <w:sz w:val="18"/>
                <w:szCs w:val="18"/>
                <w:lang w:eastAsia="lt-LT"/>
              </w:rPr>
            </w:pPr>
            <w:r w:rsidRPr="009A7688">
              <w:rPr>
                <w:sz w:val="18"/>
                <w:szCs w:val="18"/>
                <w:lang w:eastAsia="lt-LT"/>
              </w:rPr>
              <w:t>  </w:t>
            </w:r>
          </w:p>
          <w:p w14:paraId="4BCCFE3F" w14:textId="03B493D1" w:rsidR="00F72FBF" w:rsidRPr="009A7688" w:rsidRDefault="00E316DF" w:rsidP="00F102F0">
            <w:pPr>
              <w:ind w:right="-15"/>
              <w:jc w:val="center"/>
              <w:textAlignment w:val="baseline"/>
              <w:rPr>
                <w:strike/>
                <w:sz w:val="18"/>
                <w:szCs w:val="18"/>
                <w:lang w:eastAsia="lt-LT"/>
              </w:rPr>
            </w:pPr>
            <w:r w:rsidRPr="009A7688">
              <w:rPr>
                <w:strike/>
                <w:sz w:val="18"/>
                <w:szCs w:val="18"/>
                <w:lang w:eastAsia="lt-LT"/>
              </w:rPr>
              <w:t>880.000</w:t>
            </w:r>
          </w:p>
          <w:p w14:paraId="572AC846" w14:textId="41975C4B" w:rsidR="003A1998" w:rsidRPr="009A7688" w:rsidRDefault="00F72FBF" w:rsidP="003A1998">
            <w:pPr>
              <w:ind w:left="45"/>
              <w:jc w:val="center"/>
              <w:textAlignment w:val="baseline"/>
              <w:rPr>
                <w:b/>
                <w:bCs/>
                <w:sz w:val="18"/>
                <w:szCs w:val="18"/>
                <w:lang w:eastAsia="lt-LT"/>
              </w:rPr>
            </w:pPr>
            <w:r w:rsidRPr="009A7688">
              <w:rPr>
                <w:b/>
                <w:bCs/>
                <w:sz w:val="18"/>
                <w:szCs w:val="18"/>
                <w:lang w:eastAsia="lt-LT"/>
              </w:rPr>
              <w:t>845.000</w:t>
            </w:r>
            <w:r w:rsidR="003A1998" w:rsidRPr="009A7688">
              <w:rPr>
                <w:sz w:val="18"/>
                <w:szCs w:val="18"/>
                <w:lang w:eastAsia="lt-LT"/>
              </w:rPr>
              <w:t> </w:t>
            </w:r>
          </w:p>
          <w:p w14:paraId="641A115C" w14:textId="1F5219F2" w:rsidR="00E316DF" w:rsidRPr="009A7688" w:rsidRDefault="00E316DF" w:rsidP="003A1998">
            <w:pPr>
              <w:ind w:left="45"/>
              <w:jc w:val="center"/>
              <w:textAlignment w:val="baseline"/>
              <w:rPr>
                <w:b/>
                <w:bCs/>
                <w:sz w:val="18"/>
                <w:szCs w:val="18"/>
                <w:lang w:eastAsia="lt-LT"/>
              </w:rPr>
            </w:pPr>
            <w:r w:rsidRPr="009A7688">
              <w:rPr>
                <w:sz w:val="18"/>
                <w:szCs w:val="18"/>
                <w:lang w:eastAsia="lt-LT"/>
              </w:rPr>
              <w:t>(2 pastaba)  </w:t>
            </w:r>
          </w:p>
          <w:p w14:paraId="5718E59D" w14:textId="77777777" w:rsidR="00E316DF" w:rsidRPr="009A7688" w:rsidRDefault="00E316DF" w:rsidP="00E316DF">
            <w:pPr>
              <w:ind w:right="-15"/>
              <w:jc w:val="center"/>
              <w:textAlignment w:val="baseline"/>
              <w:rPr>
                <w:sz w:val="18"/>
                <w:szCs w:val="18"/>
                <w:lang w:eastAsia="lt-LT"/>
              </w:rPr>
            </w:pPr>
            <w:r w:rsidRPr="009A7688">
              <w:rPr>
                <w:sz w:val="18"/>
                <w:szCs w:val="18"/>
                <w:lang w:eastAsia="lt-LT"/>
              </w:rPr>
              <w:t>(2026 m. II k.)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712DA727" w14:textId="53E6941E" w:rsidR="00E316DF" w:rsidRPr="009A7688" w:rsidRDefault="00E316DF" w:rsidP="009A7688">
            <w:pPr>
              <w:ind w:right="-15"/>
              <w:jc w:val="center"/>
              <w:textAlignment w:val="baseline"/>
              <w:rPr>
                <w:sz w:val="18"/>
                <w:szCs w:val="18"/>
                <w:lang w:eastAsia="lt-LT"/>
              </w:rPr>
            </w:pPr>
            <w:r w:rsidRPr="009A7688">
              <w:rPr>
                <w:sz w:val="18"/>
                <w:szCs w:val="18"/>
                <w:lang w:eastAsia="lt-LT"/>
              </w:rPr>
              <w:t>CPVA </w:t>
            </w:r>
          </w:p>
        </w:tc>
        <w:tc>
          <w:tcPr>
            <w:tcW w:w="677" w:type="dxa"/>
            <w:vMerge w:val="restart"/>
            <w:tcBorders>
              <w:top w:val="single" w:sz="4" w:space="0" w:color="auto"/>
              <w:left w:val="single" w:sz="4" w:space="0" w:color="auto"/>
              <w:bottom w:val="single" w:sz="4" w:space="0" w:color="auto"/>
              <w:right w:val="single" w:sz="4" w:space="0" w:color="auto"/>
            </w:tcBorders>
            <w:hideMark/>
          </w:tcPr>
          <w:p w14:paraId="7F726B51" w14:textId="77777777" w:rsidR="00E316DF" w:rsidRPr="009A7688" w:rsidRDefault="00E316DF" w:rsidP="00E316DF">
            <w:pPr>
              <w:ind w:right="-15"/>
              <w:textAlignment w:val="baseline"/>
              <w:rPr>
                <w:sz w:val="18"/>
                <w:szCs w:val="18"/>
                <w:lang w:eastAsia="lt-LT"/>
              </w:rPr>
            </w:pPr>
            <w:r w:rsidRPr="009A7688">
              <w:rPr>
                <w:sz w:val="18"/>
                <w:szCs w:val="18"/>
                <w:lang w:eastAsia="lt-LT"/>
              </w:rPr>
              <w:t>Lietuvos Respublikos socialinės apsaugos ir darbo ministerija, savivaldybės“. </w:t>
            </w:r>
          </w:p>
        </w:tc>
      </w:tr>
      <w:tr w:rsidR="00E316DF" w:rsidRPr="00E316DF" w14:paraId="6703E709" w14:textId="77777777" w:rsidTr="00B8040A">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6CE61"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82705"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DC51A"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F71EE"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2781F"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73419" w14:textId="77777777" w:rsidR="00E316DF" w:rsidRPr="00E316DF" w:rsidRDefault="00E316DF" w:rsidP="00E316DF">
            <w:pPr>
              <w:rPr>
                <w:sz w:val="16"/>
                <w:szCs w:val="16"/>
                <w:lang w:eastAsia="lt-LT"/>
              </w:rPr>
            </w:pPr>
          </w:p>
        </w:tc>
        <w:tc>
          <w:tcPr>
            <w:tcW w:w="990" w:type="dxa"/>
            <w:tcBorders>
              <w:top w:val="single" w:sz="4" w:space="0" w:color="auto"/>
              <w:left w:val="single" w:sz="4" w:space="0" w:color="auto"/>
              <w:bottom w:val="single" w:sz="4" w:space="0" w:color="auto"/>
              <w:right w:val="single" w:sz="4" w:space="0" w:color="auto"/>
            </w:tcBorders>
            <w:hideMark/>
          </w:tcPr>
          <w:p w14:paraId="65A68011" w14:textId="77777777" w:rsidR="00E316DF" w:rsidRPr="00E316DF" w:rsidRDefault="00E316DF" w:rsidP="00E316DF">
            <w:pPr>
              <w:jc w:val="center"/>
              <w:textAlignment w:val="baseline"/>
              <w:rPr>
                <w:sz w:val="16"/>
                <w:szCs w:val="16"/>
                <w:lang w:eastAsia="lt-LT"/>
              </w:rPr>
            </w:pPr>
            <w:r w:rsidRPr="00E316DF">
              <w:rPr>
                <w:sz w:val="16"/>
                <w:szCs w:val="16"/>
                <w:lang w:eastAsia="lt-LT"/>
              </w:rPr>
              <w:t>34.587,283  </w:t>
            </w:r>
          </w:p>
          <w:p w14:paraId="3F8BF5FA" w14:textId="77777777" w:rsidR="00E316DF" w:rsidRPr="00E316DF" w:rsidRDefault="00E316DF" w:rsidP="00E316DF">
            <w:pPr>
              <w:jc w:val="center"/>
              <w:textAlignment w:val="baseline"/>
              <w:rPr>
                <w:sz w:val="16"/>
                <w:szCs w:val="16"/>
                <w:lang w:eastAsia="lt-LT"/>
              </w:rPr>
            </w:pPr>
            <w:r w:rsidRPr="00E316DF">
              <w:rPr>
                <w:sz w:val="16"/>
                <w:szCs w:val="16"/>
                <w:lang w:eastAsia="lt-LT"/>
              </w:rPr>
              <w:t>  </w:t>
            </w:r>
          </w:p>
        </w:tc>
        <w:tc>
          <w:tcPr>
            <w:tcW w:w="973" w:type="dxa"/>
            <w:tcBorders>
              <w:top w:val="single" w:sz="4" w:space="0" w:color="auto"/>
              <w:left w:val="single" w:sz="4" w:space="0" w:color="auto"/>
              <w:bottom w:val="single" w:sz="4" w:space="0" w:color="auto"/>
              <w:right w:val="single" w:sz="4" w:space="0" w:color="auto"/>
            </w:tcBorders>
            <w:hideMark/>
          </w:tcPr>
          <w:p w14:paraId="77683D93" w14:textId="77777777" w:rsidR="00E316DF" w:rsidRPr="00E316DF" w:rsidRDefault="00E316DF" w:rsidP="00E316DF">
            <w:pPr>
              <w:ind w:left="45"/>
              <w:textAlignment w:val="baseline"/>
              <w:rPr>
                <w:sz w:val="16"/>
                <w:szCs w:val="16"/>
                <w:lang w:eastAsia="lt-LT"/>
              </w:rPr>
            </w:pPr>
            <w:r w:rsidRPr="00E316DF">
              <w:rPr>
                <w:sz w:val="16"/>
                <w:szCs w:val="16"/>
                <w:lang w:eastAsia="lt-LT"/>
              </w:rPr>
              <w:t>VB netinkamam PVM  </w:t>
            </w:r>
          </w:p>
          <w:p w14:paraId="750F34B9" w14:textId="77777777" w:rsidR="00E316DF" w:rsidRPr="00E316DF" w:rsidRDefault="00E316DF" w:rsidP="00E316DF">
            <w:pPr>
              <w:ind w:left="45"/>
              <w:textAlignment w:val="baseline"/>
              <w:rPr>
                <w:sz w:val="16"/>
                <w:szCs w:val="16"/>
                <w:lang w:eastAsia="lt-LT"/>
              </w:rPr>
            </w:pPr>
            <w:r w:rsidRPr="00E316DF">
              <w:rPr>
                <w:sz w:val="16"/>
                <w:szCs w:val="16"/>
                <w:lang w:eastAsia="lt-LT"/>
              </w:rPr>
              <w:t>  </w:t>
            </w: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63669504" w14:textId="77777777" w:rsidR="00E316DF" w:rsidRPr="00E316DF" w:rsidRDefault="00E316DF" w:rsidP="00E316DF">
            <w:pPr>
              <w:rPr>
                <w:sz w:val="16"/>
                <w:szCs w:val="16"/>
                <w:lang w:eastAsia="lt-LT"/>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16FA560" w14:textId="77777777" w:rsidR="00E316DF" w:rsidRPr="00E316DF" w:rsidRDefault="00E316DF" w:rsidP="00E316DF">
            <w:pPr>
              <w:rPr>
                <w:sz w:val="16"/>
                <w:szCs w:val="16"/>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328356E" w14:textId="77777777" w:rsidR="00E316DF" w:rsidRPr="00E316DF" w:rsidRDefault="00E316DF" w:rsidP="00E316DF">
            <w:pPr>
              <w:rPr>
                <w:sz w:val="16"/>
                <w:szCs w:val="16"/>
                <w:lang w:eastAsia="lt-LT"/>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1896A9FC" w14:textId="77777777" w:rsidR="00E316DF" w:rsidRPr="00E316DF" w:rsidRDefault="00E316DF" w:rsidP="00E316DF">
            <w:pPr>
              <w:rPr>
                <w:sz w:val="16"/>
                <w:szCs w:val="16"/>
                <w:lang w:eastAsia="lt-LT"/>
              </w:rPr>
            </w:pPr>
          </w:p>
        </w:tc>
      </w:tr>
      <w:tr w:rsidR="00E316DF" w:rsidRPr="00E316DF" w14:paraId="664A9940" w14:textId="77777777" w:rsidTr="00B8040A">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330D8"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58984"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94586"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D04D7"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F79CF"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0BB8A" w14:textId="77777777" w:rsidR="00E316DF" w:rsidRPr="00E316DF" w:rsidRDefault="00E316DF" w:rsidP="00E316DF">
            <w:pPr>
              <w:rPr>
                <w:sz w:val="16"/>
                <w:szCs w:val="16"/>
                <w:lang w:eastAsia="lt-LT"/>
              </w:rPr>
            </w:pPr>
          </w:p>
        </w:tc>
        <w:tc>
          <w:tcPr>
            <w:tcW w:w="990" w:type="dxa"/>
            <w:tcBorders>
              <w:top w:val="single" w:sz="4" w:space="0" w:color="auto"/>
              <w:left w:val="single" w:sz="4" w:space="0" w:color="auto"/>
              <w:bottom w:val="single" w:sz="4" w:space="0" w:color="auto"/>
              <w:right w:val="single" w:sz="4" w:space="0" w:color="auto"/>
            </w:tcBorders>
            <w:hideMark/>
          </w:tcPr>
          <w:p w14:paraId="11275F99" w14:textId="77777777" w:rsidR="00E316DF" w:rsidRPr="009A7688" w:rsidRDefault="00E316DF" w:rsidP="00E316DF">
            <w:pPr>
              <w:jc w:val="center"/>
              <w:textAlignment w:val="baseline"/>
              <w:rPr>
                <w:sz w:val="18"/>
                <w:szCs w:val="18"/>
                <w:lang w:eastAsia="lt-LT"/>
              </w:rPr>
            </w:pPr>
            <w:r w:rsidRPr="009A7688">
              <w:rPr>
                <w:sz w:val="18"/>
                <w:szCs w:val="18"/>
                <w:lang w:eastAsia="lt-LT"/>
              </w:rPr>
              <w:t>72.159,682  </w:t>
            </w:r>
          </w:p>
          <w:p w14:paraId="2E8B287B" w14:textId="77777777" w:rsidR="00E316DF" w:rsidRPr="009A7688" w:rsidRDefault="00E316DF" w:rsidP="00E316DF">
            <w:pPr>
              <w:jc w:val="center"/>
              <w:textAlignment w:val="baseline"/>
              <w:rPr>
                <w:sz w:val="18"/>
                <w:szCs w:val="18"/>
                <w:lang w:eastAsia="lt-LT"/>
              </w:rPr>
            </w:pPr>
            <w:r w:rsidRPr="009A7688">
              <w:rPr>
                <w:sz w:val="18"/>
                <w:szCs w:val="18"/>
                <w:lang w:eastAsia="lt-LT"/>
              </w:rPr>
              <w:t>  </w:t>
            </w:r>
          </w:p>
        </w:tc>
        <w:tc>
          <w:tcPr>
            <w:tcW w:w="973" w:type="dxa"/>
            <w:tcBorders>
              <w:top w:val="single" w:sz="4" w:space="0" w:color="auto"/>
              <w:left w:val="single" w:sz="4" w:space="0" w:color="auto"/>
              <w:bottom w:val="single" w:sz="4" w:space="0" w:color="auto"/>
              <w:right w:val="single" w:sz="4" w:space="0" w:color="auto"/>
            </w:tcBorders>
            <w:hideMark/>
          </w:tcPr>
          <w:p w14:paraId="2B9CBD7E" w14:textId="77777777" w:rsidR="00E316DF" w:rsidRPr="009A7688" w:rsidRDefault="00E316DF" w:rsidP="00E316DF">
            <w:pPr>
              <w:ind w:left="45"/>
              <w:textAlignment w:val="baseline"/>
              <w:rPr>
                <w:sz w:val="18"/>
                <w:szCs w:val="18"/>
                <w:lang w:eastAsia="lt-LT"/>
              </w:rPr>
            </w:pPr>
            <w:r w:rsidRPr="009A7688">
              <w:rPr>
                <w:sz w:val="18"/>
                <w:szCs w:val="18"/>
                <w:lang w:eastAsia="lt-LT"/>
              </w:rPr>
              <w:t>EGADP (</w:t>
            </w:r>
            <w:proofErr w:type="spellStart"/>
            <w:r w:rsidRPr="009A7688">
              <w:rPr>
                <w:sz w:val="18"/>
                <w:szCs w:val="18"/>
                <w:lang w:eastAsia="lt-LT"/>
              </w:rPr>
              <w:t>REPowerEU</w:t>
            </w:r>
            <w:proofErr w:type="spellEnd"/>
            <w:r w:rsidRPr="009A7688">
              <w:rPr>
                <w:sz w:val="18"/>
                <w:szCs w:val="18"/>
                <w:lang w:eastAsia="lt-LT"/>
              </w:rPr>
              <w:t>)  </w:t>
            </w:r>
          </w:p>
        </w:tc>
        <w:tc>
          <w:tcPr>
            <w:tcW w:w="1735" w:type="dxa"/>
            <w:vMerge w:val="restart"/>
            <w:tcBorders>
              <w:top w:val="single" w:sz="4" w:space="0" w:color="auto"/>
              <w:left w:val="single" w:sz="4" w:space="0" w:color="auto"/>
              <w:bottom w:val="single" w:sz="4" w:space="0" w:color="auto"/>
              <w:right w:val="single" w:sz="4" w:space="0" w:color="auto"/>
            </w:tcBorders>
            <w:hideMark/>
          </w:tcPr>
          <w:p w14:paraId="371E5733" w14:textId="77777777" w:rsidR="00E316DF" w:rsidRPr="009A7688" w:rsidRDefault="00E316DF" w:rsidP="00E316DF">
            <w:pPr>
              <w:textAlignment w:val="baseline"/>
              <w:rPr>
                <w:sz w:val="18"/>
                <w:szCs w:val="18"/>
                <w:lang w:eastAsia="lt-LT"/>
              </w:rPr>
            </w:pPr>
            <w:r w:rsidRPr="009A7688">
              <w:rPr>
                <w:sz w:val="18"/>
                <w:szCs w:val="18"/>
                <w:lang w:eastAsia="lt-LT"/>
              </w:rPr>
              <w:t>Per metus sutaupytas pirminės energijos suvartojimo kiekis (R)  </w:t>
            </w:r>
          </w:p>
          <w:p w14:paraId="220423DC" w14:textId="77777777" w:rsidR="00E316DF" w:rsidRPr="009A7688" w:rsidRDefault="00E316DF" w:rsidP="00E316DF">
            <w:pPr>
              <w:textAlignment w:val="baseline"/>
              <w:rPr>
                <w:sz w:val="18"/>
                <w:szCs w:val="18"/>
                <w:lang w:eastAsia="lt-LT"/>
              </w:rPr>
            </w:pPr>
            <w:r w:rsidRPr="009A7688">
              <w:rPr>
                <w:sz w:val="18"/>
                <w:szCs w:val="18"/>
                <w:lang w:eastAsia="lt-LT"/>
              </w:rPr>
              <w:t>  </w:t>
            </w:r>
          </w:p>
          <w:p w14:paraId="13E06AB8" w14:textId="77777777" w:rsidR="00E316DF" w:rsidRPr="009A7688" w:rsidRDefault="00E316DF" w:rsidP="00E316DF">
            <w:pPr>
              <w:textAlignment w:val="baseline"/>
              <w:rPr>
                <w:sz w:val="18"/>
                <w:szCs w:val="18"/>
                <w:lang w:eastAsia="lt-LT"/>
              </w:rPr>
            </w:pPr>
            <w:r w:rsidRPr="009A7688">
              <w:rPr>
                <w:sz w:val="18"/>
                <w:szCs w:val="18"/>
                <w:lang w:eastAsia="lt-LT"/>
              </w:rPr>
              <w:t>Renovuotų daugiabučių namų plotas, m² (P)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36AC660" w14:textId="77777777" w:rsidR="00E316DF" w:rsidRPr="009A7688" w:rsidRDefault="00E316DF" w:rsidP="00E316DF">
            <w:pPr>
              <w:jc w:val="center"/>
              <w:textAlignment w:val="baseline"/>
              <w:rPr>
                <w:sz w:val="18"/>
                <w:szCs w:val="18"/>
                <w:lang w:eastAsia="lt-LT"/>
              </w:rPr>
            </w:pPr>
            <w:r w:rsidRPr="009A7688">
              <w:rPr>
                <w:sz w:val="18"/>
                <w:szCs w:val="18"/>
                <w:lang w:eastAsia="lt-LT"/>
              </w:rPr>
              <w:t>n/a  </w:t>
            </w:r>
          </w:p>
          <w:p w14:paraId="524906D3" w14:textId="77777777" w:rsidR="00E316DF" w:rsidRPr="009A7688" w:rsidRDefault="00E316DF" w:rsidP="00E316DF">
            <w:pPr>
              <w:jc w:val="center"/>
              <w:textAlignment w:val="baseline"/>
              <w:rPr>
                <w:sz w:val="18"/>
                <w:szCs w:val="18"/>
                <w:lang w:eastAsia="lt-LT"/>
              </w:rPr>
            </w:pPr>
            <w:r w:rsidRPr="009A7688">
              <w:rPr>
                <w:sz w:val="18"/>
                <w:szCs w:val="18"/>
                <w:lang w:eastAsia="lt-LT"/>
              </w:rPr>
              <w:t>(2026 m. II k.)  </w:t>
            </w:r>
          </w:p>
          <w:p w14:paraId="227B86F8" w14:textId="77777777" w:rsidR="004D2C80" w:rsidRPr="009A7688" w:rsidRDefault="004D2C80" w:rsidP="00E316DF">
            <w:pPr>
              <w:jc w:val="center"/>
              <w:textAlignment w:val="baseline"/>
              <w:rPr>
                <w:sz w:val="18"/>
                <w:szCs w:val="18"/>
                <w:lang w:eastAsia="lt-LT"/>
              </w:rPr>
            </w:pPr>
          </w:p>
          <w:p w14:paraId="56979E19" w14:textId="15636DE4" w:rsidR="00E316DF" w:rsidRPr="009A7688" w:rsidRDefault="00E316DF" w:rsidP="00E316DF">
            <w:pPr>
              <w:jc w:val="center"/>
              <w:textAlignment w:val="baseline"/>
              <w:rPr>
                <w:sz w:val="18"/>
                <w:szCs w:val="18"/>
                <w:lang w:eastAsia="lt-LT"/>
              </w:rPr>
            </w:pPr>
            <w:r w:rsidRPr="009A7688">
              <w:rPr>
                <w:sz w:val="18"/>
                <w:szCs w:val="18"/>
                <w:lang w:eastAsia="lt-LT"/>
              </w:rPr>
              <w:t>  </w:t>
            </w:r>
          </w:p>
          <w:p w14:paraId="41989435" w14:textId="424E5622" w:rsidR="005120C9" w:rsidRPr="009A7688" w:rsidRDefault="005120C9" w:rsidP="005120C9">
            <w:pPr>
              <w:jc w:val="center"/>
              <w:textAlignment w:val="baseline"/>
              <w:rPr>
                <w:sz w:val="18"/>
                <w:szCs w:val="18"/>
                <w:lang w:eastAsia="lt-LT"/>
              </w:rPr>
            </w:pPr>
            <w:r w:rsidRPr="009A7688">
              <w:rPr>
                <w:strike/>
                <w:sz w:val="18"/>
                <w:szCs w:val="18"/>
                <w:lang w:eastAsia="lt-LT"/>
              </w:rPr>
              <w:t>346.000</w:t>
            </w:r>
          </w:p>
          <w:p w14:paraId="5E3670EC" w14:textId="1985AD5F" w:rsidR="005120C9" w:rsidRPr="009A7688" w:rsidRDefault="00E316DF" w:rsidP="005120C9">
            <w:pPr>
              <w:jc w:val="center"/>
              <w:textAlignment w:val="baseline"/>
              <w:rPr>
                <w:b/>
                <w:bCs/>
                <w:sz w:val="18"/>
                <w:szCs w:val="18"/>
                <w:lang w:eastAsia="lt-LT"/>
              </w:rPr>
            </w:pPr>
            <w:r w:rsidRPr="009A7688">
              <w:rPr>
                <w:b/>
                <w:bCs/>
                <w:sz w:val="18"/>
                <w:szCs w:val="18"/>
                <w:lang w:eastAsia="lt-LT"/>
              </w:rPr>
              <w:t>295.000</w:t>
            </w:r>
          </w:p>
          <w:p w14:paraId="31ACD55A" w14:textId="746F6C66" w:rsidR="00E316DF" w:rsidRPr="009A7688" w:rsidRDefault="00E316DF" w:rsidP="00782CA5">
            <w:pPr>
              <w:jc w:val="center"/>
              <w:textAlignment w:val="baseline"/>
              <w:rPr>
                <w:sz w:val="18"/>
                <w:szCs w:val="18"/>
                <w:lang w:eastAsia="lt-LT"/>
              </w:rPr>
            </w:pPr>
            <w:r w:rsidRPr="009A7688">
              <w:rPr>
                <w:sz w:val="18"/>
                <w:szCs w:val="18"/>
                <w:lang w:eastAsia="lt-LT"/>
              </w:rPr>
              <w:t>(2026 m. II k.)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4E81B43D" w14:textId="4FCD19D1" w:rsidR="00E316DF" w:rsidRPr="009A7688" w:rsidRDefault="00E316DF" w:rsidP="009A7688">
            <w:pPr>
              <w:jc w:val="center"/>
              <w:textAlignment w:val="baseline"/>
              <w:rPr>
                <w:sz w:val="18"/>
                <w:szCs w:val="18"/>
                <w:lang w:eastAsia="lt-LT"/>
              </w:rPr>
            </w:pPr>
            <w:r w:rsidRPr="009A7688">
              <w:rPr>
                <w:sz w:val="18"/>
                <w:szCs w:val="18"/>
                <w:lang w:eastAsia="lt-LT"/>
              </w:rPr>
              <w:t>CPVA </w:t>
            </w: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60EC5A21" w14:textId="77777777" w:rsidR="00E316DF" w:rsidRPr="00E316DF" w:rsidRDefault="00E316DF" w:rsidP="00E316DF">
            <w:pPr>
              <w:rPr>
                <w:sz w:val="16"/>
                <w:szCs w:val="16"/>
                <w:lang w:eastAsia="lt-LT"/>
              </w:rPr>
            </w:pPr>
          </w:p>
        </w:tc>
      </w:tr>
      <w:tr w:rsidR="00E316DF" w:rsidRPr="00E316DF" w14:paraId="66C3CB1A" w14:textId="77777777" w:rsidTr="00B8040A">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6105A"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E404F"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5FAF4"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93DD5"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5CA08" w14:textId="77777777" w:rsidR="00E316DF" w:rsidRPr="00E316DF" w:rsidRDefault="00E316DF" w:rsidP="00E316DF">
            <w:pPr>
              <w:rPr>
                <w:sz w:val="16"/>
                <w:szCs w:val="16"/>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44A7A" w14:textId="77777777" w:rsidR="00E316DF" w:rsidRPr="00E316DF" w:rsidRDefault="00E316DF" w:rsidP="00E316DF">
            <w:pPr>
              <w:rPr>
                <w:sz w:val="16"/>
                <w:szCs w:val="16"/>
                <w:lang w:eastAsia="lt-LT"/>
              </w:rPr>
            </w:pPr>
          </w:p>
        </w:tc>
        <w:tc>
          <w:tcPr>
            <w:tcW w:w="990" w:type="dxa"/>
            <w:tcBorders>
              <w:top w:val="single" w:sz="4" w:space="0" w:color="auto"/>
              <w:left w:val="single" w:sz="4" w:space="0" w:color="auto"/>
              <w:bottom w:val="single" w:sz="4" w:space="0" w:color="auto"/>
              <w:right w:val="single" w:sz="4" w:space="0" w:color="auto"/>
            </w:tcBorders>
            <w:hideMark/>
          </w:tcPr>
          <w:p w14:paraId="694A25A6" w14:textId="77777777" w:rsidR="00E316DF" w:rsidRPr="009A7688" w:rsidRDefault="00E316DF" w:rsidP="00E316DF">
            <w:pPr>
              <w:jc w:val="center"/>
              <w:textAlignment w:val="baseline"/>
              <w:rPr>
                <w:sz w:val="18"/>
                <w:szCs w:val="18"/>
                <w:lang w:eastAsia="lt-LT"/>
              </w:rPr>
            </w:pPr>
            <w:r w:rsidRPr="009A7688">
              <w:rPr>
                <w:sz w:val="18"/>
                <w:szCs w:val="18"/>
                <w:lang w:eastAsia="lt-LT"/>
              </w:rPr>
              <w:t>15.153,533  </w:t>
            </w:r>
          </w:p>
        </w:tc>
        <w:tc>
          <w:tcPr>
            <w:tcW w:w="973" w:type="dxa"/>
            <w:tcBorders>
              <w:top w:val="single" w:sz="4" w:space="0" w:color="auto"/>
              <w:left w:val="single" w:sz="4" w:space="0" w:color="auto"/>
              <w:bottom w:val="single" w:sz="4" w:space="0" w:color="auto"/>
              <w:right w:val="single" w:sz="4" w:space="0" w:color="auto"/>
            </w:tcBorders>
            <w:hideMark/>
          </w:tcPr>
          <w:p w14:paraId="5C9350E8" w14:textId="77777777" w:rsidR="00E316DF" w:rsidRPr="009A7688" w:rsidRDefault="00E316DF" w:rsidP="00E316DF">
            <w:pPr>
              <w:ind w:left="45"/>
              <w:textAlignment w:val="baseline"/>
              <w:rPr>
                <w:sz w:val="18"/>
                <w:szCs w:val="18"/>
                <w:lang w:eastAsia="lt-LT"/>
              </w:rPr>
            </w:pPr>
            <w:r w:rsidRPr="009A7688">
              <w:rPr>
                <w:sz w:val="18"/>
                <w:szCs w:val="18"/>
                <w:lang w:eastAsia="lt-LT"/>
              </w:rPr>
              <w:t>VB netinkamam PVM  </w:t>
            </w: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1A93BAF0" w14:textId="77777777" w:rsidR="00E316DF" w:rsidRPr="009A7688" w:rsidRDefault="00E316DF" w:rsidP="00E316DF">
            <w:pPr>
              <w:rPr>
                <w:sz w:val="18"/>
                <w:szCs w:val="18"/>
                <w:lang w:eastAsia="lt-LT"/>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07736D2" w14:textId="77777777" w:rsidR="00E316DF" w:rsidRPr="009A7688" w:rsidRDefault="00E316DF" w:rsidP="00E316DF">
            <w:pPr>
              <w:rPr>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87EE184" w14:textId="77777777" w:rsidR="00E316DF" w:rsidRPr="009A7688" w:rsidRDefault="00E316DF" w:rsidP="00E316DF">
            <w:pPr>
              <w:rPr>
                <w:sz w:val="18"/>
                <w:szCs w:val="18"/>
                <w:lang w:eastAsia="lt-LT"/>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669E6CE0" w14:textId="77777777" w:rsidR="00E316DF" w:rsidRPr="00E316DF" w:rsidRDefault="00E316DF" w:rsidP="00E316DF">
            <w:pPr>
              <w:rPr>
                <w:sz w:val="16"/>
                <w:szCs w:val="16"/>
                <w:lang w:eastAsia="lt-LT"/>
              </w:rPr>
            </w:pPr>
          </w:p>
        </w:tc>
      </w:tr>
    </w:tbl>
    <w:p w14:paraId="00539CB6" w14:textId="77777777" w:rsidR="00E316DF" w:rsidRPr="00E316DF" w:rsidRDefault="00E316DF" w:rsidP="00E316DF">
      <w:pPr>
        <w:ind w:left="705"/>
        <w:jc w:val="both"/>
        <w:textAlignment w:val="baseline"/>
        <w:rPr>
          <w:rFonts w:ascii="Segoe UI" w:hAnsi="Segoe UI" w:cs="Segoe UI"/>
          <w:sz w:val="18"/>
          <w:szCs w:val="18"/>
          <w:lang w:eastAsia="lt-LT"/>
        </w:rPr>
      </w:pPr>
      <w:r w:rsidRPr="00E316DF">
        <w:rPr>
          <w:szCs w:val="24"/>
          <w:lang w:eastAsia="lt-LT"/>
        </w:rPr>
        <w:t> </w:t>
      </w:r>
    </w:p>
    <w:p w14:paraId="22AF93B0" w14:textId="77777777" w:rsidR="00E316DF" w:rsidRPr="00E316DF" w:rsidRDefault="00E316DF" w:rsidP="00D22FC0">
      <w:pPr>
        <w:numPr>
          <w:ilvl w:val="1"/>
          <w:numId w:val="4"/>
        </w:numPr>
        <w:tabs>
          <w:tab w:val="left" w:pos="1134"/>
        </w:tabs>
        <w:ind w:hanging="83"/>
        <w:jc w:val="both"/>
        <w:textAlignment w:val="baseline"/>
        <w:rPr>
          <w:szCs w:val="24"/>
          <w:lang w:eastAsia="lt-LT"/>
        </w:rPr>
      </w:pPr>
      <w:r w:rsidRPr="00E316DF">
        <w:rPr>
          <w:szCs w:val="24"/>
          <w:lang w:eastAsia="lt-LT"/>
        </w:rPr>
        <w:t>pakeičiu III skyriaus 3 punktą, ir jį išdėstau taip: </w:t>
      </w:r>
    </w:p>
    <w:tbl>
      <w:tblPr>
        <w:tblW w:w="9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
        <w:gridCol w:w="243"/>
        <w:gridCol w:w="696"/>
        <w:gridCol w:w="244"/>
        <w:gridCol w:w="500"/>
        <w:gridCol w:w="353"/>
        <w:gridCol w:w="651"/>
        <w:gridCol w:w="711"/>
        <w:gridCol w:w="2565"/>
        <w:gridCol w:w="1180"/>
        <w:gridCol w:w="560"/>
        <w:gridCol w:w="892"/>
      </w:tblGrid>
      <w:tr w:rsidR="00E316DF" w:rsidRPr="00B8040A" w14:paraId="6BAC5FDA" w14:textId="77777777" w:rsidTr="004D1DC3">
        <w:trPr>
          <w:trHeight w:val="195"/>
        </w:trPr>
        <w:tc>
          <w:tcPr>
            <w:tcW w:w="1043" w:type="dxa"/>
            <w:vMerge w:val="restart"/>
            <w:tcBorders>
              <w:top w:val="single" w:sz="4" w:space="0" w:color="auto"/>
              <w:left w:val="single" w:sz="4" w:space="0" w:color="auto"/>
              <w:bottom w:val="single" w:sz="4" w:space="0" w:color="auto"/>
              <w:right w:val="single" w:sz="4" w:space="0" w:color="auto"/>
            </w:tcBorders>
            <w:hideMark/>
          </w:tcPr>
          <w:p w14:paraId="44C188CD" w14:textId="77777777" w:rsidR="00E316DF" w:rsidRPr="00B8040A" w:rsidRDefault="00E316DF" w:rsidP="00E316DF">
            <w:pPr>
              <w:textAlignment w:val="baseline"/>
              <w:rPr>
                <w:sz w:val="18"/>
                <w:szCs w:val="18"/>
                <w:lang w:eastAsia="lt-LT"/>
              </w:rPr>
            </w:pPr>
            <w:r w:rsidRPr="00B8040A">
              <w:rPr>
                <w:sz w:val="18"/>
                <w:szCs w:val="18"/>
                <w:lang w:eastAsia="lt-LT"/>
              </w:rPr>
              <w:t>„3. Organinių medžiagų gamybinių pajėgumų sukūrimas  </w:t>
            </w:r>
          </w:p>
        </w:tc>
        <w:tc>
          <w:tcPr>
            <w:tcW w:w="243" w:type="dxa"/>
            <w:vMerge w:val="restart"/>
            <w:tcBorders>
              <w:top w:val="single" w:sz="4" w:space="0" w:color="auto"/>
              <w:left w:val="single" w:sz="4" w:space="0" w:color="auto"/>
              <w:bottom w:val="single" w:sz="4" w:space="0" w:color="auto"/>
              <w:right w:val="single" w:sz="4" w:space="0" w:color="auto"/>
            </w:tcBorders>
            <w:vAlign w:val="center"/>
            <w:hideMark/>
          </w:tcPr>
          <w:p w14:paraId="4FA9FBBC" w14:textId="71B5E021" w:rsidR="00E316DF" w:rsidRPr="00B8040A" w:rsidRDefault="00E316DF" w:rsidP="009C7D10">
            <w:pPr>
              <w:jc w:val="center"/>
              <w:textAlignment w:val="baseline"/>
              <w:rPr>
                <w:sz w:val="18"/>
                <w:szCs w:val="18"/>
                <w:lang w:eastAsia="lt-LT"/>
              </w:rPr>
            </w:pPr>
            <w:r w:rsidRPr="00B8040A">
              <w:rPr>
                <w:sz w:val="18"/>
                <w:szCs w:val="18"/>
                <w:lang w:eastAsia="lt-LT"/>
              </w:rPr>
              <w:t>I </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14:paraId="6101019B" w14:textId="6EF43790" w:rsidR="00E316DF" w:rsidRPr="00B8040A" w:rsidRDefault="00E316DF" w:rsidP="00973276">
            <w:pPr>
              <w:jc w:val="center"/>
              <w:textAlignment w:val="baseline"/>
              <w:rPr>
                <w:sz w:val="18"/>
                <w:szCs w:val="18"/>
                <w:lang w:eastAsia="lt-LT"/>
              </w:rPr>
            </w:pPr>
            <w:r w:rsidRPr="00B8040A">
              <w:rPr>
                <w:sz w:val="18"/>
                <w:szCs w:val="18"/>
                <w:lang w:eastAsia="lt-LT"/>
              </w:rPr>
              <w:t>Medienos pramonės įmonės </w:t>
            </w:r>
          </w:p>
        </w:tc>
        <w:tc>
          <w:tcPr>
            <w:tcW w:w="244" w:type="dxa"/>
            <w:vMerge w:val="restart"/>
            <w:tcBorders>
              <w:top w:val="single" w:sz="4" w:space="0" w:color="auto"/>
              <w:left w:val="single" w:sz="4" w:space="0" w:color="auto"/>
              <w:bottom w:val="single" w:sz="4" w:space="0" w:color="auto"/>
              <w:right w:val="single" w:sz="4" w:space="0" w:color="auto"/>
            </w:tcBorders>
            <w:vAlign w:val="center"/>
            <w:hideMark/>
          </w:tcPr>
          <w:p w14:paraId="7DBFD605" w14:textId="5D8F72BA" w:rsidR="00E316DF" w:rsidRPr="00B8040A" w:rsidRDefault="00E316DF" w:rsidP="00973276">
            <w:pPr>
              <w:jc w:val="center"/>
              <w:textAlignment w:val="baseline"/>
              <w:rPr>
                <w:sz w:val="18"/>
                <w:szCs w:val="18"/>
                <w:lang w:eastAsia="lt-LT"/>
              </w:rPr>
            </w:pPr>
            <w:r w:rsidRPr="00B8040A">
              <w:rPr>
                <w:sz w:val="18"/>
                <w:szCs w:val="18"/>
                <w:lang w:eastAsia="lt-LT"/>
              </w:rPr>
              <w:t>K</w:t>
            </w:r>
          </w:p>
        </w:tc>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43826871" w14:textId="7252FCC1" w:rsidR="00E316DF" w:rsidRPr="00B8040A" w:rsidRDefault="00E316DF" w:rsidP="009C7D10">
            <w:pPr>
              <w:jc w:val="center"/>
              <w:textAlignment w:val="baseline"/>
              <w:rPr>
                <w:sz w:val="18"/>
                <w:szCs w:val="18"/>
                <w:lang w:eastAsia="lt-LT"/>
              </w:rPr>
            </w:pPr>
            <w:r w:rsidRPr="00B8040A">
              <w:rPr>
                <w:sz w:val="18"/>
                <w:szCs w:val="18"/>
                <w:lang w:eastAsia="lt-LT"/>
              </w:rPr>
              <w:t>Taip </w:t>
            </w:r>
          </w:p>
        </w:tc>
        <w:tc>
          <w:tcPr>
            <w:tcW w:w="352" w:type="dxa"/>
            <w:vMerge w:val="restart"/>
            <w:tcBorders>
              <w:top w:val="single" w:sz="4" w:space="0" w:color="auto"/>
              <w:left w:val="single" w:sz="4" w:space="0" w:color="auto"/>
              <w:bottom w:val="single" w:sz="4" w:space="0" w:color="auto"/>
              <w:right w:val="single" w:sz="4" w:space="0" w:color="auto"/>
            </w:tcBorders>
            <w:vAlign w:val="center"/>
            <w:hideMark/>
          </w:tcPr>
          <w:p w14:paraId="7CED7CCE" w14:textId="08278577" w:rsidR="00E316DF" w:rsidRPr="00B8040A" w:rsidRDefault="00E316DF" w:rsidP="009C7D10">
            <w:pPr>
              <w:jc w:val="center"/>
              <w:textAlignment w:val="baseline"/>
              <w:rPr>
                <w:sz w:val="18"/>
                <w:szCs w:val="18"/>
                <w:lang w:eastAsia="lt-LT"/>
              </w:rPr>
            </w:pPr>
            <w:r w:rsidRPr="00B8040A">
              <w:rPr>
                <w:sz w:val="18"/>
                <w:szCs w:val="18"/>
                <w:lang w:eastAsia="lt-LT"/>
              </w:rPr>
              <w:t>D</w:t>
            </w:r>
          </w:p>
        </w:tc>
        <w:tc>
          <w:tcPr>
            <w:tcW w:w="650" w:type="dxa"/>
            <w:tcBorders>
              <w:top w:val="single" w:sz="4" w:space="0" w:color="auto"/>
              <w:left w:val="single" w:sz="4" w:space="0" w:color="auto"/>
              <w:bottom w:val="single" w:sz="4" w:space="0" w:color="auto"/>
              <w:right w:val="single" w:sz="4" w:space="0" w:color="auto"/>
            </w:tcBorders>
            <w:vAlign w:val="center"/>
            <w:hideMark/>
          </w:tcPr>
          <w:p w14:paraId="3DD9EF29" w14:textId="3AE36BF4" w:rsidR="00E316DF" w:rsidRPr="00B8040A" w:rsidRDefault="00E316DF" w:rsidP="009C7D10">
            <w:pPr>
              <w:jc w:val="center"/>
              <w:textAlignment w:val="baseline"/>
              <w:rPr>
                <w:sz w:val="18"/>
                <w:szCs w:val="18"/>
                <w:lang w:eastAsia="lt-LT"/>
              </w:rPr>
            </w:pPr>
            <w:r w:rsidRPr="00B8040A">
              <w:rPr>
                <w:sz w:val="18"/>
                <w:szCs w:val="18"/>
                <w:lang w:eastAsia="lt-LT"/>
              </w:rPr>
              <w:t>10.189 </w:t>
            </w:r>
          </w:p>
        </w:tc>
        <w:tc>
          <w:tcPr>
            <w:tcW w:w="710" w:type="dxa"/>
            <w:tcBorders>
              <w:top w:val="single" w:sz="4" w:space="0" w:color="auto"/>
              <w:left w:val="single" w:sz="4" w:space="0" w:color="auto"/>
              <w:bottom w:val="single" w:sz="4" w:space="0" w:color="auto"/>
              <w:right w:val="single" w:sz="4" w:space="0" w:color="auto"/>
            </w:tcBorders>
            <w:vAlign w:val="center"/>
            <w:hideMark/>
          </w:tcPr>
          <w:p w14:paraId="6CB8C957" w14:textId="15207122" w:rsidR="00E316DF" w:rsidRPr="00B8040A" w:rsidRDefault="00E316DF" w:rsidP="009C7D10">
            <w:pPr>
              <w:jc w:val="center"/>
              <w:textAlignment w:val="baseline"/>
              <w:rPr>
                <w:sz w:val="18"/>
                <w:szCs w:val="18"/>
                <w:lang w:eastAsia="lt-LT"/>
              </w:rPr>
            </w:pPr>
            <w:r w:rsidRPr="00B8040A">
              <w:rPr>
                <w:sz w:val="18"/>
                <w:szCs w:val="18"/>
                <w:lang w:eastAsia="lt-LT"/>
              </w:rPr>
              <w:t>EGADP  </w:t>
            </w:r>
          </w:p>
        </w:tc>
        <w:tc>
          <w:tcPr>
            <w:tcW w:w="2561" w:type="dxa"/>
            <w:vMerge w:val="restart"/>
            <w:tcBorders>
              <w:top w:val="single" w:sz="4" w:space="0" w:color="auto"/>
              <w:left w:val="single" w:sz="4" w:space="0" w:color="auto"/>
              <w:bottom w:val="single" w:sz="4" w:space="0" w:color="auto"/>
              <w:right w:val="single" w:sz="4" w:space="0" w:color="auto"/>
            </w:tcBorders>
            <w:hideMark/>
          </w:tcPr>
          <w:p w14:paraId="0810F975"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Paramą gavusios įmonės (R)  </w:t>
            </w:r>
          </w:p>
          <w:p w14:paraId="0E3EB1E2"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  </w:t>
            </w:r>
          </w:p>
          <w:p w14:paraId="163ADD4E"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 </w:t>
            </w:r>
          </w:p>
          <w:p w14:paraId="6B48C7A2"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Paramą gavusios įmonės, iš jų vidutinės įmonės (R)  </w:t>
            </w:r>
          </w:p>
          <w:p w14:paraId="621F8AEF"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  </w:t>
            </w:r>
          </w:p>
          <w:p w14:paraId="6F21E10B"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Įmonės, kurioms teikiama parama skaitmeniniams produktams, paslaugoms ir taikymo procesams kurti arba pritaikyti (R)  </w:t>
            </w:r>
          </w:p>
          <w:p w14:paraId="01C34442"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  </w:t>
            </w:r>
          </w:p>
          <w:p w14:paraId="3B1E42C3"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Įmonės, kurioms teikiama parama skaitmeninėms technologijoms ir sprendimams kurti (R)  </w:t>
            </w:r>
          </w:p>
          <w:p w14:paraId="12F401D2"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  </w:t>
            </w:r>
          </w:p>
          <w:p w14:paraId="35F68AA4"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Įmonės, kurioms teikiama parama skaitmeninėms technologijoms ir sprendimams kurti, iš jų vidutinėms įmonėms (R)  </w:t>
            </w:r>
          </w:p>
          <w:p w14:paraId="4E3175A4"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  </w:t>
            </w:r>
          </w:p>
          <w:p w14:paraId="3AD6DC80" w14:textId="125DD1BD"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lastRenderedPageBreak/>
              <w:t>Įmonės, kurioms teikiama parama skaitmeniniams sprendimams, skirtiems tų įmonių paslaugoms, produktams ar procesams transformuoti, pritaikyti (R)  </w:t>
            </w:r>
          </w:p>
          <w:p w14:paraId="5FD5DAF0"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  </w:t>
            </w:r>
          </w:p>
          <w:p w14:paraId="2A3D0B1F"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Įmonės, kurioms teikiama parama skaitmeniniams sprendimams, skirtiems tų   </w:t>
            </w:r>
          </w:p>
          <w:p w14:paraId="02E06740"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įmonių paslaugoms, produktams ar procesams transformuoti, pritaikyti, iš jų vidutinėms įmonėms (R)  </w:t>
            </w:r>
          </w:p>
          <w:p w14:paraId="75E5C48F" w14:textId="77777777" w:rsidR="00E316DF" w:rsidRPr="00F06161" w:rsidRDefault="00E316DF" w:rsidP="004F66DF">
            <w:pPr>
              <w:ind w:left="57"/>
              <w:textAlignment w:val="baseline"/>
              <w:rPr>
                <w:spacing w:val="-6"/>
                <w:sz w:val="18"/>
                <w:szCs w:val="18"/>
                <w:lang w:eastAsia="lt-LT"/>
              </w:rPr>
            </w:pPr>
            <w:r w:rsidRPr="00F06161">
              <w:rPr>
                <w:spacing w:val="-6"/>
                <w:sz w:val="18"/>
                <w:szCs w:val="18"/>
                <w:lang w:eastAsia="lt-LT"/>
              </w:rPr>
              <w:t>  </w:t>
            </w:r>
          </w:p>
          <w:p w14:paraId="0AB298A4" w14:textId="3D69C4CE" w:rsidR="00E316DF" w:rsidRPr="00B8040A" w:rsidRDefault="003B1E42" w:rsidP="004F66DF">
            <w:pPr>
              <w:ind w:left="57"/>
              <w:textAlignment w:val="baseline"/>
              <w:rPr>
                <w:sz w:val="18"/>
                <w:szCs w:val="18"/>
                <w:lang w:eastAsia="lt-LT"/>
              </w:rPr>
            </w:pPr>
            <w:r w:rsidRPr="00F06161">
              <w:rPr>
                <w:strike/>
                <w:spacing w:val="-6"/>
                <w:sz w:val="18"/>
                <w:szCs w:val="18"/>
                <w:lang w:eastAsia="lt-LT"/>
              </w:rPr>
              <w:t>Įrengti modulinių</w:t>
            </w:r>
            <w:r w:rsidRPr="00F06161">
              <w:rPr>
                <w:spacing w:val="-6"/>
                <w:sz w:val="18"/>
                <w:szCs w:val="18"/>
                <w:lang w:eastAsia="lt-LT"/>
              </w:rPr>
              <w:t xml:space="preserve"> </w:t>
            </w:r>
            <w:proofErr w:type="spellStart"/>
            <w:r w:rsidR="00E316DF" w:rsidRPr="00F06161">
              <w:rPr>
                <w:b/>
                <w:bCs/>
                <w:spacing w:val="-6"/>
                <w:sz w:val="18"/>
                <w:szCs w:val="18"/>
                <w:lang w:eastAsia="lt-LT"/>
              </w:rPr>
              <w:t>Modulinių</w:t>
            </w:r>
            <w:proofErr w:type="spellEnd"/>
            <w:r w:rsidR="00E316DF" w:rsidRPr="00F06161">
              <w:rPr>
                <w:b/>
                <w:bCs/>
                <w:spacing w:val="-6"/>
                <w:sz w:val="18"/>
                <w:szCs w:val="18"/>
                <w:lang w:eastAsia="lt-LT"/>
              </w:rPr>
              <w:t xml:space="preserve"> </w:t>
            </w:r>
            <w:r w:rsidR="00E316DF" w:rsidRPr="00F06161">
              <w:rPr>
                <w:spacing w:val="-6"/>
                <w:sz w:val="18"/>
                <w:szCs w:val="18"/>
                <w:lang w:eastAsia="lt-LT"/>
              </w:rPr>
              <w:t>konstrukcijų iš organinių medžiagų gamybos pajėgumai, m</w:t>
            </w:r>
            <w:r w:rsidR="00E316DF" w:rsidRPr="00F06161">
              <w:rPr>
                <w:spacing w:val="-6"/>
                <w:sz w:val="18"/>
                <w:szCs w:val="18"/>
                <w:vertAlign w:val="superscript"/>
                <w:lang w:eastAsia="lt-LT"/>
              </w:rPr>
              <w:t>2</w:t>
            </w:r>
            <w:r w:rsidR="00E316DF" w:rsidRPr="00F06161">
              <w:rPr>
                <w:spacing w:val="-6"/>
                <w:sz w:val="18"/>
                <w:szCs w:val="18"/>
                <w:lang w:eastAsia="lt-LT"/>
              </w:rPr>
              <w:t> per metus (P) </w:t>
            </w:r>
            <w:r w:rsidR="00E316DF" w:rsidRPr="00B8040A">
              <w:rPr>
                <w:sz w:val="18"/>
                <w:szCs w:val="18"/>
                <w:lang w:eastAsia="lt-LT"/>
              </w:rPr>
              <w:t> </w:t>
            </w:r>
          </w:p>
        </w:tc>
        <w:tc>
          <w:tcPr>
            <w:tcW w:w="1178" w:type="dxa"/>
            <w:vMerge w:val="restart"/>
            <w:tcBorders>
              <w:top w:val="single" w:sz="4" w:space="0" w:color="auto"/>
              <w:left w:val="single" w:sz="4" w:space="0" w:color="auto"/>
              <w:bottom w:val="single" w:sz="4" w:space="0" w:color="auto"/>
              <w:right w:val="single" w:sz="4" w:space="0" w:color="auto"/>
            </w:tcBorders>
            <w:hideMark/>
          </w:tcPr>
          <w:p w14:paraId="00968B59" w14:textId="77777777" w:rsidR="00E316DF" w:rsidRPr="00B8040A" w:rsidRDefault="00E316DF" w:rsidP="00E316DF">
            <w:pPr>
              <w:jc w:val="center"/>
              <w:textAlignment w:val="baseline"/>
              <w:rPr>
                <w:sz w:val="18"/>
                <w:szCs w:val="18"/>
                <w:lang w:eastAsia="lt-LT"/>
              </w:rPr>
            </w:pPr>
            <w:r w:rsidRPr="00B8040A">
              <w:rPr>
                <w:sz w:val="18"/>
                <w:szCs w:val="18"/>
                <w:lang w:eastAsia="lt-LT"/>
              </w:rPr>
              <w:lastRenderedPageBreak/>
              <w:t>2  </w:t>
            </w:r>
          </w:p>
          <w:p w14:paraId="2A6C788D" w14:textId="0DF684CB" w:rsidR="00E316DF" w:rsidRPr="00B8040A" w:rsidRDefault="00E316DF" w:rsidP="00E316DF">
            <w:pPr>
              <w:jc w:val="center"/>
              <w:textAlignment w:val="baseline"/>
              <w:rPr>
                <w:sz w:val="18"/>
                <w:szCs w:val="18"/>
                <w:lang w:eastAsia="lt-LT"/>
              </w:rPr>
            </w:pPr>
            <w:r w:rsidRPr="00B8040A">
              <w:rPr>
                <w:sz w:val="18"/>
                <w:szCs w:val="18"/>
                <w:lang w:eastAsia="lt-LT"/>
              </w:rPr>
              <w:t>(2026 m. II k.)</w:t>
            </w:r>
          </w:p>
          <w:p w14:paraId="1E597AF0"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69CE13A0" w14:textId="77777777" w:rsidR="00E316DF" w:rsidRPr="00B8040A" w:rsidRDefault="00E316DF" w:rsidP="00E316DF">
            <w:pPr>
              <w:jc w:val="center"/>
              <w:textAlignment w:val="baseline"/>
              <w:rPr>
                <w:sz w:val="18"/>
                <w:szCs w:val="18"/>
                <w:lang w:eastAsia="lt-LT"/>
              </w:rPr>
            </w:pPr>
            <w:r w:rsidRPr="00B8040A">
              <w:rPr>
                <w:sz w:val="18"/>
                <w:szCs w:val="18"/>
                <w:lang w:eastAsia="lt-LT"/>
              </w:rPr>
              <w:t>2  </w:t>
            </w:r>
          </w:p>
          <w:p w14:paraId="21D3DFCB" w14:textId="0C2C249C" w:rsidR="00E316DF" w:rsidRPr="00B8040A" w:rsidRDefault="00E316DF" w:rsidP="00E316DF">
            <w:pPr>
              <w:jc w:val="center"/>
              <w:textAlignment w:val="baseline"/>
              <w:rPr>
                <w:sz w:val="18"/>
                <w:szCs w:val="18"/>
                <w:lang w:eastAsia="lt-LT"/>
              </w:rPr>
            </w:pPr>
            <w:r w:rsidRPr="00B8040A">
              <w:rPr>
                <w:sz w:val="18"/>
                <w:szCs w:val="18"/>
                <w:lang w:eastAsia="lt-LT"/>
              </w:rPr>
              <w:t>(2026 m. II k.)</w:t>
            </w:r>
          </w:p>
          <w:p w14:paraId="583D37E0"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3F957101" w14:textId="77777777" w:rsidR="00E316DF" w:rsidRPr="00B8040A" w:rsidRDefault="00E316DF" w:rsidP="00E316DF">
            <w:pPr>
              <w:jc w:val="center"/>
              <w:textAlignment w:val="baseline"/>
              <w:rPr>
                <w:sz w:val="18"/>
                <w:szCs w:val="18"/>
                <w:lang w:eastAsia="lt-LT"/>
              </w:rPr>
            </w:pPr>
            <w:r w:rsidRPr="00B8040A">
              <w:rPr>
                <w:sz w:val="18"/>
                <w:szCs w:val="18"/>
                <w:lang w:eastAsia="lt-LT"/>
              </w:rPr>
              <w:t>2  </w:t>
            </w:r>
          </w:p>
          <w:p w14:paraId="631D0B07" w14:textId="52F4D064" w:rsidR="00E316DF" w:rsidRPr="00B8040A" w:rsidRDefault="00E316DF" w:rsidP="00E316DF">
            <w:pPr>
              <w:jc w:val="center"/>
              <w:textAlignment w:val="baseline"/>
              <w:rPr>
                <w:sz w:val="18"/>
                <w:szCs w:val="18"/>
                <w:lang w:eastAsia="lt-LT"/>
              </w:rPr>
            </w:pPr>
            <w:r w:rsidRPr="00B8040A">
              <w:rPr>
                <w:sz w:val="18"/>
                <w:szCs w:val="18"/>
                <w:lang w:eastAsia="lt-LT"/>
              </w:rPr>
              <w:t>(2026 m. II k.)</w:t>
            </w:r>
          </w:p>
          <w:p w14:paraId="6C3CF94F"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7A354FDF"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3A153D1C" w14:textId="77777777" w:rsidR="00D40B6D" w:rsidRPr="00B8040A" w:rsidRDefault="00D40B6D" w:rsidP="00E316DF">
            <w:pPr>
              <w:jc w:val="center"/>
              <w:textAlignment w:val="baseline"/>
              <w:rPr>
                <w:sz w:val="18"/>
                <w:szCs w:val="18"/>
                <w:lang w:eastAsia="lt-LT"/>
              </w:rPr>
            </w:pPr>
          </w:p>
          <w:p w14:paraId="6EB8A9BA" w14:textId="77777777" w:rsidR="00E316DF" w:rsidRPr="00B8040A" w:rsidRDefault="00E316DF" w:rsidP="00E316DF">
            <w:pPr>
              <w:jc w:val="center"/>
              <w:textAlignment w:val="baseline"/>
              <w:rPr>
                <w:sz w:val="18"/>
                <w:szCs w:val="18"/>
                <w:lang w:eastAsia="lt-LT"/>
              </w:rPr>
            </w:pPr>
            <w:r w:rsidRPr="00B8040A">
              <w:rPr>
                <w:sz w:val="18"/>
                <w:szCs w:val="18"/>
                <w:lang w:eastAsia="lt-LT"/>
              </w:rPr>
              <w:t>2  </w:t>
            </w:r>
          </w:p>
          <w:p w14:paraId="3D5437BC" w14:textId="2622CCA4" w:rsidR="00E316DF" w:rsidRPr="00B8040A" w:rsidRDefault="00E316DF" w:rsidP="00E316DF">
            <w:pPr>
              <w:jc w:val="center"/>
              <w:textAlignment w:val="baseline"/>
              <w:rPr>
                <w:sz w:val="18"/>
                <w:szCs w:val="18"/>
                <w:lang w:eastAsia="lt-LT"/>
              </w:rPr>
            </w:pPr>
            <w:r w:rsidRPr="00B8040A">
              <w:rPr>
                <w:sz w:val="18"/>
                <w:szCs w:val="18"/>
                <w:lang w:eastAsia="lt-LT"/>
              </w:rPr>
              <w:t>(2026 m. II k.)</w:t>
            </w:r>
          </w:p>
          <w:p w14:paraId="62EB082D"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6DA5A13A"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27860C6C" w14:textId="7C91BD9D" w:rsidR="00E316DF" w:rsidRPr="00B8040A" w:rsidRDefault="00E316DF" w:rsidP="00E316DF">
            <w:pPr>
              <w:jc w:val="center"/>
              <w:textAlignment w:val="baseline"/>
              <w:rPr>
                <w:sz w:val="18"/>
                <w:szCs w:val="18"/>
                <w:lang w:eastAsia="lt-LT"/>
              </w:rPr>
            </w:pPr>
            <w:r w:rsidRPr="00B8040A">
              <w:rPr>
                <w:sz w:val="18"/>
                <w:szCs w:val="18"/>
                <w:lang w:eastAsia="lt-LT"/>
              </w:rPr>
              <w:t> 2  </w:t>
            </w:r>
          </w:p>
          <w:p w14:paraId="5C9745D4" w14:textId="56C419BD" w:rsidR="00E316DF" w:rsidRPr="00B8040A" w:rsidRDefault="00E316DF" w:rsidP="00E316DF">
            <w:pPr>
              <w:jc w:val="center"/>
              <w:textAlignment w:val="baseline"/>
              <w:rPr>
                <w:sz w:val="18"/>
                <w:szCs w:val="18"/>
                <w:lang w:eastAsia="lt-LT"/>
              </w:rPr>
            </w:pPr>
            <w:r w:rsidRPr="00B8040A">
              <w:rPr>
                <w:sz w:val="18"/>
                <w:szCs w:val="18"/>
                <w:lang w:eastAsia="lt-LT"/>
              </w:rPr>
              <w:t>(2026 m. II k.)</w:t>
            </w:r>
          </w:p>
          <w:p w14:paraId="325EB181"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75CC7362"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00A3188D" w14:textId="77777777" w:rsidR="00D40B6D" w:rsidRPr="00B8040A" w:rsidRDefault="00D40B6D" w:rsidP="00E316DF">
            <w:pPr>
              <w:jc w:val="center"/>
              <w:textAlignment w:val="baseline"/>
              <w:rPr>
                <w:sz w:val="18"/>
                <w:szCs w:val="18"/>
                <w:lang w:eastAsia="lt-LT"/>
              </w:rPr>
            </w:pPr>
          </w:p>
          <w:p w14:paraId="29B4EDF7" w14:textId="77777777" w:rsidR="00C260E4" w:rsidRPr="00B8040A" w:rsidRDefault="00C260E4" w:rsidP="00E316DF">
            <w:pPr>
              <w:jc w:val="center"/>
              <w:textAlignment w:val="baseline"/>
              <w:rPr>
                <w:sz w:val="18"/>
                <w:szCs w:val="18"/>
                <w:lang w:eastAsia="lt-LT"/>
              </w:rPr>
            </w:pPr>
          </w:p>
          <w:p w14:paraId="3F73686B" w14:textId="49AA6A18" w:rsidR="00E316DF" w:rsidRPr="00B8040A" w:rsidRDefault="00E316DF" w:rsidP="00E316DF">
            <w:pPr>
              <w:jc w:val="center"/>
              <w:textAlignment w:val="baseline"/>
              <w:rPr>
                <w:sz w:val="18"/>
                <w:szCs w:val="18"/>
                <w:lang w:eastAsia="lt-LT"/>
              </w:rPr>
            </w:pPr>
            <w:r w:rsidRPr="00B8040A">
              <w:rPr>
                <w:sz w:val="18"/>
                <w:szCs w:val="18"/>
                <w:lang w:eastAsia="lt-LT"/>
              </w:rPr>
              <w:t>  </w:t>
            </w:r>
          </w:p>
          <w:p w14:paraId="5B185F7A" w14:textId="645E0FF4" w:rsidR="00E316DF" w:rsidRPr="00B8040A" w:rsidRDefault="00E316DF" w:rsidP="00E316DF">
            <w:pPr>
              <w:jc w:val="center"/>
              <w:textAlignment w:val="baseline"/>
              <w:rPr>
                <w:sz w:val="18"/>
                <w:szCs w:val="18"/>
                <w:lang w:eastAsia="lt-LT"/>
              </w:rPr>
            </w:pPr>
            <w:r w:rsidRPr="00B8040A">
              <w:rPr>
                <w:sz w:val="18"/>
                <w:szCs w:val="18"/>
                <w:lang w:eastAsia="lt-LT"/>
              </w:rPr>
              <w:lastRenderedPageBreak/>
              <w:t> 2  </w:t>
            </w:r>
          </w:p>
          <w:p w14:paraId="5113C095" w14:textId="63F3873B" w:rsidR="00E316DF" w:rsidRPr="00B8040A" w:rsidRDefault="00E316DF" w:rsidP="00E316DF">
            <w:pPr>
              <w:jc w:val="center"/>
              <w:textAlignment w:val="baseline"/>
              <w:rPr>
                <w:sz w:val="18"/>
                <w:szCs w:val="18"/>
                <w:lang w:eastAsia="lt-LT"/>
              </w:rPr>
            </w:pPr>
            <w:r w:rsidRPr="00B8040A">
              <w:rPr>
                <w:sz w:val="18"/>
                <w:szCs w:val="18"/>
                <w:lang w:eastAsia="lt-LT"/>
              </w:rPr>
              <w:t>(2026 m. II k.)</w:t>
            </w:r>
          </w:p>
          <w:p w14:paraId="7DCFF83B"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2E72E30D"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087D27B1"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5DE26D11" w14:textId="77777777" w:rsidR="004B0446" w:rsidRPr="00B8040A" w:rsidRDefault="004B0446" w:rsidP="00E316DF">
            <w:pPr>
              <w:jc w:val="center"/>
              <w:textAlignment w:val="baseline"/>
              <w:rPr>
                <w:sz w:val="18"/>
                <w:szCs w:val="18"/>
                <w:lang w:eastAsia="lt-LT"/>
              </w:rPr>
            </w:pPr>
          </w:p>
          <w:p w14:paraId="752E099B" w14:textId="341C1C97" w:rsidR="00E316DF" w:rsidRPr="00B8040A" w:rsidRDefault="00E316DF" w:rsidP="00E316DF">
            <w:pPr>
              <w:jc w:val="center"/>
              <w:textAlignment w:val="baseline"/>
              <w:rPr>
                <w:sz w:val="18"/>
                <w:szCs w:val="18"/>
                <w:lang w:eastAsia="lt-LT"/>
              </w:rPr>
            </w:pPr>
            <w:r w:rsidRPr="00B8040A">
              <w:rPr>
                <w:sz w:val="18"/>
                <w:szCs w:val="18"/>
                <w:lang w:eastAsia="lt-LT"/>
              </w:rPr>
              <w:t>2  </w:t>
            </w:r>
          </w:p>
          <w:p w14:paraId="023381FD" w14:textId="1097BDED" w:rsidR="00E316DF" w:rsidRPr="00B8040A" w:rsidRDefault="00E316DF" w:rsidP="00E316DF">
            <w:pPr>
              <w:jc w:val="center"/>
              <w:textAlignment w:val="baseline"/>
              <w:rPr>
                <w:sz w:val="18"/>
                <w:szCs w:val="18"/>
                <w:lang w:eastAsia="lt-LT"/>
              </w:rPr>
            </w:pPr>
            <w:r w:rsidRPr="00B8040A">
              <w:rPr>
                <w:sz w:val="18"/>
                <w:szCs w:val="18"/>
                <w:lang w:eastAsia="lt-LT"/>
              </w:rPr>
              <w:t>(2026 m. II k.)</w:t>
            </w:r>
          </w:p>
          <w:p w14:paraId="0D0E71FF"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7E38081F"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469C7ED8"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7CBAFD41" w14:textId="77777777" w:rsidR="00E316DF" w:rsidRPr="00B8040A" w:rsidRDefault="00E316DF" w:rsidP="00E316DF">
            <w:pPr>
              <w:jc w:val="center"/>
              <w:textAlignment w:val="baseline"/>
              <w:rPr>
                <w:sz w:val="18"/>
                <w:szCs w:val="18"/>
                <w:lang w:eastAsia="lt-LT"/>
              </w:rPr>
            </w:pPr>
            <w:r w:rsidRPr="00B8040A">
              <w:rPr>
                <w:sz w:val="18"/>
                <w:szCs w:val="18"/>
                <w:lang w:eastAsia="lt-LT"/>
              </w:rPr>
              <w:t> </w:t>
            </w:r>
          </w:p>
          <w:p w14:paraId="3A5B8261" w14:textId="77777777" w:rsidR="004B0446" w:rsidRPr="00B8040A" w:rsidRDefault="004B0446" w:rsidP="00E316DF">
            <w:pPr>
              <w:jc w:val="center"/>
              <w:textAlignment w:val="baseline"/>
              <w:rPr>
                <w:sz w:val="18"/>
                <w:szCs w:val="18"/>
                <w:lang w:eastAsia="lt-LT"/>
              </w:rPr>
            </w:pPr>
          </w:p>
          <w:p w14:paraId="7D72884D" w14:textId="0659E0AC" w:rsidR="00E316DF" w:rsidRPr="00B8040A" w:rsidRDefault="00E316DF" w:rsidP="00E316DF">
            <w:pPr>
              <w:jc w:val="center"/>
              <w:textAlignment w:val="baseline"/>
              <w:rPr>
                <w:sz w:val="18"/>
                <w:szCs w:val="18"/>
                <w:lang w:eastAsia="lt-LT"/>
              </w:rPr>
            </w:pPr>
            <w:r w:rsidRPr="00B8040A">
              <w:rPr>
                <w:sz w:val="18"/>
                <w:szCs w:val="18"/>
                <w:lang w:eastAsia="lt-LT"/>
              </w:rPr>
              <w:t>  273.600  </w:t>
            </w:r>
          </w:p>
          <w:p w14:paraId="2DE3EF08" w14:textId="2FA4EBFF" w:rsidR="00E316DF" w:rsidRPr="00B8040A" w:rsidRDefault="00E316DF" w:rsidP="00E316DF">
            <w:pPr>
              <w:jc w:val="center"/>
              <w:textAlignment w:val="baseline"/>
              <w:rPr>
                <w:sz w:val="18"/>
                <w:szCs w:val="18"/>
                <w:lang w:eastAsia="lt-LT"/>
              </w:rPr>
            </w:pPr>
            <w:r w:rsidRPr="00B8040A">
              <w:rPr>
                <w:sz w:val="18"/>
                <w:szCs w:val="18"/>
                <w:lang w:eastAsia="lt-LT"/>
              </w:rPr>
              <w:t>(2026 m. II k.)</w:t>
            </w:r>
          </w:p>
        </w:tc>
        <w:tc>
          <w:tcPr>
            <w:tcW w:w="559" w:type="dxa"/>
            <w:vMerge w:val="restart"/>
            <w:tcBorders>
              <w:top w:val="single" w:sz="4" w:space="0" w:color="auto"/>
              <w:left w:val="single" w:sz="4" w:space="0" w:color="auto"/>
              <w:bottom w:val="single" w:sz="4" w:space="0" w:color="auto"/>
              <w:right w:val="single" w:sz="4" w:space="0" w:color="auto"/>
            </w:tcBorders>
            <w:hideMark/>
          </w:tcPr>
          <w:p w14:paraId="1C55BF87" w14:textId="34F1AF4B" w:rsidR="00E316DF" w:rsidRPr="00B8040A" w:rsidRDefault="00E316DF" w:rsidP="00B8040A">
            <w:pPr>
              <w:jc w:val="center"/>
              <w:textAlignment w:val="baseline"/>
              <w:rPr>
                <w:sz w:val="18"/>
                <w:szCs w:val="18"/>
                <w:lang w:eastAsia="lt-LT"/>
              </w:rPr>
            </w:pPr>
            <w:r w:rsidRPr="00B8040A">
              <w:rPr>
                <w:sz w:val="18"/>
                <w:szCs w:val="18"/>
                <w:lang w:eastAsia="lt-LT"/>
              </w:rPr>
              <w:lastRenderedPageBreak/>
              <w:t>CPVA</w:t>
            </w:r>
          </w:p>
        </w:tc>
        <w:tc>
          <w:tcPr>
            <w:tcW w:w="891" w:type="dxa"/>
            <w:vMerge w:val="restart"/>
            <w:tcBorders>
              <w:top w:val="single" w:sz="4" w:space="0" w:color="auto"/>
              <w:left w:val="single" w:sz="4" w:space="0" w:color="auto"/>
              <w:bottom w:val="single" w:sz="4" w:space="0" w:color="auto"/>
              <w:right w:val="single" w:sz="4" w:space="0" w:color="auto"/>
            </w:tcBorders>
            <w:hideMark/>
          </w:tcPr>
          <w:p w14:paraId="20A16BAC" w14:textId="285DD842" w:rsidR="00E316DF" w:rsidRPr="00E94282" w:rsidRDefault="00E316DF" w:rsidP="00E94282">
            <w:pPr>
              <w:ind w:left="49"/>
              <w:textAlignment w:val="baseline"/>
              <w:rPr>
                <w:spacing w:val="-4"/>
                <w:sz w:val="18"/>
                <w:szCs w:val="18"/>
                <w:lang w:eastAsia="lt-LT"/>
              </w:rPr>
            </w:pPr>
            <w:r w:rsidRPr="00E94282">
              <w:rPr>
                <w:spacing w:val="-4"/>
                <w:sz w:val="18"/>
                <w:szCs w:val="18"/>
                <w:lang w:eastAsia="lt-LT"/>
              </w:rPr>
              <w:t>Lietuvos Respublikos ekonomikos ir inovacijų ministerija (toliau – EIM)“.</w:t>
            </w:r>
          </w:p>
        </w:tc>
      </w:tr>
      <w:tr w:rsidR="00E316DF" w:rsidRPr="00B8040A" w14:paraId="562C43C7" w14:textId="77777777" w:rsidTr="004D1DC3">
        <w:trPr>
          <w:trHeight w:val="225"/>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4EE61B24" w14:textId="77777777" w:rsidR="00E316DF" w:rsidRPr="00B8040A" w:rsidRDefault="00E316DF" w:rsidP="00E316DF">
            <w:pPr>
              <w:rPr>
                <w:sz w:val="18"/>
                <w:szCs w:val="18"/>
                <w:lang w:eastAsia="lt-LT"/>
              </w:rPr>
            </w:pPr>
          </w:p>
        </w:tc>
        <w:tc>
          <w:tcPr>
            <w:tcW w:w="243" w:type="dxa"/>
            <w:vMerge/>
            <w:tcBorders>
              <w:top w:val="single" w:sz="4" w:space="0" w:color="auto"/>
              <w:left w:val="single" w:sz="4" w:space="0" w:color="auto"/>
              <w:bottom w:val="single" w:sz="4" w:space="0" w:color="auto"/>
              <w:right w:val="single" w:sz="4" w:space="0" w:color="auto"/>
            </w:tcBorders>
            <w:vAlign w:val="center"/>
            <w:hideMark/>
          </w:tcPr>
          <w:p w14:paraId="6CAC121C" w14:textId="77777777" w:rsidR="00E316DF" w:rsidRPr="00B8040A" w:rsidRDefault="00E316DF" w:rsidP="009C7D10">
            <w:pPr>
              <w:jc w:val="center"/>
              <w:rPr>
                <w:sz w:val="18"/>
                <w:szCs w:val="18"/>
                <w:lang w:eastAsia="lt-LT"/>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203FBACE" w14:textId="77777777" w:rsidR="00E316DF" w:rsidRPr="00B8040A" w:rsidRDefault="00E316DF" w:rsidP="009C7D10">
            <w:pPr>
              <w:jc w:val="center"/>
              <w:rPr>
                <w:sz w:val="18"/>
                <w:szCs w:val="18"/>
                <w:lang w:eastAsia="lt-LT"/>
              </w:rPr>
            </w:pPr>
          </w:p>
        </w:tc>
        <w:tc>
          <w:tcPr>
            <w:tcW w:w="244" w:type="dxa"/>
            <w:vMerge/>
            <w:tcBorders>
              <w:top w:val="single" w:sz="4" w:space="0" w:color="auto"/>
              <w:left w:val="single" w:sz="4" w:space="0" w:color="auto"/>
              <w:bottom w:val="single" w:sz="4" w:space="0" w:color="auto"/>
              <w:right w:val="single" w:sz="4" w:space="0" w:color="auto"/>
            </w:tcBorders>
            <w:vAlign w:val="center"/>
            <w:hideMark/>
          </w:tcPr>
          <w:p w14:paraId="47EE236A" w14:textId="77777777" w:rsidR="00E316DF" w:rsidRPr="00B8040A" w:rsidRDefault="00E316DF" w:rsidP="009C7D10">
            <w:pPr>
              <w:jc w:val="center"/>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1644A" w14:textId="77777777" w:rsidR="00E316DF" w:rsidRPr="00B8040A" w:rsidRDefault="00E316DF" w:rsidP="009C7D10">
            <w:pPr>
              <w:jc w:val="center"/>
              <w:rPr>
                <w:sz w:val="18"/>
                <w:szCs w:val="18"/>
                <w:lang w:eastAsia="lt-LT"/>
              </w:rPr>
            </w:pPr>
          </w:p>
        </w:tc>
        <w:tc>
          <w:tcPr>
            <w:tcW w:w="352" w:type="dxa"/>
            <w:vMerge/>
            <w:tcBorders>
              <w:top w:val="single" w:sz="4" w:space="0" w:color="auto"/>
              <w:left w:val="single" w:sz="4" w:space="0" w:color="auto"/>
              <w:bottom w:val="single" w:sz="4" w:space="0" w:color="auto"/>
              <w:right w:val="single" w:sz="4" w:space="0" w:color="auto"/>
            </w:tcBorders>
            <w:vAlign w:val="center"/>
            <w:hideMark/>
          </w:tcPr>
          <w:p w14:paraId="1D012900" w14:textId="77777777" w:rsidR="00E316DF" w:rsidRPr="00B8040A" w:rsidRDefault="00E316DF" w:rsidP="009C7D10">
            <w:pPr>
              <w:jc w:val="center"/>
              <w:rPr>
                <w:sz w:val="18"/>
                <w:szCs w:val="18"/>
                <w:lang w:eastAsia="lt-LT"/>
              </w:rPr>
            </w:pPr>
          </w:p>
        </w:tc>
        <w:tc>
          <w:tcPr>
            <w:tcW w:w="650" w:type="dxa"/>
            <w:tcBorders>
              <w:top w:val="single" w:sz="4" w:space="0" w:color="auto"/>
              <w:left w:val="single" w:sz="4" w:space="0" w:color="auto"/>
              <w:bottom w:val="single" w:sz="4" w:space="0" w:color="auto"/>
              <w:right w:val="single" w:sz="4" w:space="0" w:color="auto"/>
            </w:tcBorders>
            <w:vAlign w:val="center"/>
            <w:hideMark/>
          </w:tcPr>
          <w:p w14:paraId="0CD20B96" w14:textId="6965F9A8" w:rsidR="00E316DF" w:rsidRPr="00B8040A" w:rsidRDefault="00E316DF" w:rsidP="00973276">
            <w:pPr>
              <w:jc w:val="center"/>
              <w:textAlignment w:val="baseline"/>
              <w:rPr>
                <w:sz w:val="18"/>
                <w:szCs w:val="18"/>
                <w:lang w:eastAsia="lt-LT"/>
              </w:rPr>
            </w:pPr>
            <w:r w:rsidRPr="00B8040A">
              <w:rPr>
                <w:sz w:val="18"/>
                <w:szCs w:val="18"/>
                <w:lang w:eastAsia="lt-LT"/>
              </w:rPr>
              <w:t>15.307 </w:t>
            </w:r>
          </w:p>
        </w:tc>
        <w:tc>
          <w:tcPr>
            <w:tcW w:w="710" w:type="dxa"/>
            <w:tcBorders>
              <w:top w:val="single" w:sz="4" w:space="0" w:color="auto"/>
              <w:left w:val="single" w:sz="4" w:space="0" w:color="auto"/>
              <w:bottom w:val="single" w:sz="4" w:space="0" w:color="auto"/>
              <w:right w:val="single" w:sz="4" w:space="0" w:color="auto"/>
            </w:tcBorders>
            <w:vAlign w:val="center"/>
            <w:hideMark/>
          </w:tcPr>
          <w:p w14:paraId="71133030" w14:textId="18A0F3CE" w:rsidR="00E316DF" w:rsidRPr="00B8040A" w:rsidRDefault="00E316DF" w:rsidP="009C7D10">
            <w:pPr>
              <w:jc w:val="center"/>
              <w:textAlignment w:val="baseline"/>
              <w:rPr>
                <w:sz w:val="18"/>
                <w:szCs w:val="18"/>
                <w:lang w:eastAsia="lt-LT"/>
              </w:rPr>
            </w:pPr>
            <w:r w:rsidRPr="00B8040A">
              <w:rPr>
                <w:sz w:val="18"/>
                <w:szCs w:val="18"/>
                <w:lang w:eastAsia="lt-LT"/>
              </w:rPr>
              <w:t>PL </w:t>
            </w:r>
          </w:p>
        </w:tc>
        <w:tc>
          <w:tcPr>
            <w:tcW w:w="2561" w:type="dxa"/>
            <w:vMerge/>
            <w:tcBorders>
              <w:top w:val="single" w:sz="4" w:space="0" w:color="auto"/>
              <w:left w:val="single" w:sz="4" w:space="0" w:color="auto"/>
              <w:bottom w:val="single" w:sz="4" w:space="0" w:color="auto"/>
              <w:right w:val="single" w:sz="4" w:space="0" w:color="auto"/>
            </w:tcBorders>
            <w:vAlign w:val="center"/>
            <w:hideMark/>
          </w:tcPr>
          <w:p w14:paraId="082C9235" w14:textId="77777777" w:rsidR="00E316DF" w:rsidRPr="00B8040A" w:rsidRDefault="00E316DF" w:rsidP="00E316DF">
            <w:pPr>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1BCF8" w14:textId="77777777" w:rsidR="00E316DF" w:rsidRPr="00B8040A" w:rsidRDefault="00E316DF" w:rsidP="00E316DF">
            <w:pPr>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B3509" w14:textId="77777777" w:rsidR="00E316DF" w:rsidRPr="00B8040A" w:rsidRDefault="00E316DF" w:rsidP="00E316DF">
            <w:pPr>
              <w:rPr>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E63ED" w14:textId="77777777" w:rsidR="00E316DF" w:rsidRPr="00B8040A" w:rsidRDefault="00E316DF" w:rsidP="00E316DF">
            <w:pPr>
              <w:rPr>
                <w:sz w:val="18"/>
                <w:szCs w:val="18"/>
                <w:lang w:eastAsia="lt-LT"/>
              </w:rPr>
            </w:pPr>
          </w:p>
        </w:tc>
      </w:tr>
    </w:tbl>
    <w:p w14:paraId="7B310A79" w14:textId="77777777" w:rsidR="00E316DF" w:rsidRPr="00E316DF" w:rsidRDefault="00E316DF" w:rsidP="00E316DF">
      <w:pPr>
        <w:ind w:left="705"/>
        <w:jc w:val="both"/>
        <w:textAlignment w:val="baseline"/>
        <w:rPr>
          <w:rFonts w:ascii="Segoe UI" w:hAnsi="Segoe UI" w:cs="Segoe UI"/>
          <w:sz w:val="18"/>
          <w:szCs w:val="18"/>
          <w:lang w:eastAsia="lt-LT"/>
        </w:rPr>
      </w:pPr>
      <w:r w:rsidRPr="00E316DF">
        <w:rPr>
          <w:szCs w:val="24"/>
          <w:lang w:eastAsia="lt-LT"/>
        </w:rPr>
        <w:t> </w:t>
      </w:r>
    </w:p>
    <w:p w14:paraId="236BB45A" w14:textId="77777777" w:rsidR="00E316DF" w:rsidRPr="00E316DF" w:rsidRDefault="00E316DF" w:rsidP="00D22FC0">
      <w:pPr>
        <w:numPr>
          <w:ilvl w:val="1"/>
          <w:numId w:val="4"/>
        </w:numPr>
        <w:tabs>
          <w:tab w:val="left" w:pos="1134"/>
        </w:tabs>
        <w:ind w:hanging="83"/>
        <w:jc w:val="both"/>
        <w:textAlignment w:val="baseline"/>
        <w:rPr>
          <w:szCs w:val="24"/>
          <w:lang w:eastAsia="lt-LT"/>
        </w:rPr>
      </w:pPr>
      <w:r w:rsidRPr="00E316DF">
        <w:rPr>
          <w:szCs w:val="24"/>
          <w:lang w:eastAsia="lt-LT"/>
        </w:rPr>
        <w:t>pakeičiu III skyriaus pastraipą po 7 punkto, ir jį išdėstau taip: </w:t>
      </w:r>
    </w:p>
    <w:tbl>
      <w:tblPr>
        <w:tblW w:w="9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9"/>
        <w:gridCol w:w="2430"/>
        <w:gridCol w:w="3660"/>
      </w:tblGrid>
      <w:tr w:rsidR="00E316DF" w:rsidRPr="00E316DF" w14:paraId="62503020" w14:textId="77777777" w:rsidTr="00491E01">
        <w:trPr>
          <w:trHeight w:val="285"/>
        </w:trPr>
        <w:tc>
          <w:tcPr>
            <w:tcW w:w="3540" w:type="dxa"/>
            <w:tcBorders>
              <w:top w:val="single" w:sz="4" w:space="0" w:color="auto"/>
              <w:left w:val="single" w:sz="4" w:space="0" w:color="auto"/>
              <w:bottom w:val="single" w:sz="4" w:space="0" w:color="auto"/>
              <w:right w:val="single" w:sz="4" w:space="0" w:color="auto"/>
            </w:tcBorders>
            <w:vAlign w:val="center"/>
            <w:hideMark/>
          </w:tcPr>
          <w:p w14:paraId="75F2A5DA" w14:textId="77777777" w:rsidR="00E316DF" w:rsidRPr="00421E3F" w:rsidRDefault="00E316DF" w:rsidP="00E316DF">
            <w:pPr>
              <w:jc w:val="center"/>
              <w:textAlignment w:val="baseline"/>
              <w:rPr>
                <w:sz w:val="18"/>
                <w:szCs w:val="18"/>
                <w:lang w:eastAsia="lt-LT"/>
              </w:rPr>
            </w:pPr>
            <w:r w:rsidRPr="00421E3F">
              <w:rPr>
                <w:sz w:val="18"/>
                <w:szCs w:val="18"/>
                <w:lang w:eastAsia="lt-LT"/>
              </w:rPr>
              <w:t>„IŠ VISO </w:t>
            </w:r>
          </w:p>
        </w:tc>
        <w:tc>
          <w:tcPr>
            <w:tcW w:w="2424" w:type="dxa"/>
            <w:tcBorders>
              <w:top w:val="single" w:sz="4" w:space="0" w:color="auto"/>
              <w:left w:val="single" w:sz="4" w:space="0" w:color="auto"/>
              <w:bottom w:val="single" w:sz="4" w:space="0" w:color="auto"/>
              <w:right w:val="single" w:sz="4" w:space="0" w:color="auto"/>
            </w:tcBorders>
            <w:vAlign w:val="center"/>
            <w:hideMark/>
          </w:tcPr>
          <w:p w14:paraId="78D18F22" w14:textId="1AC0BD66" w:rsidR="00E316DF" w:rsidRPr="00421E3F" w:rsidRDefault="00491E01" w:rsidP="00E316DF">
            <w:pPr>
              <w:jc w:val="center"/>
              <w:textAlignment w:val="baseline"/>
              <w:rPr>
                <w:sz w:val="18"/>
                <w:szCs w:val="18"/>
                <w:lang w:eastAsia="lt-LT"/>
              </w:rPr>
            </w:pPr>
            <w:r w:rsidRPr="00421E3F">
              <w:rPr>
                <w:strike/>
                <w:color w:val="000000"/>
                <w:sz w:val="18"/>
                <w:szCs w:val="18"/>
                <w:lang w:eastAsia="lt-LT"/>
              </w:rPr>
              <w:t>2.912.949,461</w:t>
            </w:r>
            <w:r w:rsidRPr="00421E3F">
              <w:rPr>
                <w:b/>
                <w:bCs/>
                <w:color w:val="000000"/>
                <w:sz w:val="18"/>
                <w:szCs w:val="18"/>
                <w:lang w:eastAsia="lt-LT"/>
              </w:rPr>
              <w:t xml:space="preserve"> </w:t>
            </w:r>
            <w:r w:rsidR="00E316DF" w:rsidRPr="00421E3F">
              <w:rPr>
                <w:b/>
                <w:bCs/>
                <w:color w:val="000000"/>
                <w:sz w:val="18"/>
                <w:szCs w:val="18"/>
                <w:lang w:eastAsia="lt-LT"/>
              </w:rPr>
              <w:t>2.898.717,583</w:t>
            </w:r>
            <w:r w:rsidR="00E316DF" w:rsidRPr="00421E3F">
              <w:rPr>
                <w:color w:val="000000"/>
                <w:sz w:val="18"/>
                <w:szCs w:val="18"/>
                <w:lang w:eastAsia="lt-LT"/>
              </w:rPr>
              <w:t>“. </w:t>
            </w:r>
          </w:p>
        </w:tc>
        <w:tc>
          <w:tcPr>
            <w:tcW w:w="3651" w:type="dxa"/>
            <w:tcBorders>
              <w:top w:val="single" w:sz="4" w:space="0" w:color="auto"/>
              <w:left w:val="single" w:sz="4" w:space="0" w:color="auto"/>
              <w:bottom w:val="single" w:sz="4" w:space="0" w:color="auto"/>
              <w:right w:val="single" w:sz="4" w:space="0" w:color="auto"/>
            </w:tcBorders>
            <w:vAlign w:val="center"/>
            <w:hideMark/>
          </w:tcPr>
          <w:p w14:paraId="1A6CFDC5" w14:textId="77777777" w:rsidR="00E316DF" w:rsidRPr="00421E3F" w:rsidRDefault="00E316DF" w:rsidP="00E316DF">
            <w:pPr>
              <w:jc w:val="center"/>
              <w:textAlignment w:val="baseline"/>
              <w:rPr>
                <w:sz w:val="18"/>
                <w:szCs w:val="18"/>
                <w:lang w:eastAsia="lt-LT"/>
              </w:rPr>
            </w:pPr>
            <w:r w:rsidRPr="00421E3F">
              <w:rPr>
                <w:rFonts w:ascii="Segoe UI" w:hAnsi="Segoe UI" w:cs="Segoe UI"/>
                <w:sz w:val="18"/>
                <w:szCs w:val="18"/>
                <w:lang w:eastAsia="lt-LT"/>
              </w:rPr>
              <w:t> </w:t>
            </w:r>
          </w:p>
        </w:tc>
      </w:tr>
    </w:tbl>
    <w:p w14:paraId="3953395B" w14:textId="77777777" w:rsidR="00E316DF" w:rsidRPr="00E316DF" w:rsidRDefault="00E316DF" w:rsidP="00E316DF">
      <w:pPr>
        <w:ind w:left="705"/>
        <w:jc w:val="both"/>
        <w:textAlignment w:val="baseline"/>
        <w:rPr>
          <w:rFonts w:ascii="Segoe UI" w:hAnsi="Segoe UI" w:cs="Segoe UI"/>
          <w:sz w:val="18"/>
          <w:szCs w:val="18"/>
          <w:lang w:eastAsia="lt-LT"/>
        </w:rPr>
      </w:pPr>
      <w:r w:rsidRPr="00E316DF">
        <w:rPr>
          <w:szCs w:val="24"/>
          <w:lang w:eastAsia="lt-LT"/>
        </w:rPr>
        <w:t> </w:t>
      </w:r>
    </w:p>
    <w:p w14:paraId="025EC5DE" w14:textId="440D021A" w:rsidR="00370237" w:rsidRPr="00370237" w:rsidRDefault="00E316DF" w:rsidP="00370237">
      <w:pPr>
        <w:pStyle w:val="ListParagraph"/>
        <w:numPr>
          <w:ilvl w:val="0"/>
          <w:numId w:val="4"/>
        </w:numPr>
        <w:tabs>
          <w:tab w:val="left" w:pos="993"/>
        </w:tabs>
        <w:ind w:left="0" w:firstLine="709"/>
        <w:jc w:val="both"/>
        <w:textAlignment w:val="baseline"/>
        <w:rPr>
          <w:color w:val="000000"/>
          <w:szCs w:val="24"/>
          <w:lang w:eastAsia="lt-LT"/>
        </w:rPr>
      </w:pPr>
      <w:r w:rsidRPr="66333B09">
        <w:rPr>
          <w:color w:val="000000" w:themeColor="text1"/>
          <w:lang w:eastAsia="lt-LT"/>
        </w:rPr>
        <w:t>Pakeičiu nurodytu įsakymu patvirtintą Plėtros programos pažangos priemonės Nr. 02-001-06-04-01 „Skatinti pastatų renovaciją“ veiklos „Organinių medžiagų gamybinių pajėgumų sukūrimas“ projektų finansavimo sąlygų aprašą:</w:t>
      </w:r>
    </w:p>
    <w:p w14:paraId="5B7263EF" w14:textId="478F7C81" w:rsidR="00E316DF" w:rsidRPr="00370237" w:rsidRDefault="00E316DF" w:rsidP="00370237">
      <w:pPr>
        <w:pStyle w:val="ListParagraph"/>
        <w:numPr>
          <w:ilvl w:val="1"/>
          <w:numId w:val="4"/>
        </w:numPr>
        <w:tabs>
          <w:tab w:val="left" w:pos="1134"/>
        </w:tabs>
        <w:ind w:left="0" w:firstLine="709"/>
        <w:jc w:val="both"/>
        <w:textAlignment w:val="baseline"/>
        <w:rPr>
          <w:color w:val="000000"/>
          <w:szCs w:val="24"/>
          <w:lang w:eastAsia="lt-LT"/>
        </w:rPr>
      </w:pPr>
      <w:r w:rsidRPr="00370237">
        <w:rPr>
          <w:szCs w:val="24"/>
          <w:lang w:eastAsia="lt-LT"/>
        </w:rPr>
        <w:t>Pakeičiu lentelę „Veiklos ar </w:t>
      </w:r>
      <w:proofErr w:type="spellStart"/>
      <w:r w:rsidRPr="00370237">
        <w:rPr>
          <w:szCs w:val="24"/>
          <w:lang w:eastAsia="lt-LT"/>
        </w:rPr>
        <w:t>poveiklės</w:t>
      </w:r>
      <w:proofErr w:type="spellEnd"/>
      <w:r w:rsidRPr="00370237">
        <w:rPr>
          <w:szCs w:val="24"/>
          <w:lang w:eastAsia="lt-LT"/>
        </w:rPr>
        <w:t>, kurioms nustatomos projektų finansavimo sąlygos“ ir ją išdėstau taip:</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
        <w:gridCol w:w="915"/>
        <w:gridCol w:w="855"/>
        <w:gridCol w:w="705"/>
        <w:gridCol w:w="705"/>
        <w:gridCol w:w="810"/>
        <w:gridCol w:w="840"/>
        <w:gridCol w:w="660"/>
        <w:gridCol w:w="765"/>
        <w:gridCol w:w="795"/>
        <w:gridCol w:w="825"/>
        <w:gridCol w:w="900"/>
      </w:tblGrid>
      <w:tr w:rsidR="00E316DF" w:rsidRPr="00E316DF" w14:paraId="541EAF99" w14:textId="77777777" w:rsidTr="00E316DF">
        <w:trPr>
          <w:trHeight w:val="300"/>
        </w:trPr>
        <w:tc>
          <w:tcPr>
            <w:tcW w:w="9630" w:type="dxa"/>
            <w:gridSpan w:val="12"/>
            <w:tcBorders>
              <w:top w:val="single" w:sz="4" w:space="0" w:color="auto"/>
              <w:left w:val="single" w:sz="4" w:space="0" w:color="auto"/>
              <w:bottom w:val="single" w:sz="4" w:space="0" w:color="auto"/>
              <w:right w:val="single" w:sz="4" w:space="0" w:color="auto"/>
            </w:tcBorders>
            <w:vAlign w:val="center"/>
            <w:hideMark/>
          </w:tcPr>
          <w:p w14:paraId="4E70B00D" w14:textId="77777777" w:rsidR="00E316DF" w:rsidRPr="00E316DF" w:rsidRDefault="00E316DF" w:rsidP="00E316DF">
            <w:pPr>
              <w:jc w:val="center"/>
              <w:textAlignment w:val="baseline"/>
              <w:divId w:val="962424905"/>
              <w:rPr>
                <w:szCs w:val="24"/>
                <w:lang w:eastAsia="lt-LT"/>
              </w:rPr>
            </w:pPr>
            <w:r w:rsidRPr="00E316DF">
              <w:rPr>
                <w:sz w:val="22"/>
                <w:szCs w:val="22"/>
                <w:lang w:eastAsia="lt-LT"/>
              </w:rPr>
              <w:t>„VEIKLOS AR POVEIKLĖS, KURIOMS NUSTATOMOS PROJEKTŲ FINANSAVIMO SĄLYGOS </w:t>
            </w:r>
          </w:p>
        </w:tc>
      </w:tr>
      <w:tr w:rsidR="00E316DF" w:rsidRPr="00E316DF" w14:paraId="7D93AF26" w14:textId="77777777" w:rsidTr="00E316DF">
        <w:trPr>
          <w:trHeight w:val="300"/>
        </w:trPr>
        <w:tc>
          <w:tcPr>
            <w:tcW w:w="855" w:type="dxa"/>
            <w:tcBorders>
              <w:top w:val="single" w:sz="4" w:space="0" w:color="auto"/>
              <w:left w:val="single" w:sz="4" w:space="0" w:color="auto"/>
              <w:bottom w:val="single" w:sz="4" w:space="0" w:color="auto"/>
              <w:right w:val="single" w:sz="4" w:space="0" w:color="auto"/>
            </w:tcBorders>
            <w:vAlign w:val="center"/>
            <w:hideMark/>
          </w:tcPr>
          <w:p w14:paraId="3843685C" w14:textId="77777777" w:rsidR="00E316DF" w:rsidRPr="00B60825" w:rsidRDefault="00E316DF" w:rsidP="00E316DF">
            <w:pPr>
              <w:jc w:val="center"/>
              <w:textAlignment w:val="baseline"/>
              <w:rPr>
                <w:sz w:val="18"/>
                <w:szCs w:val="18"/>
                <w:lang w:eastAsia="lt-LT"/>
              </w:rPr>
            </w:pPr>
            <w:r w:rsidRPr="00B60825">
              <w:rPr>
                <w:sz w:val="18"/>
                <w:szCs w:val="18"/>
                <w:lang w:eastAsia="lt-LT"/>
              </w:rPr>
              <w:t>Veiklos ar </w:t>
            </w:r>
            <w:proofErr w:type="spellStart"/>
            <w:r w:rsidRPr="00B60825">
              <w:rPr>
                <w:sz w:val="18"/>
                <w:szCs w:val="18"/>
                <w:lang w:eastAsia="lt-LT"/>
              </w:rPr>
              <w:t>poveiklės</w:t>
            </w:r>
            <w:proofErr w:type="spellEnd"/>
            <w:r w:rsidRPr="00B60825">
              <w:rPr>
                <w:sz w:val="18"/>
                <w:szCs w:val="18"/>
                <w:lang w:eastAsia="lt-LT"/>
              </w:rPr>
              <w:t> pavadinimas </w:t>
            </w:r>
          </w:p>
        </w:tc>
        <w:tc>
          <w:tcPr>
            <w:tcW w:w="915" w:type="dxa"/>
            <w:tcBorders>
              <w:top w:val="single" w:sz="4" w:space="0" w:color="auto"/>
              <w:left w:val="single" w:sz="4" w:space="0" w:color="auto"/>
              <w:bottom w:val="single" w:sz="4" w:space="0" w:color="auto"/>
              <w:right w:val="single" w:sz="4" w:space="0" w:color="auto"/>
            </w:tcBorders>
            <w:vAlign w:val="center"/>
            <w:hideMark/>
          </w:tcPr>
          <w:p w14:paraId="0D075ADB" w14:textId="77777777" w:rsidR="00E316DF" w:rsidRPr="00B60825" w:rsidRDefault="00E316DF" w:rsidP="00E316DF">
            <w:pPr>
              <w:jc w:val="center"/>
              <w:textAlignment w:val="baseline"/>
              <w:rPr>
                <w:sz w:val="18"/>
                <w:szCs w:val="18"/>
                <w:lang w:eastAsia="lt-LT"/>
              </w:rPr>
            </w:pPr>
            <w:r w:rsidRPr="00B60825">
              <w:rPr>
                <w:sz w:val="18"/>
                <w:szCs w:val="18"/>
                <w:lang w:eastAsia="lt-LT"/>
              </w:rPr>
              <w:t>Finansavimo šaltinis </w:t>
            </w:r>
          </w:p>
        </w:tc>
        <w:tc>
          <w:tcPr>
            <w:tcW w:w="855" w:type="dxa"/>
            <w:tcBorders>
              <w:top w:val="single" w:sz="4" w:space="0" w:color="auto"/>
              <w:left w:val="single" w:sz="4" w:space="0" w:color="auto"/>
              <w:bottom w:val="single" w:sz="4" w:space="0" w:color="auto"/>
              <w:right w:val="single" w:sz="4" w:space="0" w:color="auto"/>
            </w:tcBorders>
            <w:vAlign w:val="center"/>
            <w:hideMark/>
          </w:tcPr>
          <w:p w14:paraId="6E353755" w14:textId="77777777" w:rsidR="00E316DF" w:rsidRPr="00B60825" w:rsidRDefault="00E316DF" w:rsidP="00E316DF">
            <w:pPr>
              <w:jc w:val="center"/>
              <w:textAlignment w:val="baseline"/>
              <w:rPr>
                <w:sz w:val="18"/>
                <w:szCs w:val="18"/>
                <w:lang w:eastAsia="lt-LT"/>
              </w:rPr>
            </w:pPr>
            <w:r w:rsidRPr="00B60825">
              <w:rPr>
                <w:sz w:val="18"/>
                <w:szCs w:val="18"/>
                <w:lang w:eastAsia="lt-LT"/>
              </w:rPr>
              <w:t>Prioritetas ar komponentas </w:t>
            </w:r>
          </w:p>
        </w:tc>
        <w:tc>
          <w:tcPr>
            <w:tcW w:w="705" w:type="dxa"/>
            <w:tcBorders>
              <w:top w:val="single" w:sz="4" w:space="0" w:color="auto"/>
              <w:left w:val="single" w:sz="4" w:space="0" w:color="auto"/>
              <w:bottom w:val="single" w:sz="4" w:space="0" w:color="auto"/>
              <w:right w:val="single" w:sz="4" w:space="0" w:color="auto"/>
            </w:tcBorders>
            <w:vAlign w:val="center"/>
            <w:hideMark/>
          </w:tcPr>
          <w:p w14:paraId="0A98A56D" w14:textId="77777777" w:rsidR="00E316DF" w:rsidRPr="00B60825" w:rsidRDefault="00E316DF" w:rsidP="00E316DF">
            <w:pPr>
              <w:jc w:val="center"/>
              <w:textAlignment w:val="baseline"/>
              <w:rPr>
                <w:sz w:val="18"/>
                <w:szCs w:val="18"/>
                <w:lang w:eastAsia="lt-LT"/>
              </w:rPr>
            </w:pPr>
            <w:r w:rsidRPr="00B60825">
              <w:rPr>
                <w:sz w:val="18"/>
                <w:szCs w:val="18"/>
                <w:lang w:eastAsia="lt-LT"/>
              </w:rPr>
              <w:t>Uždavinys ar priemonė </w:t>
            </w:r>
          </w:p>
        </w:tc>
        <w:tc>
          <w:tcPr>
            <w:tcW w:w="705" w:type="dxa"/>
            <w:tcBorders>
              <w:top w:val="single" w:sz="4" w:space="0" w:color="auto"/>
              <w:left w:val="single" w:sz="4" w:space="0" w:color="auto"/>
              <w:bottom w:val="single" w:sz="4" w:space="0" w:color="auto"/>
              <w:right w:val="single" w:sz="4" w:space="0" w:color="auto"/>
            </w:tcBorders>
            <w:vAlign w:val="center"/>
            <w:hideMark/>
          </w:tcPr>
          <w:p w14:paraId="1D0F0FA8" w14:textId="77777777" w:rsidR="00E316DF" w:rsidRPr="00B60825" w:rsidRDefault="00E316DF" w:rsidP="00E316DF">
            <w:pPr>
              <w:jc w:val="center"/>
              <w:textAlignment w:val="baseline"/>
              <w:rPr>
                <w:sz w:val="18"/>
                <w:szCs w:val="18"/>
                <w:lang w:eastAsia="lt-LT"/>
              </w:rPr>
            </w:pPr>
            <w:r w:rsidRPr="00B60825">
              <w:rPr>
                <w:sz w:val="18"/>
                <w:szCs w:val="18"/>
                <w:lang w:eastAsia="lt-LT"/>
              </w:rPr>
              <w:t>Veikla ar </w:t>
            </w:r>
            <w:proofErr w:type="spellStart"/>
            <w:r w:rsidRPr="00B60825">
              <w:rPr>
                <w:sz w:val="18"/>
                <w:szCs w:val="18"/>
                <w:lang w:eastAsia="lt-LT"/>
              </w:rPr>
              <w:t>poveiklė</w:t>
            </w:r>
            <w:proofErr w:type="spellEnd"/>
            <w:r w:rsidRPr="00B60825">
              <w:rPr>
                <w:sz w:val="18"/>
                <w:szCs w:val="18"/>
                <w:lang w:eastAsia="lt-LT"/>
              </w:rPr>
              <w:t> </w:t>
            </w:r>
          </w:p>
        </w:tc>
        <w:tc>
          <w:tcPr>
            <w:tcW w:w="810" w:type="dxa"/>
            <w:tcBorders>
              <w:top w:val="single" w:sz="4" w:space="0" w:color="auto"/>
              <w:left w:val="single" w:sz="4" w:space="0" w:color="auto"/>
              <w:bottom w:val="single" w:sz="4" w:space="0" w:color="auto"/>
              <w:right w:val="single" w:sz="4" w:space="0" w:color="auto"/>
            </w:tcBorders>
            <w:vAlign w:val="center"/>
            <w:hideMark/>
          </w:tcPr>
          <w:p w14:paraId="65D85754" w14:textId="77777777" w:rsidR="00E316DF" w:rsidRPr="00B60825" w:rsidRDefault="00E316DF" w:rsidP="00E316DF">
            <w:pPr>
              <w:jc w:val="center"/>
              <w:textAlignment w:val="baseline"/>
              <w:rPr>
                <w:sz w:val="18"/>
                <w:szCs w:val="18"/>
                <w:lang w:eastAsia="lt-LT"/>
              </w:rPr>
            </w:pPr>
            <w:r w:rsidRPr="00B60825">
              <w:rPr>
                <w:sz w:val="18"/>
                <w:szCs w:val="18"/>
                <w:lang w:eastAsia="lt-LT"/>
              </w:rPr>
              <w:t>Intervencinės priemonės kodas </w:t>
            </w:r>
          </w:p>
        </w:tc>
        <w:tc>
          <w:tcPr>
            <w:tcW w:w="840" w:type="dxa"/>
            <w:tcBorders>
              <w:top w:val="single" w:sz="4" w:space="0" w:color="auto"/>
              <w:left w:val="single" w:sz="4" w:space="0" w:color="auto"/>
              <w:bottom w:val="single" w:sz="4" w:space="0" w:color="auto"/>
              <w:right w:val="single" w:sz="4" w:space="0" w:color="auto"/>
            </w:tcBorders>
            <w:vAlign w:val="center"/>
            <w:hideMark/>
          </w:tcPr>
          <w:p w14:paraId="379B0D4E" w14:textId="77777777" w:rsidR="00E316DF" w:rsidRPr="00B60825" w:rsidRDefault="00E316DF" w:rsidP="00E316DF">
            <w:pPr>
              <w:jc w:val="center"/>
              <w:textAlignment w:val="baseline"/>
              <w:rPr>
                <w:sz w:val="18"/>
                <w:szCs w:val="18"/>
                <w:lang w:eastAsia="lt-LT"/>
              </w:rPr>
            </w:pPr>
            <w:r w:rsidRPr="00B60825">
              <w:rPr>
                <w:sz w:val="18"/>
                <w:szCs w:val="18"/>
                <w:lang w:eastAsia="lt-LT"/>
              </w:rPr>
              <w:t>Regionas, kuriam priskiriama veikla ar </w:t>
            </w:r>
            <w:proofErr w:type="spellStart"/>
            <w:r w:rsidRPr="00B60825">
              <w:rPr>
                <w:sz w:val="18"/>
                <w:szCs w:val="18"/>
                <w:lang w:eastAsia="lt-LT"/>
              </w:rPr>
              <w:t>poveiklė</w:t>
            </w:r>
            <w:proofErr w:type="spellEnd"/>
            <w:r w:rsidRPr="00B60825">
              <w:rPr>
                <w:sz w:val="18"/>
                <w:szCs w:val="18"/>
                <w:lang w:eastAsia="lt-LT"/>
              </w:rPr>
              <w:t> </w:t>
            </w:r>
          </w:p>
        </w:tc>
        <w:tc>
          <w:tcPr>
            <w:tcW w:w="660" w:type="dxa"/>
            <w:tcBorders>
              <w:top w:val="single" w:sz="4" w:space="0" w:color="auto"/>
              <w:left w:val="single" w:sz="4" w:space="0" w:color="auto"/>
              <w:bottom w:val="single" w:sz="4" w:space="0" w:color="auto"/>
              <w:right w:val="single" w:sz="4" w:space="0" w:color="auto"/>
            </w:tcBorders>
            <w:vAlign w:val="center"/>
            <w:hideMark/>
          </w:tcPr>
          <w:p w14:paraId="525A305E" w14:textId="77777777" w:rsidR="00E316DF" w:rsidRPr="00B60825" w:rsidRDefault="00E316DF" w:rsidP="00E316DF">
            <w:pPr>
              <w:jc w:val="center"/>
              <w:textAlignment w:val="baseline"/>
              <w:rPr>
                <w:sz w:val="18"/>
                <w:szCs w:val="18"/>
                <w:lang w:eastAsia="lt-LT"/>
              </w:rPr>
            </w:pPr>
            <w:r w:rsidRPr="00B60825">
              <w:rPr>
                <w:sz w:val="18"/>
                <w:szCs w:val="18"/>
                <w:lang w:eastAsia="lt-LT"/>
              </w:rPr>
              <w:t>Paramos formos kodas </w:t>
            </w:r>
          </w:p>
        </w:tc>
        <w:tc>
          <w:tcPr>
            <w:tcW w:w="765" w:type="dxa"/>
            <w:tcBorders>
              <w:top w:val="single" w:sz="4" w:space="0" w:color="auto"/>
              <w:left w:val="single" w:sz="4" w:space="0" w:color="auto"/>
              <w:bottom w:val="single" w:sz="4" w:space="0" w:color="auto"/>
              <w:right w:val="single" w:sz="4" w:space="0" w:color="auto"/>
            </w:tcBorders>
            <w:vAlign w:val="center"/>
            <w:hideMark/>
          </w:tcPr>
          <w:p w14:paraId="68FE677A" w14:textId="77777777" w:rsidR="00E316DF" w:rsidRPr="00B60825" w:rsidRDefault="00E316DF" w:rsidP="00E316DF">
            <w:pPr>
              <w:jc w:val="center"/>
              <w:textAlignment w:val="baseline"/>
              <w:rPr>
                <w:sz w:val="18"/>
                <w:szCs w:val="18"/>
                <w:lang w:eastAsia="lt-LT"/>
              </w:rPr>
            </w:pPr>
            <w:r w:rsidRPr="00B60825">
              <w:rPr>
                <w:sz w:val="18"/>
                <w:szCs w:val="18"/>
                <w:lang w:eastAsia="lt-LT"/>
              </w:rPr>
              <w:t>Pagrindinės teritorinės srities kodas (-ai) </w:t>
            </w:r>
          </w:p>
        </w:tc>
        <w:tc>
          <w:tcPr>
            <w:tcW w:w="795" w:type="dxa"/>
            <w:tcBorders>
              <w:top w:val="single" w:sz="4" w:space="0" w:color="auto"/>
              <w:left w:val="single" w:sz="4" w:space="0" w:color="auto"/>
              <w:bottom w:val="single" w:sz="4" w:space="0" w:color="auto"/>
              <w:right w:val="single" w:sz="4" w:space="0" w:color="auto"/>
            </w:tcBorders>
            <w:vAlign w:val="center"/>
            <w:hideMark/>
          </w:tcPr>
          <w:p w14:paraId="02D4B1A7" w14:textId="77777777" w:rsidR="00E316DF" w:rsidRPr="00B60825" w:rsidRDefault="00E316DF" w:rsidP="00E316DF">
            <w:pPr>
              <w:jc w:val="center"/>
              <w:textAlignment w:val="baseline"/>
              <w:rPr>
                <w:sz w:val="18"/>
                <w:szCs w:val="18"/>
                <w:lang w:eastAsia="lt-LT"/>
              </w:rPr>
            </w:pPr>
            <w:r w:rsidRPr="00B60825">
              <w:rPr>
                <w:sz w:val="18"/>
                <w:szCs w:val="18"/>
                <w:lang w:eastAsia="lt-LT"/>
              </w:rPr>
              <w:t>Ekonominės veiklos kodas (-ai) </w:t>
            </w:r>
          </w:p>
        </w:tc>
        <w:tc>
          <w:tcPr>
            <w:tcW w:w="825" w:type="dxa"/>
            <w:tcBorders>
              <w:top w:val="single" w:sz="4" w:space="0" w:color="auto"/>
              <w:left w:val="single" w:sz="4" w:space="0" w:color="auto"/>
              <w:bottom w:val="single" w:sz="4" w:space="0" w:color="auto"/>
              <w:right w:val="single" w:sz="4" w:space="0" w:color="auto"/>
            </w:tcBorders>
            <w:vAlign w:val="center"/>
            <w:hideMark/>
          </w:tcPr>
          <w:p w14:paraId="34B01096" w14:textId="77777777" w:rsidR="00E316DF" w:rsidRPr="00B60825" w:rsidRDefault="00E316DF" w:rsidP="00E316DF">
            <w:pPr>
              <w:jc w:val="center"/>
              <w:textAlignment w:val="baseline"/>
              <w:rPr>
                <w:sz w:val="18"/>
                <w:szCs w:val="18"/>
                <w:lang w:eastAsia="lt-LT"/>
              </w:rPr>
            </w:pPr>
            <w:r w:rsidRPr="00B60825">
              <w:rPr>
                <w:sz w:val="18"/>
                <w:szCs w:val="18"/>
                <w:lang w:eastAsia="lt-LT"/>
              </w:rPr>
              <w:t>„Europos socialinio fondo +“ (toliau – ESF+) antrinių temų kodai </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7917D2" w14:textId="77777777" w:rsidR="00E316DF" w:rsidRPr="00B60825" w:rsidRDefault="00E316DF" w:rsidP="00E316DF">
            <w:pPr>
              <w:jc w:val="center"/>
              <w:textAlignment w:val="baseline"/>
              <w:rPr>
                <w:sz w:val="18"/>
                <w:szCs w:val="18"/>
                <w:lang w:eastAsia="lt-LT"/>
              </w:rPr>
            </w:pPr>
            <w:r w:rsidRPr="00B60825">
              <w:rPr>
                <w:sz w:val="18"/>
                <w:szCs w:val="18"/>
                <w:lang w:eastAsia="lt-LT"/>
              </w:rPr>
              <w:t>Lyčių lygybės matmens kodas </w:t>
            </w:r>
          </w:p>
        </w:tc>
      </w:tr>
      <w:tr w:rsidR="00E316DF" w:rsidRPr="00E316DF" w14:paraId="0550BCDA" w14:textId="77777777" w:rsidTr="00E316DF">
        <w:trPr>
          <w:trHeight w:val="270"/>
        </w:trPr>
        <w:tc>
          <w:tcPr>
            <w:tcW w:w="855" w:type="dxa"/>
            <w:tcBorders>
              <w:top w:val="single" w:sz="4" w:space="0" w:color="auto"/>
              <w:left w:val="single" w:sz="4" w:space="0" w:color="auto"/>
              <w:bottom w:val="single" w:sz="4" w:space="0" w:color="auto"/>
              <w:right w:val="single" w:sz="4" w:space="0" w:color="auto"/>
            </w:tcBorders>
            <w:hideMark/>
          </w:tcPr>
          <w:p w14:paraId="25B3392C" w14:textId="77777777" w:rsidR="00E316DF" w:rsidRPr="00B60825" w:rsidRDefault="00E316DF" w:rsidP="00E316DF">
            <w:pPr>
              <w:jc w:val="center"/>
              <w:textAlignment w:val="baseline"/>
              <w:rPr>
                <w:sz w:val="18"/>
                <w:szCs w:val="18"/>
                <w:lang w:eastAsia="lt-LT"/>
              </w:rPr>
            </w:pPr>
            <w:r w:rsidRPr="00B60825">
              <w:rPr>
                <w:sz w:val="18"/>
                <w:szCs w:val="18"/>
                <w:lang w:eastAsia="lt-LT"/>
              </w:rPr>
              <w:t>3. Organinių medžiagų gamybinių pajėgumų sukūrimas </w:t>
            </w:r>
          </w:p>
        </w:tc>
        <w:tc>
          <w:tcPr>
            <w:tcW w:w="915" w:type="dxa"/>
            <w:tcBorders>
              <w:top w:val="single" w:sz="4" w:space="0" w:color="auto"/>
              <w:left w:val="single" w:sz="4" w:space="0" w:color="auto"/>
              <w:bottom w:val="single" w:sz="4" w:space="0" w:color="auto"/>
              <w:right w:val="single" w:sz="4" w:space="0" w:color="auto"/>
            </w:tcBorders>
            <w:hideMark/>
          </w:tcPr>
          <w:p w14:paraId="67A503E8" w14:textId="77777777" w:rsidR="00E316DF" w:rsidRPr="00B60825" w:rsidRDefault="00E316DF" w:rsidP="00E316DF">
            <w:pPr>
              <w:jc w:val="center"/>
              <w:textAlignment w:val="baseline"/>
              <w:rPr>
                <w:sz w:val="18"/>
                <w:szCs w:val="18"/>
                <w:lang w:eastAsia="lt-LT"/>
              </w:rPr>
            </w:pPr>
            <w:r w:rsidRPr="00B60825">
              <w:rPr>
                <w:sz w:val="18"/>
                <w:szCs w:val="18"/>
                <w:lang w:eastAsia="lt-LT"/>
              </w:rPr>
              <w:t>Ekonomikos gaivinimo ir atsparumo didinimo plano „Naujos kartos Lietuva“ lėšos </w:t>
            </w:r>
          </w:p>
        </w:tc>
        <w:tc>
          <w:tcPr>
            <w:tcW w:w="855" w:type="dxa"/>
            <w:tcBorders>
              <w:top w:val="single" w:sz="4" w:space="0" w:color="auto"/>
              <w:left w:val="single" w:sz="4" w:space="0" w:color="auto"/>
              <w:bottom w:val="single" w:sz="4" w:space="0" w:color="auto"/>
              <w:right w:val="single" w:sz="4" w:space="0" w:color="auto"/>
            </w:tcBorders>
            <w:hideMark/>
          </w:tcPr>
          <w:p w14:paraId="4093BA97" w14:textId="77777777" w:rsidR="00E316DF" w:rsidRPr="00B60825" w:rsidRDefault="00E316DF" w:rsidP="00E316DF">
            <w:pPr>
              <w:jc w:val="center"/>
              <w:textAlignment w:val="baseline"/>
              <w:rPr>
                <w:sz w:val="18"/>
                <w:szCs w:val="18"/>
                <w:lang w:eastAsia="lt-LT"/>
              </w:rPr>
            </w:pPr>
            <w:r w:rsidRPr="00B60825">
              <w:rPr>
                <w:sz w:val="18"/>
                <w:szCs w:val="18"/>
                <w:lang w:eastAsia="lt-LT"/>
              </w:rPr>
              <w:t>2 </w:t>
            </w:r>
          </w:p>
        </w:tc>
        <w:tc>
          <w:tcPr>
            <w:tcW w:w="705" w:type="dxa"/>
            <w:tcBorders>
              <w:top w:val="single" w:sz="4" w:space="0" w:color="auto"/>
              <w:left w:val="single" w:sz="4" w:space="0" w:color="auto"/>
              <w:bottom w:val="single" w:sz="4" w:space="0" w:color="auto"/>
              <w:right w:val="single" w:sz="4" w:space="0" w:color="auto"/>
            </w:tcBorders>
            <w:hideMark/>
          </w:tcPr>
          <w:p w14:paraId="7E6A0E7D" w14:textId="77777777" w:rsidR="00E316DF" w:rsidRPr="00B60825" w:rsidRDefault="00E316DF" w:rsidP="00E316DF">
            <w:pPr>
              <w:jc w:val="center"/>
              <w:textAlignment w:val="baseline"/>
              <w:rPr>
                <w:sz w:val="18"/>
                <w:szCs w:val="18"/>
                <w:lang w:eastAsia="lt-LT"/>
              </w:rPr>
            </w:pPr>
            <w:r w:rsidRPr="00B60825">
              <w:rPr>
                <w:sz w:val="18"/>
                <w:szCs w:val="18"/>
                <w:lang w:eastAsia="lt-LT"/>
              </w:rPr>
              <w:t>B.1.3 </w:t>
            </w:r>
          </w:p>
        </w:tc>
        <w:tc>
          <w:tcPr>
            <w:tcW w:w="705" w:type="dxa"/>
            <w:tcBorders>
              <w:top w:val="single" w:sz="4" w:space="0" w:color="auto"/>
              <w:left w:val="single" w:sz="4" w:space="0" w:color="auto"/>
              <w:bottom w:val="single" w:sz="4" w:space="0" w:color="auto"/>
              <w:right w:val="single" w:sz="4" w:space="0" w:color="auto"/>
            </w:tcBorders>
            <w:hideMark/>
          </w:tcPr>
          <w:p w14:paraId="45BAD73B" w14:textId="77777777" w:rsidR="00E316DF" w:rsidRPr="00B60825" w:rsidRDefault="00E316DF" w:rsidP="00E316DF">
            <w:pPr>
              <w:jc w:val="center"/>
              <w:textAlignment w:val="baseline"/>
              <w:rPr>
                <w:sz w:val="18"/>
                <w:szCs w:val="18"/>
                <w:lang w:eastAsia="lt-LT"/>
              </w:rPr>
            </w:pPr>
            <w:r w:rsidRPr="00B60825">
              <w:rPr>
                <w:sz w:val="18"/>
                <w:szCs w:val="18"/>
                <w:lang w:eastAsia="lt-LT"/>
              </w:rPr>
              <w:t>B.1.3.3 </w:t>
            </w:r>
          </w:p>
        </w:tc>
        <w:tc>
          <w:tcPr>
            <w:tcW w:w="810" w:type="dxa"/>
            <w:tcBorders>
              <w:top w:val="single" w:sz="4" w:space="0" w:color="auto"/>
              <w:left w:val="single" w:sz="4" w:space="0" w:color="auto"/>
              <w:bottom w:val="single" w:sz="4" w:space="0" w:color="auto"/>
              <w:right w:val="single" w:sz="4" w:space="0" w:color="auto"/>
            </w:tcBorders>
            <w:hideMark/>
          </w:tcPr>
          <w:p w14:paraId="2BDFDC29" w14:textId="77777777" w:rsidR="00E316DF" w:rsidRPr="00B60825" w:rsidRDefault="00E316DF" w:rsidP="00E316DF">
            <w:pPr>
              <w:jc w:val="center"/>
              <w:textAlignment w:val="baseline"/>
              <w:rPr>
                <w:sz w:val="18"/>
                <w:szCs w:val="18"/>
                <w:lang w:eastAsia="lt-LT"/>
              </w:rPr>
            </w:pPr>
            <w:r w:rsidRPr="00B60825">
              <w:rPr>
                <w:sz w:val="18"/>
                <w:szCs w:val="18"/>
                <w:lang w:eastAsia="lt-LT"/>
              </w:rPr>
              <w:t>022 </w:t>
            </w:r>
          </w:p>
        </w:tc>
        <w:tc>
          <w:tcPr>
            <w:tcW w:w="840" w:type="dxa"/>
            <w:tcBorders>
              <w:top w:val="single" w:sz="4" w:space="0" w:color="auto"/>
              <w:left w:val="single" w:sz="4" w:space="0" w:color="auto"/>
              <w:bottom w:val="single" w:sz="4" w:space="0" w:color="auto"/>
              <w:right w:val="single" w:sz="4" w:space="0" w:color="auto"/>
            </w:tcBorders>
            <w:hideMark/>
          </w:tcPr>
          <w:p w14:paraId="460DCFAF" w14:textId="77777777" w:rsidR="00E316DF" w:rsidRPr="00B60825" w:rsidRDefault="00E316DF" w:rsidP="00E316DF">
            <w:pPr>
              <w:jc w:val="center"/>
              <w:textAlignment w:val="baseline"/>
              <w:rPr>
                <w:sz w:val="18"/>
                <w:szCs w:val="18"/>
                <w:lang w:eastAsia="lt-LT"/>
              </w:rPr>
            </w:pPr>
            <w:r w:rsidRPr="00B60825">
              <w:rPr>
                <w:sz w:val="18"/>
                <w:szCs w:val="18"/>
                <w:lang w:eastAsia="lt-LT"/>
              </w:rPr>
              <w:t>- </w:t>
            </w:r>
          </w:p>
        </w:tc>
        <w:tc>
          <w:tcPr>
            <w:tcW w:w="660" w:type="dxa"/>
            <w:tcBorders>
              <w:top w:val="single" w:sz="4" w:space="0" w:color="auto"/>
              <w:left w:val="single" w:sz="4" w:space="0" w:color="auto"/>
              <w:bottom w:val="single" w:sz="4" w:space="0" w:color="auto"/>
              <w:right w:val="single" w:sz="4" w:space="0" w:color="auto"/>
            </w:tcBorders>
            <w:hideMark/>
          </w:tcPr>
          <w:p w14:paraId="1AE54EA8" w14:textId="77777777" w:rsidR="00E316DF" w:rsidRPr="00B60825" w:rsidRDefault="00E316DF" w:rsidP="00E316DF">
            <w:pPr>
              <w:jc w:val="center"/>
              <w:textAlignment w:val="baseline"/>
              <w:rPr>
                <w:sz w:val="18"/>
                <w:szCs w:val="18"/>
                <w:lang w:eastAsia="lt-LT"/>
              </w:rPr>
            </w:pPr>
            <w:r w:rsidRPr="00B60825">
              <w:rPr>
                <w:sz w:val="18"/>
                <w:szCs w:val="18"/>
                <w:lang w:eastAsia="lt-LT"/>
              </w:rPr>
              <w:t>- </w:t>
            </w:r>
          </w:p>
        </w:tc>
        <w:tc>
          <w:tcPr>
            <w:tcW w:w="765" w:type="dxa"/>
            <w:tcBorders>
              <w:top w:val="single" w:sz="4" w:space="0" w:color="auto"/>
              <w:left w:val="single" w:sz="4" w:space="0" w:color="auto"/>
              <w:bottom w:val="single" w:sz="4" w:space="0" w:color="auto"/>
              <w:right w:val="single" w:sz="4" w:space="0" w:color="auto"/>
            </w:tcBorders>
            <w:hideMark/>
          </w:tcPr>
          <w:p w14:paraId="6A0753F4" w14:textId="77777777" w:rsidR="00E316DF" w:rsidRPr="00B60825" w:rsidRDefault="00E316DF" w:rsidP="00E316DF">
            <w:pPr>
              <w:jc w:val="center"/>
              <w:textAlignment w:val="baseline"/>
              <w:rPr>
                <w:sz w:val="18"/>
                <w:szCs w:val="18"/>
                <w:lang w:eastAsia="lt-LT"/>
              </w:rPr>
            </w:pPr>
            <w:r w:rsidRPr="00B60825">
              <w:rPr>
                <w:sz w:val="18"/>
                <w:szCs w:val="18"/>
                <w:lang w:eastAsia="lt-LT"/>
              </w:rPr>
              <w:t>- </w:t>
            </w:r>
          </w:p>
        </w:tc>
        <w:tc>
          <w:tcPr>
            <w:tcW w:w="795" w:type="dxa"/>
            <w:tcBorders>
              <w:top w:val="single" w:sz="4" w:space="0" w:color="auto"/>
              <w:left w:val="single" w:sz="4" w:space="0" w:color="auto"/>
              <w:bottom w:val="single" w:sz="4" w:space="0" w:color="auto"/>
              <w:right w:val="single" w:sz="4" w:space="0" w:color="auto"/>
            </w:tcBorders>
            <w:hideMark/>
          </w:tcPr>
          <w:p w14:paraId="362C9813" w14:textId="77777777" w:rsidR="00E316DF" w:rsidRPr="00B60825" w:rsidRDefault="00E316DF" w:rsidP="00E316DF">
            <w:pPr>
              <w:jc w:val="center"/>
              <w:textAlignment w:val="baseline"/>
              <w:rPr>
                <w:sz w:val="18"/>
                <w:szCs w:val="18"/>
                <w:lang w:eastAsia="lt-LT"/>
              </w:rPr>
            </w:pPr>
            <w:r w:rsidRPr="00B60825">
              <w:rPr>
                <w:sz w:val="18"/>
                <w:szCs w:val="18"/>
                <w:lang w:eastAsia="lt-LT"/>
              </w:rPr>
              <w:t>- </w:t>
            </w:r>
          </w:p>
        </w:tc>
        <w:tc>
          <w:tcPr>
            <w:tcW w:w="825" w:type="dxa"/>
            <w:tcBorders>
              <w:top w:val="single" w:sz="4" w:space="0" w:color="auto"/>
              <w:left w:val="single" w:sz="4" w:space="0" w:color="auto"/>
              <w:bottom w:val="single" w:sz="4" w:space="0" w:color="auto"/>
              <w:right w:val="single" w:sz="4" w:space="0" w:color="auto"/>
            </w:tcBorders>
            <w:hideMark/>
          </w:tcPr>
          <w:p w14:paraId="67D2E1F9" w14:textId="77777777" w:rsidR="00E316DF" w:rsidRPr="00B60825" w:rsidRDefault="00E316DF" w:rsidP="00E316DF">
            <w:pPr>
              <w:jc w:val="center"/>
              <w:textAlignment w:val="baseline"/>
              <w:rPr>
                <w:sz w:val="18"/>
                <w:szCs w:val="18"/>
                <w:lang w:eastAsia="lt-LT"/>
              </w:rPr>
            </w:pPr>
            <w:r w:rsidRPr="00B60825">
              <w:rPr>
                <w:sz w:val="18"/>
                <w:szCs w:val="18"/>
                <w:lang w:eastAsia="lt-LT"/>
              </w:rPr>
              <w:t>- </w:t>
            </w:r>
          </w:p>
        </w:tc>
        <w:tc>
          <w:tcPr>
            <w:tcW w:w="810" w:type="dxa"/>
            <w:tcBorders>
              <w:top w:val="single" w:sz="4" w:space="0" w:color="auto"/>
              <w:left w:val="single" w:sz="4" w:space="0" w:color="auto"/>
              <w:bottom w:val="single" w:sz="4" w:space="0" w:color="auto"/>
              <w:right w:val="single" w:sz="4" w:space="0" w:color="auto"/>
            </w:tcBorders>
            <w:hideMark/>
          </w:tcPr>
          <w:p w14:paraId="2033FBD4" w14:textId="77777777" w:rsidR="00E316DF" w:rsidRPr="00B60825" w:rsidRDefault="00E316DF" w:rsidP="00E316DF">
            <w:pPr>
              <w:jc w:val="center"/>
              <w:textAlignment w:val="baseline"/>
              <w:rPr>
                <w:sz w:val="18"/>
                <w:szCs w:val="18"/>
                <w:lang w:eastAsia="lt-LT"/>
              </w:rPr>
            </w:pPr>
            <w:r w:rsidRPr="00B60825">
              <w:rPr>
                <w:sz w:val="18"/>
                <w:szCs w:val="18"/>
                <w:lang w:eastAsia="lt-LT"/>
              </w:rPr>
              <w:t>- </w:t>
            </w:r>
          </w:p>
        </w:tc>
      </w:tr>
    </w:tbl>
    <w:p w14:paraId="05699997" w14:textId="77777777" w:rsidR="00E316DF" w:rsidRPr="00E316DF" w:rsidRDefault="00E316DF" w:rsidP="00E316DF">
      <w:pPr>
        <w:jc w:val="both"/>
        <w:textAlignment w:val="baseline"/>
        <w:rPr>
          <w:rFonts w:ascii="Segoe UI" w:hAnsi="Segoe UI" w:cs="Segoe UI"/>
          <w:sz w:val="18"/>
          <w:szCs w:val="18"/>
          <w:lang w:eastAsia="lt-LT"/>
        </w:rPr>
      </w:pPr>
      <w:r w:rsidRPr="00E316DF">
        <w:rPr>
          <w:color w:val="000000"/>
          <w:sz w:val="18"/>
          <w:szCs w:val="18"/>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2400"/>
        <w:gridCol w:w="1410"/>
        <w:gridCol w:w="1695"/>
      </w:tblGrid>
      <w:tr w:rsidR="00E316DF" w:rsidRPr="00E316DF" w14:paraId="2B59AF92" w14:textId="77777777" w:rsidTr="00E316DF">
        <w:trPr>
          <w:trHeight w:val="405"/>
        </w:trPr>
        <w:tc>
          <w:tcPr>
            <w:tcW w:w="4095" w:type="dxa"/>
            <w:tcBorders>
              <w:top w:val="single" w:sz="4" w:space="0" w:color="auto"/>
              <w:left w:val="single" w:sz="4" w:space="0" w:color="auto"/>
              <w:bottom w:val="single" w:sz="4" w:space="0" w:color="auto"/>
              <w:right w:val="single" w:sz="4" w:space="0" w:color="auto"/>
            </w:tcBorders>
            <w:vAlign w:val="center"/>
            <w:hideMark/>
          </w:tcPr>
          <w:p w14:paraId="3F35F7A5" w14:textId="77777777" w:rsidR="00E316DF" w:rsidRPr="00BD62F2" w:rsidRDefault="00E316DF" w:rsidP="00E316DF">
            <w:pPr>
              <w:jc w:val="center"/>
              <w:textAlignment w:val="baseline"/>
              <w:rPr>
                <w:sz w:val="18"/>
                <w:szCs w:val="18"/>
                <w:lang w:eastAsia="lt-LT"/>
              </w:rPr>
            </w:pPr>
            <w:r w:rsidRPr="00BD62F2">
              <w:rPr>
                <w:sz w:val="18"/>
                <w:szCs w:val="18"/>
                <w:lang w:eastAsia="lt-LT"/>
              </w:rPr>
              <w:t>Rodiklio pavadinimas </w:t>
            </w:r>
          </w:p>
        </w:tc>
        <w:tc>
          <w:tcPr>
            <w:tcW w:w="2400" w:type="dxa"/>
            <w:tcBorders>
              <w:top w:val="single" w:sz="4" w:space="0" w:color="auto"/>
              <w:left w:val="single" w:sz="4" w:space="0" w:color="auto"/>
              <w:bottom w:val="single" w:sz="4" w:space="0" w:color="auto"/>
              <w:right w:val="single" w:sz="4" w:space="0" w:color="auto"/>
            </w:tcBorders>
            <w:vAlign w:val="center"/>
            <w:hideMark/>
          </w:tcPr>
          <w:p w14:paraId="146A3ADA" w14:textId="77777777" w:rsidR="00E316DF" w:rsidRPr="00BD62F2" w:rsidRDefault="00E316DF" w:rsidP="00E316DF">
            <w:pPr>
              <w:jc w:val="center"/>
              <w:textAlignment w:val="baseline"/>
              <w:rPr>
                <w:sz w:val="18"/>
                <w:szCs w:val="18"/>
                <w:lang w:eastAsia="lt-LT"/>
              </w:rPr>
            </w:pPr>
            <w:r w:rsidRPr="00BD62F2">
              <w:rPr>
                <w:sz w:val="18"/>
                <w:szCs w:val="18"/>
                <w:lang w:eastAsia="lt-LT"/>
              </w:rPr>
              <w:t>Rodiklio kodas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A6082BA" w14:textId="77777777" w:rsidR="00E316DF" w:rsidRPr="00BD62F2" w:rsidRDefault="00E316DF" w:rsidP="00E316DF">
            <w:pPr>
              <w:jc w:val="center"/>
              <w:textAlignment w:val="baseline"/>
              <w:rPr>
                <w:sz w:val="18"/>
                <w:szCs w:val="18"/>
                <w:lang w:eastAsia="lt-LT"/>
              </w:rPr>
            </w:pPr>
            <w:r w:rsidRPr="00BD62F2">
              <w:rPr>
                <w:sz w:val="18"/>
                <w:szCs w:val="18"/>
                <w:lang w:eastAsia="lt-LT"/>
              </w:rPr>
              <w:t>Matavimo vienetai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38408FC" w14:textId="77777777" w:rsidR="00E316DF" w:rsidRPr="00BD62F2" w:rsidRDefault="00E316DF" w:rsidP="00E316DF">
            <w:pPr>
              <w:jc w:val="center"/>
              <w:textAlignment w:val="baseline"/>
              <w:rPr>
                <w:sz w:val="18"/>
                <w:szCs w:val="18"/>
                <w:lang w:eastAsia="lt-LT"/>
              </w:rPr>
            </w:pPr>
            <w:r w:rsidRPr="00BD62F2">
              <w:rPr>
                <w:sz w:val="18"/>
                <w:szCs w:val="18"/>
                <w:lang w:eastAsia="lt-LT"/>
              </w:rPr>
              <w:t>Siektina reikšmė </w:t>
            </w:r>
          </w:p>
        </w:tc>
      </w:tr>
      <w:tr w:rsidR="00E316DF" w:rsidRPr="00E316DF" w14:paraId="21E0C7BF" w14:textId="77777777" w:rsidTr="00E316DF">
        <w:trPr>
          <w:trHeight w:val="435"/>
        </w:trPr>
        <w:tc>
          <w:tcPr>
            <w:tcW w:w="4095" w:type="dxa"/>
            <w:tcBorders>
              <w:top w:val="single" w:sz="4" w:space="0" w:color="auto"/>
              <w:left w:val="single" w:sz="4" w:space="0" w:color="auto"/>
              <w:bottom w:val="single" w:sz="4" w:space="0" w:color="auto"/>
              <w:right w:val="single" w:sz="4" w:space="0" w:color="auto"/>
            </w:tcBorders>
            <w:hideMark/>
          </w:tcPr>
          <w:p w14:paraId="2AB14FFA" w14:textId="200E6D1E" w:rsidR="00E316DF" w:rsidRPr="00BD62F2" w:rsidRDefault="008D589B" w:rsidP="00996D2C">
            <w:pPr>
              <w:ind w:left="57"/>
              <w:textAlignment w:val="baseline"/>
              <w:rPr>
                <w:sz w:val="18"/>
                <w:szCs w:val="18"/>
                <w:lang w:eastAsia="lt-LT"/>
              </w:rPr>
            </w:pPr>
            <w:r w:rsidRPr="00BD62F2">
              <w:rPr>
                <w:strike/>
                <w:sz w:val="18"/>
                <w:szCs w:val="18"/>
                <w:lang w:eastAsia="lt-LT"/>
              </w:rPr>
              <w:t>Įrengti modulinių</w:t>
            </w:r>
            <w:r w:rsidRPr="00BD62F2">
              <w:rPr>
                <w:sz w:val="18"/>
                <w:szCs w:val="18"/>
                <w:lang w:eastAsia="lt-LT"/>
              </w:rPr>
              <w:t xml:space="preserve"> </w:t>
            </w:r>
            <w:proofErr w:type="spellStart"/>
            <w:r w:rsidR="00E316DF" w:rsidRPr="00BD62F2">
              <w:rPr>
                <w:b/>
                <w:bCs/>
                <w:sz w:val="18"/>
                <w:szCs w:val="18"/>
                <w:lang w:eastAsia="lt-LT"/>
              </w:rPr>
              <w:t>Modulinių</w:t>
            </w:r>
            <w:proofErr w:type="spellEnd"/>
            <w:r w:rsidR="00E316DF" w:rsidRPr="00BD62F2">
              <w:rPr>
                <w:b/>
                <w:bCs/>
                <w:sz w:val="18"/>
                <w:szCs w:val="18"/>
                <w:lang w:eastAsia="lt-LT"/>
              </w:rPr>
              <w:t xml:space="preserve"> </w:t>
            </w:r>
            <w:r w:rsidR="00E316DF" w:rsidRPr="00BD62F2">
              <w:rPr>
                <w:sz w:val="18"/>
                <w:szCs w:val="18"/>
                <w:lang w:eastAsia="lt-LT"/>
              </w:rPr>
              <w:t>konstrukcijų iš organinių medžiagų gamybos pajėgumai </w:t>
            </w:r>
          </w:p>
        </w:tc>
        <w:tc>
          <w:tcPr>
            <w:tcW w:w="2400" w:type="dxa"/>
            <w:tcBorders>
              <w:top w:val="single" w:sz="4" w:space="0" w:color="auto"/>
              <w:left w:val="single" w:sz="4" w:space="0" w:color="auto"/>
              <w:bottom w:val="single" w:sz="4" w:space="0" w:color="auto"/>
              <w:right w:val="single" w:sz="4" w:space="0" w:color="auto"/>
            </w:tcBorders>
            <w:hideMark/>
          </w:tcPr>
          <w:p w14:paraId="6F55FEC9" w14:textId="77777777" w:rsidR="00E316DF" w:rsidRPr="00BD62F2" w:rsidRDefault="00E316DF" w:rsidP="00E316DF">
            <w:pPr>
              <w:jc w:val="center"/>
              <w:textAlignment w:val="baseline"/>
              <w:rPr>
                <w:sz w:val="18"/>
                <w:szCs w:val="18"/>
                <w:lang w:eastAsia="lt-LT"/>
              </w:rPr>
            </w:pPr>
            <w:r w:rsidRPr="00BD62F2">
              <w:rPr>
                <w:sz w:val="18"/>
                <w:szCs w:val="18"/>
                <w:lang w:eastAsia="lt-LT"/>
              </w:rPr>
              <w:t>P-02-001-06-04-01-26 </w:t>
            </w:r>
          </w:p>
          <w:p w14:paraId="511C6479" w14:textId="77777777" w:rsidR="00E316DF" w:rsidRPr="00BD62F2" w:rsidRDefault="00E316DF" w:rsidP="00E316DF">
            <w:pPr>
              <w:jc w:val="center"/>
              <w:textAlignment w:val="baseline"/>
              <w:rPr>
                <w:sz w:val="18"/>
                <w:szCs w:val="18"/>
                <w:lang w:eastAsia="lt-LT"/>
              </w:rPr>
            </w:pPr>
            <w:r w:rsidRPr="00BD62F2">
              <w:rPr>
                <w:sz w:val="18"/>
                <w:szCs w:val="18"/>
                <w:lang w:eastAsia="lt-LT"/>
              </w:rPr>
              <w:t>P.S.1052 </w:t>
            </w:r>
          </w:p>
        </w:tc>
        <w:tc>
          <w:tcPr>
            <w:tcW w:w="1410" w:type="dxa"/>
            <w:tcBorders>
              <w:top w:val="single" w:sz="4" w:space="0" w:color="auto"/>
              <w:left w:val="single" w:sz="4" w:space="0" w:color="auto"/>
              <w:bottom w:val="single" w:sz="4" w:space="0" w:color="auto"/>
              <w:right w:val="single" w:sz="4" w:space="0" w:color="auto"/>
            </w:tcBorders>
            <w:hideMark/>
          </w:tcPr>
          <w:p w14:paraId="49474EBF" w14:textId="77777777" w:rsidR="00E316DF" w:rsidRPr="00BD62F2" w:rsidRDefault="00E316DF" w:rsidP="00E316DF">
            <w:pPr>
              <w:jc w:val="center"/>
              <w:textAlignment w:val="baseline"/>
              <w:rPr>
                <w:sz w:val="18"/>
                <w:szCs w:val="18"/>
                <w:lang w:eastAsia="lt-LT"/>
              </w:rPr>
            </w:pPr>
            <w:r w:rsidRPr="00BD62F2">
              <w:rPr>
                <w:sz w:val="18"/>
                <w:szCs w:val="18"/>
                <w:lang w:eastAsia="lt-LT"/>
              </w:rPr>
              <w:t>m² per metus </w:t>
            </w:r>
          </w:p>
        </w:tc>
        <w:tc>
          <w:tcPr>
            <w:tcW w:w="1695" w:type="dxa"/>
            <w:tcBorders>
              <w:top w:val="single" w:sz="4" w:space="0" w:color="auto"/>
              <w:left w:val="single" w:sz="4" w:space="0" w:color="auto"/>
              <w:bottom w:val="single" w:sz="4" w:space="0" w:color="auto"/>
              <w:right w:val="single" w:sz="4" w:space="0" w:color="auto"/>
            </w:tcBorders>
            <w:hideMark/>
          </w:tcPr>
          <w:p w14:paraId="4FA4D897" w14:textId="77777777" w:rsidR="00E316DF" w:rsidRPr="00BD62F2" w:rsidRDefault="00E316DF" w:rsidP="00E316DF">
            <w:pPr>
              <w:jc w:val="center"/>
              <w:textAlignment w:val="baseline"/>
              <w:rPr>
                <w:sz w:val="18"/>
                <w:szCs w:val="18"/>
                <w:lang w:eastAsia="lt-LT"/>
              </w:rPr>
            </w:pPr>
            <w:r w:rsidRPr="00BD62F2">
              <w:rPr>
                <w:sz w:val="18"/>
                <w:szCs w:val="18"/>
                <w:lang w:eastAsia="lt-LT"/>
              </w:rPr>
              <w:t>273 600  </w:t>
            </w:r>
          </w:p>
          <w:p w14:paraId="02160595" w14:textId="77777777" w:rsidR="00E316DF" w:rsidRPr="00BD62F2" w:rsidRDefault="00E316DF" w:rsidP="00E316DF">
            <w:pPr>
              <w:jc w:val="center"/>
              <w:textAlignment w:val="baseline"/>
              <w:rPr>
                <w:sz w:val="18"/>
                <w:szCs w:val="18"/>
                <w:lang w:eastAsia="lt-LT"/>
              </w:rPr>
            </w:pPr>
            <w:r w:rsidRPr="00BD62F2">
              <w:rPr>
                <w:sz w:val="18"/>
                <w:szCs w:val="18"/>
                <w:lang w:eastAsia="lt-LT"/>
              </w:rPr>
              <w:t>(2026 m. II k.) </w:t>
            </w:r>
          </w:p>
        </w:tc>
      </w:tr>
      <w:tr w:rsidR="00E316DF" w:rsidRPr="00E316DF" w14:paraId="7E9507B2" w14:textId="77777777" w:rsidTr="00E316DF">
        <w:trPr>
          <w:trHeight w:val="315"/>
        </w:trPr>
        <w:tc>
          <w:tcPr>
            <w:tcW w:w="4095" w:type="dxa"/>
            <w:tcBorders>
              <w:top w:val="single" w:sz="4" w:space="0" w:color="auto"/>
              <w:left w:val="single" w:sz="4" w:space="0" w:color="auto"/>
              <w:bottom w:val="single" w:sz="4" w:space="0" w:color="auto"/>
              <w:right w:val="single" w:sz="4" w:space="0" w:color="auto"/>
            </w:tcBorders>
            <w:hideMark/>
          </w:tcPr>
          <w:p w14:paraId="475BC115" w14:textId="77777777" w:rsidR="00E316DF" w:rsidRPr="00BD62F2" w:rsidRDefault="00E316DF" w:rsidP="00996D2C">
            <w:pPr>
              <w:ind w:left="57"/>
              <w:textAlignment w:val="baseline"/>
              <w:rPr>
                <w:sz w:val="18"/>
                <w:szCs w:val="18"/>
                <w:lang w:eastAsia="lt-LT"/>
              </w:rPr>
            </w:pPr>
            <w:r w:rsidRPr="00BD62F2">
              <w:rPr>
                <w:sz w:val="18"/>
                <w:szCs w:val="18"/>
                <w:lang w:eastAsia="lt-LT"/>
              </w:rPr>
              <w:t>Paramą gavusios įmonės </w:t>
            </w:r>
          </w:p>
        </w:tc>
        <w:tc>
          <w:tcPr>
            <w:tcW w:w="2400" w:type="dxa"/>
            <w:tcBorders>
              <w:top w:val="single" w:sz="4" w:space="0" w:color="auto"/>
              <w:left w:val="single" w:sz="4" w:space="0" w:color="auto"/>
              <w:bottom w:val="single" w:sz="4" w:space="0" w:color="auto"/>
              <w:right w:val="single" w:sz="4" w:space="0" w:color="auto"/>
            </w:tcBorders>
            <w:hideMark/>
          </w:tcPr>
          <w:p w14:paraId="260B132E" w14:textId="77777777" w:rsidR="00E316DF" w:rsidRPr="00BD62F2" w:rsidRDefault="00E316DF" w:rsidP="00E316DF">
            <w:pPr>
              <w:jc w:val="center"/>
              <w:textAlignment w:val="baseline"/>
              <w:rPr>
                <w:sz w:val="18"/>
                <w:szCs w:val="18"/>
                <w:lang w:eastAsia="lt-LT"/>
              </w:rPr>
            </w:pPr>
            <w:r w:rsidRPr="00BD62F2">
              <w:rPr>
                <w:sz w:val="18"/>
                <w:szCs w:val="18"/>
                <w:lang w:eastAsia="lt-LT"/>
              </w:rPr>
              <w:t>R-02-001-06-04-01-12 </w:t>
            </w:r>
          </w:p>
          <w:p w14:paraId="11EB894E" w14:textId="77777777" w:rsidR="00E316DF" w:rsidRPr="00BD62F2" w:rsidRDefault="00E316DF" w:rsidP="00E316DF">
            <w:pPr>
              <w:jc w:val="center"/>
              <w:textAlignment w:val="baseline"/>
              <w:rPr>
                <w:sz w:val="18"/>
                <w:szCs w:val="18"/>
                <w:lang w:eastAsia="lt-LT"/>
              </w:rPr>
            </w:pPr>
            <w:r w:rsidRPr="00BD62F2">
              <w:rPr>
                <w:sz w:val="18"/>
                <w:szCs w:val="18"/>
                <w:lang w:eastAsia="lt-LT"/>
              </w:rPr>
              <w:t>R.B.1.2009 </w:t>
            </w:r>
          </w:p>
        </w:tc>
        <w:tc>
          <w:tcPr>
            <w:tcW w:w="1410" w:type="dxa"/>
            <w:tcBorders>
              <w:top w:val="single" w:sz="4" w:space="0" w:color="auto"/>
              <w:left w:val="single" w:sz="4" w:space="0" w:color="auto"/>
              <w:bottom w:val="single" w:sz="4" w:space="0" w:color="auto"/>
              <w:right w:val="single" w:sz="4" w:space="0" w:color="auto"/>
            </w:tcBorders>
            <w:hideMark/>
          </w:tcPr>
          <w:p w14:paraId="13FF34A7" w14:textId="77777777" w:rsidR="00E316DF" w:rsidRPr="00BD62F2" w:rsidRDefault="00E316DF" w:rsidP="00E316DF">
            <w:pPr>
              <w:jc w:val="center"/>
              <w:textAlignment w:val="baseline"/>
              <w:rPr>
                <w:sz w:val="18"/>
                <w:szCs w:val="18"/>
                <w:lang w:eastAsia="lt-LT"/>
              </w:rPr>
            </w:pPr>
            <w:r w:rsidRPr="00BD62F2">
              <w:rPr>
                <w:sz w:val="18"/>
                <w:szCs w:val="18"/>
                <w:lang w:eastAsia="lt-LT"/>
              </w:rPr>
              <w:t>vnt. </w:t>
            </w:r>
          </w:p>
        </w:tc>
        <w:tc>
          <w:tcPr>
            <w:tcW w:w="1695" w:type="dxa"/>
            <w:tcBorders>
              <w:top w:val="single" w:sz="4" w:space="0" w:color="auto"/>
              <w:left w:val="single" w:sz="4" w:space="0" w:color="auto"/>
              <w:bottom w:val="single" w:sz="4" w:space="0" w:color="auto"/>
              <w:right w:val="single" w:sz="4" w:space="0" w:color="auto"/>
            </w:tcBorders>
            <w:hideMark/>
          </w:tcPr>
          <w:p w14:paraId="4093B0CD" w14:textId="77777777" w:rsidR="00E316DF" w:rsidRPr="00BD62F2" w:rsidRDefault="00E316DF" w:rsidP="00E316DF">
            <w:pPr>
              <w:jc w:val="center"/>
              <w:textAlignment w:val="baseline"/>
              <w:rPr>
                <w:sz w:val="18"/>
                <w:szCs w:val="18"/>
                <w:lang w:eastAsia="lt-LT"/>
              </w:rPr>
            </w:pPr>
            <w:r w:rsidRPr="00BD62F2">
              <w:rPr>
                <w:sz w:val="18"/>
                <w:szCs w:val="18"/>
                <w:lang w:eastAsia="lt-LT"/>
              </w:rPr>
              <w:t>2 </w:t>
            </w:r>
          </w:p>
          <w:p w14:paraId="7CF282E8" w14:textId="77777777" w:rsidR="00E316DF" w:rsidRPr="00BD62F2" w:rsidRDefault="00E316DF" w:rsidP="00E316DF">
            <w:pPr>
              <w:jc w:val="center"/>
              <w:textAlignment w:val="baseline"/>
              <w:rPr>
                <w:sz w:val="18"/>
                <w:szCs w:val="18"/>
                <w:lang w:eastAsia="lt-LT"/>
              </w:rPr>
            </w:pPr>
            <w:r w:rsidRPr="00BD62F2">
              <w:rPr>
                <w:sz w:val="18"/>
                <w:szCs w:val="18"/>
                <w:lang w:eastAsia="lt-LT"/>
              </w:rPr>
              <w:t>(2026 m. II k.) </w:t>
            </w:r>
          </w:p>
        </w:tc>
      </w:tr>
      <w:tr w:rsidR="00E316DF" w:rsidRPr="00E316DF" w14:paraId="2661CABE" w14:textId="77777777" w:rsidTr="00E316DF">
        <w:trPr>
          <w:trHeight w:val="420"/>
        </w:trPr>
        <w:tc>
          <w:tcPr>
            <w:tcW w:w="4095" w:type="dxa"/>
            <w:tcBorders>
              <w:top w:val="single" w:sz="4" w:space="0" w:color="auto"/>
              <w:left w:val="single" w:sz="4" w:space="0" w:color="auto"/>
              <w:bottom w:val="single" w:sz="4" w:space="0" w:color="auto"/>
              <w:right w:val="single" w:sz="4" w:space="0" w:color="auto"/>
            </w:tcBorders>
            <w:hideMark/>
          </w:tcPr>
          <w:p w14:paraId="36553CF6" w14:textId="77777777" w:rsidR="00E316DF" w:rsidRPr="00BD62F2" w:rsidRDefault="00E316DF" w:rsidP="00996D2C">
            <w:pPr>
              <w:ind w:left="57"/>
              <w:textAlignment w:val="baseline"/>
              <w:rPr>
                <w:sz w:val="18"/>
                <w:szCs w:val="18"/>
                <w:lang w:eastAsia="lt-LT"/>
              </w:rPr>
            </w:pPr>
            <w:r w:rsidRPr="00BD62F2">
              <w:rPr>
                <w:sz w:val="18"/>
                <w:szCs w:val="18"/>
                <w:lang w:eastAsia="lt-LT"/>
              </w:rPr>
              <w:t>Paramą gavusios įmonės, iš jų vidutinės įmonės </w:t>
            </w:r>
          </w:p>
        </w:tc>
        <w:tc>
          <w:tcPr>
            <w:tcW w:w="2400" w:type="dxa"/>
            <w:tcBorders>
              <w:top w:val="single" w:sz="4" w:space="0" w:color="auto"/>
              <w:left w:val="single" w:sz="4" w:space="0" w:color="auto"/>
              <w:bottom w:val="single" w:sz="4" w:space="0" w:color="auto"/>
              <w:right w:val="single" w:sz="4" w:space="0" w:color="auto"/>
            </w:tcBorders>
            <w:hideMark/>
          </w:tcPr>
          <w:p w14:paraId="7F108899" w14:textId="77777777" w:rsidR="00E316DF" w:rsidRPr="00BD62F2" w:rsidRDefault="00E316DF" w:rsidP="00E316DF">
            <w:pPr>
              <w:jc w:val="center"/>
              <w:textAlignment w:val="baseline"/>
              <w:rPr>
                <w:sz w:val="18"/>
                <w:szCs w:val="18"/>
                <w:lang w:eastAsia="lt-LT"/>
              </w:rPr>
            </w:pPr>
            <w:r w:rsidRPr="00BD62F2">
              <w:rPr>
                <w:sz w:val="18"/>
                <w:szCs w:val="18"/>
                <w:lang w:eastAsia="lt-LT"/>
              </w:rPr>
              <w:t>R-02-001-06-04-01-38 </w:t>
            </w:r>
          </w:p>
          <w:p w14:paraId="3855509D" w14:textId="77777777" w:rsidR="00E316DF" w:rsidRPr="00BD62F2" w:rsidRDefault="00E316DF" w:rsidP="00E316DF">
            <w:pPr>
              <w:jc w:val="center"/>
              <w:textAlignment w:val="baseline"/>
              <w:rPr>
                <w:sz w:val="18"/>
                <w:szCs w:val="18"/>
                <w:lang w:eastAsia="lt-LT"/>
              </w:rPr>
            </w:pPr>
            <w:r w:rsidRPr="00BD62F2">
              <w:rPr>
                <w:sz w:val="18"/>
                <w:szCs w:val="18"/>
                <w:lang w:eastAsia="lt-LT"/>
              </w:rPr>
              <w:t>R.B.1.2009.2 </w:t>
            </w:r>
          </w:p>
        </w:tc>
        <w:tc>
          <w:tcPr>
            <w:tcW w:w="1410" w:type="dxa"/>
            <w:tcBorders>
              <w:top w:val="single" w:sz="4" w:space="0" w:color="auto"/>
              <w:left w:val="single" w:sz="4" w:space="0" w:color="auto"/>
              <w:bottom w:val="single" w:sz="4" w:space="0" w:color="auto"/>
              <w:right w:val="single" w:sz="4" w:space="0" w:color="auto"/>
            </w:tcBorders>
            <w:hideMark/>
          </w:tcPr>
          <w:p w14:paraId="3C027AC4" w14:textId="77777777" w:rsidR="00E316DF" w:rsidRPr="00BD62F2" w:rsidRDefault="00E316DF" w:rsidP="00E316DF">
            <w:pPr>
              <w:jc w:val="center"/>
              <w:textAlignment w:val="baseline"/>
              <w:rPr>
                <w:sz w:val="18"/>
                <w:szCs w:val="18"/>
                <w:lang w:eastAsia="lt-LT"/>
              </w:rPr>
            </w:pPr>
            <w:r w:rsidRPr="00BD62F2">
              <w:rPr>
                <w:sz w:val="18"/>
                <w:szCs w:val="18"/>
                <w:lang w:eastAsia="lt-LT"/>
              </w:rPr>
              <w:t>vnt. </w:t>
            </w:r>
          </w:p>
        </w:tc>
        <w:tc>
          <w:tcPr>
            <w:tcW w:w="1695" w:type="dxa"/>
            <w:tcBorders>
              <w:top w:val="single" w:sz="4" w:space="0" w:color="auto"/>
              <w:left w:val="single" w:sz="4" w:space="0" w:color="auto"/>
              <w:bottom w:val="single" w:sz="4" w:space="0" w:color="auto"/>
              <w:right w:val="single" w:sz="4" w:space="0" w:color="auto"/>
            </w:tcBorders>
            <w:hideMark/>
          </w:tcPr>
          <w:p w14:paraId="462C81FA" w14:textId="77777777" w:rsidR="00E316DF" w:rsidRPr="00BD62F2" w:rsidRDefault="00E316DF" w:rsidP="00E316DF">
            <w:pPr>
              <w:jc w:val="center"/>
              <w:textAlignment w:val="baseline"/>
              <w:rPr>
                <w:sz w:val="18"/>
                <w:szCs w:val="18"/>
                <w:lang w:eastAsia="lt-LT"/>
              </w:rPr>
            </w:pPr>
            <w:r w:rsidRPr="00BD62F2">
              <w:rPr>
                <w:sz w:val="18"/>
                <w:szCs w:val="18"/>
                <w:lang w:eastAsia="lt-LT"/>
              </w:rPr>
              <w:t>2 </w:t>
            </w:r>
          </w:p>
          <w:p w14:paraId="34832651" w14:textId="77777777" w:rsidR="00E316DF" w:rsidRPr="00BD62F2" w:rsidRDefault="00E316DF" w:rsidP="00E316DF">
            <w:pPr>
              <w:jc w:val="center"/>
              <w:textAlignment w:val="baseline"/>
              <w:rPr>
                <w:sz w:val="18"/>
                <w:szCs w:val="18"/>
                <w:lang w:eastAsia="lt-LT"/>
              </w:rPr>
            </w:pPr>
            <w:r w:rsidRPr="00BD62F2">
              <w:rPr>
                <w:sz w:val="18"/>
                <w:szCs w:val="18"/>
                <w:lang w:eastAsia="lt-LT"/>
              </w:rPr>
              <w:t>(2026 m. II k.) </w:t>
            </w:r>
          </w:p>
        </w:tc>
      </w:tr>
      <w:tr w:rsidR="00E316DF" w:rsidRPr="00E316DF" w14:paraId="26421B86" w14:textId="77777777" w:rsidTr="00E316DF">
        <w:trPr>
          <w:trHeight w:val="450"/>
        </w:trPr>
        <w:tc>
          <w:tcPr>
            <w:tcW w:w="4095" w:type="dxa"/>
            <w:tcBorders>
              <w:top w:val="single" w:sz="4" w:space="0" w:color="auto"/>
              <w:left w:val="single" w:sz="4" w:space="0" w:color="auto"/>
              <w:bottom w:val="single" w:sz="4" w:space="0" w:color="auto"/>
              <w:right w:val="single" w:sz="4" w:space="0" w:color="auto"/>
            </w:tcBorders>
            <w:hideMark/>
          </w:tcPr>
          <w:p w14:paraId="10ABA249" w14:textId="77777777" w:rsidR="00E316DF" w:rsidRPr="00BD62F2" w:rsidRDefault="00E316DF" w:rsidP="00996D2C">
            <w:pPr>
              <w:ind w:left="57"/>
              <w:textAlignment w:val="baseline"/>
              <w:rPr>
                <w:sz w:val="18"/>
                <w:szCs w:val="18"/>
                <w:lang w:eastAsia="lt-LT"/>
              </w:rPr>
            </w:pPr>
            <w:r w:rsidRPr="00BD62F2">
              <w:rPr>
                <w:sz w:val="18"/>
                <w:szCs w:val="18"/>
                <w:lang w:eastAsia="lt-LT"/>
              </w:rPr>
              <w:t>Įmonės, kurioms teikiama parama skaitmeniniams produktams, paslaugoms ir taikymo procesams kurti arba pritaikyti </w:t>
            </w:r>
          </w:p>
        </w:tc>
        <w:tc>
          <w:tcPr>
            <w:tcW w:w="2400" w:type="dxa"/>
            <w:tcBorders>
              <w:top w:val="single" w:sz="4" w:space="0" w:color="auto"/>
              <w:left w:val="single" w:sz="4" w:space="0" w:color="auto"/>
              <w:bottom w:val="single" w:sz="4" w:space="0" w:color="auto"/>
              <w:right w:val="single" w:sz="4" w:space="0" w:color="auto"/>
            </w:tcBorders>
            <w:hideMark/>
          </w:tcPr>
          <w:p w14:paraId="237D7408" w14:textId="77777777" w:rsidR="00E316DF" w:rsidRPr="00BD62F2" w:rsidRDefault="00E316DF" w:rsidP="00E316DF">
            <w:pPr>
              <w:jc w:val="center"/>
              <w:textAlignment w:val="baseline"/>
              <w:rPr>
                <w:sz w:val="18"/>
                <w:szCs w:val="18"/>
                <w:lang w:eastAsia="lt-LT"/>
              </w:rPr>
            </w:pPr>
            <w:r w:rsidRPr="00BD62F2">
              <w:rPr>
                <w:sz w:val="18"/>
                <w:szCs w:val="18"/>
                <w:lang w:eastAsia="lt-LT"/>
              </w:rPr>
              <w:t>R-02-001-06-04-01-13 </w:t>
            </w:r>
          </w:p>
          <w:p w14:paraId="1ED92283" w14:textId="77777777" w:rsidR="00E316DF" w:rsidRPr="00BD62F2" w:rsidRDefault="00E316DF" w:rsidP="00E316DF">
            <w:pPr>
              <w:jc w:val="center"/>
              <w:textAlignment w:val="baseline"/>
              <w:rPr>
                <w:sz w:val="18"/>
                <w:szCs w:val="18"/>
                <w:lang w:eastAsia="lt-LT"/>
              </w:rPr>
            </w:pPr>
            <w:r w:rsidRPr="00BD62F2">
              <w:rPr>
                <w:sz w:val="18"/>
                <w:szCs w:val="18"/>
                <w:lang w:eastAsia="lt-LT"/>
              </w:rPr>
              <w:t>R.B.1.2006 </w:t>
            </w:r>
          </w:p>
        </w:tc>
        <w:tc>
          <w:tcPr>
            <w:tcW w:w="1410" w:type="dxa"/>
            <w:tcBorders>
              <w:top w:val="single" w:sz="4" w:space="0" w:color="auto"/>
              <w:left w:val="single" w:sz="4" w:space="0" w:color="auto"/>
              <w:bottom w:val="single" w:sz="4" w:space="0" w:color="auto"/>
              <w:right w:val="single" w:sz="4" w:space="0" w:color="auto"/>
            </w:tcBorders>
            <w:hideMark/>
          </w:tcPr>
          <w:p w14:paraId="0B0DB9A2" w14:textId="77777777" w:rsidR="00E316DF" w:rsidRPr="00BD62F2" w:rsidRDefault="00E316DF" w:rsidP="00E316DF">
            <w:pPr>
              <w:jc w:val="center"/>
              <w:textAlignment w:val="baseline"/>
              <w:rPr>
                <w:sz w:val="18"/>
                <w:szCs w:val="18"/>
                <w:lang w:eastAsia="lt-LT"/>
              </w:rPr>
            </w:pPr>
            <w:r w:rsidRPr="00BD62F2">
              <w:rPr>
                <w:sz w:val="18"/>
                <w:szCs w:val="18"/>
                <w:lang w:eastAsia="lt-LT"/>
              </w:rPr>
              <w:t>vnt. </w:t>
            </w:r>
          </w:p>
        </w:tc>
        <w:tc>
          <w:tcPr>
            <w:tcW w:w="1695" w:type="dxa"/>
            <w:tcBorders>
              <w:top w:val="single" w:sz="4" w:space="0" w:color="auto"/>
              <w:left w:val="single" w:sz="4" w:space="0" w:color="auto"/>
              <w:bottom w:val="single" w:sz="4" w:space="0" w:color="auto"/>
              <w:right w:val="single" w:sz="4" w:space="0" w:color="auto"/>
            </w:tcBorders>
            <w:hideMark/>
          </w:tcPr>
          <w:p w14:paraId="28973E9D" w14:textId="77777777" w:rsidR="00E316DF" w:rsidRPr="00BD62F2" w:rsidRDefault="00E316DF" w:rsidP="00E316DF">
            <w:pPr>
              <w:jc w:val="center"/>
              <w:textAlignment w:val="baseline"/>
              <w:rPr>
                <w:sz w:val="18"/>
                <w:szCs w:val="18"/>
                <w:lang w:eastAsia="lt-LT"/>
              </w:rPr>
            </w:pPr>
            <w:r w:rsidRPr="00BD62F2">
              <w:rPr>
                <w:sz w:val="18"/>
                <w:szCs w:val="18"/>
                <w:lang w:eastAsia="lt-LT"/>
              </w:rPr>
              <w:t>2 </w:t>
            </w:r>
          </w:p>
          <w:p w14:paraId="4D49E0CE" w14:textId="77777777" w:rsidR="00E316DF" w:rsidRPr="00BD62F2" w:rsidRDefault="00E316DF" w:rsidP="00E316DF">
            <w:pPr>
              <w:jc w:val="center"/>
              <w:textAlignment w:val="baseline"/>
              <w:rPr>
                <w:sz w:val="18"/>
                <w:szCs w:val="18"/>
                <w:lang w:eastAsia="lt-LT"/>
              </w:rPr>
            </w:pPr>
            <w:r w:rsidRPr="00BD62F2">
              <w:rPr>
                <w:sz w:val="18"/>
                <w:szCs w:val="18"/>
                <w:lang w:eastAsia="lt-LT"/>
              </w:rPr>
              <w:t>(2026 m. II k.) </w:t>
            </w:r>
          </w:p>
        </w:tc>
      </w:tr>
      <w:tr w:rsidR="00E316DF" w:rsidRPr="00E316DF" w14:paraId="12CD41AE" w14:textId="77777777" w:rsidTr="00E316DF">
        <w:trPr>
          <w:trHeight w:val="300"/>
        </w:trPr>
        <w:tc>
          <w:tcPr>
            <w:tcW w:w="4095" w:type="dxa"/>
            <w:tcBorders>
              <w:top w:val="single" w:sz="4" w:space="0" w:color="auto"/>
              <w:left w:val="single" w:sz="4" w:space="0" w:color="auto"/>
              <w:bottom w:val="single" w:sz="4" w:space="0" w:color="auto"/>
              <w:right w:val="single" w:sz="4" w:space="0" w:color="auto"/>
            </w:tcBorders>
            <w:hideMark/>
          </w:tcPr>
          <w:p w14:paraId="5126B19B" w14:textId="77777777" w:rsidR="00E316DF" w:rsidRPr="00BD62F2" w:rsidRDefault="00E316DF" w:rsidP="00996D2C">
            <w:pPr>
              <w:ind w:left="57"/>
              <w:textAlignment w:val="baseline"/>
              <w:rPr>
                <w:sz w:val="18"/>
                <w:szCs w:val="18"/>
                <w:lang w:eastAsia="lt-LT"/>
              </w:rPr>
            </w:pPr>
            <w:r w:rsidRPr="00BD62F2">
              <w:rPr>
                <w:sz w:val="18"/>
                <w:szCs w:val="18"/>
                <w:lang w:eastAsia="lt-LT"/>
              </w:rPr>
              <w:t>Įmonės, kurioms teikiama parama skaitmeninėms technologijoms ir sprendimams kurti </w:t>
            </w:r>
          </w:p>
        </w:tc>
        <w:tc>
          <w:tcPr>
            <w:tcW w:w="2400" w:type="dxa"/>
            <w:tcBorders>
              <w:top w:val="single" w:sz="4" w:space="0" w:color="auto"/>
              <w:left w:val="single" w:sz="4" w:space="0" w:color="auto"/>
              <w:bottom w:val="single" w:sz="4" w:space="0" w:color="auto"/>
              <w:right w:val="single" w:sz="4" w:space="0" w:color="auto"/>
            </w:tcBorders>
            <w:hideMark/>
          </w:tcPr>
          <w:p w14:paraId="54785D8D" w14:textId="77777777" w:rsidR="00E316DF" w:rsidRPr="00BD62F2" w:rsidRDefault="00E316DF" w:rsidP="00E316DF">
            <w:pPr>
              <w:jc w:val="center"/>
              <w:textAlignment w:val="baseline"/>
              <w:rPr>
                <w:sz w:val="18"/>
                <w:szCs w:val="18"/>
                <w:lang w:eastAsia="lt-LT"/>
              </w:rPr>
            </w:pPr>
            <w:r w:rsidRPr="00BD62F2">
              <w:rPr>
                <w:sz w:val="18"/>
                <w:szCs w:val="18"/>
                <w:lang w:eastAsia="lt-LT"/>
              </w:rPr>
              <w:t>R-02-001-06-04-01-40 </w:t>
            </w:r>
          </w:p>
          <w:p w14:paraId="28A9C6B0" w14:textId="77777777" w:rsidR="00E316DF" w:rsidRPr="00BD62F2" w:rsidRDefault="00E316DF" w:rsidP="00E316DF">
            <w:pPr>
              <w:jc w:val="center"/>
              <w:textAlignment w:val="baseline"/>
              <w:rPr>
                <w:sz w:val="18"/>
                <w:szCs w:val="18"/>
                <w:lang w:eastAsia="lt-LT"/>
              </w:rPr>
            </w:pPr>
            <w:r w:rsidRPr="00BD62F2">
              <w:rPr>
                <w:sz w:val="18"/>
                <w:szCs w:val="18"/>
                <w:lang w:eastAsia="lt-LT"/>
              </w:rPr>
              <w:t>R.B.1.2006.1 </w:t>
            </w:r>
          </w:p>
        </w:tc>
        <w:tc>
          <w:tcPr>
            <w:tcW w:w="1410" w:type="dxa"/>
            <w:tcBorders>
              <w:top w:val="single" w:sz="4" w:space="0" w:color="auto"/>
              <w:left w:val="single" w:sz="4" w:space="0" w:color="auto"/>
              <w:bottom w:val="single" w:sz="4" w:space="0" w:color="auto"/>
              <w:right w:val="single" w:sz="4" w:space="0" w:color="auto"/>
            </w:tcBorders>
            <w:hideMark/>
          </w:tcPr>
          <w:p w14:paraId="143806F6" w14:textId="77777777" w:rsidR="00E316DF" w:rsidRPr="00BD62F2" w:rsidRDefault="00E316DF" w:rsidP="00E316DF">
            <w:pPr>
              <w:jc w:val="center"/>
              <w:textAlignment w:val="baseline"/>
              <w:rPr>
                <w:sz w:val="18"/>
                <w:szCs w:val="18"/>
                <w:lang w:eastAsia="lt-LT"/>
              </w:rPr>
            </w:pPr>
            <w:r w:rsidRPr="00BD62F2">
              <w:rPr>
                <w:sz w:val="18"/>
                <w:szCs w:val="18"/>
                <w:lang w:eastAsia="lt-LT"/>
              </w:rPr>
              <w:t>vnt. </w:t>
            </w:r>
          </w:p>
        </w:tc>
        <w:tc>
          <w:tcPr>
            <w:tcW w:w="1695" w:type="dxa"/>
            <w:tcBorders>
              <w:top w:val="single" w:sz="4" w:space="0" w:color="auto"/>
              <w:left w:val="single" w:sz="4" w:space="0" w:color="auto"/>
              <w:bottom w:val="single" w:sz="4" w:space="0" w:color="auto"/>
              <w:right w:val="single" w:sz="4" w:space="0" w:color="auto"/>
            </w:tcBorders>
            <w:hideMark/>
          </w:tcPr>
          <w:p w14:paraId="446FC79C" w14:textId="77777777" w:rsidR="00E316DF" w:rsidRPr="00BD62F2" w:rsidRDefault="00E316DF" w:rsidP="00E316DF">
            <w:pPr>
              <w:jc w:val="center"/>
              <w:textAlignment w:val="baseline"/>
              <w:rPr>
                <w:sz w:val="18"/>
                <w:szCs w:val="18"/>
                <w:lang w:eastAsia="lt-LT"/>
              </w:rPr>
            </w:pPr>
            <w:r w:rsidRPr="00BD62F2">
              <w:rPr>
                <w:sz w:val="18"/>
                <w:szCs w:val="18"/>
                <w:lang w:eastAsia="lt-LT"/>
              </w:rPr>
              <w:t>2 </w:t>
            </w:r>
          </w:p>
          <w:p w14:paraId="0F498703" w14:textId="77777777" w:rsidR="00E316DF" w:rsidRPr="00BD62F2" w:rsidRDefault="00E316DF" w:rsidP="00E316DF">
            <w:pPr>
              <w:jc w:val="center"/>
              <w:textAlignment w:val="baseline"/>
              <w:rPr>
                <w:sz w:val="18"/>
                <w:szCs w:val="18"/>
                <w:lang w:eastAsia="lt-LT"/>
              </w:rPr>
            </w:pPr>
            <w:r w:rsidRPr="00BD62F2">
              <w:rPr>
                <w:sz w:val="18"/>
                <w:szCs w:val="18"/>
                <w:lang w:eastAsia="lt-LT"/>
              </w:rPr>
              <w:t>(2026 m. II k.) </w:t>
            </w:r>
          </w:p>
        </w:tc>
      </w:tr>
      <w:tr w:rsidR="00E316DF" w:rsidRPr="00E316DF" w14:paraId="1F480B8D" w14:textId="77777777" w:rsidTr="00E316DF">
        <w:trPr>
          <w:trHeight w:val="405"/>
        </w:trPr>
        <w:tc>
          <w:tcPr>
            <w:tcW w:w="4095" w:type="dxa"/>
            <w:tcBorders>
              <w:top w:val="single" w:sz="4" w:space="0" w:color="auto"/>
              <w:left w:val="single" w:sz="4" w:space="0" w:color="auto"/>
              <w:bottom w:val="single" w:sz="4" w:space="0" w:color="auto"/>
              <w:right w:val="single" w:sz="4" w:space="0" w:color="auto"/>
            </w:tcBorders>
            <w:hideMark/>
          </w:tcPr>
          <w:p w14:paraId="675D5D8A" w14:textId="77777777" w:rsidR="00E316DF" w:rsidRPr="00BD62F2" w:rsidRDefault="00E316DF" w:rsidP="00996D2C">
            <w:pPr>
              <w:ind w:left="57"/>
              <w:textAlignment w:val="baseline"/>
              <w:rPr>
                <w:sz w:val="18"/>
                <w:szCs w:val="18"/>
                <w:lang w:eastAsia="lt-LT"/>
              </w:rPr>
            </w:pPr>
            <w:r w:rsidRPr="00BD62F2">
              <w:rPr>
                <w:sz w:val="18"/>
                <w:szCs w:val="18"/>
                <w:lang w:eastAsia="lt-LT"/>
              </w:rPr>
              <w:t>Įmonės, kurioms teikiama parama skaitmeninėms technologijoms ir sprendimams kurti, iš jų vidutinėms įmonėms </w:t>
            </w:r>
          </w:p>
        </w:tc>
        <w:tc>
          <w:tcPr>
            <w:tcW w:w="2400" w:type="dxa"/>
            <w:tcBorders>
              <w:top w:val="single" w:sz="4" w:space="0" w:color="auto"/>
              <w:left w:val="single" w:sz="4" w:space="0" w:color="auto"/>
              <w:bottom w:val="single" w:sz="4" w:space="0" w:color="auto"/>
              <w:right w:val="single" w:sz="4" w:space="0" w:color="auto"/>
            </w:tcBorders>
            <w:hideMark/>
          </w:tcPr>
          <w:p w14:paraId="03DA7338" w14:textId="77777777" w:rsidR="00E316DF" w:rsidRPr="00BD62F2" w:rsidRDefault="00E316DF" w:rsidP="00E316DF">
            <w:pPr>
              <w:jc w:val="center"/>
              <w:textAlignment w:val="baseline"/>
              <w:rPr>
                <w:sz w:val="18"/>
                <w:szCs w:val="18"/>
                <w:lang w:eastAsia="lt-LT"/>
              </w:rPr>
            </w:pPr>
            <w:r w:rsidRPr="00BD62F2">
              <w:rPr>
                <w:sz w:val="18"/>
                <w:szCs w:val="18"/>
                <w:lang w:eastAsia="lt-LT"/>
              </w:rPr>
              <w:t>R-02-001-06-04-01-42 </w:t>
            </w:r>
          </w:p>
          <w:p w14:paraId="6E82D706" w14:textId="77777777" w:rsidR="00E316DF" w:rsidRPr="00BD62F2" w:rsidRDefault="00E316DF" w:rsidP="00E316DF">
            <w:pPr>
              <w:jc w:val="center"/>
              <w:textAlignment w:val="baseline"/>
              <w:rPr>
                <w:sz w:val="18"/>
                <w:szCs w:val="18"/>
                <w:lang w:eastAsia="lt-LT"/>
              </w:rPr>
            </w:pPr>
            <w:r w:rsidRPr="00BD62F2">
              <w:rPr>
                <w:sz w:val="18"/>
                <w:szCs w:val="18"/>
                <w:lang w:eastAsia="lt-LT"/>
              </w:rPr>
              <w:t>R.B.1.2006.1.2 </w:t>
            </w:r>
          </w:p>
        </w:tc>
        <w:tc>
          <w:tcPr>
            <w:tcW w:w="1410" w:type="dxa"/>
            <w:tcBorders>
              <w:top w:val="single" w:sz="4" w:space="0" w:color="auto"/>
              <w:left w:val="single" w:sz="4" w:space="0" w:color="auto"/>
              <w:bottom w:val="single" w:sz="4" w:space="0" w:color="auto"/>
              <w:right w:val="single" w:sz="4" w:space="0" w:color="auto"/>
            </w:tcBorders>
            <w:hideMark/>
          </w:tcPr>
          <w:p w14:paraId="2C7FFD6A" w14:textId="77777777" w:rsidR="00E316DF" w:rsidRPr="00BD62F2" w:rsidRDefault="00E316DF" w:rsidP="00E316DF">
            <w:pPr>
              <w:jc w:val="center"/>
              <w:textAlignment w:val="baseline"/>
              <w:rPr>
                <w:sz w:val="18"/>
                <w:szCs w:val="18"/>
                <w:lang w:eastAsia="lt-LT"/>
              </w:rPr>
            </w:pPr>
            <w:r w:rsidRPr="00BD62F2">
              <w:rPr>
                <w:sz w:val="18"/>
                <w:szCs w:val="18"/>
                <w:lang w:eastAsia="lt-LT"/>
              </w:rPr>
              <w:t>vnt. </w:t>
            </w:r>
          </w:p>
        </w:tc>
        <w:tc>
          <w:tcPr>
            <w:tcW w:w="1695" w:type="dxa"/>
            <w:tcBorders>
              <w:top w:val="single" w:sz="4" w:space="0" w:color="auto"/>
              <w:left w:val="single" w:sz="4" w:space="0" w:color="auto"/>
              <w:bottom w:val="single" w:sz="4" w:space="0" w:color="auto"/>
              <w:right w:val="single" w:sz="4" w:space="0" w:color="auto"/>
            </w:tcBorders>
            <w:hideMark/>
          </w:tcPr>
          <w:p w14:paraId="45298547" w14:textId="77777777" w:rsidR="00E316DF" w:rsidRPr="00BD62F2" w:rsidRDefault="00E316DF" w:rsidP="00E316DF">
            <w:pPr>
              <w:jc w:val="center"/>
              <w:textAlignment w:val="baseline"/>
              <w:rPr>
                <w:sz w:val="18"/>
                <w:szCs w:val="18"/>
                <w:lang w:eastAsia="lt-LT"/>
              </w:rPr>
            </w:pPr>
            <w:r w:rsidRPr="00BD62F2">
              <w:rPr>
                <w:sz w:val="18"/>
                <w:szCs w:val="18"/>
                <w:lang w:eastAsia="lt-LT"/>
              </w:rPr>
              <w:t>2 </w:t>
            </w:r>
          </w:p>
          <w:p w14:paraId="64EAD05A" w14:textId="77777777" w:rsidR="00E316DF" w:rsidRPr="00BD62F2" w:rsidRDefault="00E316DF" w:rsidP="00E316DF">
            <w:pPr>
              <w:jc w:val="center"/>
              <w:textAlignment w:val="baseline"/>
              <w:rPr>
                <w:sz w:val="18"/>
                <w:szCs w:val="18"/>
                <w:lang w:eastAsia="lt-LT"/>
              </w:rPr>
            </w:pPr>
            <w:r w:rsidRPr="00BD62F2">
              <w:rPr>
                <w:sz w:val="18"/>
                <w:szCs w:val="18"/>
                <w:lang w:eastAsia="lt-LT"/>
              </w:rPr>
              <w:t>(2026 m. II k.) </w:t>
            </w:r>
          </w:p>
        </w:tc>
      </w:tr>
      <w:tr w:rsidR="00E316DF" w:rsidRPr="00E316DF" w14:paraId="1D9917F5" w14:textId="77777777" w:rsidTr="00E316DF">
        <w:trPr>
          <w:trHeight w:val="630"/>
        </w:trPr>
        <w:tc>
          <w:tcPr>
            <w:tcW w:w="4095" w:type="dxa"/>
            <w:tcBorders>
              <w:top w:val="single" w:sz="4" w:space="0" w:color="auto"/>
              <w:left w:val="single" w:sz="4" w:space="0" w:color="auto"/>
              <w:bottom w:val="single" w:sz="4" w:space="0" w:color="auto"/>
              <w:right w:val="single" w:sz="4" w:space="0" w:color="auto"/>
            </w:tcBorders>
            <w:hideMark/>
          </w:tcPr>
          <w:p w14:paraId="29EFE78E" w14:textId="77777777" w:rsidR="00E316DF" w:rsidRPr="00BD62F2" w:rsidRDefault="00E316DF" w:rsidP="00996D2C">
            <w:pPr>
              <w:ind w:left="57"/>
              <w:textAlignment w:val="baseline"/>
              <w:rPr>
                <w:sz w:val="18"/>
                <w:szCs w:val="18"/>
                <w:lang w:eastAsia="lt-LT"/>
              </w:rPr>
            </w:pPr>
            <w:r w:rsidRPr="00BD62F2">
              <w:rPr>
                <w:sz w:val="18"/>
                <w:szCs w:val="18"/>
                <w:lang w:eastAsia="lt-LT"/>
              </w:rPr>
              <w:t>Įmonės, kurioms teikiama parama skaitmeniniams sprendimams, skirtiems tų įmonių paslaugoms, produktams ar procesams transformuoti, pritaikyti </w:t>
            </w:r>
          </w:p>
        </w:tc>
        <w:tc>
          <w:tcPr>
            <w:tcW w:w="2400" w:type="dxa"/>
            <w:tcBorders>
              <w:top w:val="single" w:sz="4" w:space="0" w:color="auto"/>
              <w:left w:val="single" w:sz="4" w:space="0" w:color="auto"/>
              <w:bottom w:val="single" w:sz="4" w:space="0" w:color="auto"/>
              <w:right w:val="single" w:sz="4" w:space="0" w:color="auto"/>
            </w:tcBorders>
            <w:hideMark/>
          </w:tcPr>
          <w:p w14:paraId="7393096D" w14:textId="77777777" w:rsidR="00E316DF" w:rsidRPr="00BD62F2" w:rsidRDefault="00E316DF" w:rsidP="00E316DF">
            <w:pPr>
              <w:jc w:val="center"/>
              <w:textAlignment w:val="baseline"/>
              <w:rPr>
                <w:sz w:val="18"/>
                <w:szCs w:val="18"/>
                <w:lang w:eastAsia="lt-LT"/>
              </w:rPr>
            </w:pPr>
            <w:r w:rsidRPr="00BD62F2">
              <w:rPr>
                <w:sz w:val="18"/>
                <w:szCs w:val="18"/>
                <w:lang w:eastAsia="lt-LT"/>
              </w:rPr>
              <w:t>R-02-001-06-04-01-44 </w:t>
            </w:r>
          </w:p>
          <w:p w14:paraId="6ADD8871" w14:textId="77777777" w:rsidR="00E316DF" w:rsidRPr="00BD62F2" w:rsidRDefault="00E316DF" w:rsidP="00E316DF">
            <w:pPr>
              <w:jc w:val="center"/>
              <w:textAlignment w:val="baseline"/>
              <w:rPr>
                <w:sz w:val="18"/>
                <w:szCs w:val="18"/>
                <w:lang w:eastAsia="lt-LT"/>
              </w:rPr>
            </w:pPr>
            <w:r w:rsidRPr="00BD62F2">
              <w:rPr>
                <w:sz w:val="18"/>
                <w:szCs w:val="18"/>
                <w:lang w:eastAsia="lt-LT"/>
              </w:rPr>
              <w:t>R.B.1.2006.2 </w:t>
            </w:r>
          </w:p>
        </w:tc>
        <w:tc>
          <w:tcPr>
            <w:tcW w:w="1410" w:type="dxa"/>
            <w:tcBorders>
              <w:top w:val="single" w:sz="4" w:space="0" w:color="auto"/>
              <w:left w:val="single" w:sz="4" w:space="0" w:color="auto"/>
              <w:bottom w:val="single" w:sz="4" w:space="0" w:color="auto"/>
              <w:right w:val="single" w:sz="4" w:space="0" w:color="auto"/>
            </w:tcBorders>
            <w:hideMark/>
          </w:tcPr>
          <w:p w14:paraId="4FC83BFB" w14:textId="77777777" w:rsidR="00E316DF" w:rsidRPr="00BD62F2" w:rsidRDefault="00E316DF" w:rsidP="00E316DF">
            <w:pPr>
              <w:jc w:val="center"/>
              <w:textAlignment w:val="baseline"/>
              <w:rPr>
                <w:sz w:val="18"/>
                <w:szCs w:val="18"/>
                <w:lang w:eastAsia="lt-LT"/>
              </w:rPr>
            </w:pPr>
            <w:r w:rsidRPr="00BD62F2">
              <w:rPr>
                <w:sz w:val="18"/>
                <w:szCs w:val="18"/>
                <w:lang w:eastAsia="lt-LT"/>
              </w:rPr>
              <w:t>vnt. </w:t>
            </w:r>
          </w:p>
        </w:tc>
        <w:tc>
          <w:tcPr>
            <w:tcW w:w="1695" w:type="dxa"/>
            <w:tcBorders>
              <w:top w:val="single" w:sz="4" w:space="0" w:color="auto"/>
              <w:left w:val="single" w:sz="4" w:space="0" w:color="auto"/>
              <w:bottom w:val="single" w:sz="4" w:space="0" w:color="auto"/>
              <w:right w:val="single" w:sz="4" w:space="0" w:color="auto"/>
            </w:tcBorders>
            <w:hideMark/>
          </w:tcPr>
          <w:p w14:paraId="4FB1D96F" w14:textId="77777777" w:rsidR="00E316DF" w:rsidRPr="00BD62F2" w:rsidRDefault="00E316DF" w:rsidP="00E316DF">
            <w:pPr>
              <w:jc w:val="center"/>
              <w:textAlignment w:val="baseline"/>
              <w:rPr>
                <w:sz w:val="18"/>
                <w:szCs w:val="18"/>
                <w:lang w:eastAsia="lt-LT"/>
              </w:rPr>
            </w:pPr>
            <w:r w:rsidRPr="00BD62F2">
              <w:rPr>
                <w:sz w:val="18"/>
                <w:szCs w:val="18"/>
                <w:lang w:eastAsia="lt-LT"/>
              </w:rPr>
              <w:t>2 </w:t>
            </w:r>
          </w:p>
          <w:p w14:paraId="74EF5B93" w14:textId="77777777" w:rsidR="00E316DF" w:rsidRPr="00BD62F2" w:rsidRDefault="00E316DF" w:rsidP="00E316DF">
            <w:pPr>
              <w:jc w:val="center"/>
              <w:textAlignment w:val="baseline"/>
              <w:rPr>
                <w:sz w:val="18"/>
                <w:szCs w:val="18"/>
                <w:lang w:eastAsia="lt-LT"/>
              </w:rPr>
            </w:pPr>
            <w:r w:rsidRPr="00BD62F2">
              <w:rPr>
                <w:sz w:val="18"/>
                <w:szCs w:val="18"/>
                <w:lang w:eastAsia="lt-LT"/>
              </w:rPr>
              <w:t>(2026 m. II k.) </w:t>
            </w:r>
          </w:p>
        </w:tc>
      </w:tr>
      <w:tr w:rsidR="00E316DF" w:rsidRPr="00E316DF" w14:paraId="6827C5E4" w14:textId="77777777" w:rsidTr="00E316DF">
        <w:trPr>
          <w:trHeight w:val="720"/>
        </w:trPr>
        <w:tc>
          <w:tcPr>
            <w:tcW w:w="4095" w:type="dxa"/>
            <w:tcBorders>
              <w:top w:val="single" w:sz="4" w:space="0" w:color="auto"/>
              <w:left w:val="single" w:sz="4" w:space="0" w:color="auto"/>
              <w:bottom w:val="single" w:sz="4" w:space="0" w:color="auto"/>
              <w:right w:val="single" w:sz="4" w:space="0" w:color="auto"/>
            </w:tcBorders>
            <w:hideMark/>
          </w:tcPr>
          <w:p w14:paraId="1538C7BB" w14:textId="77777777" w:rsidR="00E316DF" w:rsidRPr="00BD62F2" w:rsidRDefault="00E316DF" w:rsidP="00996D2C">
            <w:pPr>
              <w:ind w:left="57"/>
              <w:textAlignment w:val="baseline"/>
              <w:rPr>
                <w:sz w:val="18"/>
                <w:szCs w:val="18"/>
                <w:lang w:eastAsia="lt-LT"/>
              </w:rPr>
            </w:pPr>
            <w:r w:rsidRPr="00BD62F2">
              <w:rPr>
                <w:sz w:val="18"/>
                <w:szCs w:val="18"/>
                <w:lang w:eastAsia="lt-LT"/>
              </w:rPr>
              <w:lastRenderedPageBreak/>
              <w:t>Įmonės, kurioms teikiama parama skaitmeniniams sprendimams, skirtiems tų įmonių paslaugoms, produktams ar procesams transformuoti, pritaikyti, iš jų vidutinėms įmonėms </w:t>
            </w:r>
          </w:p>
        </w:tc>
        <w:tc>
          <w:tcPr>
            <w:tcW w:w="2400" w:type="dxa"/>
            <w:tcBorders>
              <w:top w:val="single" w:sz="4" w:space="0" w:color="auto"/>
              <w:left w:val="single" w:sz="4" w:space="0" w:color="auto"/>
              <w:bottom w:val="single" w:sz="4" w:space="0" w:color="auto"/>
              <w:right w:val="single" w:sz="4" w:space="0" w:color="auto"/>
            </w:tcBorders>
            <w:hideMark/>
          </w:tcPr>
          <w:p w14:paraId="3E530D7A" w14:textId="77777777" w:rsidR="00E316DF" w:rsidRPr="00BD62F2" w:rsidRDefault="00E316DF" w:rsidP="00E316DF">
            <w:pPr>
              <w:jc w:val="center"/>
              <w:textAlignment w:val="baseline"/>
              <w:rPr>
                <w:sz w:val="18"/>
                <w:szCs w:val="18"/>
                <w:lang w:eastAsia="lt-LT"/>
              </w:rPr>
            </w:pPr>
            <w:r w:rsidRPr="00BD62F2">
              <w:rPr>
                <w:sz w:val="18"/>
                <w:szCs w:val="18"/>
                <w:lang w:eastAsia="lt-LT"/>
              </w:rPr>
              <w:t>R-02-001-06-04-01-46 </w:t>
            </w:r>
          </w:p>
          <w:p w14:paraId="1338D22C" w14:textId="77777777" w:rsidR="00E316DF" w:rsidRPr="00BD62F2" w:rsidRDefault="00E316DF" w:rsidP="00E316DF">
            <w:pPr>
              <w:jc w:val="center"/>
              <w:textAlignment w:val="baseline"/>
              <w:rPr>
                <w:sz w:val="18"/>
                <w:szCs w:val="18"/>
                <w:lang w:eastAsia="lt-LT"/>
              </w:rPr>
            </w:pPr>
            <w:r w:rsidRPr="00BD62F2">
              <w:rPr>
                <w:sz w:val="18"/>
                <w:szCs w:val="18"/>
                <w:lang w:eastAsia="lt-LT"/>
              </w:rPr>
              <w:t>R.B.1.2006.2.2 </w:t>
            </w:r>
          </w:p>
        </w:tc>
        <w:tc>
          <w:tcPr>
            <w:tcW w:w="1410" w:type="dxa"/>
            <w:tcBorders>
              <w:top w:val="single" w:sz="4" w:space="0" w:color="auto"/>
              <w:left w:val="single" w:sz="4" w:space="0" w:color="auto"/>
              <w:bottom w:val="single" w:sz="4" w:space="0" w:color="auto"/>
              <w:right w:val="single" w:sz="4" w:space="0" w:color="auto"/>
            </w:tcBorders>
            <w:hideMark/>
          </w:tcPr>
          <w:p w14:paraId="05E39517" w14:textId="77777777" w:rsidR="00E316DF" w:rsidRPr="00BD62F2" w:rsidRDefault="00E316DF" w:rsidP="00E316DF">
            <w:pPr>
              <w:jc w:val="center"/>
              <w:textAlignment w:val="baseline"/>
              <w:rPr>
                <w:sz w:val="18"/>
                <w:szCs w:val="18"/>
                <w:lang w:eastAsia="lt-LT"/>
              </w:rPr>
            </w:pPr>
            <w:r w:rsidRPr="00BD62F2">
              <w:rPr>
                <w:sz w:val="18"/>
                <w:szCs w:val="18"/>
                <w:lang w:eastAsia="lt-LT"/>
              </w:rPr>
              <w:t>vnt. </w:t>
            </w:r>
          </w:p>
        </w:tc>
        <w:tc>
          <w:tcPr>
            <w:tcW w:w="1695" w:type="dxa"/>
            <w:tcBorders>
              <w:top w:val="single" w:sz="4" w:space="0" w:color="auto"/>
              <w:left w:val="single" w:sz="4" w:space="0" w:color="auto"/>
              <w:bottom w:val="single" w:sz="4" w:space="0" w:color="auto"/>
              <w:right w:val="single" w:sz="4" w:space="0" w:color="auto"/>
            </w:tcBorders>
            <w:hideMark/>
          </w:tcPr>
          <w:p w14:paraId="06DB4231" w14:textId="77777777" w:rsidR="00E316DF" w:rsidRPr="00BD62F2" w:rsidRDefault="00E316DF" w:rsidP="00E316DF">
            <w:pPr>
              <w:jc w:val="center"/>
              <w:textAlignment w:val="baseline"/>
              <w:rPr>
                <w:sz w:val="18"/>
                <w:szCs w:val="18"/>
                <w:lang w:eastAsia="lt-LT"/>
              </w:rPr>
            </w:pPr>
            <w:r w:rsidRPr="00BD62F2">
              <w:rPr>
                <w:sz w:val="18"/>
                <w:szCs w:val="18"/>
                <w:lang w:eastAsia="lt-LT"/>
              </w:rPr>
              <w:t>2 </w:t>
            </w:r>
          </w:p>
          <w:p w14:paraId="2486F312" w14:textId="77777777" w:rsidR="00E316DF" w:rsidRPr="00BD62F2" w:rsidRDefault="00E316DF" w:rsidP="00E316DF">
            <w:pPr>
              <w:jc w:val="center"/>
              <w:textAlignment w:val="baseline"/>
              <w:rPr>
                <w:sz w:val="18"/>
                <w:szCs w:val="18"/>
                <w:lang w:eastAsia="lt-LT"/>
              </w:rPr>
            </w:pPr>
            <w:r w:rsidRPr="00BD62F2">
              <w:rPr>
                <w:sz w:val="18"/>
                <w:szCs w:val="18"/>
                <w:lang w:eastAsia="lt-LT"/>
              </w:rPr>
              <w:t>(2026 m. II k.) </w:t>
            </w:r>
          </w:p>
        </w:tc>
      </w:tr>
    </w:tbl>
    <w:p w14:paraId="58DF9930" w14:textId="77777777" w:rsidR="00E316DF" w:rsidRPr="00E316DF" w:rsidRDefault="00E316DF" w:rsidP="00E316DF">
      <w:pPr>
        <w:textAlignment w:val="baseline"/>
        <w:rPr>
          <w:rFonts w:ascii="Segoe UI" w:hAnsi="Segoe UI" w:cs="Segoe UI"/>
          <w:sz w:val="18"/>
          <w:szCs w:val="18"/>
          <w:lang w:eastAsia="lt-LT"/>
        </w:rPr>
      </w:pPr>
      <w:r w:rsidRPr="00E316DF">
        <w:rPr>
          <w:sz w:val="18"/>
          <w:szCs w:val="18"/>
          <w:lang w:eastAsia="lt-LT"/>
        </w:rPr>
        <w:t> </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E316DF" w:rsidRPr="00E316DF" w14:paraId="6F62BFFF" w14:textId="77777777" w:rsidTr="0030011C">
        <w:trPr>
          <w:trHeight w:val="150"/>
        </w:trPr>
        <w:tc>
          <w:tcPr>
            <w:tcW w:w="9630" w:type="dxa"/>
            <w:tcBorders>
              <w:top w:val="single" w:sz="4" w:space="0" w:color="auto"/>
              <w:left w:val="single" w:sz="4" w:space="0" w:color="auto"/>
              <w:bottom w:val="single" w:sz="4" w:space="0" w:color="auto"/>
              <w:right w:val="single" w:sz="4" w:space="0" w:color="auto"/>
            </w:tcBorders>
            <w:hideMark/>
          </w:tcPr>
          <w:p w14:paraId="1504ACB8" w14:textId="2202798C" w:rsidR="00E316DF" w:rsidRPr="00B60825" w:rsidRDefault="00E316DF" w:rsidP="00996D2C">
            <w:pPr>
              <w:ind w:left="57"/>
              <w:textAlignment w:val="baseline"/>
              <w:divId w:val="1668556790"/>
              <w:rPr>
                <w:sz w:val="18"/>
                <w:szCs w:val="18"/>
                <w:lang w:eastAsia="lt-LT"/>
              </w:rPr>
            </w:pPr>
            <w:r w:rsidRPr="00B60825">
              <w:rPr>
                <w:sz w:val="18"/>
                <w:szCs w:val="18"/>
                <w:lang w:eastAsia="lt-LT"/>
              </w:rPr>
              <w:t>Aplinkos ministerijos stebėsenos rodiklių aprašymo kortelės (6 priedas)</w:t>
            </w:r>
          </w:p>
        </w:tc>
      </w:tr>
      <w:tr w:rsidR="00E316DF" w:rsidRPr="00E316DF" w14:paraId="6E7CD6B8" w14:textId="77777777" w:rsidTr="0030011C">
        <w:trPr>
          <w:trHeight w:val="210"/>
        </w:trPr>
        <w:tc>
          <w:tcPr>
            <w:tcW w:w="9630" w:type="dxa"/>
            <w:tcBorders>
              <w:top w:val="single" w:sz="4" w:space="0" w:color="auto"/>
              <w:left w:val="single" w:sz="4" w:space="0" w:color="auto"/>
              <w:bottom w:val="single" w:sz="4" w:space="0" w:color="auto"/>
              <w:right w:val="single" w:sz="4" w:space="0" w:color="auto"/>
            </w:tcBorders>
            <w:hideMark/>
          </w:tcPr>
          <w:p w14:paraId="3A6C7978" w14:textId="5D7171D1" w:rsidR="00E316DF" w:rsidRPr="00B60825" w:rsidRDefault="00E316DF" w:rsidP="00996D2C">
            <w:pPr>
              <w:ind w:left="57"/>
              <w:textAlignment w:val="baseline"/>
              <w:rPr>
                <w:sz w:val="18"/>
                <w:szCs w:val="18"/>
                <w:lang w:eastAsia="lt-LT"/>
              </w:rPr>
            </w:pPr>
            <w:r w:rsidRPr="00B60825">
              <w:rPr>
                <w:sz w:val="18"/>
                <w:szCs w:val="18"/>
                <w:lang w:eastAsia="lt-LT"/>
              </w:rPr>
              <w:t>https://am.lrv.lt/lt/administracine-informacija/planavimo-dokumentai/pazangos-priemones/skatinti-pastatu-renovacija-1/</w:t>
            </w:r>
            <w:r w:rsidR="0030011C">
              <w:rPr>
                <w:sz w:val="18"/>
                <w:szCs w:val="18"/>
                <w:lang w:eastAsia="lt-LT"/>
              </w:rPr>
              <w:t>.</w:t>
            </w:r>
            <w:r w:rsidRPr="00B60825">
              <w:rPr>
                <w:sz w:val="18"/>
                <w:szCs w:val="18"/>
                <w:lang w:eastAsia="lt-LT"/>
              </w:rPr>
              <w:t>“</w:t>
            </w:r>
          </w:p>
        </w:tc>
      </w:tr>
    </w:tbl>
    <w:p w14:paraId="464640C9" w14:textId="77777777" w:rsidR="00E316DF" w:rsidRPr="00E316DF" w:rsidRDefault="00E316DF" w:rsidP="00E316DF">
      <w:pPr>
        <w:textAlignment w:val="baseline"/>
        <w:rPr>
          <w:rFonts w:ascii="Segoe UI" w:hAnsi="Segoe UI" w:cs="Segoe UI"/>
          <w:sz w:val="18"/>
          <w:szCs w:val="18"/>
          <w:lang w:eastAsia="lt-LT"/>
        </w:rPr>
      </w:pPr>
      <w:r w:rsidRPr="00E316DF">
        <w:rPr>
          <w:szCs w:val="24"/>
          <w:lang w:eastAsia="lt-LT"/>
        </w:rPr>
        <w:t> </w:t>
      </w:r>
    </w:p>
    <w:p w14:paraId="1030473F" w14:textId="77777777" w:rsidR="00E316DF" w:rsidRPr="00E316DF" w:rsidRDefault="00E316DF" w:rsidP="00370237">
      <w:pPr>
        <w:pStyle w:val="ListParagraph"/>
        <w:numPr>
          <w:ilvl w:val="1"/>
          <w:numId w:val="4"/>
        </w:numPr>
        <w:tabs>
          <w:tab w:val="left" w:pos="1134"/>
        </w:tabs>
        <w:ind w:left="0" w:firstLine="709"/>
        <w:jc w:val="both"/>
        <w:textAlignment w:val="baseline"/>
        <w:rPr>
          <w:szCs w:val="24"/>
          <w:lang w:eastAsia="lt-LT"/>
        </w:rPr>
      </w:pPr>
      <w:r w:rsidRPr="00E316DF">
        <w:rPr>
          <w:szCs w:val="24"/>
          <w:lang w:eastAsia="lt-LT"/>
        </w:rPr>
        <w:t>Pakeičiu 2.10 papunktį ir jį išdėstau taip: </w:t>
      </w:r>
    </w:p>
    <w:p w14:paraId="272A08C4" w14:textId="50A2EA75" w:rsidR="00E316DF" w:rsidRPr="00E316DF" w:rsidRDefault="00E316DF" w:rsidP="00E316DF">
      <w:pPr>
        <w:ind w:firstLine="705"/>
        <w:jc w:val="both"/>
        <w:textAlignment w:val="baseline"/>
        <w:rPr>
          <w:rFonts w:ascii="Segoe UI" w:hAnsi="Segoe UI" w:cs="Segoe UI"/>
          <w:sz w:val="18"/>
          <w:szCs w:val="18"/>
          <w:lang w:eastAsia="lt-LT"/>
        </w:rPr>
      </w:pPr>
      <w:r w:rsidRPr="00E316DF">
        <w:rPr>
          <w:color w:val="000000"/>
          <w:szCs w:val="24"/>
          <w:lang w:eastAsia="lt-LT"/>
        </w:rPr>
        <w:t>„2.10. Projekto veiklos turi būti baigtos ne vėliau kaip iki 2026 m.</w:t>
      </w:r>
      <w:r w:rsidR="00D40B6D">
        <w:rPr>
          <w:color w:val="000000"/>
          <w:szCs w:val="24"/>
          <w:lang w:eastAsia="lt-LT"/>
        </w:rPr>
        <w:t xml:space="preserve"> </w:t>
      </w:r>
      <w:r w:rsidR="00D40B6D" w:rsidRPr="00D40B6D">
        <w:rPr>
          <w:strike/>
          <w:color w:val="000000"/>
          <w:szCs w:val="24"/>
          <w:lang w:eastAsia="lt-LT"/>
        </w:rPr>
        <w:t>birželio</w:t>
      </w:r>
      <w:r w:rsidRPr="00E316DF">
        <w:rPr>
          <w:strike/>
          <w:color w:val="000000"/>
          <w:szCs w:val="24"/>
          <w:lang w:eastAsia="lt-LT"/>
        </w:rPr>
        <w:t> </w:t>
      </w:r>
      <w:r w:rsidRPr="00E316DF">
        <w:rPr>
          <w:b/>
          <w:bCs/>
          <w:color w:val="000000"/>
          <w:szCs w:val="24"/>
          <w:lang w:eastAsia="lt-LT"/>
        </w:rPr>
        <w:t>liepos</w:t>
      </w:r>
      <w:r w:rsidR="00D40B6D">
        <w:rPr>
          <w:color w:val="000000"/>
          <w:szCs w:val="24"/>
          <w:lang w:eastAsia="lt-LT"/>
        </w:rPr>
        <w:t xml:space="preserve"> </w:t>
      </w:r>
      <w:r w:rsidR="00D40B6D" w:rsidRPr="00D40B6D">
        <w:rPr>
          <w:strike/>
          <w:color w:val="000000"/>
          <w:szCs w:val="24"/>
          <w:lang w:eastAsia="lt-LT"/>
        </w:rPr>
        <w:t>1</w:t>
      </w:r>
      <w:r w:rsidRPr="00E316DF">
        <w:rPr>
          <w:color w:val="000000"/>
          <w:szCs w:val="24"/>
          <w:lang w:eastAsia="lt-LT"/>
        </w:rPr>
        <w:t xml:space="preserve"> </w:t>
      </w:r>
      <w:r w:rsidRPr="00E316DF">
        <w:rPr>
          <w:b/>
          <w:bCs/>
          <w:color w:val="000000"/>
          <w:szCs w:val="24"/>
          <w:lang w:eastAsia="lt-LT"/>
        </w:rPr>
        <w:t>31</w:t>
      </w:r>
      <w:r w:rsidRPr="00E316DF">
        <w:rPr>
          <w:color w:val="000000"/>
          <w:szCs w:val="24"/>
          <w:lang w:eastAsia="lt-LT"/>
        </w:rPr>
        <w:t> d. Projekto užbaigimu laikomas (veiklos laikomos įgyvendintos) numatytos skydų gamybos linijų įrangos sumontavimas ir įrangos priėmimo-perdavimo akto išdavimas. Skydų gamybos automatizuotomis linijomis sertifikavimas (sertifikato išdavimas), t. y. Europos techninis įvertinimas (ETA) arba Nacionalinis techninis įvertinimas (NTA) pagal tuo metu galiojančius EAD (EAD – Europos harmonizuotos techninės specifikacijos, išduotos EOTA agentūros (</w:t>
      </w:r>
      <w:proofErr w:type="spellStart"/>
      <w:r w:rsidRPr="00E316DF">
        <w:rPr>
          <w:color w:val="000000"/>
          <w:szCs w:val="24"/>
          <w:lang w:eastAsia="lt-LT"/>
        </w:rPr>
        <w:t>European</w:t>
      </w:r>
      <w:proofErr w:type="spellEnd"/>
      <w:r w:rsidRPr="00E316DF">
        <w:rPr>
          <w:color w:val="000000"/>
          <w:szCs w:val="24"/>
          <w:lang w:eastAsia="lt-LT"/>
        </w:rPr>
        <w:t> </w:t>
      </w:r>
      <w:proofErr w:type="spellStart"/>
      <w:r w:rsidRPr="00E316DF">
        <w:rPr>
          <w:color w:val="000000"/>
          <w:szCs w:val="24"/>
          <w:lang w:eastAsia="lt-LT"/>
        </w:rPr>
        <w:t>Organisation</w:t>
      </w:r>
      <w:proofErr w:type="spellEnd"/>
      <w:r w:rsidRPr="00E316DF">
        <w:rPr>
          <w:color w:val="000000"/>
          <w:szCs w:val="24"/>
          <w:lang w:eastAsia="lt-LT"/>
        </w:rPr>
        <w:t> </w:t>
      </w:r>
      <w:proofErr w:type="spellStart"/>
      <w:r w:rsidRPr="00E316DF">
        <w:rPr>
          <w:color w:val="000000"/>
          <w:szCs w:val="24"/>
          <w:lang w:eastAsia="lt-LT"/>
        </w:rPr>
        <w:t>for</w:t>
      </w:r>
      <w:proofErr w:type="spellEnd"/>
      <w:r w:rsidRPr="00E316DF">
        <w:rPr>
          <w:color w:val="000000"/>
          <w:szCs w:val="24"/>
          <w:lang w:eastAsia="lt-LT"/>
        </w:rPr>
        <w:t> </w:t>
      </w:r>
      <w:proofErr w:type="spellStart"/>
      <w:r w:rsidRPr="00E316DF">
        <w:rPr>
          <w:color w:val="000000"/>
          <w:szCs w:val="24"/>
          <w:lang w:eastAsia="lt-LT"/>
        </w:rPr>
        <w:t>Technical</w:t>
      </w:r>
      <w:proofErr w:type="spellEnd"/>
      <w:r w:rsidRPr="00E316DF">
        <w:rPr>
          <w:color w:val="000000"/>
          <w:szCs w:val="24"/>
          <w:lang w:eastAsia="lt-LT"/>
        </w:rPr>
        <w:t> </w:t>
      </w:r>
      <w:proofErr w:type="spellStart"/>
      <w:r w:rsidRPr="00E316DF">
        <w:rPr>
          <w:color w:val="000000"/>
          <w:szCs w:val="24"/>
          <w:lang w:eastAsia="lt-LT"/>
        </w:rPr>
        <w:t>Assessment</w:t>
      </w:r>
      <w:proofErr w:type="spellEnd"/>
      <w:r w:rsidRPr="00E316DF">
        <w:rPr>
          <w:color w:val="000000"/>
          <w:szCs w:val="24"/>
          <w:lang w:eastAsia="lt-LT"/>
        </w:rPr>
        <w:t> (EOTA)) dokumentus atitinkamiems produktams, turi būti atliktas per 12 mėnesių užbaigus projekto veiklas, o išduotame sertifikate projekto vykdytojo gamykla turi būti nurodyta kaip skydų gamybos vieta. Apie išduotą sertifikatą informuojama administruojančioji institucija. Jei dėl objektyvių priežasčių projekto vykdytojas per nustatytą terminą negauna sertifikato, pasibaigus 12 mėnesių laikotarpiui nuo projekto veiklų užbaigimo, ne vėliau kaip per 10 darbo dienų jis turi raštu informuoti apie tai administruojančiąją instituciją. Vėliau pateikta informacija apie sertifikato negavimo priežastis nenagrinėjama. Administruojančioji institucija, įvertinusi gautą informaciją, gali terminą pratęsti ne ilgesniam kaip 6 mėnesių laikotarpiui. Jei sertifikatas negaunamas, administruojančioji institucija inicijuoja išmokėtų projektui finansuoti skirtų lėšų susigrąžinimą.“ </w:t>
      </w:r>
    </w:p>
    <w:p w14:paraId="129F089E" w14:textId="77777777" w:rsidR="00E316DF" w:rsidRPr="00E316DF" w:rsidRDefault="00E316DF" w:rsidP="00370237">
      <w:pPr>
        <w:pStyle w:val="ListParagraph"/>
        <w:numPr>
          <w:ilvl w:val="1"/>
          <w:numId w:val="4"/>
        </w:numPr>
        <w:tabs>
          <w:tab w:val="left" w:pos="1134"/>
        </w:tabs>
        <w:ind w:left="0" w:firstLine="709"/>
        <w:jc w:val="both"/>
        <w:textAlignment w:val="baseline"/>
        <w:rPr>
          <w:szCs w:val="24"/>
          <w:lang w:eastAsia="lt-LT"/>
        </w:rPr>
      </w:pPr>
      <w:r w:rsidRPr="00E316DF">
        <w:rPr>
          <w:szCs w:val="24"/>
          <w:lang w:eastAsia="lt-LT"/>
        </w:rPr>
        <w:t>Pakeičiu 6 priedo II skyriaus 1 punktą ir jį išdėstau taip: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3750"/>
        <w:gridCol w:w="5310"/>
      </w:tblGrid>
      <w:tr w:rsidR="00E316DF" w:rsidRPr="00E316DF" w14:paraId="189A5342" w14:textId="77777777" w:rsidTr="00E316DF">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D9D9D9"/>
            <w:hideMark/>
          </w:tcPr>
          <w:p w14:paraId="7A1A5ED3" w14:textId="77777777" w:rsidR="00E316DF" w:rsidRPr="00C37703" w:rsidRDefault="00E316DF" w:rsidP="007A0377">
            <w:pPr>
              <w:ind w:left="57"/>
              <w:textAlignment w:val="baseline"/>
              <w:rPr>
                <w:sz w:val="18"/>
                <w:szCs w:val="18"/>
                <w:lang w:eastAsia="lt-LT"/>
              </w:rPr>
            </w:pPr>
            <w:r w:rsidRPr="00C37703">
              <w:rPr>
                <w:sz w:val="18"/>
                <w:szCs w:val="18"/>
                <w:lang w:eastAsia="lt-LT"/>
              </w:rPr>
              <w:t>„1. </w:t>
            </w:r>
          </w:p>
        </w:tc>
        <w:tc>
          <w:tcPr>
            <w:tcW w:w="3750" w:type="dxa"/>
            <w:tcBorders>
              <w:top w:val="single" w:sz="4" w:space="0" w:color="auto"/>
              <w:left w:val="single" w:sz="4" w:space="0" w:color="auto"/>
              <w:bottom w:val="single" w:sz="4" w:space="0" w:color="auto"/>
              <w:right w:val="single" w:sz="4" w:space="0" w:color="auto"/>
            </w:tcBorders>
            <w:shd w:val="clear" w:color="auto" w:fill="FFFFFF"/>
            <w:hideMark/>
          </w:tcPr>
          <w:p w14:paraId="60B4C527" w14:textId="77777777" w:rsidR="00E316DF" w:rsidRPr="00C37703" w:rsidRDefault="00E316DF" w:rsidP="007A0377">
            <w:pPr>
              <w:ind w:left="57"/>
              <w:jc w:val="both"/>
              <w:textAlignment w:val="baseline"/>
              <w:rPr>
                <w:sz w:val="18"/>
                <w:szCs w:val="18"/>
                <w:lang w:eastAsia="lt-LT"/>
              </w:rPr>
            </w:pPr>
            <w:r w:rsidRPr="00C37703">
              <w:rPr>
                <w:sz w:val="18"/>
                <w:szCs w:val="18"/>
                <w:lang w:eastAsia="lt-LT"/>
              </w:rPr>
              <w:t>Stebėsenos rodiklio pavadinimas </w:t>
            </w:r>
          </w:p>
        </w:tc>
        <w:tc>
          <w:tcPr>
            <w:tcW w:w="5310" w:type="dxa"/>
            <w:tcBorders>
              <w:top w:val="single" w:sz="4" w:space="0" w:color="auto"/>
              <w:left w:val="single" w:sz="4" w:space="0" w:color="auto"/>
              <w:bottom w:val="single" w:sz="4" w:space="0" w:color="auto"/>
              <w:right w:val="single" w:sz="4" w:space="0" w:color="auto"/>
            </w:tcBorders>
            <w:shd w:val="clear" w:color="auto" w:fill="FFFFFF"/>
            <w:hideMark/>
          </w:tcPr>
          <w:p w14:paraId="11FC56CB" w14:textId="11F2411A" w:rsidR="00E316DF" w:rsidRPr="00C37703" w:rsidRDefault="00D40B6D" w:rsidP="007A0377">
            <w:pPr>
              <w:ind w:left="57"/>
              <w:jc w:val="both"/>
              <w:textAlignment w:val="baseline"/>
              <w:rPr>
                <w:sz w:val="18"/>
                <w:szCs w:val="18"/>
                <w:lang w:eastAsia="lt-LT"/>
              </w:rPr>
            </w:pPr>
            <w:r w:rsidRPr="00C37703">
              <w:rPr>
                <w:strike/>
                <w:color w:val="000000"/>
                <w:sz w:val="18"/>
                <w:szCs w:val="18"/>
                <w:lang w:eastAsia="lt-LT"/>
              </w:rPr>
              <w:t>Įrengti modulinių</w:t>
            </w:r>
            <w:r w:rsidRPr="00C37703">
              <w:rPr>
                <w:color w:val="000000"/>
                <w:sz w:val="18"/>
                <w:szCs w:val="18"/>
                <w:lang w:eastAsia="lt-LT"/>
              </w:rPr>
              <w:t xml:space="preserve"> </w:t>
            </w:r>
            <w:proofErr w:type="spellStart"/>
            <w:r w:rsidR="00E316DF" w:rsidRPr="00C37703">
              <w:rPr>
                <w:b/>
                <w:bCs/>
                <w:color w:val="000000"/>
                <w:sz w:val="18"/>
                <w:szCs w:val="18"/>
                <w:lang w:eastAsia="lt-LT"/>
              </w:rPr>
              <w:t>Modulinių</w:t>
            </w:r>
            <w:proofErr w:type="spellEnd"/>
            <w:r w:rsidR="00E316DF" w:rsidRPr="00C37703">
              <w:rPr>
                <w:b/>
                <w:bCs/>
                <w:color w:val="000000"/>
                <w:sz w:val="18"/>
                <w:szCs w:val="18"/>
                <w:lang w:eastAsia="lt-LT"/>
              </w:rPr>
              <w:t xml:space="preserve"> </w:t>
            </w:r>
            <w:r w:rsidR="00E316DF" w:rsidRPr="00C37703">
              <w:rPr>
                <w:color w:val="000000"/>
                <w:sz w:val="18"/>
                <w:szCs w:val="18"/>
                <w:lang w:eastAsia="lt-LT"/>
              </w:rPr>
              <w:t>konstrukcijų iš organinių medžiagų gamybos pajėgumai</w:t>
            </w:r>
            <w:r w:rsidR="007A0377">
              <w:rPr>
                <w:color w:val="000000"/>
                <w:sz w:val="18"/>
                <w:szCs w:val="18"/>
                <w:lang w:eastAsia="lt-LT"/>
              </w:rPr>
              <w:t>.</w:t>
            </w:r>
            <w:r w:rsidR="00E316DF" w:rsidRPr="00C37703">
              <w:rPr>
                <w:color w:val="000000"/>
                <w:sz w:val="18"/>
                <w:szCs w:val="18"/>
                <w:lang w:eastAsia="lt-LT"/>
              </w:rPr>
              <w:t>“ </w:t>
            </w:r>
          </w:p>
        </w:tc>
      </w:tr>
    </w:tbl>
    <w:p w14:paraId="7378D694" w14:textId="77777777" w:rsidR="00E316DF" w:rsidRPr="00E316DF" w:rsidRDefault="00E316DF" w:rsidP="00E316DF">
      <w:pPr>
        <w:ind w:left="705"/>
        <w:jc w:val="both"/>
        <w:textAlignment w:val="baseline"/>
        <w:rPr>
          <w:rFonts w:ascii="Segoe UI" w:hAnsi="Segoe UI" w:cs="Segoe UI"/>
          <w:sz w:val="18"/>
          <w:szCs w:val="18"/>
          <w:lang w:eastAsia="lt-LT"/>
        </w:rPr>
      </w:pPr>
      <w:r w:rsidRPr="00E316DF">
        <w:rPr>
          <w:szCs w:val="24"/>
          <w:lang w:eastAsia="lt-LT"/>
        </w:rPr>
        <w:t> </w:t>
      </w:r>
    </w:p>
    <w:p w14:paraId="7DCCD02B" w14:textId="77777777" w:rsidR="00E316DF" w:rsidRPr="00FB0ED0" w:rsidRDefault="00E316DF" w:rsidP="00FB0ED0">
      <w:pPr>
        <w:pStyle w:val="ListParagraph"/>
        <w:numPr>
          <w:ilvl w:val="0"/>
          <w:numId w:val="4"/>
        </w:numPr>
        <w:tabs>
          <w:tab w:val="left" w:pos="993"/>
        </w:tabs>
        <w:ind w:left="0" w:firstLine="709"/>
        <w:jc w:val="both"/>
        <w:textAlignment w:val="baseline"/>
        <w:rPr>
          <w:color w:val="000000"/>
          <w:szCs w:val="24"/>
          <w:lang w:eastAsia="lt-LT"/>
        </w:rPr>
      </w:pPr>
      <w:r w:rsidRPr="7DAB1444">
        <w:rPr>
          <w:color w:val="000000" w:themeColor="text1"/>
          <w:lang w:eastAsia="lt-LT"/>
        </w:rPr>
        <w:t>Pakeičiu nurodytu įsakymu patvirtintą Plėtros programos pažangos priemonės Nr. 02-001-06-04-01 „Skatinti pastatų renovaciją“ 2 veiklos „Dotacijos atnaujinti (modernizuoti) pastatus“ 2.3 </w:t>
      </w:r>
      <w:proofErr w:type="spellStart"/>
      <w:r w:rsidRPr="7DAB1444">
        <w:rPr>
          <w:color w:val="000000" w:themeColor="text1"/>
          <w:lang w:eastAsia="lt-LT"/>
        </w:rPr>
        <w:t>poveiklės</w:t>
      </w:r>
      <w:proofErr w:type="spellEnd"/>
      <w:r w:rsidRPr="7DAB1444">
        <w:rPr>
          <w:color w:val="000000" w:themeColor="text1"/>
          <w:lang w:eastAsia="lt-LT"/>
        </w:rPr>
        <w:t> „Dotacijos daugiabučių namų atnaujinimo (modernizavimo) projektams įgyvendinti“ projektų finansavimo sąlygų aprašą: </w:t>
      </w:r>
    </w:p>
    <w:p w14:paraId="355AEABF" w14:textId="07069D97" w:rsidR="00E316DF" w:rsidRPr="00FB0ED0" w:rsidRDefault="00E316DF" w:rsidP="00370237">
      <w:pPr>
        <w:pStyle w:val="ListParagraph"/>
        <w:numPr>
          <w:ilvl w:val="1"/>
          <w:numId w:val="4"/>
        </w:numPr>
        <w:tabs>
          <w:tab w:val="left" w:pos="1134"/>
        </w:tabs>
        <w:ind w:left="0" w:firstLine="709"/>
        <w:jc w:val="both"/>
        <w:textAlignment w:val="baseline"/>
        <w:rPr>
          <w:szCs w:val="24"/>
          <w:lang w:eastAsia="lt-LT"/>
        </w:rPr>
      </w:pPr>
      <w:r w:rsidRPr="00FB0ED0">
        <w:rPr>
          <w:szCs w:val="24"/>
          <w:lang w:eastAsia="lt-LT"/>
        </w:rPr>
        <w:t>Pakeičiu lentelę „Veiklos ar </w:t>
      </w:r>
      <w:proofErr w:type="spellStart"/>
      <w:r w:rsidRPr="00FB0ED0">
        <w:rPr>
          <w:szCs w:val="24"/>
          <w:lang w:eastAsia="lt-LT"/>
        </w:rPr>
        <w:t>poveiklės</w:t>
      </w:r>
      <w:proofErr w:type="spellEnd"/>
      <w:r w:rsidRPr="00FB0ED0">
        <w:rPr>
          <w:szCs w:val="24"/>
          <w:lang w:eastAsia="lt-LT"/>
        </w:rPr>
        <w:t>, kurioms nustatomos projektų finansavimo sąlygos (2.3 </w:t>
      </w:r>
      <w:proofErr w:type="spellStart"/>
      <w:r w:rsidRPr="00FB0ED0">
        <w:rPr>
          <w:szCs w:val="24"/>
          <w:lang w:eastAsia="lt-LT"/>
        </w:rPr>
        <w:t>poveiklė</w:t>
      </w:r>
      <w:proofErr w:type="spellEnd"/>
      <w:r w:rsidRPr="00FB0ED0">
        <w:rPr>
          <w:szCs w:val="24"/>
          <w:lang w:eastAsia="lt-LT"/>
        </w:rPr>
        <w:t>)“ ir ją išdėstau taip: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9"/>
        <w:gridCol w:w="960"/>
        <w:gridCol w:w="810"/>
        <w:gridCol w:w="690"/>
        <w:gridCol w:w="825"/>
        <w:gridCol w:w="675"/>
        <w:gridCol w:w="675"/>
        <w:gridCol w:w="540"/>
        <w:gridCol w:w="540"/>
        <w:gridCol w:w="540"/>
        <w:gridCol w:w="690"/>
        <w:gridCol w:w="675"/>
        <w:gridCol w:w="930"/>
      </w:tblGrid>
      <w:tr w:rsidR="00E316DF" w:rsidRPr="00E316DF" w14:paraId="395A3C17" w14:textId="77777777" w:rsidTr="00E316DF">
        <w:trPr>
          <w:trHeight w:val="300"/>
        </w:trPr>
        <w:tc>
          <w:tcPr>
            <w:tcW w:w="9630" w:type="dxa"/>
            <w:gridSpan w:val="13"/>
            <w:tcBorders>
              <w:top w:val="single" w:sz="4" w:space="0" w:color="auto"/>
              <w:left w:val="single" w:sz="4" w:space="0" w:color="auto"/>
              <w:bottom w:val="single" w:sz="4" w:space="0" w:color="auto"/>
              <w:right w:val="single" w:sz="4" w:space="0" w:color="auto"/>
            </w:tcBorders>
            <w:vAlign w:val="center"/>
            <w:hideMark/>
          </w:tcPr>
          <w:p w14:paraId="7BEC753A" w14:textId="77777777" w:rsidR="00E316DF" w:rsidRPr="00E316DF" w:rsidRDefault="00E316DF" w:rsidP="00E316DF">
            <w:pPr>
              <w:jc w:val="center"/>
              <w:textAlignment w:val="baseline"/>
              <w:divId w:val="793063556"/>
              <w:rPr>
                <w:szCs w:val="24"/>
                <w:lang w:eastAsia="lt-LT"/>
              </w:rPr>
            </w:pPr>
            <w:r w:rsidRPr="00E316DF">
              <w:rPr>
                <w:sz w:val="22"/>
                <w:szCs w:val="22"/>
                <w:lang w:eastAsia="lt-LT"/>
              </w:rPr>
              <w:t>„VEIKLOS AR POVEIKLĖS, KURIOMS NUSTATOMOS PROJEKTŲ FINANSAVIMO SĄLYGOS (2.3 POVEIKLĖ) </w:t>
            </w:r>
          </w:p>
        </w:tc>
      </w:tr>
      <w:tr w:rsidR="00E316DF" w:rsidRPr="00E316DF" w14:paraId="01B42785" w14:textId="77777777" w:rsidTr="00E316DF">
        <w:trPr>
          <w:trHeight w:val="300"/>
        </w:trPr>
        <w:tc>
          <w:tcPr>
            <w:tcW w:w="1080" w:type="dxa"/>
            <w:tcBorders>
              <w:top w:val="single" w:sz="4" w:space="0" w:color="auto"/>
              <w:left w:val="single" w:sz="4" w:space="0" w:color="auto"/>
              <w:bottom w:val="single" w:sz="4" w:space="0" w:color="auto"/>
              <w:right w:val="single" w:sz="4" w:space="0" w:color="auto"/>
            </w:tcBorders>
            <w:vAlign w:val="center"/>
            <w:hideMark/>
          </w:tcPr>
          <w:p w14:paraId="55C0084F" w14:textId="77777777" w:rsidR="00E316DF" w:rsidRPr="00E316DF" w:rsidRDefault="00E316DF" w:rsidP="00E316DF">
            <w:pPr>
              <w:jc w:val="center"/>
              <w:textAlignment w:val="baseline"/>
              <w:rPr>
                <w:sz w:val="16"/>
                <w:szCs w:val="16"/>
                <w:lang w:eastAsia="lt-LT"/>
              </w:rPr>
            </w:pPr>
            <w:r w:rsidRPr="00E316DF">
              <w:rPr>
                <w:sz w:val="16"/>
                <w:szCs w:val="16"/>
                <w:lang w:eastAsia="lt-LT"/>
              </w:rPr>
              <w:t>Veiklos ar </w:t>
            </w:r>
            <w:proofErr w:type="spellStart"/>
            <w:r w:rsidRPr="00E316DF">
              <w:rPr>
                <w:sz w:val="16"/>
                <w:szCs w:val="16"/>
                <w:lang w:eastAsia="lt-LT"/>
              </w:rPr>
              <w:t>poveiklės</w:t>
            </w:r>
            <w:proofErr w:type="spellEnd"/>
            <w:r w:rsidRPr="00E316DF">
              <w:rPr>
                <w:sz w:val="16"/>
                <w:szCs w:val="16"/>
                <w:lang w:eastAsia="lt-LT"/>
              </w:rPr>
              <w:t> pavadinimas </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0BA341" w14:textId="77777777" w:rsidR="00E316DF" w:rsidRPr="00E316DF" w:rsidRDefault="00E316DF" w:rsidP="00E316DF">
            <w:pPr>
              <w:jc w:val="center"/>
              <w:textAlignment w:val="baseline"/>
              <w:rPr>
                <w:sz w:val="16"/>
                <w:szCs w:val="16"/>
                <w:lang w:eastAsia="lt-LT"/>
              </w:rPr>
            </w:pPr>
            <w:r w:rsidRPr="00E316DF">
              <w:rPr>
                <w:sz w:val="16"/>
                <w:szCs w:val="16"/>
                <w:lang w:eastAsia="lt-LT"/>
              </w:rPr>
              <w:t>Finansavimo šaltinis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082C550" w14:textId="77777777" w:rsidR="00E316DF" w:rsidRPr="00E316DF" w:rsidRDefault="00E316DF" w:rsidP="00E316DF">
            <w:pPr>
              <w:jc w:val="center"/>
              <w:textAlignment w:val="baseline"/>
              <w:rPr>
                <w:sz w:val="16"/>
                <w:szCs w:val="16"/>
                <w:lang w:eastAsia="lt-LT"/>
              </w:rPr>
            </w:pPr>
            <w:r w:rsidRPr="00E316DF">
              <w:rPr>
                <w:sz w:val="16"/>
                <w:szCs w:val="16"/>
                <w:lang w:eastAsia="lt-LT"/>
              </w:rPr>
              <w:t>Prioritetas ar komponentas </w:t>
            </w:r>
          </w:p>
        </w:tc>
        <w:tc>
          <w:tcPr>
            <w:tcW w:w="690" w:type="dxa"/>
            <w:tcBorders>
              <w:top w:val="single" w:sz="4" w:space="0" w:color="auto"/>
              <w:left w:val="single" w:sz="4" w:space="0" w:color="auto"/>
              <w:bottom w:val="single" w:sz="4" w:space="0" w:color="auto"/>
              <w:right w:val="single" w:sz="4" w:space="0" w:color="auto"/>
            </w:tcBorders>
            <w:vAlign w:val="center"/>
            <w:hideMark/>
          </w:tcPr>
          <w:p w14:paraId="23D85998" w14:textId="77777777" w:rsidR="00E316DF" w:rsidRPr="00E316DF" w:rsidRDefault="00E316DF" w:rsidP="00E316DF">
            <w:pPr>
              <w:jc w:val="center"/>
              <w:textAlignment w:val="baseline"/>
              <w:rPr>
                <w:sz w:val="16"/>
                <w:szCs w:val="16"/>
                <w:lang w:eastAsia="lt-LT"/>
              </w:rPr>
            </w:pPr>
            <w:r w:rsidRPr="00E316DF">
              <w:rPr>
                <w:sz w:val="16"/>
                <w:szCs w:val="16"/>
                <w:lang w:eastAsia="lt-LT"/>
              </w:rPr>
              <w:t>Uždavinys ar priemonė </w:t>
            </w:r>
          </w:p>
        </w:tc>
        <w:tc>
          <w:tcPr>
            <w:tcW w:w="825" w:type="dxa"/>
            <w:tcBorders>
              <w:top w:val="single" w:sz="4" w:space="0" w:color="auto"/>
              <w:left w:val="single" w:sz="4" w:space="0" w:color="auto"/>
              <w:bottom w:val="single" w:sz="4" w:space="0" w:color="auto"/>
              <w:right w:val="single" w:sz="4" w:space="0" w:color="auto"/>
            </w:tcBorders>
            <w:vAlign w:val="center"/>
            <w:hideMark/>
          </w:tcPr>
          <w:p w14:paraId="3DF1D34B" w14:textId="77777777" w:rsidR="00E316DF" w:rsidRPr="00E316DF" w:rsidRDefault="00E316DF" w:rsidP="00E316DF">
            <w:pPr>
              <w:jc w:val="center"/>
              <w:textAlignment w:val="baseline"/>
              <w:rPr>
                <w:sz w:val="16"/>
                <w:szCs w:val="16"/>
                <w:lang w:eastAsia="lt-LT"/>
              </w:rPr>
            </w:pPr>
            <w:r w:rsidRPr="00E316DF">
              <w:rPr>
                <w:sz w:val="16"/>
                <w:szCs w:val="16"/>
                <w:lang w:eastAsia="lt-LT"/>
              </w:rPr>
              <w:t>Veikla ar </w:t>
            </w:r>
            <w:proofErr w:type="spellStart"/>
            <w:r w:rsidRPr="00E316DF">
              <w:rPr>
                <w:sz w:val="16"/>
                <w:szCs w:val="16"/>
                <w:lang w:eastAsia="lt-LT"/>
              </w:rPr>
              <w:t>papriemonė</w:t>
            </w:r>
            <w:proofErr w:type="spellEnd"/>
            <w:r w:rsidRPr="00E316DF">
              <w:rPr>
                <w:sz w:val="16"/>
                <w:szCs w:val="16"/>
                <w:lang w:eastAsia="lt-LT"/>
              </w:rPr>
              <w:t> </w:t>
            </w:r>
          </w:p>
        </w:tc>
        <w:tc>
          <w:tcPr>
            <w:tcW w:w="675" w:type="dxa"/>
            <w:tcBorders>
              <w:top w:val="single" w:sz="4" w:space="0" w:color="auto"/>
              <w:left w:val="single" w:sz="4" w:space="0" w:color="auto"/>
              <w:bottom w:val="single" w:sz="4" w:space="0" w:color="auto"/>
              <w:right w:val="single" w:sz="4" w:space="0" w:color="auto"/>
            </w:tcBorders>
            <w:vAlign w:val="center"/>
            <w:hideMark/>
          </w:tcPr>
          <w:p w14:paraId="0143AB22" w14:textId="77777777" w:rsidR="00E316DF" w:rsidRPr="00E316DF" w:rsidRDefault="00E316DF" w:rsidP="00E316DF">
            <w:pPr>
              <w:jc w:val="center"/>
              <w:textAlignment w:val="baseline"/>
              <w:rPr>
                <w:sz w:val="16"/>
                <w:szCs w:val="16"/>
                <w:lang w:eastAsia="lt-LT"/>
              </w:rPr>
            </w:pPr>
            <w:r w:rsidRPr="00E316DF">
              <w:rPr>
                <w:sz w:val="16"/>
                <w:szCs w:val="16"/>
                <w:lang w:eastAsia="lt-LT"/>
              </w:rPr>
              <w:t>Intervencinės priemonės kodas </w:t>
            </w:r>
          </w:p>
        </w:tc>
        <w:tc>
          <w:tcPr>
            <w:tcW w:w="675" w:type="dxa"/>
            <w:tcBorders>
              <w:top w:val="single" w:sz="4" w:space="0" w:color="auto"/>
              <w:left w:val="single" w:sz="4" w:space="0" w:color="auto"/>
              <w:bottom w:val="single" w:sz="4" w:space="0" w:color="auto"/>
              <w:right w:val="single" w:sz="4" w:space="0" w:color="auto"/>
            </w:tcBorders>
            <w:vAlign w:val="center"/>
            <w:hideMark/>
          </w:tcPr>
          <w:p w14:paraId="1C08E463" w14:textId="77777777" w:rsidR="00E316DF" w:rsidRPr="00E316DF" w:rsidRDefault="00E316DF" w:rsidP="00E316DF">
            <w:pPr>
              <w:jc w:val="center"/>
              <w:textAlignment w:val="baseline"/>
              <w:rPr>
                <w:sz w:val="16"/>
                <w:szCs w:val="16"/>
                <w:lang w:eastAsia="lt-LT"/>
              </w:rPr>
            </w:pPr>
            <w:r w:rsidRPr="00E316DF">
              <w:rPr>
                <w:sz w:val="16"/>
                <w:szCs w:val="16"/>
                <w:lang w:eastAsia="lt-LT"/>
              </w:rPr>
              <w:t>Regionas, kuriam priskiriama veikla ar </w:t>
            </w:r>
            <w:proofErr w:type="spellStart"/>
            <w:r w:rsidRPr="00E316DF">
              <w:rPr>
                <w:sz w:val="16"/>
                <w:szCs w:val="16"/>
                <w:lang w:eastAsia="lt-LT"/>
              </w:rPr>
              <w:t>poveiklė</w:t>
            </w:r>
            <w:proofErr w:type="spellEnd"/>
            <w:r w:rsidRPr="00E316DF">
              <w:rPr>
                <w:sz w:val="16"/>
                <w:szCs w:val="16"/>
                <w:lang w:eastAsia="lt-LT"/>
              </w:rPr>
              <w:t> </w:t>
            </w:r>
          </w:p>
        </w:tc>
        <w:tc>
          <w:tcPr>
            <w:tcW w:w="540" w:type="dxa"/>
            <w:tcBorders>
              <w:top w:val="single" w:sz="4" w:space="0" w:color="auto"/>
              <w:left w:val="single" w:sz="4" w:space="0" w:color="auto"/>
              <w:bottom w:val="single" w:sz="4" w:space="0" w:color="auto"/>
              <w:right w:val="single" w:sz="4" w:space="0" w:color="auto"/>
            </w:tcBorders>
            <w:vAlign w:val="center"/>
            <w:hideMark/>
          </w:tcPr>
          <w:p w14:paraId="1C2E63D0" w14:textId="77777777" w:rsidR="00E316DF" w:rsidRPr="00E316DF" w:rsidRDefault="00E316DF" w:rsidP="00E316DF">
            <w:pPr>
              <w:jc w:val="center"/>
              <w:textAlignment w:val="baseline"/>
              <w:rPr>
                <w:sz w:val="16"/>
                <w:szCs w:val="16"/>
                <w:lang w:eastAsia="lt-LT"/>
              </w:rPr>
            </w:pPr>
            <w:r w:rsidRPr="00E316DF">
              <w:rPr>
                <w:sz w:val="16"/>
                <w:szCs w:val="16"/>
                <w:lang w:eastAsia="lt-LT"/>
              </w:rPr>
              <w:t>Paramos formos kodas </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B7EA3B" w14:textId="77777777" w:rsidR="00E316DF" w:rsidRPr="00E316DF" w:rsidRDefault="00E316DF" w:rsidP="00E316DF">
            <w:pPr>
              <w:jc w:val="center"/>
              <w:textAlignment w:val="baseline"/>
              <w:rPr>
                <w:sz w:val="16"/>
                <w:szCs w:val="16"/>
                <w:lang w:eastAsia="lt-LT"/>
              </w:rPr>
            </w:pPr>
            <w:r w:rsidRPr="00E316DF">
              <w:rPr>
                <w:sz w:val="16"/>
                <w:szCs w:val="16"/>
                <w:lang w:eastAsia="lt-LT"/>
              </w:rPr>
              <w:t>Pagrindinės teritorinės srities kodas (-ai) </w:t>
            </w:r>
          </w:p>
        </w:tc>
        <w:tc>
          <w:tcPr>
            <w:tcW w:w="540" w:type="dxa"/>
            <w:tcBorders>
              <w:top w:val="single" w:sz="4" w:space="0" w:color="auto"/>
              <w:left w:val="single" w:sz="4" w:space="0" w:color="auto"/>
              <w:bottom w:val="single" w:sz="4" w:space="0" w:color="auto"/>
              <w:right w:val="single" w:sz="4" w:space="0" w:color="auto"/>
            </w:tcBorders>
            <w:vAlign w:val="center"/>
            <w:hideMark/>
          </w:tcPr>
          <w:p w14:paraId="3CA1BC74" w14:textId="77777777" w:rsidR="00E316DF" w:rsidRPr="00E316DF" w:rsidRDefault="00E316DF" w:rsidP="00E316DF">
            <w:pPr>
              <w:jc w:val="center"/>
              <w:textAlignment w:val="baseline"/>
              <w:rPr>
                <w:sz w:val="16"/>
                <w:szCs w:val="16"/>
                <w:lang w:eastAsia="lt-LT"/>
              </w:rPr>
            </w:pPr>
            <w:r w:rsidRPr="00E316DF">
              <w:rPr>
                <w:sz w:val="16"/>
                <w:szCs w:val="16"/>
                <w:lang w:eastAsia="lt-LT"/>
              </w:rPr>
              <w:t>Ekonominės veiklos kodas  </w:t>
            </w:r>
          </w:p>
          <w:p w14:paraId="23C77639" w14:textId="77777777" w:rsidR="00E316DF" w:rsidRPr="00E316DF" w:rsidRDefault="00E316DF" w:rsidP="00E316DF">
            <w:pPr>
              <w:jc w:val="center"/>
              <w:textAlignment w:val="baseline"/>
              <w:rPr>
                <w:sz w:val="16"/>
                <w:szCs w:val="16"/>
                <w:lang w:eastAsia="lt-LT"/>
              </w:rPr>
            </w:pPr>
            <w:r w:rsidRPr="00E316DF">
              <w:rPr>
                <w:sz w:val="16"/>
                <w:szCs w:val="16"/>
                <w:lang w:eastAsia="lt-LT"/>
              </w:rPr>
              <w:t>(-ai) </w:t>
            </w:r>
          </w:p>
          <w:p w14:paraId="360F3882" w14:textId="77777777" w:rsidR="00E316DF" w:rsidRPr="00E316DF" w:rsidRDefault="00E316DF" w:rsidP="00E316DF">
            <w:pPr>
              <w:jc w:val="center"/>
              <w:textAlignment w:val="baseline"/>
              <w:rPr>
                <w:sz w:val="16"/>
                <w:szCs w:val="16"/>
                <w:lang w:eastAsia="lt-LT"/>
              </w:rPr>
            </w:pPr>
            <w:r w:rsidRPr="00E316DF">
              <w:rPr>
                <w:sz w:val="16"/>
                <w:szCs w:val="16"/>
                <w:lang w:eastAsia="lt-LT"/>
              </w:rPr>
              <w:t> </w:t>
            </w:r>
          </w:p>
        </w:tc>
        <w:tc>
          <w:tcPr>
            <w:tcW w:w="690" w:type="dxa"/>
            <w:tcBorders>
              <w:top w:val="single" w:sz="4" w:space="0" w:color="auto"/>
              <w:left w:val="single" w:sz="4" w:space="0" w:color="auto"/>
              <w:bottom w:val="single" w:sz="4" w:space="0" w:color="auto"/>
              <w:right w:val="single" w:sz="4" w:space="0" w:color="auto"/>
            </w:tcBorders>
            <w:vAlign w:val="center"/>
            <w:hideMark/>
          </w:tcPr>
          <w:p w14:paraId="00F797DD" w14:textId="77777777" w:rsidR="00E316DF" w:rsidRPr="00E316DF" w:rsidRDefault="00E316DF" w:rsidP="00E316DF">
            <w:pPr>
              <w:jc w:val="center"/>
              <w:textAlignment w:val="baseline"/>
              <w:rPr>
                <w:sz w:val="16"/>
                <w:szCs w:val="16"/>
                <w:lang w:eastAsia="lt-LT"/>
              </w:rPr>
            </w:pPr>
            <w:r w:rsidRPr="00E316DF">
              <w:rPr>
                <w:sz w:val="16"/>
                <w:szCs w:val="16"/>
                <w:lang w:eastAsia="lt-LT"/>
              </w:rPr>
              <w:t>„Europos socialinio fondo +“ (toliau – ESF+) antrinių temų kodai </w:t>
            </w:r>
          </w:p>
        </w:tc>
        <w:tc>
          <w:tcPr>
            <w:tcW w:w="675" w:type="dxa"/>
            <w:tcBorders>
              <w:top w:val="single" w:sz="4" w:space="0" w:color="auto"/>
              <w:left w:val="single" w:sz="4" w:space="0" w:color="auto"/>
              <w:bottom w:val="single" w:sz="4" w:space="0" w:color="auto"/>
              <w:right w:val="single" w:sz="4" w:space="0" w:color="auto"/>
            </w:tcBorders>
            <w:vAlign w:val="center"/>
            <w:hideMark/>
          </w:tcPr>
          <w:p w14:paraId="3589BB73" w14:textId="77777777" w:rsidR="00E316DF" w:rsidRPr="00E316DF" w:rsidRDefault="00E316DF" w:rsidP="00E316DF">
            <w:pPr>
              <w:jc w:val="center"/>
              <w:textAlignment w:val="baseline"/>
              <w:rPr>
                <w:sz w:val="16"/>
                <w:szCs w:val="16"/>
                <w:lang w:eastAsia="lt-LT"/>
              </w:rPr>
            </w:pPr>
            <w:r w:rsidRPr="00E316DF">
              <w:rPr>
                <w:sz w:val="16"/>
                <w:szCs w:val="16"/>
                <w:lang w:eastAsia="lt-LT"/>
              </w:rPr>
              <w:t>Lyčių lygybės matmens kodas </w:t>
            </w:r>
          </w:p>
        </w:tc>
        <w:tc>
          <w:tcPr>
            <w:tcW w:w="825" w:type="dxa"/>
            <w:tcBorders>
              <w:top w:val="single" w:sz="4" w:space="0" w:color="auto"/>
              <w:left w:val="single" w:sz="4" w:space="0" w:color="auto"/>
              <w:bottom w:val="single" w:sz="4" w:space="0" w:color="auto"/>
              <w:right w:val="single" w:sz="4" w:space="0" w:color="auto"/>
            </w:tcBorders>
            <w:vAlign w:val="center"/>
            <w:hideMark/>
          </w:tcPr>
          <w:p w14:paraId="7FE8ED29" w14:textId="77777777" w:rsidR="00E316DF" w:rsidRPr="00E316DF" w:rsidRDefault="00E316DF" w:rsidP="00E316DF">
            <w:pPr>
              <w:jc w:val="center"/>
              <w:textAlignment w:val="baseline"/>
              <w:rPr>
                <w:sz w:val="16"/>
                <w:szCs w:val="16"/>
                <w:lang w:eastAsia="lt-LT"/>
              </w:rPr>
            </w:pPr>
            <w:r w:rsidRPr="00E316DF">
              <w:rPr>
                <w:sz w:val="16"/>
                <w:szCs w:val="16"/>
                <w:lang w:eastAsia="lt-LT"/>
              </w:rPr>
              <w:t>Nepanaudotos Ekonomikos gaivinimo ir atsparumo didinimo priemonės lėšos </w:t>
            </w:r>
          </w:p>
          <w:p w14:paraId="25DF4704" w14:textId="77777777" w:rsidR="00E316DF" w:rsidRPr="00E316DF" w:rsidRDefault="00E316DF" w:rsidP="00E316DF">
            <w:pPr>
              <w:jc w:val="center"/>
              <w:textAlignment w:val="baseline"/>
              <w:rPr>
                <w:sz w:val="16"/>
                <w:szCs w:val="16"/>
                <w:lang w:eastAsia="lt-LT"/>
              </w:rPr>
            </w:pPr>
            <w:r w:rsidRPr="00E316DF">
              <w:rPr>
                <w:sz w:val="16"/>
                <w:szCs w:val="16"/>
                <w:lang w:eastAsia="lt-LT"/>
              </w:rPr>
              <w:t>(Taip / Ne) </w:t>
            </w:r>
          </w:p>
        </w:tc>
      </w:tr>
      <w:tr w:rsidR="00E316DF" w:rsidRPr="00E316DF" w14:paraId="3BF1399D" w14:textId="77777777" w:rsidTr="00E316DF">
        <w:trPr>
          <w:trHeight w:val="270"/>
        </w:trPr>
        <w:tc>
          <w:tcPr>
            <w:tcW w:w="1080" w:type="dxa"/>
            <w:tcBorders>
              <w:top w:val="single" w:sz="4" w:space="0" w:color="auto"/>
              <w:left w:val="single" w:sz="4" w:space="0" w:color="auto"/>
              <w:bottom w:val="single" w:sz="4" w:space="0" w:color="auto"/>
              <w:right w:val="single" w:sz="4" w:space="0" w:color="auto"/>
            </w:tcBorders>
            <w:hideMark/>
          </w:tcPr>
          <w:p w14:paraId="3BAE1600" w14:textId="5B173EA7" w:rsidR="00E316DF" w:rsidRPr="00E316DF" w:rsidRDefault="00E316DF" w:rsidP="006920BF">
            <w:pPr>
              <w:ind w:left="57"/>
              <w:textAlignment w:val="baseline"/>
              <w:rPr>
                <w:sz w:val="16"/>
                <w:szCs w:val="16"/>
                <w:lang w:eastAsia="lt-LT"/>
              </w:rPr>
            </w:pPr>
            <w:r w:rsidRPr="00E316DF">
              <w:rPr>
                <w:sz w:val="16"/>
                <w:szCs w:val="16"/>
                <w:lang w:eastAsia="lt-LT"/>
              </w:rPr>
              <w:t>2.3 „Dotacijos daugiabučių namų atnaujinimo (modernizavimo) projektams įgyvendinti“ </w:t>
            </w:r>
          </w:p>
        </w:tc>
        <w:tc>
          <w:tcPr>
            <w:tcW w:w="960" w:type="dxa"/>
            <w:tcBorders>
              <w:top w:val="single" w:sz="4" w:space="0" w:color="auto"/>
              <w:left w:val="single" w:sz="4" w:space="0" w:color="auto"/>
              <w:bottom w:val="single" w:sz="4" w:space="0" w:color="auto"/>
              <w:right w:val="single" w:sz="4" w:space="0" w:color="auto"/>
            </w:tcBorders>
            <w:hideMark/>
          </w:tcPr>
          <w:p w14:paraId="208EE46E" w14:textId="77777777" w:rsidR="00E316DF" w:rsidRPr="00E316DF" w:rsidRDefault="00E316DF" w:rsidP="00C37703">
            <w:pPr>
              <w:ind w:left="54"/>
              <w:textAlignment w:val="baseline"/>
              <w:rPr>
                <w:sz w:val="16"/>
                <w:szCs w:val="16"/>
                <w:lang w:eastAsia="lt-LT"/>
              </w:rPr>
            </w:pPr>
            <w:r w:rsidRPr="00E316DF">
              <w:rPr>
                <w:sz w:val="16"/>
                <w:szCs w:val="16"/>
                <w:lang w:eastAsia="lt-LT"/>
              </w:rPr>
              <w:t>Ekonomikos gaivinimo ir atsparumo didinimo priemonės (toliau – EGADP) ir valstybės biudžeto lėšos netinkamam PVM finansuoti </w:t>
            </w:r>
          </w:p>
        </w:tc>
        <w:tc>
          <w:tcPr>
            <w:tcW w:w="810" w:type="dxa"/>
            <w:tcBorders>
              <w:top w:val="single" w:sz="4" w:space="0" w:color="auto"/>
              <w:left w:val="single" w:sz="4" w:space="0" w:color="auto"/>
              <w:bottom w:val="single" w:sz="4" w:space="0" w:color="auto"/>
              <w:right w:val="single" w:sz="4" w:space="0" w:color="auto"/>
            </w:tcBorders>
            <w:hideMark/>
          </w:tcPr>
          <w:p w14:paraId="24DE0F0D" w14:textId="77777777" w:rsidR="00E316DF" w:rsidRPr="00E316DF" w:rsidRDefault="00E316DF" w:rsidP="00C37703">
            <w:pPr>
              <w:jc w:val="center"/>
              <w:textAlignment w:val="baseline"/>
              <w:rPr>
                <w:sz w:val="16"/>
                <w:szCs w:val="16"/>
                <w:lang w:eastAsia="lt-LT"/>
              </w:rPr>
            </w:pPr>
            <w:r w:rsidRPr="00E316DF">
              <w:rPr>
                <w:sz w:val="16"/>
                <w:szCs w:val="16"/>
                <w:lang w:eastAsia="lt-LT"/>
              </w:rPr>
              <w:t>B. 2 </w:t>
            </w:r>
          </w:p>
          <w:p w14:paraId="75F43D50" w14:textId="77777777" w:rsidR="00E316DF" w:rsidRPr="00E316DF" w:rsidRDefault="00E316DF" w:rsidP="00C37703">
            <w:pPr>
              <w:jc w:val="center"/>
              <w:textAlignment w:val="baseline"/>
              <w:rPr>
                <w:sz w:val="16"/>
                <w:szCs w:val="16"/>
                <w:lang w:eastAsia="lt-LT"/>
              </w:rPr>
            </w:pPr>
            <w:r w:rsidRPr="00E316DF">
              <w:rPr>
                <w:sz w:val="16"/>
                <w:szCs w:val="16"/>
                <w:lang w:eastAsia="lt-LT"/>
              </w:rPr>
              <w:t>H. 2 </w:t>
            </w:r>
          </w:p>
        </w:tc>
        <w:tc>
          <w:tcPr>
            <w:tcW w:w="690" w:type="dxa"/>
            <w:tcBorders>
              <w:top w:val="single" w:sz="4" w:space="0" w:color="auto"/>
              <w:left w:val="single" w:sz="4" w:space="0" w:color="auto"/>
              <w:bottom w:val="single" w:sz="4" w:space="0" w:color="auto"/>
              <w:right w:val="single" w:sz="4" w:space="0" w:color="auto"/>
            </w:tcBorders>
            <w:hideMark/>
          </w:tcPr>
          <w:p w14:paraId="35E10CDD" w14:textId="77777777" w:rsidR="00E316DF" w:rsidRPr="00E316DF" w:rsidRDefault="00E316DF" w:rsidP="00C37703">
            <w:pPr>
              <w:jc w:val="center"/>
              <w:textAlignment w:val="baseline"/>
              <w:rPr>
                <w:sz w:val="16"/>
                <w:szCs w:val="16"/>
                <w:lang w:eastAsia="lt-LT"/>
              </w:rPr>
            </w:pPr>
            <w:r w:rsidRPr="00E316DF">
              <w:rPr>
                <w:sz w:val="16"/>
                <w:szCs w:val="16"/>
                <w:lang w:eastAsia="lt-LT"/>
              </w:rPr>
              <w:t>B.1.3 </w:t>
            </w:r>
          </w:p>
          <w:p w14:paraId="15B75C38" w14:textId="77777777" w:rsidR="00E316DF" w:rsidRPr="00E316DF" w:rsidRDefault="00E316DF" w:rsidP="00C37703">
            <w:pPr>
              <w:jc w:val="center"/>
              <w:textAlignment w:val="baseline"/>
              <w:rPr>
                <w:sz w:val="16"/>
                <w:szCs w:val="16"/>
                <w:lang w:eastAsia="lt-LT"/>
              </w:rPr>
            </w:pPr>
            <w:r w:rsidRPr="00E316DF">
              <w:rPr>
                <w:sz w:val="16"/>
                <w:szCs w:val="16"/>
                <w:lang w:eastAsia="lt-LT"/>
              </w:rPr>
              <w:t>H.1.1 </w:t>
            </w:r>
          </w:p>
        </w:tc>
        <w:tc>
          <w:tcPr>
            <w:tcW w:w="825" w:type="dxa"/>
            <w:tcBorders>
              <w:top w:val="single" w:sz="4" w:space="0" w:color="auto"/>
              <w:left w:val="single" w:sz="4" w:space="0" w:color="auto"/>
              <w:bottom w:val="single" w:sz="4" w:space="0" w:color="auto"/>
              <w:right w:val="single" w:sz="4" w:space="0" w:color="auto"/>
            </w:tcBorders>
            <w:hideMark/>
          </w:tcPr>
          <w:p w14:paraId="36599355" w14:textId="77777777" w:rsidR="00E316DF" w:rsidRPr="00E316DF" w:rsidRDefault="00E316DF" w:rsidP="00C37703">
            <w:pPr>
              <w:jc w:val="center"/>
              <w:textAlignment w:val="baseline"/>
              <w:rPr>
                <w:sz w:val="16"/>
                <w:szCs w:val="16"/>
                <w:lang w:eastAsia="lt-LT"/>
              </w:rPr>
            </w:pPr>
            <w:r w:rsidRPr="00E316DF">
              <w:rPr>
                <w:sz w:val="16"/>
                <w:szCs w:val="16"/>
                <w:lang w:eastAsia="lt-LT"/>
              </w:rPr>
              <w:t>B.1.3.4 </w:t>
            </w:r>
          </w:p>
          <w:p w14:paraId="2575E631" w14:textId="77777777" w:rsidR="00E316DF" w:rsidRPr="00E316DF" w:rsidRDefault="00E316DF" w:rsidP="00C37703">
            <w:pPr>
              <w:jc w:val="center"/>
              <w:textAlignment w:val="baseline"/>
              <w:rPr>
                <w:sz w:val="16"/>
                <w:szCs w:val="16"/>
                <w:lang w:eastAsia="lt-LT"/>
              </w:rPr>
            </w:pPr>
            <w:r w:rsidRPr="00E316DF">
              <w:rPr>
                <w:sz w:val="16"/>
                <w:szCs w:val="16"/>
                <w:lang w:eastAsia="lt-LT"/>
              </w:rPr>
              <w:t>H.1.1.2 (žr. pastabą) </w:t>
            </w:r>
          </w:p>
        </w:tc>
        <w:tc>
          <w:tcPr>
            <w:tcW w:w="675" w:type="dxa"/>
            <w:tcBorders>
              <w:top w:val="single" w:sz="4" w:space="0" w:color="auto"/>
              <w:left w:val="single" w:sz="4" w:space="0" w:color="auto"/>
              <w:bottom w:val="single" w:sz="4" w:space="0" w:color="auto"/>
              <w:right w:val="single" w:sz="4" w:space="0" w:color="auto"/>
            </w:tcBorders>
            <w:hideMark/>
          </w:tcPr>
          <w:p w14:paraId="370CB620" w14:textId="77777777" w:rsidR="00E316DF" w:rsidRPr="00E316DF" w:rsidRDefault="00E316DF" w:rsidP="00C37703">
            <w:pPr>
              <w:jc w:val="center"/>
              <w:textAlignment w:val="baseline"/>
              <w:rPr>
                <w:sz w:val="16"/>
                <w:szCs w:val="16"/>
                <w:lang w:eastAsia="lt-LT"/>
              </w:rPr>
            </w:pPr>
            <w:r w:rsidRPr="00E316DF">
              <w:rPr>
                <w:sz w:val="16"/>
                <w:szCs w:val="16"/>
                <w:lang w:eastAsia="lt-LT"/>
              </w:rPr>
              <w:t>025a </w:t>
            </w:r>
          </w:p>
        </w:tc>
        <w:tc>
          <w:tcPr>
            <w:tcW w:w="675" w:type="dxa"/>
            <w:tcBorders>
              <w:top w:val="single" w:sz="4" w:space="0" w:color="auto"/>
              <w:left w:val="single" w:sz="4" w:space="0" w:color="auto"/>
              <w:bottom w:val="single" w:sz="4" w:space="0" w:color="auto"/>
              <w:right w:val="single" w:sz="4" w:space="0" w:color="auto"/>
            </w:tcBorders>
            <w:hideMark/>
          </w:tcPr>
          <w:p w14:paraId="7DB3B8AC" w14:textId="77777777" w:rsidR="00E316DF" w:rsidRPr="00E316DF" w:rsidRDefault="00E316DF" w:rsidP="00C37703">
            <w:pPr>
              <w:jc w:val="center"/>
              <w:textAlignment w:val="baseline"/>
              <w:rPr>
                <w:sz w:val="16"/>
                <w:szCs w:val="16"/>
                <w:lang w:eastAsia="lt-LT"/>
              </w:rPr>
            </w:pPr>
            <w:r w:rsidRPr="00E316DF">
              <w:rPr>
                <w:sz w:val="16"/>
                <w:szCs w:val="16"/>
                <w:lang w:eastAsia="lt-LT"/>
              </w:rPr>
              <w:t>- </w:t>
            </w:r>
          </w:p>
        </w:tc>
        <w:tc>
          <w:tcPr>
            <w:tcW w:w="540" w:type="dxa"/>
            <w:tcBorders>
              <w:top w:val="single" w:sz="4" w:space="0" w:color="auto"/>
              <w:left w:val="single" w:sz="4" w:space="0" w:color="auto"/>
              <w:bottom w:val="single" w:sz="4" w:space="0" w:color="auto"/>
              <w:right w:val="single" w:sz="4" w:space="0" w:color="auto"/>
            </w:tcBorders>
            <w:hideMark/>
          </w:tcPr>
          <w:p w14:paraId="72C09086" w14:textId="77777777" w:rsidR="00E316DF" w:rsidRPr="00E316DF" w:rsidRDefault="00E316DF" w:rsidP="00C37703">
            <w:pPr>
              <w:jc w:val="center"/>
              <w:textAlignment w:val="baseline"/>
              <w:rPr>
                <w:sz w:val="16"/>
                <w:szCs w:val="16"/>
                <w:lang w:eastAsia="lt-LT"/>
              </w:rPr>
            </w:pPr>
            <w:r w:rsidRPr="00E316DF">
              <w:rPr>
                <w:sz w:val="16"/>
                <w:szCs w:val="16"/>
                <w:lang w:eastAsia="lt-LT"/>
              </w:rPr>
              <w:t>- </w:t>
            </w:r>
          </w:p>
        </w:tc>
        <w:tc>
          <w:tcPr>
            <w:tcW w:w="540" w:type="dxa"/>
            <w:tcBorders>
              <w:top w:val="single" w:sz="4" w:space="0" w:color="auto"/>
              <w:left w:val="single" w:sz="4" w:space="0" w:color="auto"/>
              <w:bottom w:val="single" w:sz="4" w:space="0" w:color="auto"/>
              <w:right w:val="single" w:sz="4" w:space="0" w:color="auto"/>
            </w:tcBorders>
            <w:hideMark/>
          </w:tcPr>
          <w:p w14:paraId="60755033" w14:textId="77777777" w:rsidR="00E316DF" w:rsidRPr="00E316DF" w:rsidRDefault="00E316DF" w:rsidP="00C37703">
            <w:pPr>
              <w:jc w:val="center"/>
              <w:textAlignment w:val="baseline"/>
              <w:rPr>
                <w:sz w:val="16"/>
                <w:szCs w:val="16"/>
                <w:lang w:eastAsia="lt-LT"/>
              </w:rPr>
            </w:pPr>
            <w:r w:rsidRPr="00E316DF">
              <w:rPr>
                <w:sz w:val="16"/>
                <w:szCs w:val="16"/>
                <w:lang w:eastAsia="lt-LT"/>
              </w:rPr>
              <w:t>- </w:t>
            </w:r>
          </w:p>
        </w:tc>
        <w:tc>
          <w:tcPr>
            <w:tcW w:w="540" w:type="dxa"/>
            <w:tcBorders>
              <w:top w:val="single" w:sz="4" w:space="0" w:color="auto"/>
              <w:left w:val="single" w:sz="4" w:space="0" w:color="auto"/>
              <w:bottom w:val="single" w:sz="4" w:space="0" w:color="auto"/>
              <w:right w:val="single" w:sz="4" w:space="0" w:color="auto"/>
            </w:tcBorders>
            <w:hideMark/>
          </w:tcPr>
          <w:p w14:paraId="0F92A78C" w14:textId="77777777" w:rsidR="00E316DF" w:rsidRPr="00E316DF" w:rsidRDefault="00E316DF" w:rsidP="00C37703">
            <w:pPr>
              <w:jc w:val="center"/>
              <w:textAlignment w:val="baseline"/>
              <w:rPr>
                <w:sz w:val="16"/>
                <w:szCs w:val="16"/>
                <w:lang w:eastAsia="lt-LT"/>
              </w:rPr>
            </w:pPr>
            <w:r w:rsidRPr="00E316DF">
              <w:rPr>
                <w:sz w:val="16"/>
                <w:szCs w:val="16"/>
                <w:lang w:eastAsia="lt-LT"/>
              </w:rPr>
              <w:t>- </w:t>
            </w:r>
          </w:p>
        </w:tc>
        <w:tc>
          <w:tcPr>
            <w:tcW w:w="690" w:type="dxa"/>
            <w:tcBorders>
              <w:top w:val="single" w:sz="4" w:space="0" w:color="auto"/>
              <w:left w:val="single" w:sz="4" w:space="0" w:color="auto"/>
              <w:bottom w:val="single" w:sz="4" w:space="0" w:color="auto"/>
              <w:right w:val="single" w:sz="4" w:space="0" w:color="auto"/>
            </w:tcBorders>
            <w:hideMark/>
          </w:tcPr>
          <w:p w14:paraId="0832525F" w14:textId="77777777" w:rsidR="00E316DF" w:rsidRPr="00E316DF" w:rsidRDefault="00E316DF" w:rsidP="00C37703">
            <w:pPr>
              <w:jc w:val="center"/>
              <w:textAlignment w:val="baseline"/>
              <w:rPr>
                <w:sz w:val="16"/>
                <w:szCs w:val="16"/>
                <w:lang w:eastAsia="lt-LT"/>
              </w:rPr>
            </w:pPr>
            <w:r w:rsidRPr="00E316DF">
              <w:rPr>
                <w:sz w:val="16"/>
                <w:szCs w:val="16"/>
                <w:lang w:eastAsia="lt-LT"/>
              </w:rPr>
              <w:t>- </w:t>
            </w:r>
          </w:p>
        </w:tc>
        <w:tc>
          <w:tcPr>
            <w:tcW w:w="675" w:type="dxa"/>
            <w:tcBorders>
              <w:top w:val="single" w:sz="4" w:space="0" w:color="auto"/>
              <w:left w:val="single" w:sz="4" w:space="0" w:color="auto"/>
              <w:bottom w:val="single" w:sz="4" w:space="0" w:color="auto"/>
              <w:right w:val="single" w:sz="4" w:space="0" w:color="auto"/>
            </w:tcBorders>
            <w:hideMark/>
          </w:tcPr>
          <w:p w14:paraId="0D8EB5F2" w14:textId="2DDE1ED3" w:rsidR="00E316DF" w:rsidRPr="00E316DF" w:rsidRDefault="00E316DF" w:rsidP="00C37703">
            <w:pPr>
              <w:jc w:val="center"/>
              <w:textAlignment w:val="baseline"/>
              <w:rPr>
                <w:sz w:val="16"/>
                <w:szCs w:val="16"/>
                <w:lang w:eastAsia="lt-LT"/>
              </w:rPr>
            </w:pPr>
            <w:r w:rsidRPr="00E316DF">
              <w:rPr>
                <w:sz w:val="16"/>
                <w:szCs w:val="16"/>
                <w:lang w:eastAsia="lt-LT"/>
              </w:rPr>
              <w:t>-</w:t>
            </w:r>
          </w:p>
        </w:tc>
        <w:tc>
          <w:tcPr>
            <w:tcW w:w="825" w:type="dxa"/>
            <w:tcBorders>
              <w:top w:val="single" w:sz="4" w:space="0" w:color="auto"/>
              <w:left w:val="single" w:sz="4" w:space="0" w:color="auto"/>
              <w:bottom w:val="single" w:sz="4" w:space="0" w:color="auto"/>
              <w:right w:val="single" w:sz="4" w:space="0" w:color="auto"/>
            </w:tcBorders>
            <w:hideMark/>
          </w:tcPr>
          <w:p w14:paraId="36E6B791" w14:textId="507EDC81" w:rsidR="00E316DF" w:rsidRPr="00E316DF" w:rsidRDefault="00E316DF" w:rsidP="00C37703">
            <w:pPr>
              <w:jc w:val="center"/>
              <w:textAlignment w:val="baseline"/>
              <w:rPr>
                <w:sz w:val="16"/>
                <w:szCs w:val="16"/>
                <w:lang w:eastAsia="lt-LT"/>
              </w:rPr>
            </w:pPr>
            <w:r w:rsidRPr="00E316DF">
              <w:rPr>
                <w:sz w:val="16"/>
                <w:szCs w:val="16"/>
                <w:lang w:eastAsia="lt-LT"/>
              </w:rPr>
              <w:t>Ne</w:t>
            </w:r>
          </w:p>
          <w:p w14:paraId="4C1D076C" w14:textId="77777777" w:rsidR="00E316DF" w:rsidRPr="00E316DF" w:rsidRDefault="00E316DF" w:rsidP="00C37703">
            <w:pPr>
              <w:textAlignment w:val="baseline"/>
              <w:rPr>
                <w:sz w:val="16"/>
                <w:szCs w:val="16"/>
                <w:lang w:eastAsia="lt-LT"/>
              </w:rPr>
            </w:pPr>
            <w:r w:rsidRPr="00E316DF">
              <w:rPr>
                <w:sz w:val="16"/>
                <w:szCs w:val="16"/>
                <w:lang w:eastAsia="lt-LT"/>
              </w:rPr>
              <w:t> </w:t>
            </w:r>
          </w:p>
          <w:p w14:paraId="10B29A98" w14:textId="77777777" w:rsidR="00E316DF" w:rsidRPr="00E316DF" w:rsidRDefault="00E316DF" w:rsidP="00C37703">
            <w:pPr>
              <w:textAlignment w:val="baseline"/>
              <w:rPr>
                <w:sz w:val="16"/>
                <w:szCs w:val="16"/>
                <w:lang w:eastAsia="lt-LT"/>
              </w:rPr>
            </w:pPr>
            <w:r w:rsidRPr="00E316DF">
              <w:rPr>
                <w:sz w:val="16"/>
                <w:szCs w:val="16"/>
                <w:lang w:eastAsia="lt-LT"/>
              </w:rPr>
              <w:t> </w:t>
            </w:r>
          </w:p>
          <w:p w14:paraId="2EE18353" w14:textId="77777777" w:rsidR="00E316DF" w:rsidRPr="00E316DF" w:rsidRDefault="00E316DF" w:rsidP="00C37703">
            <w:pPr>
              <w:jc w:val="center"/>
              <w:textAlignment w:val="baseline"/>
              <w:rPr>
                <w:sz w:val="16"/>
                <w:szCs w:val="16"/>
                <w:lang w:eastAsia="lt-LT"/>
              </w:rPr>
            </w:pPr>
            <w:r w:rsidRPr="00E316DF">
              <w:rPr>
                <w:sz w:val="16"/>
                <w:szCs w:val="16"/>
                <w:lang w:eastAsia="lt-LT"/>
              </w:rPr>
              <w:t> </w:t>
            </w:r>
          </w:p>
          <w:p w14:paraId="1C77D348" w14:textId="77777777" w:rsidR="00E316DF" w:rsidRPr="00E316DF" w:rsidRDefault="00E316DF" w:rsidP="00C37703">
            <w:pPr>
              <w:jc w:val="center"/>
              <w:textAlignment w:val="baseline"/>
              <w:rPr>
                <w:sz w:val="16"/>
                <w:szCs w:val="16"/>
                <w:lang w:eastAsia="lt-LT"/>
              </w:rPr>
            </w:pPr>
            <w:r w:rsidRPr="00E316DF">
              <w:rPr>
                <w:sz w:val="16"/>
                <w:szCs w:val="16"/>
                <w:lang w:eastAsia="lt-LT"/>
              </w:rPr>
              <w:t> </w:t>
            </w:r>
          </w:p>
        </w:tc>
      </w:tr>
    </w:tbl>
    <w:p w14:paraId="303C0850" w14:textId="77777777" w:rsidR="00E316DF" w:rsidRPr="00E316DF" w:rsidRDefault="00E316DF" w:rsidP="00E316DF">
      <w:pPr>
        <w:jc w:val="both"/>
        <w:textAlignment w:val="baseline"/>
        <w:rPr>
          <w:rFonts w:ascii="Segoe UI" w:hAnsi="Segoe UI" w:cs="Segoe UI"/>
          <w:sz w:val="18"/>
          <w:szCs w:val="18"/>
          <w:lang w:eastAsia="lt-LT"/>
        </w:rPr>
      </w:pPr>
      <w:r w:rsidRPr="00E316DF">
        <w:rPr>
          <w:color w:val="000000"/>
          <w:szCs w:val="24"/>
          <w:lang w:eastAsia="lt-LT"/>
        </w:rPr>
        <w:t>Pastaba. </w:t>
      </w:r>
      <w:proofErr w:type="spellStart"/>
      <w:r w:rsidRPr="00E316DF">
        <w:rPr>
          <w:color w:val="000000"/>
          <w:szCs w:val="24"/>
          <w:lang w:eastAsia="lt-LT"/>
        </w:rPr>
        <w:t>Papriemonės</w:t>
      </w:r>
      <w:proofErr w:type="spellEnd"/>
      <w:r w:rsidRPr="00E316DF">
        <w:rPr>
          <w:color w:val="000000"/>
          <w:szCs w:val="24"/>
          <w:lang w:eastAsia="lt-LT"/>
        </w:rPr>
        <w:t> B.1.3.4 siekiami rodikliai: P-02-001-06-04-01-21, P-02-001-06-04-01-22 ir P-02-001-06-04-01-23, </w:t>
      </w:r>
      <w:proofErr w:type="spellStart"/>
      <w:r w:rsidRPr="00E316DF">
        <w:rPr>
          <w:color w:val="000000"/>
          <w:szCs w:val="24"/>
          <w:lang w:eastAsia="lt-LT"/>
        </w:rPr>
        <w:t>papriemonės</w:t>
      </w:r>
      <w:proofErr w:type="spellEnd"/>
      <w:r w:rsidRPr="00E316DF">
        <w:rPr>
          <w:color w:val="000000"/>
          <w:szCs w:val="24"/>
          <w:lang w:eastAsia="lt-LT"/>
        </w:rPr>
        <w:t> H.1.1.2 siekiamas rodiklis P-02-001-06-04-01-49. </w:t>
      </w:r>
    </w:p>
    <w:p w14:paraId="0A17BB75" w14:textId="77777777" w:rsidR="00E316DF" w:rsidRPr="00E316DF" w:rsidRDefault="00E316DF" w:rsidP="00E316DF">
      <w:pPr>
        <w:ind w:firstLine="720"/>
        <w:jc w:val="both"/>
        <w:textAlignment w:val="baseline"/>
        <w:rPr>
          <w:rFonts w:ascii="Segoe UI" w:hAnsi="Segoe UI" w:cs="Segoe UI"/>
          <w:sz w:val="18"/>
          <w:szCs w:val="18"/>
          <w:lang w:eastAsia="lt-LT"/>
        </w:rPr>
      </w:pPr>
      <w:r w:rsidRPr="00E316DF">
        <w:rPr>
          <w:szCs w:val="24"/>
          <w:lang w:eastAsia="lt-LT"/>
        </w:rPr>
        <w:t> </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1"/>
        <w:gridCol w:w="1876"/>
        <w:gridCol w:w="1004"/>
        <w:gridCol w:w="2978"/>
      </w:tblGrid>
      <w:tr w:rsidR="00E316DF" w:rsidRPr="00E316DF" w14:paraId="0B310EE9" w14:textId="77777777" w:rsidTr="007665C0">
        <w:trPr>
          <w:trHeight w:val="405"/>
        </w:trPr>
        <w:tc>
          <w:tcPr>
            <w:tcW w:w="3780" w:type="dxa"/>
            <w:tcBorders>
              <w:top w:val="single" w:sz="4" w:space="0" w:color="auto"/>
              <w:left w:val="single" w:sz="4" w:space="0" w:color="auto"/>
              <w:bottom w:val="single" w:sz="4" w:space="0" w:color="auto"/>
              <w:right w:val="single" w:sz="4" w:space="0" w:color="auto"/>
            </w:tcBorders>
            <w:vAlign w:val="center"/>
            <w:hideMark/>
          </w:tcPr>
          <w:p w14:paraId="4B7F3B8A" w14:textId="77777777" w:rsidR="00E316DF" w:rsidRPr="0088362B" w:rsidRDefault="00E316DF" w:rsidP="00E316DF">
            <w:pPr>
              <w:jc w:val="center"/>
              <w:textAlignment w:val="baseline"/>
              <w:rPr>
                <w:sz w:val="18"/>
                <w:szCs w:val="18"/>
                <w:lang w:eastAsia="lt-LT"/>
              </w:rPr>
            </w:pPr>
            <w:r w:rsidRPr="0088362B">
              <w:rPr>
                <w:sz w:val="18"/>
                <w:szCs w:val="18"/>
                <w:lang w:eastAsia="lt-LT"/>
              </w:rPr>
              <w:t>Rodiklio pavadinimas </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B1BF446" w14:textId="77777777" w:rsidR="00E316DF" w:rsidRPr="0088362B" w:rsidRDefault="00E316DF" w:rsidP="00E316DF">
            <w:pPr>
              <w:jc w:val="center"/>
              <w:textAlignment w:val="baseline"/>
              <w:rPr>
                <w:sz w:val="18"/>
                <w:szCs w:val="18"/>
                <w:lang w:eastAsia="lt-LT"/>
              </w:rPr>
            </w:pPr>
            <w:r w:rsidRPr="0088362B">
              <w:rPr>
                <w:sz w:val="18"/>
                <w:szCs w:val="18"/>
                <w:lang w:eastAsia="lt-LT"/>
              </w:rPr>
              <w:t>Rodiklio kodas </w:t>
            </w:r>
          </w:p>
        </w:tc>
        <w:tc>
          <w:tcPr>
            <w:tcW w:w="1003" w:type="dxa"/>
            <w:tcBorders>
              <w:top w:val="single" w:sz="4" w:space="0" w:color="auto"/>
              <w:left w:val="single" w:sz="4" w:space="0" w:color="auto"/>
              <w:bottom w:val="single" w:sz="4" w:space="0" w:color="auto"/>
              <w:right w:val="single" w:sz="4" w:space="0" w:color="auto"/>
            </w:tcBorders>
            <w:vAlign w:val="center"/>
            <w:hideMark/>
          </w:tcPr>
          <w:p w14:paraId="2A7704C9" w14:textId="77777777" w:rsidR="00E316DF" w:rsidRPr="0088362B" w:rsidRDefault="00E316DF" w:rsidP="00E316DF">
            <w:pPr>
              <w:jc w:val="center"/>
              <w:textAlignment w:val="baseline"/>
              <w:rPr>
                <w:sz w:val="18"/>
                <w:szCs w:val="18"/>
                <w:lang w:eastAsia="lt-LT"/>
              </w:rPr>
            </w:pPr>
            <w:r w:rsidRPr="0088362B">
              <w:rPr>
                <w:sz w:val="18"/>
                <w:szCs w:val="18"/>
                <w:lang w:eastAsia="lt-LT"/>
              </w:rPr>
              <w:t>Matavimo vienetai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2FF6777" w14:textId="77777777" w:rsidR="00E316DF" w:rsidRPr="0088362B" w:rsidRDefault="00E316DF" w:rsidP="00E316DF">
            <w:pPr>
              <w:jc w:val="center"/>
              <w:textAlignment w:val="baseline"/>
              <w:rPr>
                <w:sz w:val="18"/>
                <w:szCs w:val="18"/>
                <w:lang w:eastAsia="lt-LT"/>
              </w:rPr>
            </w:pPr>
            <w:r w:rsidRPr="0088362B">
              <w:rPr>
                <w:sz w:val="18"/>
                <w:szCs w:val="18"/>
                <w:lang w:eastAsia="lt-LT"/>
              </w:rPr>
              <w:t>Siektina reikšmė ir pasiekimo data </w:t>
            </w:r>
          </w:p>
        </w:tc>
      </w:tr>
      <w:tr w:rsidR="00E316DF" w:rsidRPr="00E316DF" w14:paraId="2A2F899F" w14:textId="77777777" w:rsidTr="007665C0">
        <w:trPr>
          <w:trHeight w:val="405"/>
        </w:trPr>
        <w:tc>
          <w:tcPr>
            <w:tcW w:w="3780" w:type="dxa"/>
            <w:tcBorders>
              <w:top w:val="single" w:sz="4" w:space="0" w:color="auto"/>
              <w:left w:val="single" w:sz="4" w:space="0" w:color="auto"/>
              <w:bottom w:val="single" w:sz="4" w:space="0" w:color="auto"/>
              <w:right w:val="single" w:sz="4" w:space="0" w:color="auto"/>
            </w:tcBorders>
            <w:vAlign w:val="center"/>
            <w:hideMark/>
          </w:tcPr>
          <w:p w14:paraId="7415A97A" w14:textId="77777777" w:rsidR="00E316DF" w:rsidRPr="0088362B" w:rsidRDefault="00E316DF" w:rsidP="00E316DF">
            <w:pPr>
              <w:jc w:val="center"/>
              <w:textAlignment w:val="baseline"/>
              <w:rPr>
                <w:sz w:val="18"/>
                <w:szCs w:val="18"/>
                <w:lang w:eastAsia="lt-LT"/>
              </w:rPr>
            </w:pPr>
            <w:r w:rsidRPr="0088362B">
              <w:rPr>
                <w:sz w:val="18"/>
                <w:szCs w:val="18"/>
                <w:lang w:eastAsia="lt-LT"/>
              </w:rPr>
              <w:lastRenderedPageBreak/>
              <w:t>Per metus sutaupytas pirminės energijos suvartojimo kiekis </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E13AD4B" w14:textId="77777777" w:rsidR="00E316DF" w:rsidRPr="0088362B" w:rsidRDefault="00E316DF" w:rsidP="00E316DF">
            <w:pPr>
              <w:jc w:val="center"/>
              <w:textAlignment w:val="baseline"/>
              <w:rPr>
                <w:sz w:val="18"/>
                <w:szCs w:val="18"/>
                <w:lang w:eastAsia="lt-LT"/>
              </w:rPr>
            </w:pPr>
            <w:r w:rsidRPr="0088362B">
              <w:rPr>
                <w:sz w:val="18"/>
                <w:szCs w:val="18"/>
                <w:lang w:eastAsia="lt-LT"/>
              </w:rPr>
              <w:t>R-02-001-06-04-01-11 </w:t>
            </w:r>
          </w:p>
          <w:p w14:paraId="53EC1FBD" w14:textId="77777777" w:rsidR="00E316DF" w:rsidRPr="0088362B" w:rsidRDefault="00E316DF" w:rsidP="00E316DF">
            <w:pPr>
              <w:jc w:val="center"/>
              <w:textAlignment w:val="baseline"/>
              <w:rPr>
                <w:sz w:val="18"/>
                <w:szCs w:val="18"/>
                <w:lang w:eastAsia="lt-LT"/>
              </w:rPr>
            </w:pPr>
            <w:r w:rsidRPr="0088362B">
              <w:rPr>
                <w:sz w:val="18"/>
                <w:szCs w:val="18"/>
                <w:lang w:eastAsia="lt-LT"/>
              </w:rPr>
              <w:t>R.B.1.2001 </w:t>
            </w:r>
          </w:p>
        </w:tc>
        <w:tc>
          <w:tcPr>
            <w:tcW w:w="1003" w:type="dxa"/>
            <w:tcBorders>
              <w:top w:val="single" w:sz="4" w:space="0" w:color="auto"/>
              <w:left w:val="single" w:sz="4" w:space="0" w:color="auto"/>
              <w:bottom w:val="single" w:sz="4" w:space="0" w:color="auto"/>
              <w:right w:val="single" w:sz="4" w:space="0" w:color="auto"/>
            </w:tcBorders>
            <w:vAlign w:val="center"/>
            <w:hideMark/>
          </w:tcPr>
          <w:p w14:paraId="248A7B7D" w14:textId="77777777" w:rsidR="00E316DF" w:rsidRPr="0088362B" w:rsidRDefault="00E316DF" w:rsidP="00E316DF">
            <w:pPr>
              <w:jc w:val="center"/>
              <w:textAlignment w:val="baseline"/>
              <w:rPr>
                <w:sz w:val="18"/>
                <w:szCs w:val="18"/>
                <w:lang w:eastAsia="lt-LT"/>
              </w:rPr>
            </w:pPr>
            <w:r w:rsidRPr="0088362B">
              <w:rPr>
                <w:sz w:val="18"/>
                <w:szCs w:val="18"/>
                <w:lang w:eastAsia="lt-LT"/>
              </w:rPr>
              <w:t>MWh per metus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FB03E7A" w14:textId="77777777" w:rsidR="00E316DF" w:rsidRPr="0088362B" w:rsidRDefault="00E316DF" w:rsidP="00E316DF">
            <w:pPr>
              <w:jc w:val="center"/>
              <w:textAlignment w:val="baseline"/>
              <w:rPr>
                <w:sz w:val="18"/>
                <w:szCs w:val="18"/>
                <w:lang w:eastAsia="lt-LT"/>
              </w:rPr>
            </w:pPr>
            <w:r w:rsidRPr="0088362B">
              <w:rPr>
                <w:sz w:val="18"/>
                <w:szCs w:val="18"/>
                <w:lang w:eastAsia="lt-LT"/>
              </w:rPr>
              <w:t>n/a </w:t>
            </w:r>
          </w:p>
          <w:p w14:paraId="5759C6E1" w14:textId="77777777" w:rsidR="00E316DF" w:rsidRPr="0088362B" w:rsidRDefault="00E316DF" w:rsidP="00E316DF">
            <w:pPr>
              <w:jc w:val="center"/>
              <w:textAlignment w:val="baseline"/>
              <w:rPr>
                <w:sz w:val="18"/>
                <w:szCs w:val="18"/>
                <w:lang w:eastAsia="lt-LT"/>
              </w:rPr>
            </w:pPr>
            <w:r w:rsidRPr="0088362B">
              <w:rPr>
                <w:sz w:val="18"/>
                <w:szCs w:val="18"/>
                <w:lang w:eastAsia="lt-LT"/>
              </w:rPr>
              <w:t>(2026 m. II k.) </w:t>
            </w:r>
          </w:p>
        </w:tc>
      </w:tr>
      <w:tr w:rsidR="00E316DF" w:rsidRPr="00E316DF" w14:paraId="4709AB9C" w14:textId="77777777" w:rsidTr="007665C0">
        <w:trPr>
          <w:trHeight w:val="405"/>
        </w:trPr>
        <w:tc>
          <w:tcPr>
            <w:tcW w:w="3780" w:type="dxa"/>
            <w:tcBorders>
              <w:top w:val="single" w:sz="4" w:space="0" w:color="auto"/>
              <w:left w:val="single" w:sz="4" w:space="0" w:color="auto"/>
              <w:bottom w:val="single" w:sz="4" w:space="0" w:color="auto"/>
              <w:right w:val="single" w:sz="4" w:space="0" w:color="auto"/>
            </w:tcBorders>
            <w:hideMark/>
          </w:tcPr>
          <w:p w14:paraId="7CBF511B" w14:textId="77777777" w:rsidR="00E316DF" w:rsidRPr="0088362B" w:rsidRDefault="00E316DF" w:rsidP="00E316DF">
            <w:pPr>
              <w:jc w:val="center"/>
              <w:textAlignment w:val="baseline"/>
              <w:rPr>
                <w:sz w:val="18"/>
                <w:szCs w:val="18"/>
                <w:lang w:eastAsia="lt-LT"/>
              </w:rPr>
            </w:pPr>
            <w:r w:rsidRPr="0088362B">
              <w:rPr>
                <w:sz w:val="18"/>
                <w:szCs w:val="18"/>
                <w:lang w:eastAsia="lt-LT"/>
              </w:rPr>
              <w:t>Renovuotų daugiabučių namų plotas </w:t>
            </w:r>
          </w:p>
        </w:tc>
        <w:tc>
          <w:tcPr>
            <w:tcW w:w="1875" w:type="dxa"/>
            <w:tcBorders>
              <w:top w:val="single" w:sz="4" w:space="0" w:color="auto"/>
              <w:left w:val="single" w:sz="4" w:space="0" w:color="auto"/>
              <w:bottom w:val="single" w:sz="4" w:space="0" w:color="auto"/>
              <w:right w:val="single" w:sz="4" w:space="0" w:color="auto"/>
            </w:tcBorders>
            <w:hideMark/>
          </w:tcPr>
          <w:p w14:paraId="5297696D" w14:textId="77777777" w:rsidR="00E316DF" w:rsidRPr="0088362B" w:rsidRDefault="00E316DF" w:rsidP="00E316DF">
            <w:pPr>
              <w:jc w:val="center"/>
              <w:textAlignment w:val="baseline"/>
              <w:rPr>
                <w:sz w:val="18"/>
                <w:szCs w:val="18"/>
                <w:lang w:eastAsia="lt-LT"/>
              </w:rPr>
            </w:pPr>
            <w:r w:rsidRPr="0088362B">
              <w:rPr>
                <w:sz w:val="18"/>
                <w:szCs w:val="18"/>
                <w:lang w:eastAsia="lt-LT"/>
              </w:rPr>
              <w:t>P-02-001-06-04-01-23 </w:t>
            </w:r>
          </w:p>
          <w:p w14:paraId="15B454BD" w14:textId="77777777" w:rsidR="00E316DF" w:rsidRPr="0088362B" w:rsidRDefault="00E316DF" w:rsidP="00E316DF">
            <w:pPr>
              <w:jc w:val="center"/>
              <w:textAlignment w:val="baseline"/>
              <w:rPr>
                <w:sz w:val="18"/>
                <w:szCs w:val="18"/>
                <w:lang w:eastAsia="lt-LT"/>
              </w:rPr>
            </w:pPr>
            <w:r w:rsidRPr="0088362B">
              <w:rPr>
                <w:sz w:val="18"/>
                <w:szCs w:val="18"/>
                <w:lang w:eastAsia="lt-LT"/>
              </w:rPr>
              <w:t>P.S.1.1054 </w:t>
            </w:r>
          </w:p>
        </w:tc>
        <w:tc>
          <w:tcPr>
            <w:tcW w:w="1003" w:type="dxa"/>
            <w:tcBorders>
              <w:top w:val="single" w:sz="4" w:space="0" w:color="auto"/>
              <w:left w:val="single" w:sz="4" w:space="0" w:color="auto"/>
              <w:bottom w:val="single" w:sz="4" w:space="0" w:color="auto"/>
              <w:right w:val="single" w:sz="4" w:space="0" w:color="auto"/>
            </w:tcBorders>
            <w:hideMark/>
          </w:tcPr>
          <w:p w14:paraId="42239DD8" w14:textId="77777777" w:rsidR="00E316DF" w:rsidRPr="0088362B" w:rsidRDefault="00E316DF" w:rsidP="00E316DF">
            <w:pPr>
              <w:jc w:val="center"/>
              <w:textAlignment w:val="baseline"/>
              <w:rPr>
                <w:sz w:val="18"/>
                <w:szCs w:val="18"/>
                <w:lang w:eastAsia="lt-LT"/>
              </w:rPr>
            </w:pPr>
            <w:r w:rsidRPr="0088362B">
              <w:rPr>
                <w:sz w:val="18"/>
                <w:szCs w:val="18"/>
                <w:lang w:eastAsia="lt-LT"/>
              </w:rPr>
              <w:t>m² </w:t>
            </w:r>
          </w:p>
        </w:tc>
        <w:tc>
          <w:tcPr>
            <w:tcW w:w="2976" w:type="dxa"/>
            <w:tcBorders>
              <w:top w:val="single" w:sz="4" w:space="0" w:color="auto"/>
              <w:left w:val="single" w:sz="4" w:space="0" w:color="auto"/>
              <w:bottom w:val="single" w:sz="4" w:space="0" w:color="auto"/>
              <w:right w:val="single" w:sz="4" w:space="0" w:color="auto"/>
            </w:tcBorders>
            <w:hideMark/>
          </w:tcPr>
          <w:p w14:paraId="56D86F4E" w14:textId="03AD6C56" w:rsidR="00BA08CB" w:rsidRPr="0088362B" w:rsidRDefault="00BA08CB" w:rsidP="00E316DF">
            <w:pPr>
              <w:jc w:val="center"/>
              <w:textAlignment w:val="baseline"/>
              <w:rPr>
                <w:strike/>
                <w:sz w:val="18"/>
                <w:szCs w:val="18"/>
                <w:lang w:eastAsia="lt-LT"/>
              </w:rPr>
            </w:pPr>
            <w:r w:rsidRPr="0088362B">
              <w:rPr>
                <w:strike/>
                <w:sz w:val="18"/>
                <w:szCs w:val="18"/>
                <w:lang w:eastAsia="lt-LT"/>
              </w:rPr>
              <w:t>880.000</w:t>
            </w:r>
          </w:p>
          <w:p w14:paraId="6B6B305F" w14:textId="1791FE60" w:rsidR="00E316DF" w:rsidRPr="0088362B" w:rsidRDefault="00E316DF" w:rsidP="00E316DF">
            <w:pPr>
              <w:jc w:val="center"/>
              <w:textAlignment w:val="baseline"/>
              <w:rPr>
                <w:b/>
                <w:bCs/>
                <w:sz w:val="18"/>
                <w:szCs w:val="18"/>
                <w:lang w:eastAsia="lt-LT"/>
              </w:rPr>
            </w:pPr>
            <w:r w:rsidRPr="0088362B">
              <w:rPr>
                <w:b/>
                <w:bCs/>
                <w:sz w:val="18"/>
                <w:szCs w:val="18"/>
                <w:lang w:eastAsia="lt-LT"/>
              </w:rPr>
              <w:t>845.000</w:t>
            </w:r>
          </w:p>
          <w:p w14:paraId="0A2BA29A" w14:textId="77777777" w:rsidR="00E316DF" w:rsidRPr="0088362B" w:rsidRDefault="00E316DF" w:rsidP="00E316DF">
            <w:pPr>
              <w:jc w:val="center"/>
              <w:textAlignment w:val="baseline"/>
              <w:rPr>
                <w:sz w:val="18"/>
                <w:szCs w:val="18"/>
                <w:lang w:eastAsia="lt-LT"/>
              </w:rPr>
            </w:pPr>
            <w:r w:rsidRPr="0088362B">
              <w:rPr>
                <w:sz w:val="18"/>
                <w:szCs w:val="18"/>
                <w:lang w:eastAsia="lt-LT"/>
              </w:rPr>
              <w:t>(2026 m. II k.) </w:t>
            </w:r>
          </w:p>
        </w:tc>
      </w:tr>
      <w:tr w:rsidR="00E316DF" w:rsidRPr="00E316DF" w14:paraId="08DE9CD0" w14:textId="77777777" w:rsidTr="007665C0">
        <w:trPr>
          <w:trHeight w:val="405"/>
        </w:trPr>
        <w:tc>
          <w:tcPr>
            <w:tcW w:w="3780" w:type="dxa"/>
            <w:tcBorders>
              <w:top w:val="single" w:sz="4" w:space="0" w:color="auto"/>
              <w:left w:val="single" w:sz="4" w:space="0" w:color="auto"/>
              <w:bottom w:val="single" w:sz="4" w:space="0" w:color="auto"/>
              <w:right w:val="single" w:sz="4" w:space="0" w:color="auto"/>
            </w:tcBorders>
            <w:hideMark/>
          </w:tcPr>
          <w:p w14:paraId="59096C51" w14:textId="77777777" w:rsidR="00E316DF" w:rsidRPr="0088362B" w:rsidRDefault="00E316DF" w:rsidP="00E316DF">
            <w:pPr>
              <w:jc w:val="center"/>
              <w:textAlignment w:val="baseline"/>
              <w:rPr>
                <w:sz w:val="18"/>
                <w:szCs w:val="18"/>
                <w:lang w:eastAsia="lt-LT"/>
              </w:rPr>
            </w:pPr>
            <w:r w:rsidRPr="0088362B">
              <w:rPr>
                <w:sz w:val="18"/>
                <w:szCs w:val="18"/>
                <w:lang w:eastAsia="lt-LT"/>
              </w:rPr>
              <w:t>Renovuotų daugiabučių namų plotas </w:t>
            </w:r>
          </w:p>
        </w:tc>
        <w:tc>
          <w:tcPr>
            <w:tcW w:w="1875" w:type="dxa"/>
            <w:tcBorders>
              <w:top w:val="single" w:sz="4" w:space="0" w:color="auto"/>
              <w:left w:val="single" w:sz="4" w:space="0" w:color="auto"/>
              <w:bottom w:val="single" w:sz="4" w:space="0" w:color="auto"/>
              <w:right w:val="single" w:sz="4" w:space="0" w:color="auto"/>
            </w:tcBorders>
            <w:hideMark/>
          </w:tcPr>
          <w:p w14:paraId="598D47CD" w14:textId="77777777" w:rsidR="00E316DF" w:rsidRPr="0088362B" w:rsidRDefault="00E316DF" w:rsidP="00E316DF">
            <w:pPr>
              <w:jc w:val="center"/>
              <w:textAlignment w:val="baseline"/>
              <w:rPr>
                <w:sz w:val="18"/>
                <w:szCs w:val="18"/>
                <w:lang w:eastAsia="lt-LT"/>
              </w:rPr>
            </w:pPr>
            <w:r w:rsidRPr="0088362B">
              <w:rPr>
                <w:sz w:val="18"/>
                <w:szCs w:val="18"/>
                <w:lang w:eastAsia="lt-LT"/>
              </w:rPr>
              <w:t>P-02-001-06-04-01-49 </w:t>
            </w:r>
          </w:p>
          <w:p w14:paraId="1C085E4A" w14:textId="77777777" w:rsidR="00E316DF" w:rsidRPr="0088362B" w:rsidRDefault="00E316DF" w:rsidP="00E316DF">
            <w:pPr>
              <w:jc w:val="center"/>
              <w:textAlignment w:val="baseline"/>
              <w:rPr>
                <w:sz w:val="18"/>
                <w:szCs w:val="18"/>
                <w:lang w:eastAsia="lt-LT"/>
              </w:rPr>
            </w:pPr>
            <w:r w:rsidRPr="0088362B">
              <w:rPr>
                <w:sz w:val="18"/>
                <w:szCs w:val="18"/>
                <w:lang w:eastAsia="lt-LT"/>
              </w:rPr>
              <w:t> P.S.1.1210 </w:t>
            </w:r>
          </w:p>
        </w:tc>
        <w:tc>
          <w:tcPr>
            <w:tcW w:w="1003" w:type="dxa"/>
            <w:tcBorders>
              <w:top w:val="single" w:sz="4" w:space="0" w:color="auto"/>
              <w:left w:val="single" w:sz="4" w:space="0" w:color="auto"/>
              <w:bottom w:val="single" w:sz="4" w:space="0" w:color="auto"/>
              <w:right w:val="single" w:sz="4" w:space="0" w:color="auto"/>
            </w:tcBorders>
            <w:hideMark/>
          </w:tcPr>
          <w:p w14:paraId="0815F60F" w14:textId="77777777" w:rsidR="00E316DF" w:rsidRPr="0088362B" w:rsidRDefault="00E316DF" w:rsidP="00E316DF">
            <w:pPr>
              <w:jc w:val="center"/>
              <w:textAlignment w:val="baseline"/>
              <w:rPr>
                <w:sz w:val="18"/>
                <w:szCs w:val="18"/>
                <w:lang w:eastAsia="lt-LT"/>
              </w:rPr>
            </w:pPr>
            <w:r w:rsidRPr="0088362B">
              <w:rPr>
                <w:sz w:val="18"/>
                <w:szCs w:val="18"/>
                <w:lang w:eastAsia="lt-LT"/>
              </w:rPr>
              <w:t>m² </w:t>
            </w:r>
          </w:p>
        </w:tc>
        <w:tc>
          <w:tcPr>
            <w:tcW w:w="2976" w:type="dxa"/>
            <w:tcBorders>
              <w:top w:val="single" w:sz="4" w:space="0" w:color="auto"/>
              <w:left w:val="single" w:sz="4" w:space="0" w:color="auto"/>
              <w:bottom w:val="single" w:sz="4" w:space="0" w:color="auto"/>
              <w:right w:val="single" w:sz="4" w:space="0" w:color="auto"/>
            </w:tcBorders>
            <w:hideMark/>
          </w:tcPr>
          <w:p w14:paraId="422FF0E6" w14:textId="12508D5B" w:rsidR="00BA08CB" w:rsidRPr="0088362B" w:rsidRDefault="00800B2C" w:rsidP="00E316DF">
            <w:pPr>
              <w:jc w:val="center"/>
              <w:textAlignment w:val="baseline"/>
              <w:rPr>
                <w:sz w:val="18"/>
                <w:szCs w:val="18"/>
                <w:lang w:eastAsia="lt-LT"/>
              </w:rPr>
            </w:pPr>
            <w:r w:rsidRPr="0088362B">
              <w:rPr>
                <w:strike/>
                <w:sz w:val="18"/>
                <w:szCs w:val="18"/>
                <w:lang w:eastAsia="lt-LT"/>
              </w:rPr>
              <w:t>346.000</w:t>
            </w:r>
          </w:p>
          <w:p w14:paraId="4D8D4144" w14:textId="56892A86" w:rsidR="00E316DF" w:rsidRPr="0088362B" w:rsidRDefault="00E316DF" w:rsidP="00E316DF">
            <w:pPr>
              <w:jc w:val="center"/>
              <w:textAlignment w:val="baseline"/>
              <w:rPr>
                <w:b/>
                <w:bCs/>
                <w:sz w:val="18"/>
                <w:szCs w:val="18"/>
                <w:lang w:eastAsia="lt-LT"/>
              </w:rPr>
            </w:pPr>
            <w:r w:rsidRPr="0088362B">
              <w:rPr>
                <w:b/>
                <w:bCs/>
                <w:sz w:val="18"/>
                <w:szCs w:val="18"/>
                <w:lang w:eastAsia="lt-LT"/>
              </w:rPr>
              <w:t>295.000</w:t>
            </w:r>
          </w:p>
          <w:p w14:paraId="3F0DA0CD" w14:textId="77777777" w:rsidR="00E316DF" w:rsidRPr="0088362B" w:rsidRDefault="00E316DF" w:rsidP="00E316DF">
            <w:pPr>
              <w:jc w:val="center"/>
              <w:textAlignment w:val="baseline"/>
              <w:rPr>
                <w:sz w:val="18"/>
                <w:szCs w:val="18"/>
                <w:lang w:eastAsia="lt-LT"/>
              </w:rPr>
            </w:pPr>
            <w:r w:rsidRPr="0088362B">
              <w:rPr>
                <w:sz w:val="18"/>
                <w:szCs w:val="18"/>
                <w:lang w:eastAsia="lt-LT"/>
              </w:rPr>
              <w:t>(2026 m. II k.)“ </w:t>
            </w:r>
          </w:p>
        </w:tc>
      </w:tr>
    </w:tbl>
    <w:p w14:paraId="5F327DD9" w14:textId="77777777" w:rsidR="00E316DF" w:rsidRPr="00E316DF" w:rsidRDefault="00E316DF" w:rsidP="00E316DF">
      <w:pPr>
        <w:ind w:left="165"/>
        <w:jc w:val="both"/>
        <w:textAlignment w:val="baseline"/>
        <w:rPr>
          <w:rFonts w:ascii="Segoe UI" w:hAnsi="Segoe UI" w:cs="Segoe UI"/>
          <w:sz w:val="18"/>
          <w:szCs w:val="18"/>
          <w:lang w:eastAsia="lt-LT"/>
        </w:rPr>
      </w:pPr>
      <w:r w:rsidRPr="00E316DF">
        <w:rPr>
          <w:szCs w:val="24"/>
          <w:lang w:eastAsia="lt-LT"/>
        </w:rPr>
        <w:t> </w:t>
      </w:r>
    </w:p>
    <w:p w14:paraId="2F12E711" w14:textId="77777777" w:rsidR="00E316DF" w:rsidRPr="00E316DF" w:rsidRDefault="00E316DF" w:rsidP="00370237">
      <w:pPr>
        <w:pStyle w:val="ListParagraph"/>
        <w:numPr>
          <w:ilvl w:val="1"/>
          <w:numId w:val="4"/>
        </w:numPr>
        <w:tabs>
          <w:tab w:val="left" w:pos="1134"/>
        </w:tabs>
        <w:ind w:left="0" w:firstLine="709"/>
        <w:jc w:val="both"/>
        <w:textAlignment w:val="baseline"/>
        <w:rPr>
          <w:szCs w:val="24"/>
          <w:lang w:eastAsia="lt-LT"/>
        </w:rPr>
      </w:pPr>
      <w:r w:rsidRPr="00E316DF">
        <w:rPr>
          <w:szCs w:val="24"/>
          <w:lang w:eastAsia="lt-LT"/>
        </w:rPr>
        <w:t>Pakeičiu 2.12 papunktį ir jį išdėstau taip:  </w:t>
      </w:r>
    </w:p>
    <w:p w14:paraId="03374CF9" w14:textId="45CD2190" w:rsidR="00E316DF" w:rsidRPr="00E316DF" w:rsidRDefault="00E316DF" w:rsidP="00E316DF">
      <w:pPr>
        <w:ind w:firstLine="705"/>
        <w:jc w:val="both"/>
        <w:textAlignment w:val="baseline"/>
        <w:rPr>
          <w:rFonts w:ascii="Segoe UI" w:hAnsi="Segoe UI" w:cs="Segoe UI"/>
          <w:sz w:val="18"/>
          <w:szCs w:val="18"/>
          <w:lang w:eastAsia="lt-LT"/>
        </w:rPr>
      </w:pPr>
      <w:r w:rsidRPr="00E316DF">
        <w:rPr>
          <w:color w:val="000000"/>
          <w:szCs w:val="24"/>
          <w:lang w:eastAsia="lt-LT"/>
        </w:rPr>
        <w:t>„2.12. Projekto tiesioginėms ir netiesioginėms veikloms įgyvendinti iki 2026 m. birželio 1 d. skiriama iki </w:t>
      </w:r>
      <w:r w:rsidR="00B20BF1" w:rsidRPr="00E46823">
        <w:rPr>
          <w:strike/>
          <w:color w:val="000000"/>
        </w:rPr>
        <w:t>347 623 294,00 (trijų šimtų keturiasdešimt septynių milijonų šešių šimtų dvidešimt trijų tūkstančių dviejų šimtų devyniasdešimt keturių)</w:t>
      </w:r>
      <w:r w:rsidR="00B20BF1">
        <w:rPr>
          <w:color w:val="000000"/>
        </w:rPr>
        <w:t xml:space="preserve"> </w:t>
      </w:r>
      <w:r w:rsidRPr="00E316DF">
        <w:rPr>
          <w:b/>
          <w:bCs/>
          <w:color w:val="000000"/>
          <w:szCs w:val="24"/>
          <w:lang w:eastAsia="lt-LT"/>
        </w:rPr>
        <w:t>286 573 036,00 (dviejų šimtų aštuoniasdešimt šešių milijonų penkių šimtų septyniasdešimt trijų tūkstančių trisdešimt šešių)</w:t>
      </w:r>
      <w:r w:rsidRPr="00E316DF">
        <w:rPr>
          <w:color w:val="000000"/>
          <w:szCs w:val="24"/>
          <w:lang w:eastAsia="lt-LT"/>
        </w:rPr>
        <w:t xml:space="preserve"> eurų, iš jų </w:t>
      </w:r>
      <w:r w:rsidR="00CC5DAA" w:rsidRPr="00CC5DAA">
        <w:rPr>
          <w:strike/>
          <w:color w:val="000000"/>
        </w:rPr>
        <w:t>287 291 979,00 (du šimtai aštuoniasdešimt septyni milijonai du šimtai devyniasdešimt vienas tūkstantis devyni šimtai septyniasdešimt devyni)</w:t>
      </w:r>
      <w:r w:rsidR="00CC5DAA" w:rsidRPr="00CC5DAA">
        <w:rPr>
          <w:color w:val="000000"/>
        </w:rPr>
        <w:t xml:space="preserve"> </w:t>
      </w:r>
      <w:r w:rsidRPr="00E316DF">
        <w:rPr>
          <w:b/>
          <w:bCs/>
          <w:color w:val="000000"/>
          <w:szCs w:val="24"/>
          <w:lang w:eastAsia="lt-LT"/>
        </w:rPr>
        <w:t>236 837 220,00 (du šimtai trisdešimt šeši milijonai aštuoni šimtai trisdešimt septyni tūkstančiai du šimtai dvidešimt)</w:t>
      </w:r>
      <w:r w:rsidRPr="00E316DF">
        <w:rPr>
          <w:color w:val="000000"/>
          <w:szCs w:val="24"/>
          <w:lang w:eastAsia="lt-LT"/>
        </w:rPr>
        <w:t xml:space="preserve"> eurai – Ekonomikos gaivinimo ir atsparumo didinimo priemonės lėšos (iš jų </w:t>
      </w:r>
      <w:r w:rsidR="002B329D" w:rsidRPr="002B329D">
        <w:rPr>
          <w:strike/>
          <w:color w:val="000000"/>
        </w:rPr>
        <w:t>82 563 602,00 (aštuoniasdešimt du milijonai penki šimtai šešiasdešimt trys tūkstančiai šeši šimtai du)</w:t>
      </w:r>
      <w:r w:rsidR="002B329D">
        <w:rPr>
          <w:b/>
          <w:bCs/>
          <w:color w:val="000000"/>
          <w:szCs w:val="24"/>
          <w:lang w:eastAsia="lt-LT"/>
        </w:rPr>
        <w:t xml:space="preserve"> </w:t>
      </w:r>
      <w:r w:rsidRPr="00E316DF">
        <w:rPr>
          <w:b/>
          <w:bCs/>
          <w:color w:val="000000"/>
          <w:szCs w:val="24"/>
          <w:lang w:eastAsia="lt-LT"/>
        </w:rPr>
        <w:t>72 159 682,00 (aštuoniasdešimt du milijonai penki šimtai šešiasdešimt trys tūkstančiai šeši šimtai du)</w:t>
      </w:r>
      <w:r w:rsidRPr="00E316DF">
        <w:rPr>
          <w:color w:val="000000"/>
          <w:szCs w:val="24"/>
          <w:lang w:eastAsia="lt-LT"/>
        </w:rPr>
        <w:t xml:space="preserve"> eurai – </w:t>
      </w:r>
      <w:proofErr w:type="spellStart"/>
      <w:r w:rsidRPr="00E316DF">
        <w:rPr>
          <w:color w:val="000000"/>
          <w:szCs w:val="24"/>
          <w:lang w:eastAsia="lt-LT"/>
        </w:rPr>
        <w:t>REPowerEU</w:t>
      </w:r>
      <w:proofErr w:type="spellEnd"/>
      <w:r w:rsidRPr="00E316DF">
        <w:rPr>
          <w:color w:val="000000"/>
          <w:szCs w:val="24"/>
          <w:lang w:eastAsia="lt-LT"/>
        </w:rPr>
        <w:t xml:space="preserve"> lėšos), </w:t>
      </w:r>
      <w:r w:rsidR="003F14E0" w:rsidRPr="003F14E0">
        <w:rPr>
          <w:strike/>
          <w:color w:val="000000"/>
        </w:rPr>
        <w:t>60 331 315,00 (šešiasdešimt milijonų trys šimtai trisdešimt vienas tūkstantis trys šimtai penkiolika)</w:t>
      </w:r>
      <w:r w:rsidRPr="00E316DF">
        <w:rPr>
          <w:b/>
          <w:bCs/>
          <w:color w:val="000000"/>
          <w:szCs w:val="24"/>
          <w:lang w:eastAsia="lt-LT"/>
        </w:rPr>
        <w:t> 49 735 816,00 (keturiasdešimt devyni milijonai septyni šimtai trisdešimt penki tūkstančiai aštuoni šimtai šešiolika)</w:t>
      </w:r>
      <w:r w:rsidRPr="00E316DF">
        <w:rPr>
          <w:color w:val="000000"/>
          <w:szCs w:val="24"/>
          <w:lang w:eastAsia="lt-LT"/>
        </w:rPr>
        <w:t xml:space="preserve"> eurų – valstybės biudžeto lėšos netinkamam PVM finansuoti. Iki 2026 m. birželio 1 d. neužbaigtoms projekto veikloms įgyvendinti vadovaujantis Administravimo taisyklių 72</w:t>
      </w:r>
      <w:r w:rsidRPr="00E316DF">
        <w:rPr>
          <w:color w:val="000000"/>
          <w:sz w:val="19"/>
          <w:szCs w:val="19"/>
          <w:vertAlign w:val="superscript"/>
          <w:lang w:eastAsia="lt-LT"/>
        </w:rPr>
        <w:t>1</w:t>
      </w:r>
      <w:r w:rsidRPr="00E316DF">
        <w:rPr>
          <w:color w:val="000000"/>
          <w:szCs w:val="24"/>
          <w:lang w:eastAsia="lt-LT"/>
        </w:rPr>
        <w:t> punktu finansavimas skiriamas iš nepanaudotų EGADP lėšų ir tam numatoma skirti iki 57 455 302,00 (penkiasdešimt septynių milijonų keturių šimtų penkiasdešimt penkių tūkstančių trijų šimtų dviejų) eurų.“ </w:t>
      </w:r>
    </w:p>
    <w:p w14:paraId="390E0CB8" w14:textId="77777777" w:rsidR="00654C77" w:rsidRPr="00654C77" w:rsidRDefault="00E316DF" w:rsidP="00654C77">
      <w:pPr>
        <w:pStyle w:val="ListParagraph"/>
        <w:numPr>
          <w:ilvl w:val="1"/>
          <w:numId w:val="4"/>
        </w:numPr>
        <w:tabs>
          <w:tab w:val="left" w:pos="1134"/>
        </w:tabs>
        <w:ind w:left="0" w:firstLine="709"/>
        <w:jc w:val="both"/>
        <w:textAlignment w:val="baseline"/>
        <w:rPr>
          <w:szCs w:val="24"/>
          <w:lang w:eastAsia="lt-LT"/>
        </w:rPr>
      </w:pPr>
      <w:r w:rsidRPr="7DAB1444">
        <w:rPr>
          <w:lang w:eastAsia="lt-LT"/>
        </w:rPr>
        <w:t>Pakeičiu 3 priedą:  </w:t>
      </w:r>
    </w:p>
    <w:p w14:paraId="7634C6EB" w14:textId="057D756A" w:rsidR="00E316DF" w:rsidRPr="00654C77" w:rsidRDefault="00E316DF" w:rsidP="00654C77">
      <w:pPr>
        <w:pStyle w:val="ListParagraph"/>
        <w:numPr>
          <w:ilvl w:val="2"/>
          <w:numId w:val="4"/>
        </w:numPr>
        <w:tabs>
          <w:tab w:val="left" w:pos="1418"/>
        </w:tabs>
        <w:jc w:val="both"/>
        <w:textAlignment w:val="baseline"/>
        <w:rPr>
          <w:szCs w:val="24"/>
          <w:lang w:eastAsia="lt-LT"/>
        </w:rPr>
      </w:pPr>
      <w:r w:rsidRPr="00654C77">
        <w:rPr>
          <w:szCs w:val="24"/>
          <w:lang w:eastAsia="lt-LT"/>
        </w:rPr>
        <w:t>Pakeičiu IV skyriaus 10 punktą ir išdėstau jį taip: </w:t>
      </w:r>
    </w:p>
    <w:tbl>
      <w:tblPr>
        <w:tblW w:w="96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2539"/>
        <w:gridCol w:w="2720"/>
        <w:gridCol w:w="3933"/>
      </w:tblGrid>
      <w:tr w:rsidR="00654C77" w:rsidRPr="00E316DF" w14:paraId="6338786A" w14:textId="77777777" w:rsidTr="00654C77">
        <w:trPr>
          <w:trHeight w:val="300"/>
        </w:trPr>
        <w:tc>
          <w:tcPr>
            <w:tcW w:w="437" w:type="dxa"/>
            <w:tcBorders>
              <w:top w:val="single" w:sz="4" w:space="0" w:color="auto"/>
              <w:left w:val="single" w:sz="4" w:space="0" w:color="auto"/>
              <w:bottom w:val="single" w:sz="4" w:space="0" w:color="auto"/>
              <w:right w:val="single" w:sz="4" w:space="0" w:color="auto"/>
            </w:tcBorders>
            <w:shd w:val="clear" w:color="auto" w:fill="D9D9D9"/>
            <w:hideMark/>
          </w:tcPr>
          <w:p w14:paraId="61C01CBB" w14:textId="46FB2B06" w:rsidR="00654C77" w:rsidRPr="007665C0" w:rsidRDefault="007665C0" w:rsidP="00D50822">
            <w:pPr>
              <w:ind w:left="57"/>
              <w:textAlignment w:val="baseline"/>
              <w:rPr>
                <w:sz w:val="18"/>
                <w:szCs w:val="18"/>
                <w:lang w:eastAsia="lt-LT"/>
              </w:rPr>
            </w:pPr>
            <w:r w:rsidRPr="007665C0">
              <w:rPr>
                <w:sz w:val="18"/>
                <w:szCs w:val="18"/>
                <w:lang w:eastAsia="lt-LT"/>
              </w:rPr>
              <w:t>„</w:t>
            </w:r>
            <w:r w:rsidR="00654C77" w:rsidRPr="007665C0">
              <w:rPr>
                <w:sz w:val="18"/>
                <w:szCs w:val="18"/>
                <w:lang w:eastAsia="lt-LT"/>
              </w:rPr>
              <w:t>10. </w:t>
            </w:r>
          </w:p>
        </w:tc>
        <w:tc>
          <w:tcPr>
            <w:tcW w:w="2539" w:type="dxa"/>
            <w:tcBorders>
              <w:top w:val="single" w:sz="4" w:space="0" w:color="auto"/>
              <w:left w:val="single" w:sz="4" w:space="0" w:color="auto"/>
              <w:bottom w:val="single" w:sz="4" w:space="0" w:color="auto"/>
              <w:right w:val="single" w:sz="4" w:space="0" w:color="auto"/>
            </w:tcBorders>
          </w:tcPr>
          <w:p w14:paraId="1D190D9D" w14:textId="77777777" w:rsidR="00654C77" w:rsidRPr="007665C0" w:rsidRDefault="00654C77" w:rsidP="00D50822">
            <w:pPr>
              <w:ind w:left="57"/>
              <w:jc w:val="both"/>
              <w:textAlignment w:val="baseline"/>
              <w:rPr>
                <w:sz w:val="18"/>
                <w:szCs w:val="18"/>
                <w:lang w:eastAsia="lt-LT"/>
              </w:rPr>
            </w:pPr>
          </w:p>
        </w:tc>
        <w:tc>
          <w:tcPr>
            <w:tcW w:w="2720" w:type="dxa"/>
            <w:tcBorders>
              <w:top w:val="single" w:sz="4" w:space="0" w:color="auto"/>
              <w:left w:val="single" w:sz="4" w:space="0" w:color="auto"/>
              <w:bottom w:val="single" w:sz="4" w:space="0" w:color="auto"/>
              <w:right w:val="single" w:sz="4" w:space="0" w:color="auto"/>
            </w:tcBorders>
            <w:hideMark/>
          </w:tcPr>
          <w:p w14:paraId="221B1969" w14:textId="40F1F38C" w:rsidR="00654C77" w:rsidRPr="007665C0" w:rsidRDefault="00654C77" w:rsidP="00D50822">
            <w:pPr>
              <w:ind w:left="57"/>
              <w:jc w:val="both"/>
              <w:textAlignment w:val="baseline"/>
              <w:rPr>
                <w:sz w:val="18"/>
                <w:szCs w:val="18"/>
                <w:lang w:eastAsia="lt-LT"/>
              </w:rPr>
            </w:pPr>
            <w:r w:rsidRPr="007665C0">
              <w:rPr>
                <w:sz w:val="18"/>
                <w:szCs w:val="18"/>
                <w:lang w:eastAsia="lt-LT"/>
              </w:rPr>
              <w:t>Stebėsenos rodiklio </w:t>
            </w:r>
            <w:r w:rsidRPr="007665C0">
              <w:rPr>
                <w:color w:val="000000"/>
                <w:sz w:val="18"/>
                <w:szCs w:val="18"/>
                <w:lang w:eastAsia="lt-LT"/>
              </w:rPr>
              <w:t>reikšmės </w:t>
            </w:r>
            <w:r w:rsidRPr="007665C0">
              <w:rPr>
                <w:sz w:val="18"/>
                <w:szCs w:val="18"/>
                <w:lang w:eastAsia="lt-LT"/>
              </w:rPr>
              <w:t>apskaičiavimo metodas </w:t>
            </w:r>
          </w:p>
        </w:tc>
        <w:tc>
          <w:tcPr>
            <w:tcW w:w="3933" w:type="dxa"/>
            <w:tcBorders>
              <w:top w:val="single" w:sz="4" w:space="0" w:color="auto"/>
              <w:left w:val="single" w:sz="4" w:space="0" w:color="auto"/>
              <w:bottom w:val="single" w:sz="4" w:space="0" w:color="auto"/>
              <w:right w:val="single" w:sz="4" w:space="0" w:color="auto"/>
            </w:tcBorders>
            <w:hideMark/>
          </w:tcPr>
          <w:p w14:paraId="04AAA511" w14:textId="77777777" w:rsidR="00654C77" w:rsidRPr="007665C0" w:rsidRDefault="00654C77" w:rsidP="00D50822">
            <w:pPr>
              <w:ind w:left="57"/>
              <w:jc w:val="both"/>
              <w:textAlignment w:val="baseline"/>
              <w:rPr>
                <w:sz w:val="18"/>
                <w:szCs w:val="18"/>
                <w:lang w:eastAsia="lt-LT"/>
              </w:rPr>
            </w:pPr>
            <w:r w:rsidRPr="007665C0">
              <w:rPr>
                <w:sz w:val="18"/>
                <w:szCs w:val="18"/>
                <w:lang w:eastAsia="lt-LT"/>
              </w:rPr>
              <w:t>Rodiklio reikšmė – atnaujintų (modernizuotų) daugiabučių namų skaičiuojamosios šiluminės energijos sąnaudų iki ir po pastato atnaujinimo (modernizavimo) skirtumas išreikštas procentais. </w:t>
            </w:r>
          </w:p>
          <w:p w14:paraId="218B4170" w14:textId="77777777" w:rsidR="00654C77" w:rsidRPr="007665C0" w:rsidRDefault="00654C77" w:rsidP="00D50822">
            <w:pPr>
              <w:ind w:left="57"/>
              <w:jc w:val="both"/>
              <w:textAlignment w:val="baseline"/>
              <w:rPr>
                <w:b/>
                <w:bCs/>
                <w:sz w:val="18"/>
                <w:szCs w:val="18"/>
                <w:lang w:eastAsia="lt-LT"/>
              </w:rPr>
            </w:pPr>
            <w:r w:rsidRPr="007665C0">
              <w:rPr>
                <w:b/>
                <w:bCs/>
                <w:sz w:val="18"/>
                <w:szCs w:val="18"/>
                <w:lang w:eastAsia="lt-LT"/>
              </w:rPr>
              <w:t>Skaičiuojama pagal formulę P/B*100 proc., kur:  </w:t>
            </w:r>
          </w:p>
          <w:p w14:paraId="765A2B5E" w14:textId="77777777" w:rsidR="00654C77" w:rsidRPr="007665C0" w:rsidRDefault="00654C77" w:rsidP="00D50822">
            <w:pPr>
              <w:ind w:left="57"/>
              <w:jc w:val="both"/>
              <w:textAlignment w:val="baseline"/>
              <w:rPr>
                <w:b/>
                <w:bCs/>
                <w:sz w:val="18"/>
                <w:szCs w:val="18"/>
                <w:lang w:eastAsia="lt-LT"/>
              </w:rPr>
            </w:pPr>
            <w:r w:rsidRPr="007665C0">
              <w:rPr>
                <w:b/>
                <w:bCs/>
                <w:sz w:val="18"/>
                <w:szCs w:val="18"/>
                <w:lang w:eastAsia="lt-LT"/>
              </w:rPr>
              <w:t> </w:t>
            </w:r>
          </w:p>
          <w:p w14:paraId="7C3EB280" w14:textId="77777777" w:rsidR="00654C77" w:rsidRPr="007665C0" w:rsidRDefault="00654C77" w:rsidP="00D50822">
            <w:pPr>
              <w:ind w:left="57"/>
              <w:jc w:val="both"/>
              <w:textAlignment w:val="baseline"/>
              <w:rPr>
                <w:b/>
                <w:bCs/>
                <w:sz w:val="18"/>
                <w:szCs w:val="18"/>
                <w:lang w:eastAsia="lt-LT"/>
              </w:rPr>
            </w:pPr>
            <w:r w:rsidRPr="007665C0">
              <w:rPr>
                <w:b/>
                <w:bCs/>
                <w:sz w:val="18"/>
                <w:szCs w:val="18"/>
                <w:lang w:eastAsia="lt-LT"/>
              </w:rPr>
              <w:t>P – Kintamasis pokyčio rodiklis „Atnaujintų (modernizuotų) daugiabučių namų skaičiuojamosios šiluminės energijos sąnaudos iki pastato atnaujinimo (modernizavimo)“, kurio matavimo vienetas – kWh/m²/metai;  </w:t>
            </w:r>
          </w:p>
          <w:p w14:paraId="0C52D45C" w14:textId="77777777" w:rsidR="00654C77" w:rsidRPr="007665C0" w:rsidRDefault="00654C77" w:rsidP="00D50822">
            <w:pPr>
              <w:ind w:left="57"/>
              <w:jc w:val="both"/>
              <w:textAlignment w:val="baseline"/>
              <w:rPr>
                <w:b/>
                <w:bCs/>
                <w:sz w:val="18"/>
                <w:szCs w:val="18"/>
                <w:lang w:eastAsia="lt-LT"/>
              </w:rPr>
            </w:pPr>
            <w:r w:rsidRPr="007665C0">
              <w:rPr>
                <w:b/>
                <w:bCs/>
                <w:sz w:val="18"/>
                <w:szCs w:val="18"/>
                <w:lang w:eastAsia="lt-LT"/>
              </w:rPr>
              <w:t> </w:t>
            </w:r>
          </w:p>
          <w:p w14:paraId="60A98AA3" w14:textId="65B113F7" w:rsidR="00654C77" w:rsidRPr="007665C0" w:rsidRDefault="00654C77" w:rsidP="00D50822">
            <w:pPr>
              <w:ind w:left="57"/>
              <w:jc w:val="both"/>
              <w:textAlignment w:val="baseline"/>
              <w:rPr>
                <w:sz w:val="18"/>
                <w:szCs w:val="18"/>
                <w:lang w:eastAsia="lt-LT"/>
              </w:rPr>
            </w:pPr>
            <w:r w:rsidRPr="007665C0">
              <w:rPr>
                <w:b/>
                <w:bCs/>
                <w:sz w:val="18"/>
                <w:szCs w:val="18"/>
                <w:lang w:eastAsia="lt-LT"/>
              </w:rPr>
              <w:t>B – Kintamasis bazinis rodiklis „Atnaujintų (modernizuotų) daugiabučių namų skaičiuojamosios šiluminės energijos sąnaudos po pastato atnaujinimo (modernizavimo)“, kurio matavimo vienetas – kWh/m²/metai.</w:t>
            </w:r>
            <w:r w:rsidR="007665C0" w:rsidRPr="007665C0">
              <w:rPr>
                <w:sz w:val="18"/>
                <w:szCs w:val="18"/>
                <w:lang w:eastAsia="lt-LT"/>
              </w:rPr>
              <w:t>“</w:t>
            </w:r>
          </w:p>
        </w:tc>
      </w:tr>
    </w:tbl>
    <w:p w14:paraId="08705540" w14:textId="77777777" w:rsidR="00E316DF" w:rsidRPr="00E316DF" w:rsidRDefault="00E316DF" w:rsidP="00E316DF">
      <w:pPr>
        <w:jc w:val="center"/>
        <w:textAlignment w:val="baseline"/>
        <w:rPr>
          <w:rFonts w:ascii="Segoe UI" w:hAnsi="Segoe UI" w:cs="Segoe UI"/>
          <w:sz w:val="18"/>
          <w:szCs w:val="18"/>
          <w:lang w:eastAsia="lt-LT"/>
        </w:rPr>
      </w:pPr>
      <w:r w:rsidRPr="00E316DF">
        <w:rPr>
          <w:szCs w:val="24"/>
          <w:lang w:eastAsia="lt-LT"/>
        </w:rPr>
        <w:t> </w:t>
      </w:r>
    </w:p>
    <w:p w14:paraId="58832A73" w14:textId="77777777" w:rsidR="00E316DF" w:rsidRPr="00E316DF" w:rsidRDefault="00E316DF" w:rsidP="00654C77">
      <w:pPr>
        <w:pStyle w:val="ListParagraph"/>
        <w:numPr>
          <w:ilvl w:val="2"/>
          <w:numId w:val="4"/>
        </w:numPr>
        <w:tabs>
          <w:tab w:val="left" w:pos="1418"/>
        </w:tabs>
        <w:jc w:val="both"/>
        <w:textAlignment w:val="baseline"/>
        <w:rPr>
          <w:szCs w:val="24"/>
          <w:lang w:eastAsia="lt-LT"/>
        </w:rPr>
      </w:pPr>
      <w:r w:rsidRPr="00E316DF">
        <w:rPr>
          <w:szCs w:val="24"/>
          <w:lang w:eastAsia="lt-LT"/>
        </w:rPr>
        <w:t>Pakeičiu IV skyriaus 16 punktą ir išdėstau jį taip: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723"/>
        <w:gridCol w:w="5367"/>
      </w:tblGrid>
      <w:tr w:rsidR="00E316DF" w:rsidRPr="00E316DF" w14:paraId="7D948A46" w14:textId="77777777" w:rsidTr="009E50E1">
        <w:trPr>
          <w:trHeight w:val="300"/>
        </w:trPr>
        <w:tc>
          <w:tcPr>
            <w:tcW w:w="525" w:type="dxa"/>
            <w:tcBorders>
              <w:top w:val="single" w:sz="4" w:space="0" w:color="auto"/>
              <w:left w:val="single" w:sz="4" w:space="0" w:color="auto"/>
              <w:bottom w:val="single" w:sz="4" w:space="0" w:color="auto"/>
              <w:right w:val="single" w:sz="4" w:space="0" w:color="auto"/>
            </w:tcBorders>
            <w:shd w:val="clear" w:color="auto" w:fill="D9D9D9"/>
            <w:hideMark/>
          </w:tcPr>
          <w:p w14:paraId="3B007271" w14:textId="2D711686" w:rsidR="00E316DF" w:rsidRPr="007665C0" w:rsidRDefault="007665C0" w:rsidP="00D50822">
            <w:pPr>
              <w:ind w:left="57"/>
              <w:textAlignment w:val="baseline"/>
              <w:rPr>
                <w:sz w:val="18"/>
                <w:szCs w:val="18"/>
                <w:lang w:eastAsia="lt-LT"/>
              </w:rPr>
            </w:pPr>
            <w:r>
              <w:rPr>
                <w:sz w:val="18"/>
                <w:szCs w:val="18"/>
                <w:lang w:eastAsia="lt-LT"/>
              </w:rPr>
              <w:t>„</w:t>
            </w:r>
            <w:r w:rsidR="00E316DF" w:rsidRPr="007665C0">
              <w:rPr>
                <w:sz w:val="18"/>
                <w:szCs w:val="18"/>
                <w:lang w:eastAsia="lt-LT"/>
              </w:rPr>
              <w:t>16. </w:t>
            </w:r>
          </w:p>
        </w:tc>
        <w:tc>
          <w:tcPr>
            <w:tcW w:w="3723" w:type="dxa"/>
            <w:tcBorders>
              <w:top w:val="single" w:sz="4" w:space="0" w:color="auto"/>
              <w:left w:val="single" w:sz="4" w:space="0" w:color="auto"/>
              <w:bottom w:val="single" w:sz="4" w:space="0" w:color="auto"/>
              <w:right w:val="single" w:sz="4" w:space="0" w:color="auto"/>
            </w:tcBorders>
            <w:hideMark/>
          </w:tcPr>
          <w:p w14:paraId="1B332BC6" w14:textId="77777777" w:rsidR="00E316DF" w:rsidRPr="007665C0" w:rsidRDefault="00E316DF" w:rsidP="00D50822">
            <w:pPr>
              <w:ind w:left="57"/>
              <w:jc w:val="both"/>
              <w:textAlignment w:val="baseline"/>
              <w:rPr>
                <w:sz w:val="18"/>
                <w:szCs w:val="18"/>
                <w:lang w:eastAsia="lt-LT"/>
              </w:rPr>
            </w:pPr>
            <w:r w:rsidRPr="007665C0">
              <w:rPr>
                <w:sz w:val="18"/>
                <w:szCs w:val="18"/>
                <w:lang w:eastAsia="lt-LT"/>
              </w:rPr>
              <w:t>Kita svarbi informacija </w:t>
            </w:r>
          </w:p>
        </w:tc>
        <w:tc>
          <w:tcPr>
            <w:tcW w:w="5367" w:type="dxa"/>
            <w:tcBorders>
              <w:top w:val="single" w:sz="4" w:space="0" w:color="auto"/>
              <w:left w:val="single" w:sz="4" w:space="0" w:color="auto"/>
              <w:bottom w:val="single" w:sz="4" w:space="0" w:color="auto"/>
              <w:right w:val="single" w:sz="4" w:space="0" w:color="auto"/>
            </w:tcBorders>
            <w:hideMark/>
          </w:tcPr>
          <w:p w14:paraId="152312CA" w14:textId="12FA607E" w:rsidR="00E316DF" w:rsidRPr="007665C0" w:rsidRDefault="00E316DF" w:rsidP="00D50822">
            <w:pPr>
              <w:ind w:left="57"/>
              <w:jc w:val="both"/>
              <w:textAlignment w:val="baseline"/>
              <w:rPr>
                <w:sz w:val="18"/>
                <w:szCs w:val="18"/>
                <w:lang w:eastAsia="lt-LT"/>
              </w:rPr>
            </w:pPr>
            <w:r w:rsidRPr="007665C0">
              <w:rPr>
                <w:sz w:val="18"/>
                <w:szCs w:val="18"/>
                <w:lang w:eastAsia="lt-LT"/>
              </w:rPr>
              <w:t xml:space="preserve">Stebėsenos rodiklio kodas </w:t>
            </w:r>
            <w:r w:rsidR="001D67E7" w:rsidRPr="007665C0">
              <w:rPr>
                <w:strike/>
                <w:sz w:val="18"/>
                <w:szCs w:val="18"/>
                <w:lang w:eastAsia="lt-LT"/>
              </w:rPr>
              <w:t>R.N.2.5013</w:t>
            </w:r>
            <w:r w:rsidR="001D67E7" w:rsidRPr="007665C0">
              <w:rPr>
                <w:sz w:val="18"/>
                <w:szCs w:val="18"/>
                <w:lang w:eastAsia="lt-LT"/>
              </w:rPr>
              <w:t> </w:t>
            </w:r>
            <w:r w:rsidRPr="007665C0">
              <w:rPr>
                <w:b/>
                <w:bCs/>
                <w:sz w:val="18"/>
                <w:szCs w:val="18"/>
                <w:lang w:eastAsia="lt-LT"/>
              </w:rPr>
              <w:t>R.N.1.5013</w:t>
            </w:r>
            <w:r w:rsidR="007665C0" w:rsidRPr="007665C0">
              <w:rPr>
                <w:sz w:val="18"/>
                <w:szCs w:val="18"/>
                <w:lang w:eastAsia="lt-LT"/>
              </w:rPr>
              <w:t>.“</w:t>
            </w:r>
          </w:p>
        </w:tc>
      </w:tr>
    </w:tbl>
    <w:p w14:paraId="468996CA" w14:textId="77777777" w:rsidR="00E316DF" w:rsidRPr="00E316DF" w:rsidRDefault="00E316DF" w:rsidP="00E316DF">
      <w:pPr>
        <w:jc w:val="center"/>
        <w:textAlignment w:val="baseline"/>
        <w:rPr>
          <w:rFonts w:ascii="Segoe UI" w:hAnsi="Segoe UI" w:cs="Segoe UI"/>
          <w:sz w:val="18"/>
          <w:szCs w:val="18"/>
          <w:lang w:eastAsia="lt-LT"/>
        </w:rPr>
      </w:pPr>
      <w:r w:rsidRPr="00E316DF">
        <w:rPr>
          <w:szCs w:val="24"/>
          <w:lang w:eastAsia="lt-LT"/>
        </w:rPr>
        <w:t> </w:t>
      </w:r>
    </w:p>
    <w:p w14:paraId="276AAADC" w14:textId="77777777" w:rsidR="00E316DF" w:rsidRPr="00E316DF" w:rsidRDefault="00E316DF" w:rsidP="00654C77">
      <w:pPr>
        <w:pStyle w:val="ListParagraph"/>
        <w:numPr>
          <w:ilvl w:val="2"/>
          <w:numId w:val="4"/>
        </w:numPr>
        <w:tabs>
          <w:tab w:val="left" w:pos="1418"/>
        </w:tabs>
        <w:jc w:val="both"/>
        <w:textAlignment w:val="baseline"/>
        <w:rPr>
          <w:szCs w:val="24"/>
          <w:lang w:eastAsia="lt-LT"/>
        </w:rPr>
      </w:pPr>
      <w:r w:rsidRPr="00E316DF">
        <w:rPr>
          <w:szCs w:val="24"/>
          <w:lang w:eastAsia="lt-LT"/>
        </w:rPr>
        <w:t>Pakeičiu V skyriaus 16 punktą ir išdėstau jį taip: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693"/>
        <w:gridCol w:w="5367"/>
      </w:tblGrid>
      <w:tr w:rsidR="00E316DF" w:rsidRPr="00E316DF" w14:paraId="0599B665" w14:textId="77777777" w:rsidTr="009E50E1">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D9D9D9"/>
            <w:hideMark/>
          </w:tcPr>
          <w:p w14:paraId="42298DD7" w14:textId="542C4272" w:rsidR="00E316DF" w:rsidRPr="007665C0" w:rsidRDefault="007665C0" w:rsidP="00D50822">
            <w:pPr>
              <w:ind w:left="57"/>
              <w:textAlignment w:val="baseline"/>
              <w:rPr>
                <w:sz w:val="18"/>
                <w:szCs w:val="18"/>
                <w:lang w:eastAsia="lt-LT"/>
              </w:rPr>
            </w:pPr>
            <w:r w:rsidRPr="007665C0">
              <w:rPr>
                <w:sz w:val="18"/>
                <w:szCs w:val="18"/>
                <w:lang w:eastAsia="lt-LT"/>
              </w:rPr>
              <w:t>„</w:t>
            </w:r>
            <w:r w:rsidR="00E316DF" w:rsidRPr="007665C0">
              <w:rPr>
                <w:sz w:val="18"/>
                <w:szCs w:val="18"/>
                <w:lang w:eastAsia="lt-LT"/>
              </w:rPr>
              <w:t>16. </w:t>
            </w:r>
          </w:p>
        </w:tc>
        <w:tc>
          <w:tcPr>
            <w:tcW w:w="3693" w:type="dxa"/>
            <w:tcBorders>
              <w:top w:val="single" w:sz="4" w:space="0" w:color="auto"/>
              <w:left w:val="single" w:sz="4" w:space="0" w:color="auto"/>
              <w:bottom w:val="single" w:sz="4" w:space="0" w:color="auto"/>
              <w:right w:val="single" w:sz="4" w:space="0" w:color="auto"/>
            </w:tcBorders>
            <w:hideMark/>
          </w:tcPr>
          <w:p w14:paraId="4F335BBA" w14:textId="77777777" w:rsidR="00E316DF" w:rsidRPr="007665C0" w:rsidRDefault="00E316DF" w:rsidP="00D50822">
            <w:pPr>
              <w:ind w:left="57"/>
              <w:jc w:val="both"/>
              <w:textAlignment w:val="baseline"/>
              <w:rPr>
                <w:sz w:val="18"/>
                <w:szCs w:val="18"/>
                <w:lang w:eastAsia="lt-LT"/>
              </w:rPr>
            </w:pPr>
            <w:r w:rsidRPr="007665C0">
              <w:rPr>
                <w:sz w:val="18"/>
                <w:szCs w:val="18"/>
                <w:lang w:eastAsia="lt-LT"/>
              </w:rPr>
              <w:t>Kita svarbi informacija </w:t>
            </w:r>
          </w:p>
        </w:tc>
        <w:tc>
          <w:tcPr>
            <w:tcW w:w="5367" w:type="dxa"/>
            <w:tcBorders>
              <w:top w:val="single" w:sz="4" w:space="0" w:color="auto"/>
              <w:left w:val="single" w:sz="4" w:space="0" w:color="auto"/>
              <w:bottom w:val="single" w:sz="4" w:space="0" w:color="auto"/>
              <w:right w:val="single" w:sz="4" w:space="0" w:color="auto"/>
            </w:tcBorders>
            <w:hideMark/>
          </w:tcPr>
          <w:p w14:paraId="0052DA9F" w14:textId="6BF7E599" w:rsidR="00E316DF" w:rsidRPr="007665C0" w:rsidRDefault="00E316DF" w:rsidP="00D50822">
            <w:pPr>
              <w:ind w:left="57"/>
              <w:jc w:val="both"/>
              <w:textAlignment w:val="baseline"/>
              <w:rPr>
                <w:sz w:val="18"/>
                <w:szCs w:val="18"/>
                <w:lang w:eastAsia="lt-LT"/>
              </w:rPr>
            </w:pPr>
            <w:r w:rsidRPr="007665C0">
              <w:rPr>
                <w:sz w:val="18"/>
                <w:szCs w:val="18"/>
                <w:lang w:eastAsia="lt-LT"/>
              </w:rPr>
              <w:t xml:space="preserve">Stebėsenos rodiklio kodas </w:t>
            </w:r>
            <w:r w:rsidR="000E4BAC" w:rsidRPr="007665C0">
              <w:rPr>
                <w:strike/>
                <w:sz w:val="18"/>
                <w:szCs w:val="18"/>
                <w:lang w:eastAsia="lt-LT"/>
              </w:rPr>
              <w:t>P.N.2.4014</w:t>
            </w:r>
            <w:r w:rsidR="000E4BAC" w:rsidRPr="007665C0">
              <w:rPr>
                <w:sz w:val="18"/>
                <w:szCs w:val="18"/>
                <w:lang w:eastAsia="lt-LT"/>
              </w:rPr>
              <w:t xml:space="preserve"> </w:t>
            </w:r>
            <w:r w:rsidRPr="007665C0">
              <w:rPr>
                <w:b/>
                <w:bCs/>
                <w:sz w:val="18"/>
                <w:szCs w:val="18"/>
                <w:lang w:eastAsia="lt-LT"/>
              </w:rPr>
              <w:t>P.N.1.4014</w:t>
            </w:r>
            <w:r w:rsidR="007665C0" w:rsidRPr="007665C0">
              <w:rPr>
                <w:sz w:val="18"/>
                <w:szCs w:val="18"/>
                <w:lang w:eastAsia="lt-LT"/>
              </w:rPr>
              <w:t>.</w:t>
            </w:r>
            <w:r w:rsidRPr="007665C0">
              <w:rPr>
                <w:sz w:val="18"/>
                <w:szCs w:val="18"/>
                <w:lang w:eastAsia="lt-LT"/>
              </w:rPr>
              <w:t>“</w:t>
            </w:r>
          </w:p>
        </w:tc>
      </w:tr>
    </w:tbl>
    <w:p w14:paraId="74F6EFBF" w14:textId="77777777" w:rsidR="00E316DF" w:rsidRPr="00E316DF" w:rsidRDefault="00E316DF" w:rsidP="00E316DF">
      <w:pPr>
        <w:jc w:val="both"/>
        <w:textAlignment w:val="baseline"/>
        <w:rPr>
          <w:rFonts w:ascii="Segoe UI" w:hAnsi="Segoe UI" w:cs="Segoe UI"/>
          <w:sz w:val="18"/>
          <w:szCs w:val="18"/>
          <w:lang w:eastAsia="lt-LT"/>
        </w:rPr>
      </w:pPr>
      <w:r w:rsidRPr="00E316DF">
        <w:rPr>
          <w:szCs w:val="24"/>
          <w:lang w:eastAsia="lt-LT"/>
        </w:rPr>
        <w:t> </w:t>
      </w:r>
    </w:p>
    <w:p w14:paraId="40585D4C" w14:textId="77777777" w:rsidR="00E316DF" w:rsidRPr="00FB0ED0" w:rsidRDefault="00E316DF" w:rsidP="00FB0ED0">
      <w:pPr>
        <w:pStyle w:val="ListParagraph"/>
        <w:numPr>
          <w:ilvl w:val="0"/>
          <w:numId w:val="4"/>
        </w:numPr>
        <w:tabs>
          <w:tab w:val="left" w:pos="993"/>
        </w:tabs>
        <w:ind w:left="0" w:firstLine="709"/>
        <w:jc w:val="both"/>
        <w:textAlignment w:val="baseline"/>
        <w:rPr>
          <w:color w:val="000000"/>
          <w:szCs w:val="24"/>
          <w:lang w:eastAsia="lt-LT"/>
        </w:rPr>
      </w:pPr>
      <w:r w:rsidRPr="00FB0ED0">
        <w:rPr>
          <w:color w:val="000000"/>
          <w:szCs w:val="24"/>
          <w:lang w:eastAsia="lt-LT"/>
        </w:rPr>
        <w:t>Pakeičiu nurodytu įsakymu patvirtintą Plėtros programos pažangos priemonės Nr. 02-001-06-04-01 „Skatinti pastatų renovaciją“ 3 veiklos „Organinių medžiagų gamybinių pajėgumų sukūrimas“ projektų finansavimo sąlygų aprašą Nr. 2: </w:t>
      </w:r>
    </w:p>
    <w:p w14:paraId="3A8C60FE" w14:textId="77777777" w:rsidR="008529A5" w:rsidRPr="008529A5" w:rsidRDefault="008529A5" w:rsidP="008529A5">
      <w:pPr>
        <w:pStyle w:val="ListParagraph"/>
        <w:numPr>
          <w:ilvl w:val="0"/>
          <w:numId w:val="7"/>
        </w:numPr>
        <w:tabs>
          <w:tab w:val="left" w:pos="1134"/>
        </w:tabs>
        <w:contextualSpacing w:val="0"/>
        <w:jc w:val="both"/>
        <w:textAlignment w:val="baseline"/>
        <w:rPr>
          <w:vanish/>
          <w:color w:val="000000"/>
          <w:szCs w:val="24"/>
          <w:lang w:eastAsia="lt-LT"/>
        </w:rPr>
      </w:pPr>
    </w:p>
    <w:p w14:paraId="42BA765E" w14:textId="77777777" w:rsidR="008529A5" w:rsidRPr="008529A5" w:rsidRDefault="008529A5" w:rsidP="008529A5">
      <w:pPr>
        <w:pStyle w:val="ListParagraph"/>
        <w:numPr>
          <w:ilvl w:val="0"/>
          <w:numId w:val="7"/>
        </w:numPr>
        <w:tabs>
          <w:tab w:val="left" w:pos="1134"/>
        </w:tabs>
        <w:contextualSpacing w:val="0"/>
        <w:jc w:val="both"/>
        <w:textAlignment w:val="baseline"/>
        <w:rPr>
          <w:vanish/>
          <w:color w:val="000000"/>
          <w:szCs w:val="24"/>
          <w:lang w:eastAsia="lt-LT"/>
        </w:rPr>
      </w:pPr>
    </w:p>
    <w:p w14:paraId="0B05B411" w14:textId="77777777" w:rsidR="008529A5" w:rsidRPr="008529A5" w:rsidRDefault="008529A5" w:rsidP="008529A5">
      <w:pPr>
        <w:pStyle w:val="ListParagraph"/>
        <w:numPr>
          <w:ilvl w:val="0"/>
          <w:numId w:val="7"/>
        </w:numPr>
        <w:tabs>
          <w:tab w:val="left" w:pos="1134"/>
        </w:tabs>
        <w:contextualSpacing w:val="0"/>
        <w:jc w:val="both"/>
        <w:textAlignment w:val="baseline"/>
        <w:rPr>
          <w:vanish/>
          <w:color w:val="000000"/>
          <w:szCs w:val="24"/>
          <w:lang w:eastAsia="lt-LT"/>
        </w:rPr>
      </w:pPr>
    </w:p>
    <w:p w14:paraId="5F9E2A5A" w14:textId="77777777" w:rsidR="008529A5" w:rsidRPr="008529A5" w:rsidRDefault="008529A5" w:rsidP="008529A5">
      <w:pPr>
        <w:pStyle w:val="ListParagraph"/>
        <w:numPr>
          <w:ilvl w:val="0"/>
          <w:numId w:val="7"/>
        </w:numPr>
        <w:tabs>
          <w:tab w:val="left" w:pos="1134"/>
        </w:tabs>
        <w:contextualSpacing w:val="0"/>
        <w:jc w:val="both"/>
        <w:textAlignment w:val="baseline"/>
        <w:rPr>
          <w:vanish/>
          <w:color w:val="000000"/>
          <w:szCs w:val="24"/>
          <w:lang w:eastAsia="lt-LT"/>
        </w:rPr>
      </w:pPr>
    </w:p>
    <w:p w14:paraId="18FFF751" w14:textId="74D9B914" w:rsidR="00E316DF" w:rsidRPr="00FB0ED0" w:rsidRDefault="00E316DF" w:rsidP="00B22580">
      <w:pPr>
        <w:pStyle w:val="ListParagraph"/>
        <w:numPr>
          <w:ilvl w:val="1"/>
          <w:numId w:val="7"/>
        </w:numPr>
        <w:tabs>
          <w:tab w:val="left" w:pos="1134"/>
        </w:tabs>
        <w:ind w:left="0" w:firstLine="709"/>
        <w:contextualSpacing w:val="0"/>
        <w:jc w:val="both"/>
        <w:textAlignment w:val="baseline"/>
        <w:rPr>
          <w:szCs w:val="24"/>
          <w:lang w:eastAsia="lt-LT"/>
        </w:rPr>
      </w:pPr>
      <w:r w:rsidRPr="00FB0ED0">
        <w:rPr>
          <w:color w:val="000000"/>
          <w:szCs w:val="24"/>
          <w:lang w:eastAsia="lt-LT"/>
        </w:rPr>
        <w:t>Pakeičiu lentelę „Veiklos ar </w:t>
      </w:r>
      <w:proofErr w:type="spellStart"/>
      <w:r w:rsidRPr="00FB0ED0">
        <w:rPr>
          <w:color w:val="000000"/>
          <w:szCs w:val="24"/>
          <w:lang w:eastAsia="lt-LT"/>
        </w:rPr>
        <w:t>poveiklės</w:t>
      </w:r>
      <w:proofErr w:type="spellEnd"/>
      <w:r w:rsidRPr="00FB0ED0">
        <w:rPr>
          <w:color w:val="000000"/>
          <w:szCs w:val="24"/>
          <w:lang w:eastAsia="lt-LT"/>
        </w:rPr>
        <w:t>, kurioms nustatomos projektų finansavimo sąlygos“ ir ją išdėstau taip: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9"/>
        <w:gridCol w:w="1005"/>
        <w:gridCol w:w="825"/>
        <w:gridCol w:w="705"/>
        <w:gridCol w:w="720"/>
        <w:gridCol w:w="795"/>
        <w:gridCol w:w="840"/>
        <w:gridCol w:w="660"/>
        <w:gridCol w:w="750"/>
        <w:gridCol w:w="780"/>
        <w:gridCol w:w="825"/>
        <w:gridCol w:w="885"/>
      </w:tblGrid>
      <w:tr w:rsidR="00E316DF" w:rsidRPr="00E316DF" w14:paraId="06D9F642" w14:textId="77777777" w:rsidTr="00E316DF">
        <w:trPr>
          <w:trHeight w:val="300"/>
        </w:trPr>
        <w:tc>
          <w:tcPr>
            <w:tcW w:w="9630" w:type="dxa"/>
            <w:gridSpan w:val="12"/>
            <w:tcBorders>
              <w:top w:val="single" w:sz="4" w:space="0" w:color="auto"/>
              <w:left w:val="single" w:sz="4" w:space="0" w:color="auto"/>
              <w:bottom w:val="single" w:sz="4" w:space="0" w:color="auto"/>
              <w:right w:val="single" w:sz="4" w:space="0" w:color="auto"/>
            </w:tcBorders>
            <w:vAlign w:val="center"/>
            <w:hideMark/>
          </w:tcPr>
          <w:p w14:paraId="2EBF9593" w14:textId="77777777" w:rsidR="00E316DF" w:rsidRPr="00E316DF" w:rsidRDefault="00E316DF" w:rsidP="00E316DF">
            <w:pPr>
              <w:jc w:val="center"/>
              <w:textAlignment w:val="baseline"/>
              <w:divId w:val="1272854028"/>
              <w:rPr>
                <w:szCs w:val="24"/>
                <w:lang w:eastAsia="lt-LT"/>
              </w:rPr>
            </w:pPr>
            <w:r w:rsidRPr="00E316DF">
              <w:rPr>
                <w:sz w:val="22"/>
                <w:szCs w:val="22"/>
                <w:lang w:eastAsia="lt-LT"/>
              </w:rPr>
              <w:lastRenderedPageBreak/>
              <w:t>„VEIKLOS AR POVEIKLĖS, KURIOMS NUSTATOMOS PROJEKTŲ FINANSAVIMO SĄLYGOS </w:t>
            </w:r>
          </w:p>
        </w:tc>
      </w:tr>
      <w:tr w:rsidR="00E316DF" w:rsidRPr="00E316DF" w14:paraId="5F5A6FD1" w14:textId="77777777" w:rsidTr="00E316DF">
        <w:trPr>
          <w:trHeight w:val="300"/>
        </w:trPr>
        <w:tc>
          <w:tcPr>
            <w:tcW w:w="840" w:type="dxa"/>
            <w:tcBorders>
              <w:top w:val="single" w:sz="4" w:space="0" w:color="auto"/>
              <w:left w:val="single" w:sz="4" w:space="0" w:color="auto"/>
              <w:bottom w:val="single" w:sz="4" w:space="0" w:color="auto"/>
              <w:right w:val="single" w:sz="4" w:space="0" w:color="auto"/>
            </w:tcBorders>
            <w:vAlign w:val="center"/>
            <w:hideMark/>
          </w:tcPr>
          <w:p w14:paraId="72C8EAE2" w14:textId="77777777" w:rsidR="00E316DF" w:rsidRPr="007665C0" w:rsidRDefault="00E316DF" w:rsidP="00E316DF">
            <w:pPr>
              <w:jc w:val="center"/>
              <w:textAlignment w:val="baseline"/>
              <w:rPr>
                <w:sz w:val="18"/>
                <w:szCs w:val="18"/>
                <w:lang w:eastAsia="lt-LT"/>
              </w:rPr>
            </w:pPr>
            <w:r w:rsidRPr="007665C0">
              <w:rPr>
                <w:sz w:val="18"/>
                <w:szCs w:val="18"/>
                <w:lang w:eastAsia="lt-LT"/>
              </w:rPr>
              <w:t>Veiklos ar </w:t>
            </w:r>
            <w:proofErr w:type="spellStart"/>
            <w:r w:rsidRPr="007665C0">
              <w:rPr>
                <w:sz w:val="18"/>
                <w:szCs w:val="18"/>
                <w:lang w:eastAsia="lt-LT"/>
              </w:rPr>
              <w:t>poveiklės</w:t>
            </w:r>
            <w:proofErr w:type="spellEnd"/>
            <w:r w:rsidRPr="007665C0">
              <w:rPr>
                <w:sz w:val="18"/>
                <w:szCs w:val="18"/>
                <w:lang w:eastAsia="lt-LT"/>
              </w:rPr>
              <w:t> pavadinimas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20E7E70D" w14:textId="77777777" w:rsidR="00E316DF" w:rsidRPr="007665C0" w:rsidRDefault="00E316DF" w:rsidP="00E316DF">
            <w:pPr>
              <w:jc w:val="center"/>
              <w:textAlignment w:val="baseline"/>
              <w:rPr>
                <w:sz w:val="18"/>
                <w:szCs w:val="18"/>
                <w:lang w:eastAsia="lt-LT"/>
              </w:rPr>
            </w:pPr>
            <w:r w:rsidRPr="007665C0">
              <w:rPr>
                <w:sz w:val="18"/>
                <w:szCs w:val="18"/>
                <w:lang w:eastAsia="lt-LT"/>
              </w:rPr>
              <w:t>Finansavimo šaltinis </w:t>
            </w:r>
          </w:p>
        </w:tc>
        <w:tc>
          <w:tcPr>
            <w:tcW w:w="825" w:type="dxa"/>
            <w:tcBorders>
              <w:top w:val="single" w:sz="4" w:space="0" w:color="auto"/>
              <w:left w:val="single" w:sz="4" w:space="0" w:color="auto"/>
              <w:bottom w:val="single" w:sz="4" w:space="0" w:color="auto"/>
              <w:right w:val="single" w:sz="4" w:space="0" w:color="auto"/>
            </w:tcBorders>
            <w:vAlign w:val="center"/>
            <w:hideMark/>
          </w:tcPr>
          <w:p w14:paraId="7B979671" w14:textId="77777777" w:rsidR="00E316DF" w:rsidRPr="007665C0" w:rsidRDefault="00E316DF" w:rsidP="00E316DF">
            <w:pPr>
              <w:jc w:val="center"/>
              <w:textAlignment w:val="baseline"/>
              <w:rPr>
                <w:sz w:val="18"/>
                <w:szCs w:val="18"/>
                <w:lang w:eastAsia="lt-LT"/>
              </w:rPr>
            </w:pPr>
            <w:r w:rsidRPr="007665C0">
              <w:rPr>
                <w:sz w:val="18"/>
                <w:szCs w:val="18"/>
                <w:lang w:eastAsia="lt-LT"/>
              </w:rPr>
              <w:t>Prioritetas ar komponentas </w:t>
            </w:r>
          </w:p>
        </w:tc>
        <w:tc>
          <w:tcPr>
            <w:tcW w:w="705" w:type="dxa"/>
            <w:tcBorders>
              <w:top w:val="single" w:sz="4" w:space="0" w:color="auto"/>
              <w:left w:val="single" w:sz="4" w:space="0" w:color="auto"/>
              <w:bottom w:val="single" w:sz="4" w:space="0" w:color="auto"/>
              <w:right w:val="single" w:sz="4" w:space="0" w:color="auto"/>
            </w:tcBorders>
            <w:vAlign w:val="center"/>
            <w:hideMark/>
          </w:tcPr>
          <w:p w14:paraId="01735A27" w14:textId="77777777" w:rsidR="00E316DF" w:rsidRPr="007665C0" w:rsidRDefault="00E316DF" w:rsidP="00E316DF">
            <w:pPr>
              <w:jc w:val="center"/>
              <w:textAlignment w:val="baseline"/>
              <w:rPr>
                <w:sz w:val="18"/>
                <w:szCs w:val="18"/>
                <w:lang w:eastAsia="lt-LT"/>
              </w:rPr>
            </w:pPr>
            <w:r w:rsidRPr="007665C0">
              <w:rPr>
                <w:sz w:val="18"/>
                <w:szCs w:val="18"/>
                <w:lang w:eastAsia="lt-LT"/>
              </w:rPr>
              <w:t>Uždavinys ar priemonė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562943" w14:textId="77777777" w:rsidR="00E316DF" w:rsidRPr="007665C0" w:rsidRDefault="00E316DF" w:rsidP="00E316DF">
            <w:pPr>
              <w:jc w:val="center"/>
              <w:textAlignment w:val="baseline"/>
              <w:rPr>
                <w:sz w:val="18"/>
                <w:szCs w:val="18"/>
                <w:lang w:eastAsia="lt-LT"/>
              </w:rPr>
            </w:pPr>
            <w:r w:rsidRPr="007665C0">
              <w:rPr>
                <w:sz w:val="18"/>
                <w:szCs w:val="18"/>
                <w:lang w:eastAsia="lt-LT"/>
              </w:rPr>
              <w:t>Veikla ar </w:t>
            </w:r>
            <w:proofErr w:type="spellStart"/>
            <w:r w:rsidRPr="007665C0">
              <w:rPr>
                <w:sz w:val="18"/>
                <w:szCs w:val="18"/>
                <w:lang w:eastAsia="lt-LT"/>
              </w:rPr>
              <w:t>poveiklė</w:t>
            </w:r>
            <w:proofErr w:type="spellEnd"/>
            <w:r w:rsidRPr="007665C0">
              <w:rPr>
                <w:sz w:val="18"/>
                <w:szCs w:val="18"/>
                <w:lang w:eastAsia="lt-LT"/>
              </w:rPr>
              <w:t> </w:t>
            </w:r>
          </w:p>
        </w:tc>
        <w:tc>
          <w:tcPr>
            <w:tcW w:w="795" w:type="dxa"/>
            <w:tcBorders>
              <w:top w:val="single" w:sz="4" w:space="0" w:color="auto"/>
              <w:left w:val="single" w:sz="4" w:space="0" w:color="auto"/>
              <w:bottom w:val="single" w:sz="4" w:space="0" w:color="auto"/>
              <w:right w:val="single" w:sz="4" w:space="0" w:color="auto"/>
            </w:tcBorders>
            <w:vAlign w:val="center"/>
            <w:hideMark/>
          </w:tcPr>
          <w:p w14:paraId="2179D7CB" w14:textId="77777777" w:rsidR="00E316DF" w:rsidRPr="007665C0" w:rsidRDefault="00E316DF" w:rsidP="00E316DF">
            <w:pPr>
              <w:jc w:val="center"/>
              <w:textAlignment w:val="baseline"/>
              <w:rPr>
                <w:sz w:val="18"/>
                <w:szCs w:val="18"/>
                <w:lang w:eastAsia="lt-LT"/>
              </w:rPr>
            </w:pPr>
            <w:r w:rsidRPr="007665C0">
              <w:rPr>
                <w:sz w:val="18"/>
                <w:szCs w:val="18"/>
                <w:lang w:eastAsia="lt-LT"/>
              </w:rPr>
              <w:t>Intervencinės priemonės kodas </w:t>
            </w:r>
          </w:p>
        </w:tc>
        <w:tc>
          <w:tcPr>
            <w:tcW w:w="840" w:type="dxa"/>
            <w:tcBorders>
              <w:top w:val="single" w:sz="4" w:space="0" w:color="auto"/>
              <w:left w:val="single" w:sz="4" w:space="0" w:color="auto"/>
              <w:bottom w:val="single" w:sz="4" w:space="0" w:color="auto"/>
              <w:right w:val="single" w:sz="4" w:space="0" w:color="auto"/>
            </w:tcBorders>
            <w:vAlign w:val="center"/>
            <w:hideMark/>
          </w:tcPr>
          <w:p w14:paraId="5A584DA1" w14:textId="77777777" w:rsidR="00E316DF" w:rsidRPr="007665C0" w:rsidRDefault="00E316DF" w:rsidP="00E316DF">
            <w:pPr>
              <w:jc w:val="center"/>
              <w:textAlignment w:val="baseline"/>
              <w:rPr>
                <w:sz w:val="18"/>
                <w:szCs w:val="18"/>
                <w:lang w:eastAsia="lt-LT"/>
              </w:rPr>
            </w:pPr>
            <w:r w:rsidRPr="007665C0">
              <w:rPr>
                <w:sz w:val="18"/>
                <w:szCs w:val="18"/>
                <w:lang w:eastAsia="lt-LT"/>
              </w:rPr>
              <w:t>Regionas, kuriam priskiriama veikla ar </w:t>
            </w:r>
            <w:proofErr w:type="spellStart"/>
            <w:r w:rsidRPr="007665C0">
              <w:rPr>
                <w:sz w:val="18"/>
                <w:szCs w:val="18"/>
                <w:lang w:eastAsia="lt-LT"/>
              </w:rPr>
              <w:t>poveiklė</w:t>
            </w:r>
            <w:proofErr w:type="spellEnd"/>
            <w:r w:rsidRPr="007665C0">
              <w:rPr>
                <w:sz w:val="18"/>
                <w:szCs w:val="18"/>
                <w:lang w:eastAsia="lt-LT"/>
              </w:rPr>
              <w:t> </w:t>
            </w:r>
          </w:p>
        </w:tc>
        <w:tc>
          <w:tcPr>
            <w:tcW w:w="660" w:type="dxa"/>
            <w:tcBorders>
              <w:top w:val="single" w:sz="4" w:space="0" w:color="auto"/>
              <w:left w:val="single" w:sz="4" w:space="0" w:color="auto"/>
              <w:bottom w:val="single" w:sz="4" w:space="0" w:color="auto"/>
              <w:right w:val="single" w:sz="4" w:space="0" w:color="auto"/>
            </w:tcBorders>
            <w:vAlign w:val="center"/>
            <w:hideMark/>
          </w:tcPr>
          <w:p w14:paraId="08A6ECE3" w14:textId="77777777" w:rsidR="00E316DF" w:rsidRPr="007665C0" w:rsidRDefault="00E316DF" w:rsidP="00E316DF">
            <w:pPr>
              <w:jc w:val="center"/>
              <w:textAlignment w:val="baseline"/>
              <w:rPr>
                <w:sz w:val="18"/>
                <w:szCs w:val="18"/>
                <w:lang w:eastAsia="lt-LT"/>
              </w:rPr>
            </w:pPr>
            <w:r w:rsidRPr="007665C0">
              <w:rPr>
                <w:sz w:val="18"/>
                <w:szCs w:val="18"/>
                <w:lang w:eastAsia="lt-LT"/>
              </w:rPr>
              <w:t>Paramos formos kodas </w:t>
            </w:r>
          </w:p>
        </w:tc>
        <w:tc>
          <w:tcPr>
            <w:tcW w:w="750" w:type="dxa"/>
            <w:tcBorders>
              <w:top w:val="single" w:sz="4" w:space="0" w:color="auto"/>
              <w:left w:val="single" w:sz="4" w:space="0" w:color="auto"/>
              <w:bottom w:val="single" w:sz="4" w:space="0" w:color="auto"/>
              <w:right w:val="single" w:sz="4" w:space="0" w:color="auto"/>
            </w:tcBorders>
            <w:vAlign w:val="center"/>
            <w:hideMark/>
          </w:tcPr>
          <w:p w14:paraId="06DA7A50" w14:textId="77777777" w:rsidR="00E316DF" w:rsidRPr="007665C0" w:rsidRDefault="00E316DF" w:rsidP="00E316DF">
            <w:pPr>
              <w:jc w:val="center"/>
              <w:textAlignment w:val="baseline"/>
              <w:rPr>
                <w:sz w:val="18"/>
                <w:szCs w:val="18"/>
                <w:lang w:eastAsia="lt-LT"/>
              </w:rPr>
            </w:pPr>
            <w:r w:rsidRPr="007665C0">
              <w:rPr>
                <w:sz w:val="18"/>
                <w:szCs w:val="18"/>
                <w:lang w:eastAsia="lt-LT"/>
              </w:rPr>
              <w:t>Pagrindinės teritorinės srities kodas (-ai) </w:t>
            </w:r>
          </w:p>
        </w:tc>
        <w:tc>
          <w:tcPr>
            <w:tcW w:w="780" w:type="dxa"/>
            <w:tcBorders>
              <w:top w:val="single" w:sz="4" w:space="0" w:color="auto"/>
              <w:left w:val="single" w:sz="4" w:space="0" w:color="auto"/>
              <w:bottom w:val="single" w:sz="4" w:space="0" w:color="auto"/>
              <w:right w:val="single" w:sz="4" w:space="0" w:color="auto"/>
            </w:tcBorders>
            <w:vAlign w:val="center"/>
            <w:hideMark/>
          </w:tcPr>
          <w:p w14:paraId="06930B3C" w14:textId="77777777" w:rsidR="00E316DF" w:rsidRPr="007665C0" w:rsidRDefault="00E316DF" w:rsidP="00E316DF">
            <w:pPr>
              <w:jc w:val="center"/>
              <w:textAlignment w:val="baseline"/>
              <w:rPr>
                <w:sz w:val="18"/>
                <w:szCs w:val="18"/>
                <w:lang w:eastAsia="lt-LT"/>
              </w:rPr>
            </w:pPr>
            <w:r w:rsidRPr="007665C0">
              <w:rPr>
                <w:sz w:val="18"/>
                <w:szCs w:val="18"/>
                <w:lang w:eastAsia="lt-LT"/>
              </w:rPr>
              <w:t>Ekonominės veiklos kodas (-ai) </w:t>
            </w:r>
          </w:p>
        </w:tc>
        <w:tc>
          <w:tcPr>
            <w:tcW w:w="825" w:type="dxa"/>
            <w:tcBorders>
              <w:top w:val="single" w:sz="4" w:space="0" w:color="auto"/>
              <w:left w:val="single" w:sz="4" w:space="0" w:color="auto"/>
              <w:bottom w:val="single" w:sz="4" w:space="0" w:color="auto"/>
              <w:right w:val="single" w:sz="4" w:space="0" w:color="auto"/>
            </w:tcBorders>
            <w:vAlign w:val="center"/>
            <w:hideMark/>
          </w:tcPr>
          <w:p w14:paraId="5222AACD" w14:textId="77777777" w:rsidR="00E316DF" w:rsidRPr="007665C0" w:rsidRDefault="00E316DF" w:rsidP="00E316DF">
            <w:pPr>
              <w:jc w:val="center"/>
              <w:textAlignment w:val="baseline"/>
              <w:rPr>
                <w:sz w:val="18"/>
                <w:szCs w:val="18"/>
                <w:lang w:eastAsia="lt-LT"/>
              </w:rPr>
            </w:pPr>
            <w:r w:rsidRPr="007665C0">
              <w:rPr>
                <w:sz w:val="18"/>
                <w:szCs w:val="18"/>
                <w:lang w:eastAsia="lt-LT"/>
              </w:rPr>
              <w:t>„Europos socialinio fondo +“ (toliau – ESF+) antrinių temų kodai </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FF688C" w14:textId="77777777" w:rsidR="00E316DF" w:rsidRPr="007665C0" w:rsidRDefault="00E316DF" w:rsidP="00E316DF">
            <w:pPr>
              <w:jc w:val="center"/>
              <w:textAlignment w:val="baseline"/>
              <w:rPr>
                <w:sz w:val="18"/>
                <w:szCs w:val="18"/>
                <w:lang w:eastAsia="lt-LT"/>
              </w:rPr>
            </w:pPr>
            <w:r w:rsidRPr="007665C0">
              <w:rPr>
                <w:sz w:val="18"/>
                <w:szCs w:val="18"/>
                <w:lang w:eastAsia="lt-LT"/>
              </w:rPr>
              <w:t>Lyčių lygybės matmens kodas </w:t>
            </w:r>
          </w:p>
        </w:tc>
      </w:tr>
      <w:tr w:rsidR="00E316DF" w:rsidRPr="00E316DF" w14:paraId="4F5FF6B1" w14:textId="77777777" w:rsidTr="00E316DF">
        <w:trPr>
          <w:trHeight w:val="270"/>
        </w:trPr>
        <w:tc>
          <w:tcPr>
            <w:tcW w:w="840" w:type="dxa"/>
            <w:tcBorders>
              <w:top w:val="single" w:sz="4" w:space="0" w:color="auto"/>
              <w:left w:val="single" w:sz="4" w:space="0" w:color="auto"/>
              <w:bottom w:val="single" w:sz="4" w:space="0" w:color="auto"/>
              <w:right w:val="single" w:sz="4" w:space="0" w:color="auto"/>
            </w:tcBorders>
            <w:hideMark/>
          </w:tcPr>
          <w:p w14:paraId="2B807E2B" w14:textId="77777777" w:rsidR="00E316DF" w:rsidRPr="007665C0" w:rsidRDefault="00E316DF" w:rsidP="00E316DF">
            <w:pPr>
              <w:jc w:val="center"/>
              <w:textAlignment w:val="baseline"/>
              <w:rPr>
                <w:sz w:val="18"/>
                <w:szCs w:val="18"/>
                <w:lang w:eastAsia="lt-LT"/>
              </w:rPr>
            </w:pPr>
            <w:r w:rsidRPr="007665C0">
              <w:rPr>
                <w:sz w:val="18"/>
                <w:szCs w:val="18"/>
                <w:lang w:eastAsia="lt-LT"/>
              </w:rPr>
              <w:t>3. „Organinių medžiagų gamybinių pajėgumų sukūrimas“ </w:t>
            </w:r>
          </w:p>
        </w:tc>
        <w:tc>
          <w:tcPr>
            <w:tcW w:w="1005" w:type="dxa"/>
            <w:tcBorders>
              <w:top w:val="single" w:sz="4" w:space="0" w:color="auto"/>
              <w:left w:val="single" w:sz="4" w:space="0" w:color="auto"/>
              <w:bottom w:val="single" w:sz="4" w:space="0" w:color="auto"/>
              <w:right w:val="single" w:sz="4" w:space="0" w:color="auto"/>
            </w:tcBorders>
            <w:hideMark/>
          </w:tcPr>
          <w:p w14:paraId="7B74F7E8" w14:textId="77777777" w:rsidR="00E316DF" w:rsidRPr="007665C0" w:rsidRDefault="00E316DF" w:rsidP="00E316DF">
            <w:pPr>
              <w:jc w:val="center"/>
              <w:textAlignment w:val="baseline"/>
              <w:rPr>
                <w:sz w:val="18"/>
                <w:szCs w:val="18"/>
                <w:lang w:eastAsia="lt-LT"/>
              </w:rPr>
            </w:pPr>
            <w:r w:rsidRPr="007665C0">
              <w:rPr>
                <w:sz w:val="18"/>
                <w:szCs w:val="18"/>
                <w:lang w:eastAsia="lt-LT"/>
              </w:rPr>
              <w:t>Ekonomikos gaivinimo ir atsparumo didinimo plano „Naujos kartos Lietuva“ lėšos </w:t>
            </w:r>
          </w:p>
        </w:tc>
        <w:tc>
          <w:tcPr>
            <w:tcW w:w="825" w:type="dxa"/>
            <w:tcBorders>
              <w:top w:val="single" w:sz="4" w:space="0" w:color="auto"/>
              <w:left w:val="single" w:sz="4" w:space="0" w:color="auto"/>
              <w:bottom w:val="single" w:sz="4" w:space="0" w:color="auto"/>
              <w:right w:val="single" w:sz="4" w:space="0" w:color="auto"/>
            </w:tcBorders>
            <w:hideMark/>
          </w:tcPr>
          <w:p w14:paraId="515779A3" w14:textId="77777777" w:rsidR="00E316DF" w:rsidRPr="007665C0" w:rsidRDefault="00E316DF" w:rsidP="00E316DF">
            <w:pPr>
              <w:jc w:val="center"/>
              <w:textAlignment w:val="baseline"/>
              <w:rPr>
                <w:sz w:val="18"/>
                <w:szCs w:val="18"/>
                <w:lang w:eastAsia="lt-LT"/>
              </w:rPr>
            </w:pPr>
            <w:r w:rsidRPr="007665C0">
              <w:rPr>
                <w:sz w:val="18"/>
                <w:szCs w:val="18"/>
                <w:lang w:eastAsia="lt-LT"/>
              </w:rPr>
              <w:t>2 </w:t>
            </w:r>
          </w:p>
        </w:tc>
        <w:tc>
          <w:tcPr>
            <w:tcW w:w="705" w:type="dxa"/>
            <w:tcBorders>
              <w:top w:val="single" w:sz="4" w:space="0" w:color="auto"/>
              <w:left w:val="single" w:sz="4" w:space="0" w:color="auto"/>
              <w:bottom w:val="single" w:sz="4" w:space="0" w:color="auto"/>
              <w:right w:val="single" w:sz="4" w:space="0" w:color="auto"/>
            </w:tcBorders>
            <w:hideMark/>
          </w:tcPr>
          <w:p w14:paraId="23E253E2" w14:textId="77777777" w:rsidR="00E316DF" w:rsidRPr="007665C0" w:rsidRDefault="00E316DF" w:rsidP="00E316DF">
            <w:pPr>
              <w:jc w:val="center"/>
              <w:textAlignment w:val="baseline"/>
              <w:rPr>
                <w:sz w:val="18"/>
                <w:szCs w:val="18"/>
                <w:lang w:eastAsia="lt-LT"/>
              </w:rPr>
            </w:pPr>
            <w:r w:rsidRPr="007665C0">
              <w:rPr>
                <w:sz w:val="18"/>
                <w:szCs w:val="18"/>
                <w:lang w:eastAsia="lt-LT"/>
              </w:rPr>
              <w:t>B.1.3 </w:t>
            </w:r>
          </w:p>
        </w:tc>
        <w:tc>
          <w:tcPr>
            <w:tcW w:w="720" w:type="dxa"/>
            <w:tcBorders>
              <w:top w:val="single" w:sz="4" w:space="0" w:color="auto"/>
              <w:left w:val="single" w:sz="4" w:space="0" w:color="auto"/>
              <w:bottom w:val="single" w:sz="4" w:space="0" w:color="auto"/>
              <w:right w:val="single" w:sz="4" w:space="0" w:color="auto"/>
            </w:tcBorders>
            <w:hideMark/>
          </w:tcPr>
          <w:p w14:paraId="3CB8CDA2" w14:textId="77777777" w:rsidR="00E316DF" w:rsidRPr="007665C0" w:rsidRDefault="00E316DF" w:rsidP="00E316DF">
            <w:pPr>
              <w:jc w:val="center"/>
              <w:textAlignment w:val="baseline"/>
              <w:rPr>
                <w:sz w:val="18"/>
                <w:szCs w:val="18"/>
                <w:lang w:eastAsia="lt-LT"/>
              </w:rPr>
            </w:pPr>
            <w:r w:rsidRPr="007665C0">
              <w:rPr>
                <w:sz w:val="18"/>
                <w:szCs w:val="18"/>
                <w:lang w:eastAsia="lt-LT"/>
              </w:rPr>
              <w:t>B.1.3.3 </w:t>
            </w:r>
          </w:p>
        </w:tc>
        <w:tc>
          <w:tcPr>
            <w:tcW w:w="795" w:type="dxa"/>
            <w:tcBorders>
              <w:top w:val="single" w:sz="4" w:space="0" w:color="auto"/>
              <w:left w:val="single" w:sz="4" w:space="0" w:color="auto"/>
              <w:bottom w:val="single" w:sz="4" w:space="0" w:color="auto"/>
              <w:right w:val="single" w:sz="4" w:space="0" w:color="auto"/>
            </w:tcBorders>
            <w:hideMark/>
          </w:tcPr>
          <w:p w14:paraId="18B5931A" w14:textId="77777777" w:rsidR="00E316DF" w:rsidRPr="007665C0" w:rsidRDefault="00E316DF" w:rsidP="00E316DF">
            <w:pPr>
              <w:jc w:val="center"/>
              <w:textAlignment w:val="baseline"/>
              <w:rPr>
                <w:sz w:val="18"/>
                <w:szCs w:val="18"/>
                <w:lang w:eastAsia="lt-LT"/>
              </w:rPr>
            </w:pPr>
            <w:r w:rsidRPr="007665C0">
              <w:rPr>
                <w:sz w:val="18"/>
                <w:szCs w:val="18"/>
                <w:lang w:eastAsia="lt-LT"/>
              </w:rPr>
              <w:t>022 </w:t>
            </w:r>
          </w:p>
        </w:tc>
        <w:tc>
          <w:tcPr>
            <w:tcW w:w="840" w:type="dxa"/>
            <w:tcBorders>
              <w:top w:val="single" w:sz="4" w:space="0" w:color="auto"/>
              <w:left w:val="single" w:sz="4" w:space="0" w:color="auto"/>
              <w:bottom w:val="single" w:sz="4" w:space="0" w:color="auto"/>
              <w:right w:val="single" w:sz="4" w:space="0" w:color="auto"/>
            </w:tcBorders>
            <w:hideMark/>
          </w:tcPr>
          <w:p w14:paraId="08D8F85B" w14:textId="77777777" w:rsidR="00E316DF" w:rsidRPr="007665C0" w:rsidRDefault="00E316DF" w:rsidP="00E316DF">
            <w:pPr>
              <w:jc w:val="center"/>
              <w:textAlignment w:val="baseline"/>
              <w:rPr>
                <w:sz w:val="18"/>
                <w:szCs w:val="18"/>
                <w:lang w:eastAsia="lt-LT"/>
              </w:rPr>
            </w:pPr>
            <w:r w:rsidRPr="007665C0">
              <w:rPr>
                <w:sz w:val="18"/>
                <w:szCs w:val="18"/>
                <w:lang w:eastAsia="lt-LT"/>
              </w:rPr>
              <w:t>- </w:t>
            </w:r>
          </w:p>
        </w:tc>
        <w:tc>
          <w:tcPr>
            <w:tcW w:w="660" w:type="dxa"/>
            <w:tcBorders>
              <w:top w:val="single" w:sz="4" w:space="0" w:color="auto"/>
              <w:left w:val="single" w:sz="4" w:space="0" w:color="auto"/>
              <w:bottom w:val="single" w:sz="4" w:space="0" w:color="auto"/>
              <w:right w:val="single" w:sz="4" w:space="0" w:color="auto"/>
            </w:tcBorders>
            <w:hideMark/>
          </w:tcPr>
          <w:p w14:paraId="06BC7F79" w14:textId="77777777" w:rsidR="00E316DF" w:rsidRPr="007665C0" w:rsidRDefault="00E316DF" w:rsidP="00E316DF">
            <w:pPr>
              <w:jc w:val="center"/>
              <w:textAlignment w:val="baseline"/>
              <w:rPr>
                <w:sz w:val="18"/>
                <w:szCs w:val="18"/>
                <w:lang w:eastAsia="lt-LT"/>
              </w:rPr>
            </w:pPr>
            <w:r w:rsidRPr="007665C0">
              <w:rPr>
                <w:sz w:val="18"/>
                <w:szCs w:val="18"/>
                <w:lang w:eastAsia="lt-LT"/>
              </w:rPr>
              <w:t>- </w:t>
            </w:r>
          </w:p>
        </w:tc>
        <w:tc>
          <w:tcPr>
            <w:tcW w:w="750" w:type="dxa"/>
            <w:tcBorders>
              <w:top w:val="single" w:sz="4" w:space="0" w:color="auto"/>
              <w:left w:val="single" w:sz="4" w:space="0" w:color="auto"/>
              <w:bottom w:val="single" w:sz="4" w:space="0" w:color="auto"/>
              <w:right w:val="single" w:sz="4" w:space="0" w:color="auto"/>
            </w:tcBorders>
            <w:hideMark/>
          </w:tcPr>
          <w:p w14:paraId="0872F238" w14:textId="77777777" w:rsidR="00E316DF" w:rsidRPr="007665C0" w:rsidRDefault="00E316DF" w:rsidP="00E316DF">
            <w:pPr>
              <w:jc w:val="center"/>
              <w:textAlignment w:val="baseline"/>
              <w:rPr>
                <w:sz w:val="18"/>
                <w:szCs w:val="18"/>
                <w:lang w:eastAsia="lt-LT"/>
              </w:rPr>
            </w:pPr>
            <w:r w:rsidRPr="007665C0">
              <w:rPr>
                <w:sz w:val="18"/>
                <w:szCs w:val="18"/>
                <w:lang w:eastAsia="lt-LT"/>
              </w:rPr>
              <w:t>- </w:t>
            </w:r>
          </w:p>
        </w:tc>
        <w:tc>
          <w:tcPr>
            <w:tcW w:w="780" w:type="dxa"/>
            <w:tcBorders>
              <w:top w:val="single" w:sz="4" w:space="0" w:color="auto"/>
              <w:left w:val="single" w:sz="4" w:space="0" w:color="auto"/>
              <w:bottom w:val="single" w:sz="4" w:space="0" w:color="auto"/>
              <w:right w:val="single" w:sz="4" w:space="0" w:color="auto"/>
            </w:tcBorders>
            <w:hideMark/>
          </w:tcPr>
          <w:p w14:paraId="3CC2F6BB" w14:textId="77777777" w:rsidR="00E316DF" w:rsidRPr="007665C0" w:rsidRDefault="00E316DF" w:rsidP="00E316DF">
            <w:pPr>
              <w:jc w:val="center"/>
              <w:textAlignment w:val="baseline"/>
              <w:rPr>
                <w:sz w:val="18"/>
                <w:szCs w:val="18"/>
                <w:lang w:eastAsia="lt-LT"/>
              </w:rPr>
            </w:pPr>
            <w:r w:rsidRPr="007665C0">
              <w:rPr>
                <w:sz w:val="18"/>
                <w:szCs w:val="18"/>
                <w:lang w:eastAsia="lt-LT"/>
              </w:rPr>
              <w:t>- </w:t>
            </w:r>
          </w:p>
        </w:tc>
        <w:tc>
          <w:tcPr>
            <w:tcW w:w="825" w:type="dxa"/>
            <w:tcBorders>
              <w:top w:val="single" w:sz="4" w:space="0" w:color="auto"/>
              <w:left w:val="single" w:sz="4" w:space="0" w:color="auto"/>
              <w:bottom w:val="single" w:sz="4" w:space="0" w:color="auto"/>
              <w:right w:val="single" w:sz="4" w:space="0" w:color="auto"/>
            </w:tcBorders>
            <w:hideMark/>
          </w:tcPr>
          <w:p w14:paraId="1E803A1A" w14:textId="77777777" w:rsidR="00E316DF" w:rsidRPr="007665C0" w:rsidRDefault="00E316DF" w:rsidP="00E316DF">
            <w:pPr>
              <w:jc w:val="center"/>
              <w:textAlignment w:val="baseline"/>
              <w:rPr>
                <w:sz w:val="18"/>
                <w:szCs w:val="18"/>
                <w:lang w:eastAsia="lt-LT"/>
              </w:rPr>
            </w:pPr>
            <w:r w:rsidRPr="007665C0">
              <w:rPr>
                <w:sz w:val="18"/>
                <w:szCs w:val="18"/>
                <w:lang w:eastAsia="lt-LT"/>
              </w:rPr>
              <w:t>- </w:t>
            </w:r>
          </w:p>
        </w:tc>
        <w:tc>
          <w:tcPr>
            <w:tcW w:w="810" w:type="dxa"/>
            <w:tcBorders>
              <w:top w:val="single" w:sz="4" w:space="0" w:color="auto"/>
              <w:left w:val="single" w:sz="4" w:space="0" w:color="auto"/>
              <w:bottom w:val="single" w:sz="4" w:space="0" w:color="auto"/>
              <w:right w:val="single" w:sz="4" w:space="0" w:color="auto"/>
            </w:tcBorders>
            <w:hideMark/>
          </w:tcPr>
          <w:p w14:paraId="3841CCF0" w14:textId="77777777" w:rsidR="00E316DF" w:rsidRPr="007665C0" w:rsidRDefault="00E316DF" w:rsidP="00E316DF">
            <w:pPr>
              <w:jc w:val="center"/>
              <w:textAlignment w:val="baseline"/>
              <w:rPr>
                <w:sz w:val="18"/>
                <w:szCs w:val="18"/>
                <w:lang w:eastAsia="lt-LT"/>
              </w:rPr>
            </w:pPr>
            <w:r w:rsidRPr="007665C0">
              <w:rPr>
                <w:sz w:val="18"/>
                <w:szCs w:val="18"/>
                <w:lang w:eastAsia="lt-LT"/>
              </w:rPr>
              <w:t>- </w:t>
            </w:r>
          </w:p>
        </w:tc>
      </w:tr>
    </w:tbl>
    <w:p w14:paraId="2F87C688" w14:textId="77777777" w:rsidR="00E316DF" w:rsidRPr="00E316DF" w:rsidRDefault="00E316DF" w:rsidP="00E316DF">
      <w:pPr>
        <w:jc w:val="both"/>
        <w:textAlignment w:val="baseline"/>
        <w:rPr>
          <w:rFonts w:ascii="Segoe UI" w:hAnsi="Segoe UI" w:cs="Segoe UI"/>
          <w:sz w:val="18"/>
          <w:szCs w:val="18"/>
          <w:lang w:eastAsia="lt-LT"/>
        </w:rPr>
      </w:pPr>
      <w:r w:rsidRPr="00E316DF">
        <w:rPr>
          <w:color w:val="000000"/>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6"/>
        <w:gridCol w:w="2222"/>
        <w:gridCol w:w="1370"/>
        <w:gridCol w:w="1941"/>
      </w:tblGrid>
      <w:tr w:rsidR="00E316DF" w:rsidRPr="00E316DF" w14:paraId="1ADEB1DB" w14:textId="77777777" w:rsidTr="00E316DF">
        <w:trPr>
          <w:trHeight w:val="405"/>
        </w:trPr>
        <w:tc>
          <w:tcPr>
            <w:tcW w:w="4245" w:type="dxa"/>
            <w:tcBorders>
              <w:top w:val="single" w:sz="4" w:space="0" w:color="auto"/>
              <w:left w:val="single" w:sz="4" w:space="0" w:color="auto"/>
              <w:bottom w:val="single" w:sz="4" w:space="0" w:color="auto"/>
              <w:right w:val="single" w:sz="4" w:space="0" w:color="auto"/>
            </w:tcBorders>
            <w:vAlign w:val="center"/>
            <w:hideMark/>
          </w:tcPr>
          <w:p w14:paraId="06D82E45"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„Rodiklio pavadinimas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2E73BEE5"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Rodiklio kodas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96F2904"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Matavimo vienetai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853F6B"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Siektina reikšmė </w:t>
            </w:r>
          </w:p>
        </w:tc>
      </w:tr>
      <w:tr w:rsidR="00E316DF" w:rsidRPr="00E316DF" w14:paraId="509B89BF" w14:textId="77777777" w:rsidTr="00E316DF">
        <w:trPr>
          <w:trHeight w:val="270"/>
        </w:trPr>
        <w:tc>
          <w:tcPr>
            <w:tcW w:w="9915" w:type="dxa"/>
            <w:gridSpan w:val="4"/>
            <w:tcBorders>
              <w:top w:val="single" w:sz="4" w:space="0" w:color="auto"/>
              <w:left w:val="single" w:sz="4" w:space="0" w:color="auto"/>
              <w:bottom w:val="single" w:sz="4" w:space="0" w:color="auto"/>
              <w:right w:val="single" w:sz="4" w:space="0" w:color="auto"/>
            </w:tcBorders>
            <w:hideMark/>
          </w:tcPr>
          <w:p w14:paraId="6C59EB0F" w14:textId="77777777" w:rsidR="00E316DF" w:rsidRPr="00D50822" w:rsidRDefault="00E316DF" w:rsidP="00D50822">
            <w:pPr>
              <w:ind w:left="57"/>
              <w:textAlignment w:val="baseline"/>
              <w:rPr>
                <w:sz w:val="18"/>
                <w:szCs w:val="18"/>
                <w:lang w:eastAsia="lt-LT"/>
              </w:rPr>
            </w:pPr>
            <w:r w:rsidRPr="00D50822">
              <w:rPr>
                <w:i/>
                <w:iCs/>
                <w:sz w:val="18"/>
                <w:szCs w:val="18"/>
                <w:lang w:eastAsia="lt-LT"/>
              </w:rPr>
              <w:t>Rodikliai, kurių tiesiogiai siekia projekto vykdytojai</w:t>
            </w:r>
            <w:r w:rsidRPr="00D50822">
              <w:rPr>
                <w:sz w:val="18"/>
                <w:szCs w:val="18"/>
                <w:lang w:eastAsia="lt-LT"/>
              </w:rPr>
              <w:t> </w:t>
            </w:r>
          </w:p>
        </w:tc>
      </w:tr>
      <w:tr w:rsidR="00E316DF" w:rsidRPr="00E316DF" w14:paraId="3FE8AD8A" w14:textId="77777777" w:rsidTr="00E316DF">
        <w:trPr>
          <w:trHeight w:val="480"/>
        </w:trPr>
        <w:tc>
          <w:tcPr>
            <w:tcW w:w="4245" w:type="dxa"/>
            <w:tcBorders>
              <w:top w:val="single" w:sz="4" w:space="0" w:color="auto"/>
              <w:left w:val="single" w:sz="4" w:space="0" w:color="auto"/>
              <w:bottom w:val="single" w:sz="4" w:space="0" w:color="auto"/>
              <w:right w:val="single" w:sz="4" w:space="0" w:color="auto"/>
            </w:tcBorders>
            <w:hideMark/>
          </w:tcPr>
          <w:p w14:paraId="7A00426B" w14:textId="75D6319E" w:rsidR="00E316DF" w:rsidRPr="00D50822" w:rsidRDefault="0060763C" w:rsidP="00D50822">
            <w:pPr>
              <w:ind w:left="57"/>
              <w:textAlignment w:val="baseline"/>
              <w:rPr>
                <w:sz w:val="18"/>
                <w:szCs w:val="18"/>
                <w:lang w:eastAsia="lt-LT"/>
              </w:rPr>
            </w:pPr>
            <w:r w:rsidRPr="00D50822">
              <w:rPr>
                <w:strike/>
                <w:color w:val="000000"/>
                <w:sz w:val="18"/>
                <w:szCs w:val="18"/>
                <w:lang w:eastAsia="lt-LT"/>
              </w:rPr>
              <w:t>Įrengti modulinių</w:t>
            </w:r>
            <w:r w:rsidRPr="00D50822">
              <w:rPr>
                <w:color w:val="000000"/>
                <w:sz w:val="18"/>
                <w:szCs w:val="18"/>
                <w:lang w:eastAsia="lt-LT"/>
              </w:rPr>
              <w:t xml:space="preserve"> </w:t>
            </w:r>
            <w:proofErr w:type="spellStart"/>
            <w:r w:rsidR="00E316DF" w:rsidRPr="00D50822">
              <w:rPr>
                <w:b/>
                <w:bCs/>
                <w:sz w:val="18"/>
                <w:szCs w:val="18"/>
                <w:lang w:eastAsia="lt-LT"/>
              </w:rPr>
              <w:t>Modulinių</w:t>
            </w:r>
            <w:proofErr w:type="spellEnd"/>
            <w:r w:rsidR="00E316DF" w:rsidRPr="00D50822">
              <w:rPr>
                <w:sz w:val="18"/>
                <w:szCs w:val="18"/>
                <w:lang w:eastAsia="lt-LT"/>
              </w:rPr>
              <w:t xml:space="preserve"> konstrukcijų iš organinių medžiagų gamybos pajėgumai </w:t>
            </w:r>
          </w:p>
        </w:tc>
        <w:tc>
          <w:tcPr>
            <w:tcW w:w="2265" w:type="dxa"/>
            <w:tcBorders>
              <w:top w:val="single" w:sz="4" w:space="0" w:color="auto"/>
              <w:left w:val="single" w:sz="4" w:space="0" w:color="auto"/>
              <w:bottom w:val="single" w:sz="4" w:space="0" w:color="auto"/>
              <w:right w:val="single" w:sz="4" w:space="0" w:color="auto"/>
            </w:tcBorders>
            <w:hideMark/>
          </w:tcPr>
          <w:p w14:paraId="7701017F"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P-02-001-06-04-01-26 </w:t>
            </w:r>
          </w:p>
          <w:p w14:paraId="7CA36470"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P.S.1052 </w:t>
            </w:r>
          </w:p>
        </w:tc>
        <w:tc>
          <w:tcPr>
            <w:tcW w:w="1410" w:type="dxa"/>
            <w:tcBorders>
              <w:top w:val="single" w:sz="4" w:space="0" w:color="auto"/>
              <w:left w:val="single" w:sz="4" w:space="0" w:color="auto"/>
              <w:bottom w:val="single" w:sz="4" w:space="0" w:color="auto"/>
              <w:right w:val="single" w:sz="4" w:space="0" w:color="auto"/>
            </w:tcBorders>
            <w:hideMark/>
          </w:tcPr>
          <w:p w14:paraId="23510DE8"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m² per metus </w:t>
            </w:r>
          </w:p>
        </w:tc>
        <w:tc>
          <w:tcPr>
            <w:tcW w:w="1980" w:type="dxa"/>
            <w:tcBorders>
              <w:top w:val="single" w:sz="4" w:space="0" w:color="auto"/>
              <w:left w:val="single" w:sz="4" w:space="0" w:color="auto"/>
              <w:bottom w:val="single" w:sz="4" w:space="0" w:color="auto"/>
              <w:right w:val="single" w:sz="4" w:space="0" w:color="auto"/>
            </w:tcBorders>
            <w:hideMark/>
          </w:tcPr>
          <w:p w14:paraId="778F4270"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273 600 </w:t>
            </w:r>
          </w:p>
          <w:p w14:paraId="4DF4B5A1"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(2026 m. II k.) </w:t>
            </w:r>
          </w:p>
        </w:tc>
      </w:tr>
      <w:tr w:rsidR="00E316DF" w:rsidRPr="00E316DF" w14:paraId="7AEC89F1" w14:textId="77777777" w:rsidTr="00E316DF">
        <w:trPr>
          <w:trHeight w:val="270"/>
        </w:trPr>
        <w:tc>
          <w:tcPr>
            <w:tcW w:w="9915" w:type="dxa"/>
            <w:gridSpan w:val="4"/>
            <w:tcBorders>
              <w:top w:val="single" w:sz="4" w:space="0" w:color="auto"/>
              <w:left w:val="single" w:sz="4" w:space="0" w:color="auto"/>
              <w:bottom w:val="single" w:sz="4" w:space="0" w:color="auto"/>
              <w:right w:val="single" w:sz="4" w:space="0" w:color="auto"/>
            </w:tcBorders>
            <w:hideMark/>
          </w:tcPr>
          <w:p w14:paraId="5C566EFB" w14:textId="77777777" w:rsidR="00E316DF" w:rsidRPr="00D50822" w:rsidRDefault="00E316DF" w:rsidP="00D50822">
            <w:pPr>
              <w:ind w:left="57"/>
              <w:textAlignment w:val="baseline"/>
              <w:rPr>
                <w:sz w:val="18"/>
                <w:szCs w:val="18"/>
                <w:lang w:eastAsia="lt-LT"/>
              </w:rPr>
            </w:pPr>
            <w:r w:rsidRPr="00D50822">
              <w:rPr>
                <w:i/>
                <w:iCs/>
                <w:sz w:val="18"/>
                <w:szCs w:val="18"/>
                <w:lang w:eastAsia="lt-LT"/>
              </w:rPr>
              <w:t>Rodikliai, prie kurių pasiekimo projekto vykdytojai prisideda netiesiogiai</w:t>
            </w:r>
            <w:r w:rsidRPr="00D50822">
              <w:rPr>
                <w:sz w:val="18"/>
                <w:szCs w:val="18"/>
                <w:lang w:eastAsia="lt-LT"/>
              </w:rPr>
              <w:t> </w:t>
            </w:r>
          </w:p>
        </w:tc>
      </w:tr>
      <w:tr w:rsidR="00E316DF" w:rsidRPr="00E316DF" w14:paraId="0B9CB538" w14:textId="77777777" w:rsidTr="00E316DF">
        <w:trPr>
          <w:trHeight w:val="270"/>
        </w:trPr>
        <w:tc>
          <w:tcPr>
            <w:tcW w:w="4245" w:type="dxa"/>
            <w:tcBorders>
              <w:top w:val="single" w:sz="4" w:space="0" w:color="auto"/>
              <w:left w:val="single" w:sz="4" w:space="0" w:color="auto"/>
              <w:bottom w:val="single" w:sz="4" w:space="0" w:color="auto"/>
              <w:right w:val="single" w:sz="4" w:space="0" w:color="auto"/>
            </w:tcBorders>
            <w:hideMark/>
          </w:tcPr>
          <w:p w14:paraId="5F74DEEE" w14:textId="77777777" w:rsidR="00E316DF" w:rsidRPr="00D50822" w:rsidRDefault="00E316DF" w:rsidP="00D50822">
            <w:pPr>
              <w:ind w:left="57"/>
              <w:textAlignment w:val="baseline"/>
              <w:rPr>
                <w:sz w:val="18"/>
                <w:szCs w:val="18"/>
                <w:lang w:eastAsia="lt-LT"/>
              </w:rPr>
            </w:pPr>
            <w:r w:rsidRPr="00D50822">
              <w:rPr>
                <w:sz w:val="18"/>
                <w:szCs w:val="18"/>
                <w:lang w:eastAsia="lt-LT"/>
              </w:rPr>
              <w:t>Paramą gavusios įmonės </w:t>
            </w:r>
          </w:p>
        </w:tc>
        <w:tc>
          <w:tcPr>
            <w:tcW w:w="2265" w:type="dxa"/>
            <w:tcBorders>
              <w:top w:val="single" w:sz="4" w:space="0" w:color="auto"/>
              <w:left w:val="single" w:sz="4" w:space="0" w:color="auto"/>
              <w:bottom w:val="single" w:sz="4" w:space="0" w:color="auto"/>
              <w:right w:val="single" w:sz="4" w:space="0" w:color="auto"/>
            </w:tcBorders>
            <w:hideMark/>
          </w:tcPr>
          <w:p w14:paraId="21993E62"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R-02-001-06-04-01-12 </w:t>
            </w:r>
          </w:p>
          <w:p w14:paraId="0EFAFAFD"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R.B.1.2009 </w:t>
            </w:r>
          </w:p>
        </w:tc>
        <w:tc>
          <w:tcPr>
            <w:tcW w:w="1410" w:type="dxa"/>
            <w:tcBorders>
              <w:top w:val="single" w:sz="4" w:space="0" w:color="auto"/>
              <w:left w:val="single" w:sz="4" w:space="0" w:color="auto"/>
              <w:bottom w:val="single" w:sz="4" w:space="0" w:color="auto"/>
              <w:right w:val="single" w:sz="4" w:space="0" w:color="auto"/>
            </w:tcBorders>
            <w:hideMark/>
          </w:tcPr>
          <w:p w14:paraId="4D7B7707"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vnt. </w:t>
            </w:r>
          </w:p>
        </w:tc>
        <w:tc>
          <w:tcPr>
            <w:tcW w:w="1980" w:type="dxa"/>
            <w:tcBorders>
              <w:top w:val="single" w:sz="4" w:space="0" w:color="auto"/>
              <w:left w:val="single" w:sz="4" w:space="0" w:color="auto"/>
              <w:bottom w:val="single" w:sz="4" w:space="0" w:color="auto"/>
              <w:right w:val="single" w:sz="4" w:space="0" w:color="auto"/>
            </w:tcBorders>
            <w:hideMark/>
          </w:tcPr>
          <w:p w14:paraId="14922D73"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2 </w:t>
            </w:r>
          </w:p>
          <w:p w14:paraId="46E64974"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(2026 m. II k.) </w:t>
            </w:r>
          </w:p>
        </w:tc>
      </w:tr>
      <w:tr w:rsidR="00E316DF" w:rsidRPr="00E316DF" w14:paraId="5888BA45" w14:textId="77777777" w:rsidTr="00E316DF">
        <w:trPr>
          <w:trHeight w:val="135"/>
        </w:trPr>
        <w:tc>
          <w:tcPr>
            <w:tcW w:w="4245" w:type="dxa"/>
            <w:tcBorders>
              <w:top w:val="single" w:sz="4" w:space="0" w:color="auto"/>
              <w:left w:val="single" w:sz="4" w:space="0" w:color="auto"/>
              <w:bottom w:val="single" w:sz="4" w:space="0" w:color="auto"/>
              <w:right w:val="single" w:sz="4" w:space="0" w:color="auto"/>
            </w:tcBorders>
            <w:hideMark/>
          </w:tcPr>
          <w:p w14:paraId="15E0E32A" w14:textId="77777777" w:rsidR="00E316DF" w:rsidRPr="00D50822" w:rsidRDefault="00E316DF" w:rsidP="00D50822">
            <w:pPr>
              <w:ind w:left="57"/>
              <w:textAlignment w:val="baseline"/>
              <w:rPr>
                <w:sz w:val="18"/>
                <w:szCs w:val="18"/>
                <w:lang w:eastAsia="lt-LT"/>
              </w:rPr>
            </w:pPr>
            <w:r w:rsidRPr="00D50822">
              <w:rPr>
                <w:sz w:val="18"/>
                <w:szCs w:val="18"/>
                <w:lang w:eastAsia="lt-LT"/>
              </w:rPr>
              <w:t>Paramą gavusios įmonės, iš jų vidutinės įmonės </w:t>
            </w:r>
          </w:p>
        </w:tc>
        <w:tc>
          <w:tcPr>
            <w:tcW w:w="2265" w:type="dxa"/>
            <w:tcBorders>
              <w:top w:val="single" w:sz="4" w:space="0" w:color="auto"/>
              <w:left w:val="single" w:sz="4" w:space="0" w:color="auto"/>
              <w:bottom w:val="single" w:sz="4" w:space="0" w:color="auto"/>
              <w:right w:val="single" w:sz="4" w:space="0" w:color="auto"/>
            </w:tcBorders>
            <w:hideMark/>
          </w:tcPr>
          <w:p w14:paraId="6F77701D"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R-02-001-06-04-01-38 </w:t>
            </w:r>
          </w:p>
          <w:p w14:paraId="5414E8AB"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R.B.1.2009.2 </w:t>
            </w:r>
          </w:p>
        </w:tc>
        <w:tc>
          <w:tcPr>
            <w:tcW w:w="1410" w:type="dxa"/>
            <w:tcBorders>
              <w:top w:val="single" w:sz="4" w:space="0" w:color="auto"/>
              <w:left w:val="single" w:sz="4" w:space="0" w:color="auto"/>
              <w:bottom w:val="single" w:sz="4" w:space="0" w:color="auto"/>
              <w:right w:val="single" w:sz="4" w:space="0" w:color="auto"/>
            </w:tcBorders>
            <w:hideMark/>
          </w:tcPr>
          <w:p w14:paraId="412EC3C2"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vnt. </w:t>
            </w:r>
          </w:p>
        </w:tc>
        <w:tc>
          <w:tcPr>
            <w:tcW w:w="1980" w:type="dxa"/>
            <w:tcBorders>
              <w:top w:val="single" w:sz="4" w:space="0" w:color="auto"/>
              <w:left w:val="single" w:sz="4" w:space="0" w:color="auto"/>
              <w:bottom w:val="single" w:sz="4" w:space="0" w:color="auto"/>
              <w:right w:val="single" w:sz="4" w:space="0" w:color="auto"/>
            </w:tcBorders>
            <w:hideMark/>
          </w:tcPr>
          <w:p w14:paraId="3A18C8F0"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2 </w:t>
            </w:r>
          </w:p>
          <w:p w14:paraId="63E16265"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(2026 m. II k.) </w:t>
            </w:r>
          </w:p>
        </w:tc>
      </w:tr>
      <w:tr w:rsidR="00E316DF" w:rsidRPr="00E316DF" w14:paraId="2BCDB2E2" w14:textId="77777777" w:rsidTr="00E316DF">
        <w:trPr>
          <w:trHeight w:val="555"/>
        </w:trPr>
        <w:tc>
          <w:tcPr>
            <w:tcW w:w="4245" w:type="dxa"/>
            <w:tcBorders>
              <w:top w:val="single" w:sz="4" w:space="0" w:color="auto"/>
              <w:left w:val="single" w:sz="4" w:space="0" w:color="auto"/>
              <w:bottom w:val="single" w:sz="4" w:space="0" w:color="auto"/>
              <w:right w:val="single" w:sz="4" w:space="0" w:color="auto"/>
            </w:tcBorders>
            <w:hideMark/>
          </w:tcPr>
          <w:p w14:paraId="105ED365" w14:textId="77777777" w:rsidR="00E316DF" w:rsidRPr="00D50822" w:rsidRDefault="00E316DF" w:rsidP="00D50822">
            <w:pPr>
              <w:ind w:left="57"/>
              <w:textAlignment w:val="baseline"/>
              <w:rPr>
                <w:sz w:val="18"/>
                <w:szCs w:val="18"/>
                <w:lang w:eastAsia="lt-LT"/>
              </w:rPr>
            </w:pPr>
            <w:r w:rsidRPr="00D50822">
              <w:rPr>
                <w:sz w:val="18"/>
                <w:szCs w:val="18"/>
                <w:lang w:eastAsia="lt-LT"/>
              </w:rPr>
              <w:t>Įmonės, kurioms teikiama parama skaitmeniniams produktams, paslaugoms ir taikymo procesams kurti arba pritaikyti </w:t>
            </w:r>
          </w:p>
        </w:tc>
        <w:tc>
          <w:tcPr>
            <w:tcW w:w="2265" w:type="dxa"/>
            <w:tcBorders>
              <w:top w:val="single" w:sz="4" w:space="0" w:color="auto"/>
              <w:left w:val="single" w:sz="4" w:space="0" w:color="auto"/>
              <w:bottom w:val="single" w:sz="4" w:space="0" w:color="auto"/>
              <w:right w:val="single" w:sz="4" w:space="0" w:color="auto"/>
            </w:tcBorders>
            <w:hideMark/>
          </w:tcPr>
          <w:p w14:paraId="20E07381"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R-02-001-06-04-01-13 </w:t>
            </w:r>
          </w:p>
          <w:p w14:paraId="5DBBDCF9"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R.B.1.2006 </w:t>
            </w:r>
          </w:p>
        </w:tc>
        <w:tc>
          <w:tcPr>
            <w:tcW w:w="1410" w:type="dxa"/>
            <w:tcBorders>
              <w:top w:val="single" w:sz="4" w:space="0" w:color="auto"/>
              <w:left w:val="single" w:sz="4" w:space="0" w:color="auto"/>
              <w:bottom w:val="single" w:sz="4" w:space="0" w:color="auto"/>
              <w:right w:val="single" w:sz="4" w:space="0" w:color="auto"/>
            </w:tcBorders>
            <w:hideMark/>
          </w:tcPr>
          <w:p w14:paraId="0B1936BE"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vnt. </w:t>
            </w:r>
          </w:p>
        </w:tc>
        <w:tc>
          <w:tcPr>
            <w:tcW w:w="1980" w:type="dxa"/>
            <w:tcBorders>
              <w:top w:val="single" w:sz="4" w:space="0" w:color="auto"/>
              <w:left w:val="single" w:sz="4" w:space="0" w:color="auto"/>
              <w:bottom w:val="single" w:sz="4" w:space="0" w:color="auto"/>
              <w:right w:val="single" w:sz="4" w:space="0" w:color="auto"/>
            </w:tcBorders>
            <w:hideMark/>
          </w:tcPr>
          <w:p w14:paraId="6155DB48"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2 </w:t>
            </w:r>
          </w:p>
          <w:p w14:paraId="35CA4534"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(2026 m. II k.) </w:t>
            </w:r>
          </w:p>
        </w:tc>
      </w:tr>
      <w:tr w:rsidR="00E316DF" w:rsidRPr="00E316DF" w14:paraId="0DF029F8" w14:textId="77777777" w:rsidTr="00E316DF">
        <w:trPr>
          <w:trHeight w:val="405"/>
        </w:trPr>
        <w:tc>
          <w:tcPr>
            <w:tcW w:w="4245" w:type="dxa"/>
            <w:tcBorders>
              <w:top w:val="single" w:sz="4" w:space="0" w:color="auto"/>
              <w:left w:val="single" w:sz="4" w:space="0" w:color="auto"/>
              <w:bottom w:val="single" w:sz="4" w:space="0" w:color="auto"/>
              <w:right w:val="single" w:sz="4" w:space="0" w:color="auto"/>
            </w:tcBorders>
            <w:hideMark/>
          </w:tcPr>
          <w:p w14:paraId="0D545D86" w14:textId="77777777" w:rsidR="00E316DF" w:rsidRPr="00D50822" w:rsidRDefault="00E316DF" w:rsidP="00D50822">
            <w:pPr>
              <w:ind w:left="57"/>
              <w:textAlignment w:val="baseline"/>
              <w:rPr>
                <w:sz w:val="18"/>
                <w:szCs w:val="18"/>
                <w:lang w:eastAsia="lt-LT"/>
              </w:rPr>
            </w:pPr>
            <w:r w:rsidRPr="00D50822">
              <w:rPr>
                <w:sz w:val="18"/>
                <w:szCs w:val="18"/>
                <w:lang w:eastAsia="lt-LT"/>
              </w:rPr>
              <w:t>Įmonės, kurioms teikiama parama skaitmeninėms technologijoms ir sprendimams kurti </w:t>
            </w:r>
          </w:p>
        </w:tc>
        <w:tc>
          <w:tcPr>
            <w:tcW w:w="2265" w:type="dxa"/>
            <w:tcBorders>
              <w:top w:val="single" w:sz="4" w:space="0" w:color="auto"/>
              <w:left w:val="single" w:sz="4" w:space="0" w:color="auto"/>
              <w:bottom w:val="single" w:sz="4" w:space="0" w:color="auto"/>
              <w:right w:val="single" w:sz="4" w:space="0" w:color="auto"/>
            </w:tcBorders>
            <w:hideMark/>
          </w:tcPr>
          <w:p w14:paraId="789493DA"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R-02-001-06-04-01-40 </w:t>
            </w:r>
          </w:p>
          <w:p w14:paraId="76F8F88B"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R.B.1.2006.1 </w:t>
            </w:r>
          </w:p>
        </w:tc>
        <w:tc>
          <w:tcPr>
            <w:tcW w:w="1410" w:type="dxa"/>
            <w:tcBorders>
              <w:top w:val="single" w:sz="4" w:space="0" w:color="auto"/>
              <w:left w:val="single" w:sz="4" w:space="0" w:color="auto"/>
              <w:bottom w:val="single" w:sz="4" w:space="0" w:color="auto"/>
              <w:right w:val="single" w:sz="4" w:space="0" w:color="auto"/>
            </w:tcBorders>
            <w:hideMark/>
          </w:tcPr>
          <w:p w14:paraId="4863F17E"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vnt. </w:t>
            </w:r>
          </w:p>
        </w:tc>
        <w:tc>
          <w:tcPr>
            <w:tcW w:w="1980" w:type="dxa"/>
            <w:tcBorders>
              <w:top w:val="single" w:sz="4" w:space="0" w:color="auto"/>
              <w:left w:val="single" w:sz="4" w:space="0" w:color="auto"/>
              <w:bottom w:val="single" w:sz="4" w:space="0" w:color="auto"/>
              <w:right w:val="single" w:sz="4" w:space="0" w:color="auto"/>
            </w:tcBorders>
            <w:hideMark/>
          </w:tcPr>
          <w:p w14:paraId="3D34587F"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2 </w:t>
            </w:r>
          </w:p>
          <w:p w14:paraId="1C33E54B"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(2026 m. II k.) </w:t>
            </w:r>
          </w:p>
        </w:tc>
      </w:tr>
      <w:tr w:rsidR="00E316DF" w:rsidRPr="00E316DF" w14:paraId="5747561F" w14:textId="77777777" w:rsidTr="00E316DF">
        <w:trPr>
          <w:trHeight w:val="720"/>
        </w:trPr>
        <w:tc>
          <w:tcPr>
            <w:tcW w:w="4245" w:type="dxa"/>
            <w:tcBorders>
              <w:top w:val="single" w:sz="4" w:space="0" w:color="auto"/>
              <w:left w:val="single" w:sz="4" w:space="0" w:color="auto"/>
              <w:bottom w:val="single" w:sz="4" w:space="0" w:color="auto"/>
              <w:right w:val="single" w:sz="4" w:space="0" w:color="auto"/>
            </w:tcBorders>
            <w:hideMark/>
          </w:tcPr>
          <w:p w14:paraId="5186B9A7" w14:textId="77777777" w:rsidR="00E316DF" w:rsidRPr="00D50822" w:rsidRDefault="00E316DF" w:rsidP="00D50822">
            <w:pPr>
              <w:ind w:left="57"/>
              <w:textAlignment w:val="baseline"/>
              <w:rPr>
                <w:sz w:val="18"/>
                <w:szCs w:val="18"/>
                <w:lang w:eastAsia="lt-LT"/>
              </w:rPr>
            </w:pPr>
            <w:r w:rsidRPr="00D50822">
              <w:rPr>
                <w:sz w:val="18"/>
                <w:szCs w:val="18"/>
                <w:lang w:eastAsia="lt-LT"/>
              </w:rPr>
              <w:t>Įmonės, kurioms teikiama parama skaitmeninėms technologijoms ir sprendimams kurti, iš jų vidutinėms įmonėms </w:t>
            </w:r>
          </w:p>
        </w:tc>
        <w:tc>
          <w:tcPr>
            <w:tcW w:w="2265" w:type="dxa"/>
            <w:tcBorders>
              <w:top w:val="single" w:sz="4" w:space="0" w:color="auto"/>
              <w:left w:val="single" w:sz="4" w:space="0" w:color="auto"/>
              <w:bottom w:val="single" w:sz="4" w:space="0" w:color="auto"/>
              <w:right w:val="single" w:sz="4" w:space="0" w:color="auto"/>
            </w:tcBorders>
            <w:hideMark/>
          </w:tcPr>
          <w:p w14:paraId="388D1C1A"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R-02-001-06-04-01-42 </w:t>
            </w:r>
          </w:p>
          <w:p w14:paraId="187BE285"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R.B.1.2006.1.2 </w:t>
            </w:r>
          </w:p>
        </w:tc>
        <w:tc>
          <w:tcPr>
            <w:tcW w:w="1410" w:type="dxa"/>
            <w:tcBorders>
              <w:top w:val="single" w:sz="4" w:space="0" w:color="auto"/>
              <w:left w:val="single" w:sz="4" w:space="0" w:color="auto"/>
              <w:bottom w:val="single" w:sz="4" w:space="0" w:color="auto"/>
              <w:right w:val="single" w:sz="4" w:space="0" w:color="auto"/>
            </w:tcBorders>
            <w:hideMark/>
          </w:tcPr>
          <w:p w14:paraId="63ADD052"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vnt. </w:t>
            </w:r>
          </w:p>
        </w:tc>
        <w:tc>
          <w:tcPr>
            <w:tcW w:w="1980" w:type="dxa"/>
            <w:tcBorders>
              <w:top w:val="single" w:sz="4" w:space="0" w:color="auto"/>
              <w:left w:val="single" w:sz="4" w:space="0" w:color="auto"/>
              <w:bottom w:val="single" w:sz="4" w:space="0" w:color="auto"/>
              <w:right w:val="single" w:sz="4" w:space="0" w:color="auto"/>
            </w:tcBorders>
            <w:hideMark/>
          </w:tcPr>
          <w:p w14:paraId="1E1DC8FC"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2 </w:t>
            </w:r>
          </w:p>
          <w:p w14:paraId="77B4344D"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(2026 m. II k.) </w:t>
            </w:r>
          </w:p>
        </w:tc>
      </w:tr>
      <w:tr w:rsidR="00E316DF" w:rsidRPr="00E316DF" w14:paraId="30CDC617" w14:textId="77777777" w:rsidTr="00E316DF">
        <w:trPr>
          <w:trHeight w:val="720"/>
        </w:trPr>
        <w:tc>
          <w:tcPr>
            <w:tcW w:w="4245" w:type="dxa"/>
            <w:tcBorders>
              <w:top w:val="single" w:sz="4" w:space="0" w:color="auto"/>
              <w:left w:val="single" w:sz="4" w:space="0" w:color="auto"/>
              <w:bottom w:val="single" w:sz="4" w:space="0" w:color="auto"/>
              <w:right w:val="single" w:sz="4" w:space="0" w:color="auto"/>
            </w:tcBorders>
            <w:hideMark/>
          </w:tcPr>
          <w:p w14:paraId="66BFCFAE" w14:textId="77777777" w:rsidR="00E316DF" w:rsidRPr="00D50822" w:rsidRDefault="00E316DF" w:rsidP="00D50822">
            <w:pPr>
              <w:ind w:left="57"/>
              <w:textAlignment w:val="baseline"/>
              <w:rPr>
                <w:sz w:val="18"/>
                <w:szCs w:val="18"/>
                <w:lang w:eastAsia="lt-LT"/>
              </w:rPr>
            </w:pPr>
            <w:r w:rsidRPr="00D50822">
              <w:rPr>
                <w:sz w:val="18"/>
                <w:szCs w:val="18"/>
                <w:lang w:eastAsia="lt-LT"/>
              </w:rPr>
              <w:t>Įmonės, kurioms teikiama parama skaitmeniniams sprendimams, skirtiems tų įmonių paslaugoms, produktams ar procesams transformuoti, pritaikyti </w:t>
            </w:r>
          </w:p>
        </w:tc>
        <w:tc>
          <w:tcPr>
            <w:tcW w:w="2265" w:type="dxa"/>
            <w:tcBorders>
              <w:top w:val="single" w:sz="4" w:space="0" w:color="auto"/>
              <w:left w:val="single" w:sz="4" w:space="0" w:color="auto"/>
              <w:bottom w:val="single" w:sz="4" w:space="0" w:color="auto"/>
              <w:right w:val="single" w:sz="4" w:space="0" w:color="auto"/>
            </w:tcBorders>
            <w:hideMark/>
          </w:tcPr>
          <w:p w14:paraId="678F400B"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R-02-001-06-04-01-44 </w:t>
            </w:r>
          </w:p>
          <w:p w14:paraId="7D98CD2B"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R.B.1.2006.2 </w:t>
            </w:r>
          </w:p>
        </w:tc>
        <w:tc>
          <w:tcPr>
            <w:tcW w:w="1410" w:type="dxa"/>
            <w:tcBorders>
              <w:top w:val="single" w:sz="4" w:space="0" w:color="auto"/>
              <w:left w:val="single" w:sz="4" w:space="0" w:color="auto"/>
              <w:bottom w:val="single" w:sz="4" w:space="0" w:color="auto"/>
              <w:right w:val="single" w:sz="4" w:space="0" w:color="auto"/>
            </w:tcBorders>
            <w:hideMark/>
          </w:tcPr>
          <w:p w14:paraId="6A03EF64"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vnt. </w:t>
            </w:r>
          </w:p>
        </w:tc>
        <w:tc>
          <w:tcPr>
            <w:tcW w:w="1980" w:type="dxa"/>
            <w:tcBorders>
              <w:top w:val="single" w:sz="4" w:space="0" w:color="auto"/>
              <w:left w:val="single" w:sz="4" w:space="0" w:color="auto"/>
              <w:bottom w:val="single" w:sz="4" w:space="0" w:color="auto"/>
              <w:right w:val="single" w:sz="4" w:space="0" w:color="auto"/>
            </w:tcBorders>
            <w:hideMark/>
          </w:tcPr>
          <w:p w14:paraId="3403CA70"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2 </w:t>
            </w:r>
          </w:p>
          <w:p w14:paraId="1079EEE0"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(2026 m. II k.) </w:t>
            </w:r>
          </w:p>
        </w:tc>
      </w:tr>
      <w:tr w:rsidR="00E316DF" w:rsidRPr="00E316DF" w14:paraId="29A919C1" w14:textId="77777777" w:rsidTr="00E316DF">
        <w:trPr>
          <w:trHeight w:val="720"/>
        </w:trPr>
        <w:tc>
          <w:tcPr>
            <w:tcW w:w="4245" w:type="dxa"/>
            <w:tcBorders>
              <w:top w:val="single" w:sz="4" w:space="0" w:color="auto"/>
              <w:left w:val="single" w:sz="4" w:space="0" w:color="auto"/>
              <w:bottom w:val="single" w:sz="4" w:space="0" w:color="auto"/>
              <w:right w:val="single" w:sz="4" w:space="0" w:color="auto"/>
            </w:tcBorders>
            <w:hideMark/>
          </w:tcPr>
          <w:p w14:paraId="61353B77" w14:textId="77777777" w:rsidR="00E316DF" w:rsidRPr="00D50822" w:rsidRDefault="00E316DF" w:rsidP="00D50822">
            <w:pPr>
              <w:ind w:left="57"/>
              <w:textAlignment w:val="baseline"/>
              <w:rPr>
                <w:sz w:val="18"/>
                <w:szCs w:val="18"/>
                <w:lang w:eastAsia="lt-LT"/>
              </w:rPr>
            </w:pPr>
            <w:r w:rsidRPr="00D50822">
              <w:rPr>
                <w:sz w:val="18"/>
                <w:szCs w:val="18"/>
                <w:lang w:eastAsia="lt-LT"/>
              </w:rPr>
              <w:t>Įmonės, kurioms teikiama parama skaitmeniniams sprendimams, skirtiems tų įmonių paslaugoms, produktams ar procesams transformuoti, pritaikyti, iš jų vidutinėms įmonėms </w:t>
            </w:r>
          </w:p>
        </w:tc>
        <w:tc>
          <w:tcPr>
            <w:tcW w:w="2265" w:type="dxa"/>
            <w:tcBorders>
              <w:top w:val="single" w:sz="4" w:space="0" w:color="auto"/>
              <w:left w:val="single" w:sz="4" w:space="0" w:color="auto"/>
              <w:bottom w:val="single" w:sz="4" w:space="0" w:color="auto"/>
              <w:right w:val="single" w:sz="4" w:space="0" w:color="auto"/>
            </w:tcBorders>
            <w:hideMark/>
          </w:tcPr>
          <w:p w14:paraId="52373FA3"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R-02-001-06-04-01-46 </w:t>
            </w:r>
          </w:p>
          <w:p w14:paraId="2C913046"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R.B.1.2006.2.2 </w:t>
            </w:r>
          </w:p>
        </w:tc>
        <w:tc>
          <w:tcPr>
            <w:tcW w:w="1410" w:type="dxa"/>
            <w:tcBorders>
              <w:top w:val="single" w:sz="4" w:space="0" w:color="auto"/>
              <w:left w:val="single" w:sz="4" w:space="0" w:color="auto"/>
              <w:bottom w:val="single" w:sz="4" w:space="0" w:color="auto"/>
              <w:right w:val="single" w:sz="4" w:space="0" w:color="auto"/>
            </w:tcBorders>
            <w:hideMark/>
          </w:tcPr>
          <w:p w14:paraId="58F5C206"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vnt. </w:t>
            </w:r>
          </w:p>
        </w:tc>
        <w:tc>
          <w:tcPr>
            <w:tcW w:w="1980" w:type="dxa"/>
            <w:tcBorders>
              <w:top w:val="single" w:sz="4" w:space="0" w:color="auto"/>
              <w:left w:val="single" w:sz="4" w:space="0" w:color="auto"/>
              <w:bottom w:val="single" w:sz="4" w:space="0" w:color="auto"/>
              <w:right w:val="single" w:sz="4" w:space="0" w:color="auto"/>
            </w:tcBorders>
            <w:hideMark/>
          </w:tcPr>
          <w:p w14:paraId="67213CCA"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2 </w:t>
            </w:r>
          </w:p>
          <w:p w14:paraId="0125FEB5" w14:textId="77777777" w:rsidR="00E316DF" w:rsidRPr="00D50822" w:rsidRDefault="00E316DF" w:rsidP="00D50822">
            <w:pPr>
              <w:ind w:left="57"/>
              <w:jc w:val="center"/>
              <w:textAlignment w:val="baseline"/>
              <w:rPr>
                <w:sz w:val="18"/>
                <w:szCs w:val="18"/>
                <w:lang w:eastAsia="lt-LT"/>
              </w:rPr>
            </w:pPr>
            <w:r w:rsidRPr="00D50822">
              <w:rPr>
                <w:sz w:val="18"/>
                <w:szCs w:val="18"/>
                <w:lang w:eastAsia="lt-LT"/>
              </w:rPr>
              <w:t>(2026 m. II k.)“ </w:t>
            </w:r>
          </w:p>
        </w:tc>
      </w:tr>
    </w:tbl>
    <w:p w14:paraId="574DDD33" w14:textId="77777777" w:rsidR="00E316DF" w:rsidRPr="00E316DF" w:rsidRDefault="00E316DF" w:rsidP="00E316DF">
      <w:pPr>
        <w:jc w:val="both"/>
        <w:textAlignment w:val="baseline"/>
        <w:rPr>
          <w:rFonts w:ascii="Segoe UI" w:hAnsi="Segoe UI" w:cs="Segoe UI"/>
          <w:sz w:val="18"/>
          <w:szCs w:val="18"/>
          <w:lang w:eastAsia="lt-LT"/>
        </w:rPr>
      </w:pPr>
      <w:r w:rsidRPr="00E316DF">
        <w:rPr>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9"/>
      </w:tblGrid>
      <w:tr w:rsidR="00E316DF" w:rsidRPr="00E316DF" w14:paraId="6AA13F48" w14:textId="77777777" w:rsidTr="00E316DF">
        <w:trPr>
          <w:trHeight w:val="285"/>
        </w:trPr>
        <w:tc>
          <w:tcPr>
            <w:tcW w:w="9915" w:type="dxa"/>
            <w:tcBorders>
              <w:top w:val="single" w:sz="4" w:space="0" w:color="auto"/>
              <w:left w:val="single" w:sz="4" w:space="0" w:color="auto"/>
              <w:bottom w:val="single" w:sz="4" w:space="0" w:color="auto"/>
              <w:right w:val="single" w:sz="4" w:space="0" w:color="auto"/>
            </w:tcBorders>
            <w:hideMark/>
          </w:tcPr>
          <w:p w14:paraId="612BDBEF" w14:textId="77777777" w:rsidR="00E316DF" w:rsidRPr="00D50822" w:rsidRDefault="00E316DF" w:rsidP="00D50822">
            <w:pPr>
              <w:ind w:left="57"/>
              <w:textAlignment w:val="baseline"/>
              <w:divId w:val="1265764718"/>
              <w:rPr>
                <w:sz w:val="18"/>
                <w:szCs w:val="18"/>
                <w:lang w:eastAsia="lt-LT"/>
              </w:rPr>
            </w:pPr>
            <w:r w:rsidRPr="00D50822">
              <w:rPr>
                <w:sz w:val="18"/>
                <w:szCs w:val="18"/>
                <w:lang w:eastAsia="lt-LT"/>
              </w:rPr>
              <w:t>Aplinkos ministerijos stebėsenos rodiklių aprašymo kortelės (6 priedas) </w:t>
            </w:r>
          </w:p>
        </w:tc>
      </w:tr>
      <w:tr w:rsidR="00E316DF" w:rsidRPr="00E316DF" w14:paraId="3C745B27" w14:textId="77777777" w:rsidTr="00E316DF">
        <w:trPr>
          <w:trHeight w:val="315"/>
        </w:trPr>
        <w:tc>
          <w:tcPr>
            <w:tcW w:w="9915" w:type="dxa"/>
            <w:tcBorders>
              <w:top w:val="single" w:sz="4" w:space="0" w:color="auto"/>
              <w:left w:val="single" w:sz="4" w:space="0" w:color="auto"/>
              <w:bottom w:val="single" w:sz="4" w:space="0" w:color="auto"/>
              <w:right w:val="single" w:sz="4" w:space="0" w:color="auto"/>
            </w:tcBorders>
            <w:hideMark/>
          </w:tcPr>
          <w:p w14:paraId="470596BB" w14:textId="77777777" w:rsidR="00E316DF" w:rsidRPr="00D50822" w:rsidRDefault="00E316DF" w:rsidP="00D50822">
            <w:pPr>
              <w:ind w:left="57"/>
              <w:textAlignment w:val="baseline"/>
              <w:rPr>
                <w:sz w:val="18"/>
                <w:szCs w:val="18"/>
                <w:lang w:eastAsia="lt-LT"/>
              </w:rPr>
            </w:pPr>
            <w:r w:rsidRPr="00D50822">
              <w:rPr>
                <w:sz w:val="18"/>
                <w:szCs w:val="18"/>
                <w:lang w:eastAsia="lt-LT"/>
              </w:rPr>
              <w:t>https://am.lrv.lt/lt/administracine-informacija/planavimo-dokumentai/pazangos-priemones/skatinti-pastatu-renovacija-1/“ </w:t>
            </w:r>
          </w:p>
        </w:tc>
      </w:tr>
    </w:tbl>
    <w:p w14:paraId="56D9AB20" w14:textId="77777777" w:rsidR="00E316DF" w:rsidRPr="00E316DF" w:rsidRDefault="00E316DF" w:rsidP="00E316DF">
      <w:pPr>
        <w:jc w:val="both"/>
        <w:textAlignment w:val="baseline"/>
        <w:rPr>
          <w:rFonts w:ascii="Segoe UI" w:hAnsi="Segoe UI" w:cs="Segoe UI"/>
          <w:sz w:val="18"/>
          <w:szCs w:val="18"/>
          <w:lang w:eastAsia="lt-LT"/>
        </w:rPr>
      </w:pPr>
      <w:r w:rsidRPr="00E316DF">
        <w:rPr>
          <w:szCs w:val="24"/>
          <w:lang w:eastAsia="lt-LT"/>
        </w:rPr>
        <w:t> </w:t>
      </w:r>
    </w:p>
    <w:p w14:paraId="7786E129" w14:textId="77777777" w:rsidR="00E316DF" w:rsidRPr="00E316DF" w:rsidRDefault="00E316DF" w:rsidP="00FB0ED0">
      <w:pPr>
        <w:pStyle w:val="ListParagraph"/>
        <w:numPr>
          <w:ilvl w:val="1"/>
          <w:numId w:val="7"/>
        </w:numPr>
        <w:tabs>
          <w:tab w:val="left" w:pos="1134"/>
        </w:tabs>
        <w:ind w:left="0" w:firstLine="709"/>
        <w:contextualSpacing w:val="0"/>
        <w:jc w:val="both"/>
        <w:textAlignment w:val="baseline"/>
        <w:rPr>
          <w:color w:val="000000"/>
          <w:szCs w:val="24"/>
          <w:lang w:eastAsia="lt-LT"/>
        </w:rPr>
      </w:pPr>
      <w:r w:rsidRPr="00E316DF">
        <w:rPr>
          <w:color w:val="000000"/>
          <w:szCs w:val="24"/>
          <w:lang w:eastAsia="lt-LT"/>
        </w:rPr>
        <w:t>Pakeičiu 2.9 papunktį ir jį išdėstau taip: </w:t>
      </w:r>
    </w:p>
    <w:p w14:paraId="0C78C960" w14:textId="65567591" w:rsidR="00E316DF" w:rsidRPr="00E316DF" w:rsidRDefault="00E316DF" w:rsidP="00E316DF">
      <w:pPr>
        <w:ind w:firstLine="705"/>
        <w:jc w:val="both"/>
        <w:textAlignment w:val="baseline"/>
        <w:rPr>
          <w:rFonts w:ascii="Segoe UI" w:hAnsi="Segoe UI" w:cs="Segoe UI"/>
          <w:sz w:val="18"/>
          <w:szCs w:val="18"/>
          <w:lang w:eastAsia="lt-LT"/>
        </w:rPr>
      </w:pPr>
      <w:r w:rsidRPr="00E316DF">
        <w:rPr>
          <w:color w:val="000000"/>
          <w:szCs w:val="24"/>
          <w:lang w:eastAsia="lt-LT"/>
        </w:rPr>
        <w:t xml:space="preserve">„2.9. Projekto veiklos turi būti baigtos ne vėliau kaip iki </w:t>
      </w:r>
      <w:r w:rsidR="00571EDE" w:rsidRPr="00E316DF">
        <w:rPr>
          <w:color w:val="000000"/>
          <w:szCs w:val="24"/>
          <w:lang w:eastAsia="lt-LT"/>
        </w:rPr>
        <w:t>2026 m.</w:t>
      </w:r>
      <w:r w:rsidR="00571EDE">
        <w:rPr>
          <w:color w:val="000000"/>
          <w:szCs w:val="24"/>
          <w:lang w:eastAsia="lt-LT"/>
        </w:rPr>
        <w:t xml:space="preserve"> </w:t>
      </w:r>
      <w:r w:rsidR="00571EDE" w:rsidRPr="00D40B6D">
        <w:rPr>
          <w:strike/>
          <w:color w:val="000000"/>
          <w:szCs w:val="24"/>
          <w:lang w:eastAsia="lt-LT"/>
        </w:rPr>
        <w:t>birželio</w:t>
      </w:r>
      <w:r w:rsidR="00571EDE" w:rsidRPr="00E316DF">
        <w:rPr>
          <w:strike/>
          <w:color w:val="000000"/>
          <w:szCs w:val="24"/>
          <w:lang w:eastAsia="lt-LT"/>
        </w:rPr>
        <w:t> </w:t>
      </w:r>
      <w:r w:rsidR="00571EDE" w:rsidRPr="00E316DF">
        <w:rPr>
          <w:b/>
          <w:bCs/>
          <w:color w:val="000000"/>
          <w:szCs w:val="24"/>
          <w:lang w:eastAsia="lt-LT"/>
        </w:rPr>
        <w:t>liepos</w:t>
      </w:r>
      <w:r w:rsidR="00571EDE">
        <w:rPr>
          <w:color w:val="000000"/>
          <w:szCs w:val="24"/>
          <w:lang w:eastAsia="lt-LT"/>
        </w:rPr>
        <w:t xml:space="preserve"> </w:t>
      </w:r>
      <w:r w:rsidR="00571EDE" w:rsidRPr="00D40B6D">
        <w:rPr>
          <w:strike/>
          <w:color w:val="000000"/>
          <w:szCs w:val="24"/>
          <w:lang w:eastAsia="lt-LT"/>
        </w:rPr>
        <w:t>1</w:t>
      </w:r>
      <w:r w:rsidR="00571EDE" w:rsidRPr="00E316DF">
        <w:rPr>
          <w:color w:val="000000"/>
          <w:szCs w:val="24"/>
          <w:lang w:eastAsia="lt-LT"/>
        </w:rPr>
        <w:t xml:space="preserve"> </w:t>
      </w:r>
      <w:r w:rsidR="00571EDE" w:rsidRPr="00E316DF">
        <w:rPr>
          <w:b/>
          <w:bCs/>
          <w:color w:val="000000"/>
          <w:szCs w:val="24"/>
          <w:lang w:eastAsia="lt-LT"/>
        </w:rPr>
        <w:t>31</w:t>
      </w:r>
      <w:r w:rsidR="00571EDE" w:rsidRPr="00E316DF">
        <w:rPr>
          <w:color w:val="000000"/>
          <w:szCs w:val="24"/>
          <w:lang w:eastAsia="lt-LT"/>
        </w:rPr>
        <w:t xml:space="preserve"> d. </w:t>
      </w:r>
      <w:r w:rsidRPr="00E316DF">
        <w:rPr>
          <w:color w:val="000000"/>
          <w:szCs w:val="24"/>
          <w:lang w:eastAsia="lt-LT"/>
        </w:rPr>
        <w:t>Projekto užbaigimu laikomas (veiklos laikomos įgyvendintos) numatytos skydų gamybos linijų įrangos sumontavimas ir įrangos priėmimo–perdavimo akto išdavimas. Skydų gamybos automatizuotomis linijomis sertifikavimas (sertifikato išdavimas), t. y. Europos techninis įvertinimas (ETA) arba Nacionalinis techninis įvertinimas (NTA) pagal tuo metu galiojančius EAD (EAD – Europos harmonizuotos techninės specifikacijos, išduotos EOTA agentūros (</w:t>
      </w:r>
      <w:proofErr w:type="spellStart"/>
      <w:r w:rsidRPr="00E316DF">
        <w:rPr>
          <w:i/>
          <w:iCs/>
          <w:color w:val="000000"/>
          <w:szCs w:val="24"/>
          <w:lang w:eastAsia="lt-LT"/>
        </w:rPr>
        <w:t>European</w:t>
      </w:r>
      <w:proofErr w:type="spellEnd"/>
      <w:r w:rsidRPr="00E316DF">
        <w:rPr>
          <w:i/>
          <w:iCs/>
          <w:color w:val="000000"/>
          <w:szCs w:val="24"/>
          <w:lang w:eastAsia="lt-LT"/>
        </w:rPr>
        <w:t> </w:t>
      </w:r>
      <w:proofErr w:type="spellStart"/>
      <w:r w:rsidRPr="00E316DF">
        <w:rPr>
          <w:i/>
          <w:iCs/>
          <w:color w:val="000000"/>
          <w:szCs w:val="24"/>
          <w:lang w:eastAsia="lt-LT"/>
        </w:rPr>
        <w:t>Organisation</w:t>
      </w:r>
      <w:proofErr w:type="spellEnd"/>
      <w:r w:rsidRPr="00E316DF">
        <w:rPr>
          <w:i/>
          <w:iCs/>
          <w:color w:val="000000"/>
          <w:szCs w:val="24"/>
          <w:lang w:eastAsia="lt-LT"/>
        </w:rPr>
        <w:t> </w:t>
      </w:r>
      <w:proofErr w:type="spellStart"/>
      <w:r w:rsidRPr="00E316DF">
        <w:rPr>
          <w:i/>
          <w:iCs/>
          <w:color w:val="000000"/>
          <w:szCs w:val="24"/>
          <w:lang w:eastAsia="lt-LT"/>
        </w:rPr>
        <w:t>for</w:t>
      </w:r>
      <w:proofErr w:type="spellEnd"/>
      <w:r w:rsidRPr="00E316DF">
        <w:rPr>
          <w:i/>
          <w:iCs/>
          <w:color w:val="000000"/>
          <w:szCs w:val="24"/>
          <w:lang w:eastAsia="lt-LT"/>
        </w:rPr>
        <w:t> </w:t>
      </w:r>
      <w:proofErr w:type="spellStart"/>
      <w:r w:rsidRPr="00E316DF">
        <w:rPr>
          <w:i/>
          <w:iCs/>
          <w:color w:val="000000"/>
          <w:szCs w:val="24"/>
          <w:lang w:eastAsia="lt-LT"/>
        </w:rPr>
        <w:t>Technical</w:t>
      </w:r>
      <w:proofErr w:type="spellEnd"/>
      <w:r w:rsidRPr="00E316DF">
        <w:rPr>
          <w:i/>
          <w:iCs/>
          <w:color w:val="000000"/>
          <w:szCs w:val="24"/>
          <w:lang w:eastAsia="lt-LT"/>
        </w:rPr>
        <w:t> </w:t>
      </w:r>
      <w:proofErr w:type="spellStart"/>
      <w:r w:rsidRPr="00E316DF">
        <w:rPr>
          <w:i/>
          <w:iCs/>
          <w:color w:val="000000"/>
          <w:szCs w:val="24"/>
          <w:lang w:eastAsia="lt-LT"/>
        </w:rPr>
        <w:t>Assessment</w:t>
      </w:r>
      <w:proofErr w:type="spellEnd"/>
      <w:r w:rsidRPr="00E316DF">
        <w:rPr>
          <w:color w:val="000000"/>
          <w:szCs w:val="24"/>
          <w:lang w:eastAsia="lt-LT"/>
        </w:rPr>
        <w:t> (EOTA)) dokumentus atitinkamiems produktams, turi būti atliktas per 12 mėnesių užbaigus projekto veiklas, o išduotame sertifikate projekto vykdytojo gamykla turi būti nurodyta kaip skydų gamybos vieta. Apie išduotą sertifikatą informuojama administruojančioji institucija. Jei dėl objektyvių priežasčių projekto vykdytojas per nustatytą terminą negauna sertifikato, pasibaigus 12 mėnesių laikotarpiui nuo projekto veiklų užbaigimo, ne vėliau kaip per 10 darbo dienų jis turi raštu informuoti apie tai administruojančiąją instituciją. Vėliau pateikta informacija apie sertifikato nega</w:t>
      </w:r>
      <w:r w:rsidRPr="00E316DF">
        <w:rPr>
          <w:color w:val="000000"/>
          <w:szCs w:val="24"/>
          <w:lang w:eastAsia="lt-LT"/>
        </w:rPr>
        <w:lastRenderedPageBreak/>
        <w:t>vimo priežastis nenagrinėjama. Administruojančioji institucija, įvertinusi gautą informaciją, gali terminą pratęsti ne ilgesniam kaip 6 mėnesių laikotarpiui. Jei sertifikatas negaunamas, administruojančioji institucija inicijuoja išmokėtų projektui finansuoti skirtų lėšų susigrąžinimą.“ </w:t>
      </w:r>
    </w:p>
    <w:p w14:paraId="10D21582" w14:textId="77777777" w:rsidR="00E316DF" w:rsidRPr="00E316DF" w:rsidRDefault="00E316DF" w:rsidP="00FB0ED0">
      <w:pPr>
        <w:pStyle w:val="ListParagraph"/>
        <w:numPr>
          <w:ilvl w:val="1"/>
          <w:numId w:val="7"/>
        </w:numPr>
        <w:tabs>
          <w:tab w:val="left" w:pos="1134"/>
        </w:tabs>
        <w:ind w:left="0" w:firstLine="709"/>
        <w:contextualSpacing w:val="0"/>
        <w:jc w:val="both"/>
        <w:textAlignment w:val="baseline"/>
        <w:rPr>
          <w:color w:val="000000"/>
          <w:szCs w:val="24"/>
          <w:lang w:eastAsia="lt-LT"/>
        </w:rPr>
      </w:pPr>
      <w:r w:rsidRPr="00E316DF">
        <w:rPr>
          <w:color w:val="000000"/>
          <w:szCs w:val="24"/>
          <w:lang w:eastAsia="lt-LT"/>
        </w:rPr>
        <w:t>Pakeičiu 6 priedo II skyriaus 1 punktą ir jį išdėstau taip: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2940"/>
        <w:gridCol w:w="5775"/>
      </w:tblGrid>
      <w:tr w:rsidR="00E316DF" w:rsidRPr="00E316DF" w14:paraId="681C3A64" w14:textId="77777777" w:rsidTr="00E316DF">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668FE774" w14:textId="77777777" w:rsidR="00E316DF" w:rsidRPr="00D50822" w:rsidRDefault="00E316DF" w:rsidP="00D50822">
            <w:pPr>
              <w:ind w:left="57"/>
              <w:textAlignment w:val="baseline"/>
              <w:rPr>
                <w:sz w:val="18"/>
                <w:szCs w:val="18"/>
                <w:lang w:eastAsia="lt-LT"/>
              </w:rPr>
            </w:pPr>
            <w:r w:rsidRPr="00D50822">
              <w:rPr>
                <w:sz w:val="18"/>
                <w:szCs w:val="18"/>
                <w:lang w:eastAsia="lt-LT"/>
              </w:rPr>
              <w:t>„1. </w:t>
            </w:r>
          </w:p>
        </w:tc>
        <w:tc>
          <w:tcPr>
            <w:tcW w:w="2940" w:type="dxa"/>
            <w:tcBorders>
              <w:top w:val="single" w:sz="4" w:space="0" w:color="auto"/>
              <w:left w:val="single" w:sz="4" w:space="0" w:color="auto"/>
              <w:bottom w:val="single" w:sz="4" w:space="0" w:color="auto"/>
              <w:right w:val="single" w:sz="4" w:space="0" w:color="auto"/>
            </w:tcBorders>
            <w:shd w:val="clear" w:color="auto" w:fill="FFFFFF"/>
            <w:hideMark/>
          </w:tcPr>
          <w:p w14:paraId="39AF3511" w14:textId="77777777" w:rsidR="00E316DF" w:rsidRPr="00D50822" w:rsidRDefault="00E316DF" w:rsidP="00D50822">
            <w:pPr>
              <w:ind w:left="57"/>
              <w:jc w:val="both"/>
              <w:textAlignment w:val="baseline"/>
              <w:rPr>
                <w:sz w:val="18"/>
                <w:szCs w:val="18"/>
                <w:lang w:eastAsia="lt-LT"/>
              </w:rPr>
            </w:pPr>
            <w:r w:rsidRPr="00D50822">
              <w:rPr>
                <w:sz w:val="18"/>
                <w:szCs w:val="18"/>
                <w:lang w:eastAsia="lt-LT"/>
              </w:rPr>
              <w:t>Stebėsenos rodiklio pavadinimas </w:t>
            </w:r>
          </w:p>
        </w:tc>
        <w:tc>
          <w:tcPr>
            <w:tcW w:w="5775" w:type="dxa"/>
            <w:tcBorders>
              <w:top w:val="single" w:sz="4" w:space="0" w:color="auto"/>
              <w:left w:val="single" w:sz="4" w:space="0" w:color="auto"/>
              <w:bottom w:val="single" w:sz="4" w:space="0" w:color="auto"/>
              <w:right w:val="single" w:sz="4" w:space="0" w:color="auto"/>
            </w:tcBorders>
            <w:shd w:val="clear" w:color="auto" w:fill="FFFFFF"/>
            <w:hideMark/>
          </w:tcPr>
          <w:p w14:paraId="1193A48C" w14:textId="6CC5E13D" w:rsidR="00E316DF" w:rsidRPr="00D50822" w:rsidRDefault="00571EDE" w:rsidP="00D50822">
            <w:pPr>
              <w:ind w:left="57"/>
              <w:jc w:val="both"/>
              <w:textAlignment w:val="baseline"/>
              <w:rPr>
                <w:sz w:val="18"/>
                <w:szCs w:val="18"/>
                <w:lang w:eastAsia="lt-LT"/>
              </w:rPr>
            </w:pPr>
            <w:r w:rsidRPr="00D50822">
              <w:rPr>
                <w:strike/>
                <w:color w:val="000000"/>
                <w:sz w:val="18"/>
                <w:szCs w:val="18"/>
                <w:lang w:eastAsia="lt-LT"/>
              </w:rPr>
              <w:t>Įrengti modulinių</w:t>
            </w:r>
            <w:r w:rsidRPr="00D50822">
              <w:rPr>
                <w:color w:val="000000"/>
                <w:sz w:val="18"/>
                <w:szCs w:val="18"/>
                <w:lang w:eastAsia="lt-LT"/>
              </w:rPr>
              <w:t xml:space="preserve"> </w:t>
            </w:r>
            <w:proofErr w:type="spellStart"/>
            <w:r w:rsidR="00E316DF" w:rsidRPr="00D50822">
              <w:rPr>
                <w:b/>
                <w:bCs/>
                <w:color w:val="000000"/>
                <w:sz w:val="18"/>
                <w:szCs w:val="18"/>
                <w:lang w:eastAsia="lt-LT"/>
              </w:rPr>
              <w:t>Modulinių</w:t>
            </w:r>
            <w:proofErr w:type="spellEnd"/>
            <w:r w:rsidR="00E316DF" w:rsidRPr="00D50822">
              <w:rPr>
                <w:color w:val="000000"/>
                <w:sz w:val="18"/>
                <w:szCs w:val="18"/>
                <w:lang w:eastAsia="lt-LT"/>
              </w:rPr>
              <w:t xml:space="preserve"> konstrukcijų iš organinių medžiagų gamybos pajėgumai“ </w:t>
            </w:r>
          </w:p>
        </w:tc>
      </w:tr>
    </w:tbl>
    <w:p w14:paraId="1DF8FCA0" w14:textId="77777777" w:rsidR="00E316DF" w:rsidRPr="00E316DF" w:rsidRDefault="00E316DF" w:rsidP="00E316DF">
      <w:pPr>
        <w:jc w:val="both"/>
        <w:textAlignment w:val="baseline"/>
        <w:rPr>
          <w:rFonts w:ascii="Segoe UI" w:hAnsi="Segoe UI" w:cs="Segoe UI"/>
          <w:sz w:val="18"/>
          <w:szCs w:val="18"/>
          <w:lang w:eastAsia="lt-LT"/>
        </w:rPr>
      </w:pPr>
      <w:r w:rsidRPr="00E316DF">
        <w:rPr>
          <w:szCs w:val="24"/>
          <w:lang w:eastAsia="lt-LT"/>
        </w:rPr>
        <w:t> </w:t>
      </w:r>
    </w:p>
    <w:p w14:paraId="740047FC" w14:textId="77777777" w:rsidR="00E316DF" w:rsidRPr="00E316DF" w:rsidRDefault="00E316DF" w:rsidP="00E316DF">
      <w:pPr>
        <w:jc w:val="both"/>
        <w:textAlignment w:val="baseline"/>
        <w:rPr>
          <w:rFonts w:ascii="Segoe UI" w:hAnsi="Segoe UI" w:cs="Segoe UI"/>
          <w:sz w:val="18"/>
          <w:szCs w:val="18"/>
          <w:lang w:eastAsia="lt-LT"/>
        </w:rPr>
      </w:pPr>
      <w:r w:rsidRPr="00E316DF">
        <w:rPr>
          <w:szCs w:val="24"/>
          <w:lang w:eastAsia="lt-LT"/>
        </w:rPr>
        <w:t> </w:t>
      </w:r>
    </w:p>
    <w:p w14:paraId="49D681C9" w14:textId="77777777" w:rsidR="00E316DF" w:rsidRPr="00E316DF" w:rsidRDefault="00E316DF" w:rsidP="00E316DF">
      <w:pPr>
        <w:jc w:val="both"/>
        <w:textAlignment w:val="baseline"/>
        <w:rPr>
          <w:rFonts w:ascii="Segoe UI" w:hAnsi="Segoe UI" w:cs="Segoe UI"/>
          <w:sz w:val="18"/>
          <w:szCs w:val="18"/>
          <w:lang w:eastAsia="lt-LT"/>
        </w:rPr>
      </w:pPr>
      <w:r w:rsidRPr="00E316DF">
        <w:rPr>
          <w:szCs w:val="24"/>
          <w:lang w:eastAsia="lt-LT"/>
        </w:rPr>
        <w:t> </w:t>
      </w:r>
    </w:p>
    <w:p w14:paraId="453DE3F2" w14:textId="77777777" w:rsidR="00E316DF" w:rsidRPr="00E316DF" w:rsidRDefault="00E316DF" w:rsidP="00E316DF">
      <w:pPr>
        <w:jc w:val="both"/>
        <w:textAlignment w:val="baseline"/>
        <w:rPr>
          <w:rFonts w:ascii="Segoe UI" w:hAnsi="Segoe UI" w:cs="Segoe UI"/>
          <w:sz w:val="18"/>
          <w:szCs w:val="18"/>
          <w:lang w:eastAsia="lt-LT"/>
        </w:rPr>
      </w:pPr>
      <w:r w:rsidRPr="00E316DF">
        <w:rPr>
          <w:szCs w:val="24"/>
          <w:lang w:eastAsia="lt-LT"/>
        </w:rPr>
        <w:t>Aplinkos ministras </w:t>
      </w:r>
    </w:p>
    <w:p w14:paraId="27E46D2E" w14:textId="71C17563" w:rsidR="009A48DD" w:rsidRDefault="009A48DD" w:rsidP="000B0654">
      <w:pPr>
        <w:rPr>
          <w:b/>
          <w:bCs/>
          <w:sz w:val="20"/>
        </w:rPr>
      </w:pPr>
    </w:p>
    <w:sectPr w:rsidR="009A48DD" w:rsidSect="00782CA5">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5A458" w14:textId="77777777" w:rsidR="00614BA5" w:rsidRDefault="00614BA5">
      <w:pPr>
        <w:suppressAutoHyphens/>
        <w:rPr>
          <w:lang w:eastAsia="lt-LT"/>
        </w:rPr>
      </w:pPr>
      <w:r>
        <w:rPr>
          <w:lang w:eastAsia="lt-LT"/>
        </w:rPr>
        <w:separator/>
      </w:r>
    </w:p>
    <w:p w14:paraId="2E3EC658" w14:textId="77777777" w:rsidR="00614BA5" w:rsidRDefault="00614BA5"/>
  </w:endnote>
  <w:endnote w:type="continuationSeparator" w:id="0">
    <w:p w14:paraId="32BF0E40" w14:textId="77777777" w:rsidR="00614BA5" w:rsidRDefault="00614BA5">
      <w:pPr>
        <w:suppressAutoHyphens/>
        <w:rPr>
          <w:lang w:eastAsia="lt-LT"/>
        </w:rPr>
      </w:pPr>
      <w:r>
        <w:rPr>
          <w:lang w:eastAsia="lt-LT"/>
        </w:rPr>
        <w:continuationSeparator/>
      </w:r>
    </w:p>
    <w:p w14:paraId="66928656" w14:textId="77777777" w:rsidR="00614BA5" w:rsidRDefault="00614BA5"/>
  </w:endnote>
  <w:endnote w:type="continuationNotice" w:id="1">
    <w:p w14:paraId="7B057606" w14:textId="77777777" w:rsidR="00614BA5" w:rsidRDefault="00614BA5"/>
    <w:p w14:paraId="1B8DB506" w14:textId="77777777" w:rsidR="00614BA5" w:rsidRDefault="00614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F700" w14:textId="77777777" w:rsidR="008927C3" w:rsidRDefault="00F80BF7">
    <w:pPr>
      <w:framePr w:wrap="auto" w:vAnchor="text" w:hAnchor="margin" w:xAlign="center" w:y="1"/>
      <w:tabs>
        <w:tab w:val="center" w:pos="4153"/>
        <w:tab w:val="right" w:pos="8306"/>
      </w:tabs>
      <w:jc w:val="both"/>
    </w:pPr>
    <w:r>
      <w:fldChar w:fldCharType="begin"/>
    </w:r>
    <w:r>
      <w:instrText xml:space="preserve">PAGE  </w:instrText>
    </w:r>
    <w:r>
      <w:rPr>
        <w:color w:val="2B579A"/>
      </w:rPr>
      <w:fldChar w:fldCharType="separate"/>
    </w:r>
    <w:r>
      <w:t>1</w:t>
    </w:r>
    <w:r>
      <w:fldChar w:fldCharType="end"/>
    </w:r>
  </w:p>
  <w:p w14:paraId="074E9837" w14:textId="77777777" w:rsidR="008927C3" w:rsidRDefault="008927C3">
    <w:pPr>
      <w:tabs>
        <w:tab w:val="center" w:pos="4153"/>
        <w:tab w:val="right" w:pos="8306"/>
      </w:tabs>
      <w:jc w:val="both"/>
    </w:pPr>
  </w:p>
  <w:p w14:paraId="6A1C5A82" w14:textId="77777777" w:rsidR="00104CFF" w:rsidRDefault="0010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C1C3" w14:textId="77777777" w:rsidR="008927C3" w:rsidRDefault="008927C3">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A89A" w14:textId="77777777" w:rsidR="008927C3" w:rsidRDefault="008927C3">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7C97" w14:textId="77777777" w:rsidR="00614BA5" w:rsidRDefault="00614BA5">
      <w:pPr>
        <w:suppressAutoHyphens/>
        <w:rPr>
          <w:lang w:eastAsia="lt-LT"/>
        </w:rPr>
      </w:pPr>
      <w:r>
        <w:rPr>
          <w:lang w:eastAsia="lt-LT"/>
        </w:rPr>
        <w:separator/>
      </w:r>
    </w:p>
    <w:p w14:paraId="7A1D8771" w14:textId="77777777" w:rsidR="00614BA5" w:rsidRDefault="00614BA5"/>
  </w:footnote>
  <w:footnote w:type="continuationSeparator" w:id="0">
    <w:p w14:paraId="4B02DB8A" w14:textId="77777777" w:rsidR="00614BA5" w:rsidRDefault="00614BA5">
      <w:pPr>
        <w:suppressAutoHyphens/>
        <w:rPr>
          <w:lang w:eastAsia="lt-LT"/>
        </w:rPr>
      </w:pPr>
      <w:r>
        <w:rPr>
          <w:lang w:eastAsia="lt-LT"/>
        </w:rPr>
        <w:continuationSeparator/>
      </w:r>
    </w:p>
    <w:p w14:paraId="47AD0F1B" w14:textId="77777777" w:rsidR="00614BA5" w:rsidRDefault="00614BA5"/>
  </w:footnote>
  <w:footnote w:type="continuationNotice" w:id="1">
    <w:p w14:paraId="2C96FCDC" w14:textId="77777777" w:rsidR="00614BA5" w:rsidRDefault="00614BA5"/>
    <w:p w14:paraId="376F512C" w14:textId="77777777" w:rsidR="00614BA5" w:rsidRDefault="00614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A685" w14:textId="77777777" w:rsidR="008927C3" w:rsidRDefault="008927C3">
    <w:pPr>
      <w:tabs>
        <w:tab w:val="center" w:pos="4153"/>
        <w:tab w:val="right" w:pos="8306"/>
      </w:tabs>
      <w:jc w:val="both"/>
    </w:pPr>
  </w:p>
  <w:p w14:paraId="12714D64" w14:textId="77777777" w:rsidR="00104CFF" w:rsidRDefault="0010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16BD" w14:textId="77777777" w:rsidR="008927C3" w:rsidRDefault="00F80BF7">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p w14:paraId="1A802D80" w14:textId="77777777" w:rsidR="008927C3" w:rsidRDefault="008927C3">
    <w:pPr>
      <w:tabs>
        <w:tab w:val="center" w:pos="4153"/>
        <w:tab w:val="right" w:pos="8306"/>
      </w:tabs>
    </w:pPr>
  </w:p>
  <w:p w14:paraId="1078F00D" w14:textId="77777777" w:rsidR="00104CFF" w:rsidRDefault="00104C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EE93" w14:textId="77777777" w:rsidR="008927C3" w:rsidRDefault="008927C3">
    <w:pPr>
      <w:tabs>
        <w:tab w:val="center" w:pos="4986"/>
        <w:tab w:val="right" w:pos="9972"/>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34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847B66"/>
    <w:multiLevelType w:val="multilevel"/>
    <w:tmpl w:val="04DCEC1C"/>
    <w:styleLink w:val="Stilius1"/>
    <w:lvl w:ilvl="0">
      <w:start w:val="1"/>
      <w:numFmt w:val="decimal"/>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717" w:hanging="44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F89012C"/>
    <w:multiLevelType w:val="multilevel"/>
    <w:tmpl w:val="D1485A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2611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442638"/>
    <w:multiLevelType w:val="multilevel"/>
    <w:tmpl w:val="0427001F"/>
    <w:styleLink w:val="Stilius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74353D"/>
    <w:multiLevelType w:val="multilevel"/>
    <w:tmpl w:val="0427001F"/>
    <w:styleLink w:val="Stilius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852409"/>
    <w:multiLevelType w:val="multilevel"/>
    <w:tmpl w:val="0427001F"/>
    <w:numStyleLink w:val="Stilius5"/>
  </w:abstractNum>
  <w:abstractNum w:abstractNumId="7" w15:restartNumberingAfterBreak="0">
    <w:nsid w:val="4A2706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454DFA"/>
    <w:multiLevelType w:val="multilevel"/>
    <w:tmpl w:val="04DCEC1C"/>
    <w:numStyleLink w:val="Stilius1"/>
  </w:abstractNum>
  <w:abstractNum w:abstractNumId="9" w15:restartNumberingAfterBreak="0">
    <w:nsid w:val="51A60B2A"/>
    <w:multiLevelType w:val="multilevel"/>
    <w:tmpl w:val="9A5C5B90"/>
    <w:styleLink w:val="Stilius2"/>
    <w:lvl w:ilvl="0">
      <w:start w:val="1"/>
      <w:numFmt w:val="decimal"/>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717" w:hanging="44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5CC10E9"/>
    <w:multiLevelType w:val="multilevel"/>
    <w:tmpl w:val="CF103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601A4D"/>
    <w:multiLevelType w:val="multilevel"/>
    <w:tmpl w:val="0427001F"/>
    <w:numStyleLink w:val="Stilius4"/>
  </w:abstractNum>
  <w:abstractNum w:abstractNumId="12" w15:restartNumberingAfterBreak="0">
    <w:nsid w:val="741646E5"/>
    <w:multiLevelType w:val="multilevel"/>
    <w:tmpl w:val="D1485AE0"/>
    <w:styleLink w:val="Stilius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D048C0"/>
    <w:multiLevelType w:val="multilevel"/>
    <w:tmpl w:val="D1485AE0"/>
    <w:numStyleLink w:val="Stilius3"/>
  </w:abstractNum>
  <w:abstractNum w:abstractNumId="14" w15:restartNumberingAfterBreak="0">
    <w:nsid w:val="7A3B6DD6"/>
    <w:multiLevelType w:val="multilevel"/>
    <w:tmpl w:val="D1485A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14089110">
    <w:abstractNumId w:val="1"/>
  </w:num>
  <w:num w:numId="2" w16cid:durableId="72826602">
    <w:abstractNumId w:val="9"/>
  </w:num>
  <w:num w:numId="3" w16cid:durableId="1021475673">
    <w:abstractNumId w:val="10"/>
  </w:num>
  <w:num w:numId="4" w16cid:durableId="1481465062">
    <w:abstractNumId w:val="0"/>
  </w:num>
  <w:num w:numId="5" w16cid:durableId="1627082389">
    <w:abstractNumId w:val="14"/>
  </w:num>
  <w:num w:numId="6" w16cid:durableId="772092278">
    <w:abstractNumId w:val="3"/>
  </w:num>
  <w:num w:numId="7" w16cid:durableId="1169832645">
    <w:abstractNumId w:val="7"/>
  </w:num>
  <w:num w:numId="8" w16cid:durableId="570703017">
    <w:abstractNumId w:val="8"/>
  </w:num>
  <w:num w:numId="9" w16cid:durableId="515538541">
    <w:abstractNumId w:val="2"/>
  </w:num>
  <w:num w:numId="10" w16cid:durableId="1966622304">
    <w:abstractNumId w:val="12"/>
  </w:num>
  <w:num w:numId="11" w16cid:durableId="796340416">
    <w:abstractNumId w:val="13"/>
  </w:num>
  <w:num w:numId="12" w16cid:durableId="273288683">
    <w:abstractNumId w:val="5"/>
  </w:num>
  <w:num w:numId="13" w16cid:durableId="95054514">
    <w:abstractNumId w:val="11"/>
  </w:num>
  <w:num w:numId="14" w16cid:durableId="1664434177">
    <w:abstractNumId w:val="4"/>
  </w:num>
  <w:num w:numId="15" w16cid:durableId="10053249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ABE"/>
    <w:rsid w:val="000010B0"/>
    <w:rsid w:val="00001124"/>
    <w:rsid w:val="000015AE"/>
    <w:rsid w:val="00002C01"/>
    <w:rsid w:val="00002E60"/>
    <w:rsid w:val="0000403E"/>
    <w:rsid w:val="0000429C"/>
    <w:rsid w:val="000049E4"/>
    <w:rsid w:val="00004B76"/>
    <w:rsid w:val="00005A37"/>
    <w:rsid w:val="0000602C"/>
    <w:rsid w:val="00006722"/>
    <w:rsid w:val="00007422"/>
    <w:rsid w:val="00011BE9"/>
    <w:rsid w:val="0001313A"/>
    <w:rsid w:val="000138BE"/>
    <w:rsid w:val="00013BCA"/>
    <w:rsid w:val="00013CE0"/>
    <w:rsid w:val="00013E00"/>
    <w:rsid w:val="00014A9E"/>
    <w:rsid w:val="00015D61"/>
    <w:rsid w:val="0001665F"/>
    <w:rsid w:val="0001699E"/>
    <w:rsid w:val="00016A94"/>
    <w:rsid w:val="00017313"/>
    <w:rsid w:val="000174C7"/>
    <w:rsid w:val="00017AB4"/>
    <w:rsid w:val="00017B3C"/>
    <w:rsid w:val="00020280"/>
    <w:rsid w:val="0002236D"/>
    <w:rsid w:val="000225E2"/>
    <w:rsid w:val="00022942"/>
    <w:rsid w:val="000237F8"/>
    <w:rsid w:val="00023D58"/>
    <w:rsid w:val="00024559"/>
    <w:rsid w:val="00025C47"/>
    <w:rsid w:val="000306CC"/>
    <w:rsid w:val="0003085C"/>
    <w:rsid w:val="0003220F"/>
    <w:rsid w:val="00032678"/>
    <w:rsid w:val="00032AD5"/>
    <w:rsid w:val="00033549"/>
    <w:rsid w:val="00033717"/>
    <w:rsid w:val="000339DB"/>
    <w:rsid w:val="00034A42"/>
    <w:rsid w:val="00036EDE"/>
    <w:rsid w:val="000378DD"/>
    <w:rsid w:val="000403C1"/>
    <w:rsid w:val="00040C3C"/>
    <w:rsid w:val="000414C5"/>
    <w:rsid w:val="00041823"/>
    <w:rsid w:val="000418C5"/>
    <w:rsid w:val="0004199A"/>
    <w:rsid w:val="0004253E"/>
    <w:rsid w:val="00042CDA"/>
    <w:rsid w:val="00043A58"/>
    <w:rsid w:val="00043B0D"/>
    <w:rsid w:val="000443E0"/>
    <w:rsid w:val="00045C18"/>
    <w:rsid w:val="00046D66"/>
    <w:rsid w:val="00052078"/>
    <w:rsid w:val="0005294C"/>
    <w:rsid w:val="00052BB7"/>
    <w:rsid w:val="00052CC9"/>
    <w:rsid w:val="00052D84"/>
    <w:rsid w:val="00052D92"/>
    <w:rsid w:val="00053AF4"/>
    <w:rsid w:val="00054952"/>
    <w:rsid w:val="00054D79"/>
    <w:rsid w:val="0005668C"/>
    <w:rsid w:val="00056C86"/>
    <w:rsid w:val="00056EF9"/>
    <w:rsid w:val="0006045F"/>
    <w:rsid w:val="00061845"/>
    <w:rsid w:val="00062134"/>
    <w:rsid w:val="00062F47"/>
    <w:rsid w:val="000634E4"/>
    <w:rsid w:val="00063741"/>
    <w:rsid w:val="000641EC"/>
    <w:rsid w:val="00065A55"/>
    <w:rsid w:val="00066C92"/>
    <w:rsid w:val="000671D5"/>
    <w:rsid w:val="000706B0"/>
    <w:rsid w:val="00070D30"/>
    <w:rsid w:val="00070F07"/>
    <w:rsid w:val="00071061"/>
    <w:rsid w:val="00071442"/>
    <w:rsid w:val="00071696"/>
    <w:rsid w:val="00071CD8"/>
    <w:rsid w:val="0007205A"/>
    <w:rsid w:val="000723E4"/>
    <w:rsid w:val="00072C7F"/>
    <w:rsid w:val="00072DFA"/>
    <w:rsid w:val="00072EB2"/>
    <w:rsid w:val="00073824"/>
    <w:rsid w:val="00073A56"/>
    <w:rsid w:val="00073ABE"/>
    <w:rsid w:val="00073C8E"/>
    <w:rsid w:val="00073EA7"/>
    <w:rsid w:val="00076A81"/>
    <w:rsid w:val="00076D95"/>
    <w:rsid w:val="00077509"/>
    <w:rsid w:val="00082360"/>
    <w:rsid w:val="00082C38"/>
    <w:rsid w:val="00083219"/>
    <w:rsid w:val="00083C93"/>
    <w:rsid w:val="00085C76"/>
    <w:rsid w:val="00086D74"/>
    <w:rsid w:val="00087AA0"/>
    <w:rsid w:val="00087CAD"/>
    <w:rsid w:val="00090327"/>
    <w:rsid w:val="00090356"/>
    <w:rsid w:val="00090EDB"/>
    <w:rsid w:val="000913C8"/>
    <w:rsid w:val="00091407"/>
    <w:rsid w:val="00092402"/>
    <w:rsid w:val="00092D18"/>
    <w:rsid w:val="00092DB9"/>
    <w:rsid w:val="00093239"/>
    <w:rsid w:val="0009330A"/>
    <w:rsid w:val="0009377B"/>
    <w:rsid w:val="0009656C"/>
    <w:rsid w:val="00097322"/>
    <w:rsid w:val="000A0AE7"/>
    <w:rsid w:val="000A3C84"/>
    <w:rsid w:val="000A3D3C"/>
    <w:rsid w:val="000A6590"/>
    <w:rsid w:val="000A6FA3"/>
    <w:rsid w:val="000A716F"/>
    <w:rsid w:val="000A7B9E"/>
    <w:rsid w:val="000B0654"/>
    <w:rsid w:val="000B1056"/>
    <w:rsid w:val="000B2C36"/>
    <w:rsid w:val="000B2C78"/>
    <w:rsid w:val="000B4150"/>
    <w:rsid w:val="000B48CA"/>
    <w:rsid w:val="000B4B61"/>
    <w:rsid w:val="000B4FBC"/>
    <w:rsid w:val="000B502B"/>
    <w:rsid w:val="000B5087"/>
    <w:rsid w:val="000B5B92"/>
    <w:rsid w:val="000B658D"/>
    <w:rsid w:val="000B6BFA"/>
    <w:rsid w:val="000B71A5"/>
    <w:rsid w:val="000B7662"/>
    <w:rsid w:val="000B79E9"/>
    <w:rsid w:val="000C0286"/>
    <w:rsid w:val="000C07CD"/>
    <w:rsid w:val="000C0BD1"/>
    <w:rsid w:val="000C1015"/>
    <w:rsid w:val="000C1565"/>
    <w:rsid w:val="000C2A5A"/>
    <w:rsid w:val="000C2FE2"/>
    <w:rsid w:val="000C37AC"/>
    <w:rsid w:val="000C3A89"/>
    <w:rsid w:val="000C3DB6"/>
    <w:rsid w:val="000C44C2"/>
    <w:rsid w:val="000C5379"/>
    <w:rsid w:val="000C57F7"/>
    <w:rsid w:val="000C6464"/>
    <w:rsid w:val="000C6B20"/>
    <w:rsid w:val="000C7340"/>
    <w:rsid w:val="000D06FE"/>
    <w:rsid w:val="000D0FE2"/>
    <w:rsid w:val="000D1D2B"/>
    <w:rsid w:val="000D1D70"/>
    <w:rsid w:val="000D2056"/>
    <w:rsid w:val="000D2309"/>
    <w:rsid w:val="000D2EA8"/>
    <w:rsid w:val="000D45F0"/>
    <w:rsid w:val="000D4709"/>
    <w:rsid w:val="000D47F6"/>
    <w:rsid w:val="000D494E"/>
    <w:rsid w:val="000D4A77"/>
    <w:rsid w:val="000D6184"/>
    <w:rsid w:val="000D64E4"/>
    <w:rsid w:val="000D78BA"/>
    <w:rsid w:val="000E0DE1"/>
    <w:rsid w:val="000E1004"/>
    <w:rsid w:val="000E1816"/>
    <w:rsid w:val="000E2594"/>
    <w:rsid w:val="000E310F"/>
    <w:rsid w:val="000E3EFD"/>
    <w:rsid w:val="000E48B1"/>
    <w:rsid w:val="000E4B83"/>
    <w:rsid w:val="000E4BAC"/>
    <w:rsid w:val="000E551B"/>
    <w:rsid w:val="000E58FF"/>
    <w:rsid w:val="000E6523"/>
    <w:rsid w:val="000E6E2F"/>
    <w:rsid w:val="000F0694"/>
    <w:rsid w:val="000F0881"/>
    <w:rsid w:val="000F0C77"/>
    <w:rsid w:val="000F1988"/>
    <w:rsid w:val="000F1A47"/>
    <w:rsid w:val="000F2D68"/>
    <w:rsid w:val="000F302A"/>
    <w:rsid w:val="000F375D"/>
    <w:rsid w:val="000F3E9B"/>
    <w:rsid w:val="000F40EF"/>
    <w:rsid w:val="000F412E"/>
    <w:rsid w:val="000F53CE"/>
    <w:rsid w:val="000F55B7"/>
    <w:rsid w:val="000F5606"/>
    <w:rsid w:val="000F5774"/>
    <w:rsid w:val="000F62C4"/>
    <w:rsid w:val="000F726A"/>
    <w:rsid w:val="000F78AC"/>
    <w:rsid w:val="000F7B13"/>
    <w:rsid w:val="000F7C04"/>
    <w:rsid w:val="00100715"/>
    <w:rsid w:val="001008A2"/>
    <w:rsid w:val="001010F6"/>
    <w:rsid w:val="00101626"/>
    <w:rsid w:val="001016E8"/>
    <w:rsid w:val="001017DF"/>
    <w:rsid w:val="00101B71"/>
    <w:rsid w:val="0010336A"/>
    <w:rsid w:val="00104CFF"/>
    <w:rsid w:val="00104DBA"/>
    <w:rsid w:val="00105337"/>
    <w:rsid w:val="00105621"/>
    <w:rsid w:val="00105B87"/>
    <w:rsid w:val="001063ED"/>
    <w:rsid w:val="00110767"/>
    <w:rsid w:val="00110EFB"/>
    <w:rsid w:val="00110F51"/>
    <w:rsid w:val="0011125E"/>
    <w:rsid w:val="00111D36"/>
    <w:rsid w:val="00113215"/>
    <w:rsid w:val="00113783"/>
    <w:rsid w:val="00114FC6"/>
    <w:rsid w:val="001156A2"/>
    <w:rsid w:val="00116136"/>
    <w:rsid w:val="0011629B"/>
    <w:rsid w:val="001163AE"/>
    <w:rsid w:val="00116791"/>
    <w:rsid w:val="0011743E"/>
    <w:rsid w:val="00117622"/>
    <w:rsid w:val="00117A58"/>
    <w:rsid w:val="00120F58"/>
    <w:rsid w:val="00121024"/>
    <w:rsid w:val="001217A6"/>
    <w:rsid w:val="00121A65"/>
    <w:rsid w:val="00121A68"/>
    <w:rsid w:val="001223B1"/>
    <w:rsid w:val="001234DC"/>
    <w:rsid w:val="00123951"/>
    <w:rsid w:val="00123BA6"/>
    <w:rsid w:val="00123C6A"/>
    <w:rsid w:val="00125BA8"/>
    <w:rsid w:val="001269C3"/>
    <w:rsid w:val="00127CB7"/>
    <w:rsid w:val="00130771"/>
    <w:rsid w:val="00130C64"/>
    <w:rsid w:val="00133943"/>
    <w:rsid w:val="00134091"/>
    <w:rsid w:val="00134177"/>
    <w:rsid w:val="00134837"/>
    <w:rsid w:val="0013529F"/>
    <w:rsid w:val="001357EE"/>
    <w:rsid w:val="001359B2"/>
    <w:rsid w:val="0013684E"/>
    <w:rsid w:val="00136A56"/>
    <w:rsid w:val="001371E1"/>
    <w:rsid w:val="0013788A"/>
    <w:rsid w:val="00137BC5"/>
    <w:rsid w:val="00140139"/>
    <w:rsid w:val="001405BC"/>
    <w:rsid w:val="001424F8"/>
    <w:rsid w:val="001434D4"/>
    <w:rsid w:val="0014380E"/>
    <w:rsid w:val="00143F5D"/>
    <w:rsid w:val="0014416E"/>
    <w:rsid w:val="00144A8C"/>
    <w:rsid w:val="001452EA"/>
    <w:rsid w:val="00145441"/>
    <w:rsid w:val="00146714"/>
    <w:rsid w:val="00146C76"/>
    <w:rsid w:val="0014709F"/>
    <w:rsid w:val="00147C02"/>
    <w:rsid w:val="00150A48"/>
    <w:rsid w:val="00150D90"/>
    <w:rsid w:val="00150DFF"/>
    <w:rsid w:val="001511D9"/>
    <w:rsid w:val="00151813"/>
    <w:rsid w:val="00151C95"/>
    <w:rsid w:val="00152E26"/>
    <w:rsid w:val="0015527B"/>
    <w:rsid w:val="001574A0"/>
    <w:rsid w:val="001575C5"/>
    <w:rsid w:val="00157AB5"/>
    <w:rsid w:val="00157B6D"/>
    <w:rsid w:val="00160266"/>
    <w:rsid w:val="0016049D"/>
    <w:rsid w:val="0016081A"/>
    <w:rsid w:val="00161BA7"/>
    <w:rsid w:val="001624A6"/>
    <w:rsid w:val="00163793"/>
    <w:rsid w:val="00163D26"/>
    <w:rsid w:val="0016464F"/>
    <w:rsid w:val="0016567A"/>
    <w:rsid w:val="00165739"/>
    <w:rsid w:val="00165754"/>
    <w:rsid w:val="00165AF9"/>
    <w:rsid w:val="0016628D"/>
    <w:rsid w:val="00166557"/>
    <w:rsid w:val="00166A8E"/>
    <w:rsid w:val="00170338"/>
    <w:rsid w:val="001708D8"/>
    <w:rsid w:val="0017237A"/>
    <w:rsid w:val="0017272B"/>
    <w:rsid w:val="00172A79"/>
    <w:rsid w:val="00173733"/>
    <w:rsid w:val="00173DE0"/>
    <w:rsid w:val="001747A1"/>
    <w:rsid w:val="00174B93"/>
    <w:rsid w:val="00175A6F"/>
    <w:rsid w:val="00175FC3"/>
    <w:rsid w:val="00176306"/>
    <w:rsid w:val="00176600"/>
    <w:rsid w:val="00176A4D"/>
    <w:rsid w:val="00176A7A"/>
    <w:rsid w:val="00176C36"/>
    <w:rsid w:val="00177B5A"/>
    <w:rsid w:val="00177E73"/>
    <w:rsid w:val="001802F3"/>
    <w:rsid w:val="001807EB"/>
    <w:rsid w:val="00181ABC"/>
    <w:rsid w:val="00182E6D"/>
    <w:rsid w:val="00184999"/>
    <w:rsid w:val="00184AFE"/>
    <w:rsid w:val="00185BCA"/>
    <w:rsid w:val="00185EDE"/>
    <w:rsid w:val="00187592"/>
    <w:rsid w:val="001878A1"/>
    <w:rsid w:val="00190333"/>
    <w:rsid w:val="00190383"/>
    <w:rsid w:val="00190EAF"/>
    <w:rsid w:val="00190ED8"/>
    <w:rsid w:val="00191F28"/>
    <w:rsid w:val="0019206B"/>
    <w:rsid w:val="00193743"/>
    <w:rsid w:val="00193B3E"/>
    <w:rsid w:val="001942DC"/>
    <w:rsid w:val="00194AE8"/>
    <w:rsid w:val="00195228"/>
    <w:rsid w:val="0019682B"/>
    <w:rsid w:val="00196C50"/>
    <w:rsid w:val="00197CC1"/>
    <w:rsid w:val="001A0AC4"/>
    <w:rsid w:val="001A0BB3"/>
    <w:rsid w:val="001A137C"/>
    <w:rsid w:val="001A31FC"/>
    <w:rsid w:val="001A383B"/>
    <w:rsid w:val="001A44A1"/>
    <w:rsid w:val="001A4AA5"/>
    <w:rsid w:val="001A4CBB"/>
    <w:rsid w:val="001A4E33"/>
    <w:rsid w:val="001A59A3"/>
    <w:rsid w:val="001A674B"/>
    <w:rsid w:val="001A6BB7"/>
    <w:rsid w:val="001A7525"/>
    <w:rsid w:val="001A7DCB"/>
    <w:rsid w:val="001A7E1F"/>
    <w:rsid w:val="001B10A8"/>
    <w:rsid w:val="001B18F2"/>
    <w:rsid w:val="001B1ADE"/>
    <w:rsid w:val="001B1F0B"/>
    <w:rsid w:val="001B2096"/>
    <w:rsid w:val="001B2925"/>
    <w:rsid w:val="001B2F5B"/>
    <w:rsid w:val="001B456A"/>
    <w:rsid w:val="001B4D39"/>
    <w:rsid w:val="001B4E8C"/>
    <w:rsid w:val="001B4F0C"/>
    <w:rsid w:val="001B54D6"/>
    <w:rsid w:val="001B59AD"/>
    <w:rsid w:val="001B5EF3"/>
    <w:rsid w:val="001B6B2A"/>
    <w:rsid w:val="001B703B"/>
    <w:rsid w:val="001B79A0"/>
    <w:rsid w:val="001B7F8D"/>
    <w:rsid w:val="001C0357"/>
    <w:rsid w:val="001C0462"/>
    <w:rsid w:val="001C1862"/>
    <w:rsid w:val="001C207F"/>
    <w:rsid w:val="001C2A89"/>
    <w:rsid w:val="001C3F0D"/>
    <w:rsid w:val="001C4267"/>
    <w:rsid w:val="001C647B"/>
    <w:rsid w:val="001C75D2"/>
    <w:rsid w:val="001C7716"/>
    <w:rsid w:val="001C7CD2"/>
    <w:rsid w:val="001D1147"/>
    <w:rsid w:val="001D1BA5"/>
    <w:rsid w:val="001D2132"/>
    <w:rsid w:val="001D29E5"/>
    <w:rsid w:val="001D2C1D"/>
    <w:rsid w:val="001D3CA6"/>
    <w:rsid w:val="001D3DCA"/>
    <w:rsid w:val="001D3E88"/>
    <w:rsid w:val="001D3FD2"/>
    <w:rsid w:val="001D50C2"/>
    <w:rsid w:val="001D6400"/>
    <w:rsid w:val="001D671B"/>
    <w:rsid w:val="001D67E7"/>
    <w:rsid w:val="001D76A3"/>
    <w:rsid w:val="001D7B65"/>
    <w:rsid w:val="001E08E4"/>
    <w:rsid w:val="001E0F24"/>
    <w:rsid w:val="001E1644"/>
    <w:rsid w:val="001E1E99"/>
    <w:rsid w:val="001E1F80"/>
    <w:rsid w:val="001E2306"/>
    <w:rsid w:val="001E26C8"/>
    <w:rsid w:val="001E2E9B"/>
    <w:rsid w:val="001E2F40"/>
    <w:rsid w:val="001E323E"/>
    <w:rsid w:val="001E33D1"/>
    <w:rsid w:val="001E3775"/>
    <w:rsid w:val="001E58AF"/>
    <w:rsid w:val="001E5AF4"/>
    <w:rsid w:val="001E7764"/>
    <w:rsid w:val="001F079E"/>
    <w:rsid w:val="001F1985"/>
    <w:rsid w:val="001F2313"/>
    <w:rsid w:val="001F2C58"/>
    <w:rsid w:val="001F32B8"/>
    <w:rsid w:val="001F33B4"/>
    <w:rsid w:val="001F4199"/>
    <w:rsid w:val="001F4A8A"/>
    <w:rsid w:val="001F5418"/>
    <w:rsid w:val="001F57D1"/>
    <w:rsid w:val="001F5B55"/>
    <w:rsid w:val="001F63D8"/>
    <w:rsid w:val="001F6C4F"/>
    <w:rsid w:val="001F7D25"/>
    <w:rsid w:val="002005DF"/>
    <w:rsid w:val="00200720"/>
    <w:rsid w:val="00201AC4"/>
    <w:rsid w:val="002020A3"/>
    <w:rsid w:val="00203551"/>
    <w:rsid w:val="002035C2"/>
    <w:rsid w:val="00203EDF"/>
    <w:rsid w:val="00204BFC"/>
    <w:rsid w:val="00204F18"/>
    <w:rsid w:val="0020526C"/>
    <w:rsid w:val="00205285"/>
    <w:rsid w:val="002057BF"/>
    <w:rsid w:val="00205921"/>
    <w:rsid w:val="002065A9"/>
    <w:rsid w:val="00206809"/>
    <w:rsid w:val="00206C53"/>
    <w:rsid w:val="00207997"/>
    <w:rsid w:val="00211794"/>
    <w:rsid w:val="00211989"/>
    <w:rsid w:val="00212C5E"/>
    <w:rsid w:val="002134F4"/>
    <w:rsid w:val="00213E94"/>
    <w:rsid w:val="00213F56"/>
    <w:rsid w:val="00214508"/>
    <w:rsid w:val="00214663"/>
    <w:rsid w:val="00214765"/>
    <w:rsid w:val="00215309"/>
    <w:rsid w:val="00215563"/>
    <w:rsid w:val="002164B2"/>
    <w:rsid w:val="002205A9"/>
    <w:rsid w:val="00220C66"/>
    <w:rsid w:val="00220D4B"/>
    <w:rsid w:val="00222AEF"/>
    <w:rsid w:val="00223D16"/>
    <w:rsid w:val="002240A1"/>
    <w:rsid w:val="00224702"/>
    <w:rsid w:val="002248BB"/>
    <w:rsid w:val="0022508D"/>
    <w:rsid w:val="002262BB"/>
    <w:rsid w:val="0022685D"/>
    <w:rsid w:val="00227AF3"/>
    <w:rsid w:val="00230FE1"/>
    <w:rsid w:val="0023265E"/>
    <w:rsid w:val="00233067"/>
    <w:rsid w:val="00233121"/>
    <w:rsid w:val="002339A6"/>
    <w:rsid w:val="00233FC5"/>
    <w:rsid w:val="002345EE"/>
    <w:rsid w:val="00235DF1"/>
    <w:rsid w:val="002360BD"/>
    <w:rsid w:val="00237406"/>
    <w:rsid w:val="00237558"/>
    <w:rsid w:val="00237B06"/>
    <w:rsid w:val="002404AC"/>
    <w:rsid w:val="002416BE"/>
    <w:rsid w:val="00242291"/>
    <w:rsid w:val="00242DFE"/>
    <w:rsid w:val="00243DC1"/>
    <w:rsid w:val="00244866"/>
    <w:rsid w:val="0024520E"/>
    <w:rsid w:val="00245E80"/>
    <w:rsid w:val="00245F8E"/>
    <w:rsid w:val="0024604B"/>
    <w:rsid w:val="00246245"/>
    <w:rsid w:val="002463E9"/>
    <w:rsid w:val="002464A3"/>
    <w:rsid w:val="002468B0"/>
    <w:rsid w:val="00247053"/>
    <w:rsid w:val="00247263"/>
    <w:rsid w:val="00247866"/>
    <w:rsid w:val="00250073"/>
    <w:rsid w:val="00251750"/>
    <w:rsid w:val="00252223"/>
    <w:rsid w:val="00252B9A"/>
    <w:rsid w:val="00253632"/>
    <w:rsid w:val="00253B8B"/>
    <w:rsid w:val="00254402"/>
    <w:rsid w:val="002549A8"/>
    <w:rsid w:val="00254B51"/>
    <w:rsid w:val="0025506F"/>
    <w:rsid w:val="00255A27"/>
    <w:rsid w:val="00256366"/>
    <w:rsid w:val="002565E9"/>
    <w:rsid w:val="00257A14"/>
    <w:rsid w:val="00257C3E"/>
    <w:rsid w:val="00261313"/>
    <w:rsid w:val="00262DC7"/>
    <w:rsid w:val="00263632"/>
    <w:rsid w:val="0026485C"/>
    <w:rsid w:val="00265AA1"/>
    <w:rsid w:val="00266D3D"/>
    <w:rsid w:val="002672B8"/>
    <w:rsid w:val="00267486"/>
    <w:rsid w:val="00267ACA"/>
    <w:rsid w:val="00270750"/>
    <w:rsid w:val="002717F0"/>
    <w:rsid w:val="00271C1F"/>
    <w:rsid w:val="00272972"/>
    <w:rsid w:val="00273710"/>
    <w:rsid w:val="00273D94"/>
    <w:rsid w:val="00275CAF"/>
    <w:rsid w:val="002762E4"/>
    <w:rsid w:val="00276318"/>
    <w:rsid w:val="002765F8"/>
    <w:rsid w:val="00276CAC"/>
    <w:rsid w:val="002777FD"/>
    <w:rsid w:val="00280C29"/>
    <w:rsid w:val="00280CB6"/>
    <w:rsid w:val="00280D60"/>
    <w:rsid w:val="002812F1"/>
    <w:rsid w:val="00282468"/>
    <w:rsid w:val="002826B5"/>
    <w:rsid w:val="002839B4"/>
    <w:rsid w:val="00284988"/>
    <w:rsid w:val="00284BA1"/>
    <w:rsid w:val="00284D2A"/>
    <w:rsid w:val="0028550B"/>
    <w:rsid w:val="00285830"/>
    <w:rsid w:val="00285FB0"/>
    <w:rsid w:val="0028636E"/>
    <w:rsid w:val="002865D6"/>
    <w:rsid w:val="00286AD0"/>
    <w:rsid w:val="00286CC8"/>
    <w:rsid w:val="002871FA"/>
    <w:rsid w:val="00287D73"/>
    <w:rsid w:val="00290333"/>
    <w:rsid w:val="00290D45"/>
    <w:rsid w:val="002917DA"/>
    <w:rsid w:val="00291B5E"/>
    <w:rsid w:val="00292C54"/>
    <w:rsid w:val="00292FC1"/>
    <w:rsid w:val="0029365A"/>
    <w:rsid w:val="0029384C"/>
    <w:rsid w:val="00293A2F"/>
    <w:rsid w:val="00293C57"/>
    <w:rsid w:val="00294080"/>
    <w:rsid w:val="00294185"/>
    <w:rsid w:val="002942BE"/>
    <w:rsid w:val="00294A8B"/>
    <w:rsid w:val="00294CCD"/>
    <w:rsid w:val="00295D6E"/>
    <w:rsid w:val="00296D02"/>
    <w:rsid w:val="00297007"/>
    <w:rsid w:val="0029707D"/>
    <w:rsid w:val="002977BA"/>
    <w:rsid w:val="002A0566"/>
    <w:rsid w:val="002A0A1A"/>
    <w:rsid w:val="002A0D51"/>
    <w:rsid w:val="002A228F"/>
    <w:rsid w:val="002A2CCA"/>
    <w:rsid w:val="002A3972"/>
    <w:rsid w:val="002A4519"/>
    <w:rsid w:val="002A482D"/>
    <w:rsid w:val="002A4A80"/>
    <w:rsid w:val="002A4BC6"/>
    <w:rsid w:val="002A5630"/>
    <w:rsid w:val="002A6704"/>
    <w:rsid w:val="002A6F0E"/>
    <w:rsid w:val="002A7329"/>
    <w:rsid w:val="002B025F"/>
    <w:rsid w:val="002B02A1"/>
    <w:rsid w:val="002B0353"/>
    <w:rsid w:val="002B09E4"/>
    <w:rsid w:val="002B0AE4"/>
    <w:rsid w:val="002B1CDA"/>
    <w:rsid w:val="002B1E50"/>
    <w:rsid w:val="002B2066"/>
    <w:rsid w:val="002B23B4"/>
    <w:rsid w:val="002B2F6F"/>
    <w:rsid w:val="002B329D"/>
    <w:rsid w:val="002B3C5C"/>
    <w:rsid w:val="002B41AB"/>
    <w:rsid w:val="002B5151"/>
    <w:rsid w:val="002B5C28"/>
    <w:rsid w:val="002B6632"/>
    <w:rsid w:val="002B6960"/>
    <w:rsid w:val="002B6A37"/>
    <w:rsid w:val="002B77DB"/>
    <w:rsid w:val="002C049A"/>
    <w:rsid w:val="002C0801"/>
    <w:rsid w:val="002C273A"/>
    <w:rsid w:val="002C7421"/>
    <w:rsid w:val="002D0E5C"/>
    <w:rsid w:val="002D1098"/>
    <w:rsid w:val="002D16C0"/>
    <w:rsid w:val="002D1FA0"/>
    <w:rsid w:val="002D20FE"/>
    <w:rsid w:val="002D3296"/>
    <w:rsid w:val="002D39D5"/>
    <w:rsid w:val="002D423F"/>
    <w:rsid w:val="002D4251"/>
    <w:rsid w:val="002D445F"/>
    <w:rsid w:val="002D5E50"/>
    <w:rsid w:val="002D5EBB"/>
    <w:rsid w:val="002D6406"/>
    <w:rsid w:val="002D65E5"/>
    <w:rsid w:val="002D7429"/>
    <w:rsid w:val="002D7EF4"/>
    <w:rsid w:val="002E0968"/>
    <w:rsid w:val="002E1EB1"/>
    <w:rsid w:val="002E2077"/>
    <w:rsid w:val="002E2EAD"/>
    <w:rsid w:val="002E39A1"/>
    <w:rsid w:val="002E46CF"/>
    <w:rsid w:val="002E4731"/>
    <w:rsid w:val="002E4D15"/>
    <w:rsid w:val="002E4E35"/>
    <w:rsid w:val="002E5C0C"/>
    <w:rsid w:val="002E600C"/>
    <w:rsid w:val="002E76CC"/>
    <w:rsid w:val="002E787E"/>
    <w:rsid w:val="002F0B5C"/>
    <w:rsid w:val="002F1D4E"/>
    <w:rsid w:val="002F22CB"/>
    <w:rsid w:val="002F2703"/>
    <w:rsid w:val="002F2B5C"/>
    <w:rsid w:val="002F2C69"/>
    <w:rsid w:val="002F2F4C"/>
    <w:rsid w:val="002F35A6"/>
    <w:rsid w:val="002F3DE9"/>
    <w:rsid w:val="002F424A"/>
    <w:rsid w:val="002F546C"/>
    <w:rsid w:val="002F5B83"/>
    <w:rsid w:val="002F5DAA"/>
    <w:rsid w:val="002F70C0"/>
    <w:rsid w:val="002F73F9"/>
    <w:rsid w:val="002F77F8"/>
    <w:rsid w:val="0030011C"/>
    <w:rsid w:val="003002C3"/>
    <w:rsid w:val="003019D7"/>
    <w:rsid w:val="00301F4F"/>
    <w:rsid w:val="003023D7"/>
    <w:rsid w:val="00303E0E"/>
    <w:rsid w:val="00304694"/>
    <w:rsid w:val="00304DBD"/>
    <w:rsid w:val="003056CF"/>
    <w:rsid w:val="00305A19"/>
    <w:rsid w:val="00305F6A"/>
    <w:rsid w:val="003061B7"/>
    <w:rsid w:val="003063B0"/>
    <w:rsid w:val="00306A12"/>
    <w:rsid w:val="0030772E"/>
    <w:rsid w:val="003100FA"/>
    <w:rsid w:val="003113F2"/>
    <w:rsid w:val="00313757"/>
    <w:rsid w:val="0031562E"/>
    <w:rsid w:val="00315642"/>
    <w:rsid w:val="00315F6E"/>
    <w:rsid w:val="00316F34"/>
    <w:rsid w:val="00320269"/>
    <w:rsid w:val="003205EA"/>
    <w:rsid w:val="00320D9C"/>
    <w:rsid w:val="003215CC"/>
    <w:rsid w:val="00321948"/>
    <w:rsid w:val="003239AD"/>
    <w:rsid w:val="00324C8A"/>
    <w:rsid w:val="0032561F"/>
    <w:rsid w:val="00325946"/>
    <w:rsid w:val="00325CAD"/>
    <w:rsid w:val="00325EA7"/>
    <w:rsid w:val="003263FE"/>
    <w:rsid w:val="003264AF"/>
    <w:rsid w:val="003270AE"/>
    <w:rsid w:val="003277C9"/>
    <w:rsid w:val="00327820"/>
    <w:rsid w:val="00330B0E"/>
    <w:rsid w:val="00330B3C"/>
    <w:rsid w:val="0033117A"/>
    <w:rsid w:val="0033129C"/>
    <w:rsid w:val="003321F4"/>
    <w:rsid w:val="003323CB"/>
    <w:rsid w:val="00333F04"/>
    <w:rsid w:val="003349B0"/>
    <w:rsid w:val="00335BB7"/>
    <w:rsid w:val="0033752D"/>
    <w:rsid w:val="00337557"/>
    <w:rsid w:val="003378C0"/>
    <w:rsid w:val="0033791D"/>
    <w:rsid w:val="0034023F"/>
    <w:rsid w:val="003409CC"/>
    <w:rsid w:val="003411ED"/>
    <w:rsid w:val="003431E0"/>
    <w:rsid w:val="0034404F"/>
    <w:rsid w:val="0034453B"/>
    <w:rsid w:val="00344C0B"/>
    <w:rsid w:val="003457F2"/>
    <w:rsid w:val="00345919"/>
    <w:rsid w:val="00345B61"/>
    <w:rsid w:val="00345F22"/>
    <w:rsid w:val="003504AB"/>
    <w:rsid w:val="00351600"/>
    <w:rsid w:val="00351710"/>
    <w:rsid w:val="00351C20"/>
    <w:rsid w:val="00351C5E"/>
    <w:rsid w:val="0035273F"/>
    <w:rsid w:val="00354044"/>
    <w:rsid w:val="0035421B"/>
    <w:rsid w:val="003545AC"/>
    <w:rsid w:val="00354ACA"/>
    <w:rsid w:val="003550A1"/>
    <w:rsid w:val="00355CCE"/>
    <w:rsid w:val="00355F1D"/>
    <w:rsid w:val="00356902"/>
    <w:rsid w:val="00357141"/>
    <w:rsid w:val="003607C8"/>
    <w:rsid w:val="003612B3"/>
    <w:rsid w:val="0036227F"/>
    <w:rsid w:val="003624C3"/>
    <w:rsid w:val="00362BC0"/>
    <w:rsid w:val="00362BDD"/>
    <w:rsid w:val="00362FEB"/>
    <w:rsid w:val="003630D4"/>
    <w:rsid w:val="00363352"/>
    <w:rsid w:val="0036516B"/>
    <w:rsid w:val="00367014"/>
    <w:rsid w:val="003672A7"/>
    <w:rsid w:val="00370237"/>
    <w:rsid w:val="00370F4A"/>
    <w:rsid w:val="00372586"/>
    <w:rsid w:val="00372631"/>
    <w:rsid w:val="00372D89"/>
    <w:rsid w:val="003738FD"/>
    <w:rsid w:val="00373EEF"/>
    <w:rsid w:val="0037405D"/>
    <w:rsid w:val="00374993"/>
    <w:rsid w:val="00375478"/>
    <w:rsid w:val="003758E6"/>
    <w:rsid w:val="00375FDB"/>
    <w:rsid w:val="00376186"/>
    <w:rsid w:val="00376C30"/>
    <w:rsid w:val="00377D01"/>
    <w:rsid w:val="00377DA6"/>
    <w:rsid w:val="00380030"/>
    <w:rsid w:val="00381209"/>
    <w:rsid w:val="00381854"/>
    <w:rsid w:val="00382F4C"/>
    <w:rsid w:val="00383424"/>
    <w:rsid w:val="0038392A"/>
    <w:rsid w:val="0038394D"/>
    <w:rsid w:val="003849BD"/>
    <w:rsid w:val="00384BD7"/>
    <w:rsid w:val="00384D9C"/>
    <w:rsid w:val="0038543A"/>
    <w:rsid w:val="00385853"/>
    <w:rsid w:val="00385D53"/>
    <w:rsid w:val="003869B3"/>
    <w:rsid w:val="00387C4A"/>
    <w:rsid w:val="0039075B"/>
    <w:rsid w:val="00390D98"/>
    <w:rsid w:val="00391397"/>
    <w:rsid w:val="003916CA"/>
    <w:rsid w:val="003918D8"/>
    <w:rsid w:val="0039380B"/>
    <w:rsid w:val="003940AD"/>
    <w:rsid w:val="0039426D"/>
    <w:rsid w:val="003942DF"/>
    <w:rsid w:val="0039452F"/>
    <w:rsid w:val="003946B3"/>
    <w:rsid w:val="003946D1"/>
    <w:rsid w:val="00395A13"/>
    <w:rsid w:val="0039664A"/>
    <w:rsid w:val="003A1998"/>
    <w:rsid w:val="003A1D49"/>
    <w:rsid w:val="003A472C"/>
    <w:rsid w:val="003A4BC2"/>
    <w:rsid w:val="003A4FAD"/>
    <w:rsid w:val="003A5062"/>
    <w:rsid w:val="003A51C3"/>
    <w:rsid w:val="003A5842"/>
    <w:rsid w:val="003A5F33"/>
    <w:rsid w:val="003A637C"/>
    <w:rsid w:val="003A6F41"/>
    <w:rsid w:val="003A729E"/>
    <w:rsid w:val="003A7BBD"/>
    <w:rsid w:val="003A7D52"/>
    <w:rsid w:val="003B1D6B"/>
    <w:rsid w:val="003B1E42"/>
    <w:rsid w:val="003B22D5"/>
    <w:rsid w:val="003B49A4"/>
    <w:rsid w:val="003B5D83"/>
    <w:rsid w:val="003B6202"/>
    <w:rsid w:val="003B6D58"/>
    <w:rsid w:val="003B7CEE"/>
    <w:rsid w:val="003C084F"/>
    <w:rsid w:val="003C09CA"/>
    <w:rsid w:val="003C0AFD"/>
    <w:rsid w:val="003C1359"/>
    <w:rsid w:val="003C18AC"/>
    <w:rsid w:val="003C1DEC"/>
    <w:rsid w:val="003C2273"/>
    <w:rsid w:val="003C2373"/>
    <w:rsid w:val="003C241C"/>
    <w:rsid w:val="003C2F73"/>
    <w:rsid w:val="003C3483"/>
    <w:rsid w:val="003C3509"/>
    <w:rsid w:val="003C467A"/>
    <w:rsid w:val="003C47F6"/>
    <w:rsid w:val="003C4EAE"/>
    <w:rsid w:val="003C4ECA"/>
    <w:rsid w:val="003C5474"/>
    <w:rsid w:val="003C54D7"/>
    <w:rsid w:val="003C6504"/>
    <w:rsid w:val="003D0681"/>
    <w:rsid w:val="003D0886"/>
    <w:rsid w:val="003D36DE"/>
    <w:rsid w:val="003D3740"/>
    <w:rsid w:val="003D4CF3"/>
    <w:rsid w:val="003D4F55"/>
    <w:rsid w:val="003D5058"/>
    <w:rsid w:val="003D53B1"/>
    <w:rsid w:val="003D57F4"/>
    <w:rsid w:val="003D5E42"/>
    <w:rsid w:val="003D79C9"/>
    <w:rsid w:val="003E08F6"/>
    <w:rsid w:val="003E148D"/>
    <w:rsid w:val="003E1F9E"/>
    <w:rsid w:val="003E3A52"/>
    <w:rsid w:val="003E3EA3"/>
    <w:rsid w:val="003E6041"/>
    <w:rsid w:val="003E6506"/>
    <w:rsid w:val="003E653E"/>
    <w:rsid w:val="003E670D"/>
    <w:rsid w:val="003E6831"/>
    <w:rsid w:val="003E73BC"/>
    <w:rsid w:val="003E79E7"/>
    <w:rsid w:val="003E7A52"/>
    <w:rsid w:val="003E7A8F"/>
    <w:rsid w:val="003F026C"/>
    <w:rsid w:val="003F101D"/>
    <w:rsid w:val="003F14E0"/>
    <w:rsid w:val="003F1F1E"/>
    <w:rsid w:val="003F367A"/>
    <w:rsid w:val="003F3D52"/>
    <w:rsid w:val="003F60A3"/>
    <w:rsid w:val="003F7C6D"/>
    <w:rsid w:val="004002E8"/>
    <w:rsid w:val="00401B6F"/>
    <w:rsid w:val="0040287E"/>
    <w:rsid w:val="00402898"/>
    <w:rsid w:val="00402E13"/>
    <w:rsid w:val="0040311C"/>
    <w:rsid w:val="00403E30"/>
    <w:rsid w:val="00410622"/>
    <w:rsid w:val="00410CA9"/>
    <w:rsid w:val="00410D26"/>
    <w:rsid w:val="00411160"/>
    <w:rsid w:val="004123DD"/>
    <w:rsid w:val="00412662"/>
    <w:rsid w:val="00412DB9"/>
    <w:rsid w:val="004130D9"/>
    <w:rsid w:val="00413551"/>
    <w:rsid w:val="00413C2C"/>
    <w:rsid w:val="00413C94"/>
    <w:rsid w:val="004150B1"/>
    <w:rsid w:val="004158D9"/>
    <w:rsid w:val="0041629D"/>
    <w:rsid w:val="00416A1E"/>
    <w:rsid w:val="004171CB"/>
    <w:rsid w:val="00417AC3"/>
    <w:rsid w:val="00417B11"/>
    <w:rsid w:val="00417CE1"/>
    <w:rsid w:val="00417E88"/>
    <w:rsid w:val="00420710"/>
    <w:rsid w:val="00420BCE"/>
    <w:rsid w:val="00421C09"/>
    <w:rsid w:val="00421E3F"/>
    <w:rsid w:val="0042243A"/>
    <w:rsid w:val="00423E74"/>
    <w:rsid w:val="00424548"/>
    <w:rsid w:val="00425F41"/>
    <w:rsid w:val="004262A0"/>
    <w:rsid w:val="00426D55"/>
    <w:rsid w:val="00430BBF"/>
    <w:rsid w:val="0043173B"/>
    <w:rsid w:val="00431CE6"/>
    <w:rsid w:val="00433849"/>
    <w:rsid w:val="00433ADB"/>
    <w:rsid w:val="004340FF"/>
    <w:rsid w:val="0043444D"/>
    <w:rsid w:val="00434AE6"/>
    <w:rsid w:val="00434BF4"/>
    <w:rsid w:val="004358E8"/>
    <w:rsid w:val="00435E9F"/>
    <w:rsid w:val="00436DEC"/>
    <w:rsid w:val="00437BEF"/>
    <w:rsid w:val="00437D6C"/>
    <w:rsid w:val="00437F6A"/>
    <w:rsid w:val="004406AF"/>
    <w:rsid w:val="004407C2"/>
    <w:rsid w:val="00440FC3"/>
    <w:rsid w:val="004412F9"/>
    <w:rsid w:val="0044155C"/>
    <w:rsid w:val="00441EF3"/>
    <w:rsid w:val="0044253A"/>
    <w:rsid w:val="004425F9"/>
    <w:rsid w:val="00444A8B"/>
    <w:rsid w:val="0044639C"/>
    <w:rsid w:val="0044684C"/>
    <w:rsid w:val="00446941"/>
    <w:rsid w:val="004472BD"/>
    <w:rsid w:val="00447537"/>
    <w:rsid w:val="004500C4"/>
    <w:rsid w:val="00450706"/>
    <w:rsid w:val="00450C4D"/>
    <w:rsid w:val="00452B7A"/>
    <w:rsid w:val="004534CB"/>
    <w:rsid w:val="00453898"/>
    <w:rsid w:val="00453B13"/>
    <w:rsid w:val="00454268"/>
    <w:rsid w:val="00454F3E"/>
    <w:rsid w:val="0045523C"/>
    <w:rsid w:val="0045571F"/>
    <w:rsid w:val="0045615E"/>
    <w:rsid w:val="00456F95"/>
    <w:rsid w:val="004572FF"/>
    <w:rsid w:val="004573E6"/>
    <w:rsid w:val="004579DA"/>
    <w:rsid w:val="004607A5"/>
    <w:rsid w:val="00460D1C"/>
    <w:rsid w:val="00461BD7"/>
    <w:rsid w:val="00461E79"/>
    <w:rsid w:val="0046233C"/>
    <w:rsid w:val="004626F5"/>
    <w:rsid w:val="00462FA7"/>
    <w:rsid w:val="004642ED"/>
    <w:rsid w:val="0046499B"/>
    <w:rsid w:val="00464B14"/>
    <w:rsid w:val="00465481"/>
    <w:rsid w:val="00465B5B"/>
    <w:rsid w:val="00465EE6"/>
    <w:rsid w:val="00466A64"/>
    <w:rsid w:val="00466CA7"/>
    <w:rsid w:val="00467215"/>
    <w:rsid w:val="0046760C"/>
    <w:rsid w:val="00467A29"/>
    <w:rsid w:val="00470093"/>
    <w:rsid w:val="00470F46"/>
    <w:rsid w:val="00471C54"/>
    <w:rsid w:val="00472600"/>
    <w:rsid w:val="00472E02"/>
    <w:rsid w:val="00474B7C"/>
    <w:rsid w:val="00474CF4"/>
    <w:rsid w:val="00475950"/>
    <w:rsid w:val="00476145"/>
    <w:rsid w:val="004773AF"/>
    <w:rsid w:val="00480AF9"/>
    <w:rsid w:val="00480C1A"/>
    <w:rsid w:val="00482A7A"/>
    <w:rsid w:val="00482CA2"/>
    <w:rsid w:val="00483475"/>
    <w:rsid w:val="00484034"/>
    <w:rsid w:val="0048417A"/>
    <w:rsid w:val="0048458E"/>
    <w:rsid w:val="0048529C"/>
    <w:rsid w:val="0048591E"/>
    <w:rsid w:val="00485D24"/>
    <w:rsid w:val="0048652C"/>
    <w:rsid w:val="00486B4A"/>
    <w:rsid w:val="00490A46"/>
    <w:rsid w:val="00490BCA"/>
    <w:rsid w:val="00490CE0"/>
    <w:rsid w:val="00490ECD"/>
    <w:rsid w:val="004915EF"/>
    <w:rsid w:val="00491E01"/>
    <w:rsid w:val="004920D5"/>
    <w:rsid w:val="004926E9"/>
    <w:rsid w:val="00492F5B"/>
    <w:rsid w:val="004937AB"/>
    <w:rsid w:val="00493C49"/>
    <w:rsid w:val="004943C9"/>
    <w:rsid w:val="00494D2D"/>
    <w:rsid w:val="0049525D"/>
    <w:rsid w:val="0049637D"/>
    <w:rsid w:val="00496C7F"/>
    <w:rsid w:val="004977E4"/>
    <w:rsid w:val="004978D8"/>
    <w:rsid w:val="004A0085"/>
    <w:rsid w:val="004A240C"/>
    <w:rsid w:val="004A2683"/>
    <w:rsid w:val="004A3D20"/>
    <w:rsid w:val="004A4359"/>
    <w:rsid w:val="004A4FA9"/>
    <w:rsid w:val="004A5ABB"/>
    <w:rsid w:val="004A655A"/>
    <w:rsid w:val="004A669F"/>
    <w:rsid w:val="004A7011"/>
    <w:rsid w:val="004A7D73"/>
    <w:rsid w:val="004B0203"/>
    <w:rsid w:val="004B0446"/>
    <w:rsid w:val="004B1C2C"/>
    <w:rsid w:val="004B2E49"/>
    <w:rsid w:val="004B48BE"/>
    <w:rsid w:val="004B4C05"/>
    <w:rsid w:val="004B4CCB"/>
    <w:rsid w:val="004B5CA7"/>
    <w:rsid w:val="004B658D"/>
    <w:rsid w:val="004B66A6"/>
    <w:rsid w:val="004B6B88"/>
    <w:rsid w:val="004B7569"/>
    <w:rsid w:val="004B7793"/>
    <w:rsid w:val="004C41DD"/>
    <w:rsid w:val="004C508E"/>
    <w:rsid w:val="004C5488"/>
    <w:rsid w:val="004C5914"/>
    <w:rsid w:val="004C5B1C"/>
    <w:rsid w:val="004C5EA4"/>
    <w:rsid w:val="004C5ED8"/>
    <w:rsid w:val="004C626A"/>
    <w:rsid w:val="004C6EAB"/>
    <w:rsid w:val="004D06FA"/>
    <w:rsid w:val="004D0B68"/>
    <w:rsid w:val="004D1B0E"/>
    <w:rsid w:val="004D1DC3"/>
    <w:rsid w:val="004D2BF0"/>
    <w:rsid w:val="004D2C80"/>
    <w:rsid w:val="004D4379"/>
    <w:rsid w:val="004D5348"/>
    <w:rsid w:val="004D5AC4"/>
    <w:rsid w:val="004D5FFC"/>
    <w:rsid w:val="004D617B"/>
    <w:rsid w:val="004D642D"/>
    <w:rsid w:val="004D66E1"/>
    <w:rsid w:val="004D7263"/>
    <w:rsid w:val="004E036F"/>
    <w:rsid w:val="004E0B71"/>
    <w:rsid w:val="004E0B7B"/>
    <w:rsid w:val="004E0E14"/>
    <w:rsid w:val="004E12BC"/>
    <w:rsid w:val="004E1D1D"/>
    <w:rsid w:val="004E24C2"/>
    <w:rsid w:val="004E2FB6"/>
    <w:rsid w:val="004E3199"/>
    <w:rsid w:val="004E32AC"/>
    <w:rsid w:val="004E4E4F"/>
    <w:rsid w:val="004E6147"/>
    <w:rsid w:val="004E71F2"/>
    <w:rsid w:val="004E76E6"/>
    <w:rsid w:val="004E7B36"/>
    <w:rsid w:val="004E7C4D"/>
    <w:rsid w:val="004F0CB3"/>
    <w:rsid w:val="004F1156"/>
    <w:rsid w:val="004F1C8D"/>
    <w:rsid w:val="004F2E34"/>
    <w:rsid w:val="004F2EA1"/>
    <w:rsid w:val="004F344E"/>
    <w:rsid w:val="004F4F73"/>
    <w:rsid w:val="004F537B"/>
    <w:rsid w:val="004F5604"/>
    <w:rsid w:val="004F66DF"/>
    <w:rsid w:val="004F6824"/>
    <w:rsid w:val="004F696B"/>
    <w:rsid w:val="004F722A"/>
    <w:rsid w:val="0050028A"/>
    <w:rsid w:val="0050071F"/>
    <w:rsid w:val="00500AAE"/>
    <w:rsid w:val="00500C4C"/>
    <w:rsid w:val="00501253"/>
    <w:rsid w:val="00501A90"/>
    <w:rsid w:val="005023E8"/>
    <w:rsid w:val="0050244B"/>
    <w:rsid w:val="0050474E"/>
    <w:rsid w:val="005047A3"/>
    <w:rsid w:val="005049BB"/>
    <w:rsid w:val="00504FB0"/>
    <w:rsid w:val="00506B60"/>
    <w:rsid w:val="00510330"/>
    <w:rsid w:val="00510A51"/>
    <w:rsid w:val="0051100C"/>
    <w:rsid w:val="005110D2"/>
    <w:rsid w:val="005120C9"/>
    <w:rsid w:val="0051255A"/>
    <w:rsid w:val="00512CE3"/>
    <w:rsid w:val="00514C81"/>
    <w:rsid w:val="00515B26"/>
    <w:rsid w:val="0051633B"/>
    <w:rsid w:val="00516F33"/>
    <w:rsid w:val="00517343"/>
    <w:rsid w:val="00520F5C"/>
    <w:rsid w:val="005215DA"/>
    <w:rsid w:val="00521999"/>
    <w:rsid w:val="00521CCC"/>
    <w:rsid w:val="00523B73"/>
    <w:rsid w:val="0052403F"/>
    <w:rsid w:val="00524AE5"/>
    <w:rsid w:val="00524D25"/>
    <w:rsid w:val="00524D4A"/>
    <w:rsid w:val="00525D69"/>
    <w:rsid w:val="005263AB"/>
    <w:rsid w:val="0052744E"/>
    <w:rsid w:val="00527539"/>
    <w:rsid w:val="00527996"/>
    <w:rsid w:val="0053008E"/>
    <w:rsid w:val="005303F8"/>
    <w:rsid w:val="0053057F"/>
    <w:rsid w:val="005305F7"/>
    <w:rsid w:val="005315C5"/>
    <w:rsid w:val="00531DEC"/>
    <w:rsid w:val="00532D4A"/>
    <w:rsid w:val="00533D8F"/>
    <w:rsid w:val="00534A92"/>
    <w:rsid w:val="005360C4"/>
    <w:rsid w:val="0053666F"/>
    <w:rsid w:val="005375A0"/>
    <w:rsid w:val="00537B48"/>
    <w:rsid w:val="00537C97"/>
    <w:rsid w:val="00540445"/>
    <w:rsid w:val="00541886"/>
    <w:rsid w:val="00542F5C"/>
    <w:rsid w:val="0054520B"/>
    <w:rsid w:val="00545281"/>
    <w:rsid w:val="00545C3F"/>
    <w:rsid w:val="00545CA5"/>
    <w:rsid w:val="005463DC"/>
    <w:rsid w:val="005501EE"/>
    <w:rsid w:val="0055033A"/>
    <w:rsid w:val="00551C70"/>
    <w:rsid w:val="00552045"/>
    <w:rsid w:val="00552B49"/>
    <w:rsid w:val="00553002"/>
    <w:rsid w:val="005531AD"/>
    <w:rsid w:val="0055364A"/>
    <w:rsid w:val="00553657"/>
    <w:rsid w:val="00554577"/>
    <w:rsid w:val="00555650"/>
    <w:rsid w:val="005557B8"/>
    <w:rsid w:val="005563BA"/>
    <w:rsid w:val="00556F98"/>
    <w:rsid w:val="00557723"/>
    <w:rsid w:val="00557E18"/>
    <w:rsid w:val="00557E91"/>
    <w:rsid w:val="00560613"/>
    <w:rsid w:val="005613CA"/>
    <w:rsid w:val="00561A39"/>
    <w:rsid w:val="00565078"/>
    <w:rsid w:val="00565557"/>
    <w:rsid w:val="00567308"/>
    <w:rsid w:val="00571D89"/>
    <w:rsid w:val="00571EDE"/>
    <w:rsid w:val="00573B30"/>
    <w:rsid w:val="00574468"/>
    <w:rsid w:val="00575038"/>
    <w:rsid w:val="005757A3"/>
    <w:rsid w:val="00576224"/>
    <w:rsid w:val="00577CAD"/>
    <w:rsid w:val="00580452"/>
    <w:rsid w:val="0058096B"/>
    <w:rsid w:val="00580A06"/>
    <w:rsid w:val="00580C7D"/>
    <w:rsid w:val="00581D2F"/>
    <w:rsid w:val="00582A43"/>
    <w:rsid w:val="00582E2A"/>
    <w:rsid w:val="00582E88"/>
    <w:rsid w:val="0058349B"/>
    <w:rsid w:val="00583E1D"/>
    <w:rsid w:val="0058587F"/>
    <w:rsid w:val="005859E8"/>
    <w:rsid w:val="00586149"/>
    <w:rsid w:val="005869A5"/>
    <w:rsid w:val="00590318"/>
    <w:rsid w:val="005919D8"/>
    <w:rsid w:val="00592632"/>
    <w:rsid w:val="00592B69"/>
    <w:rsid w:val="00592F6E"/>
    <w:rsid w:val="0059372A"/>
    <w:rsid w:val="005946B7"/>
    <w:rsid w:val="005947B6"/>
    <w:rsid w:val="005958AF"/>
    <w:rsid w:val="005958FF"/>
    <w:rsid w:val="00595F4A"/>
    <w:rsid w:val="005969A5"/>
    <w:rsid w:val="005A12D8"/>
    <w:rsid w:val="005A1509"/>
    <w:rsid w:val="005A213D"/>
    <w:rsid w:val="005A2EAC"/>
    <w:rsid w:val="005A3B6B"/>
    <w:rsid w:val="005A3DA4"/>
    <w:rsid w:val="005A50CE"/>
    <w:rsid w:val="005A5749"/>
    <w:rsid w:val="005A5F3B"/>
    <w:rsid w:val="005A6C7A"/>
    <w:rsid w:val="005A6D80"/>
    <w:rsid w:val="005A756F"/>
    <w:rsid w:val="005A7795"/>
    <w:rsid w:val="005A7C87"/>
    <w:rsid w:val="005B046B"/>
    <w:rsid w:val="005B05F2"/>
    <w:rsid w:val="005B06BB"/>
    <w:rsid w:val="005B06E1"/>
    <w:rsid w:val="005B100A"/>
    <w:rsid w:val="005B1590"/>
    <w:rsid w:val="005B1731"/>
    <w:rsid w:val="005B1D2F"/>
    <w:rsid w:val="005B1F17"/>
    <w:rsid w:val="005B24A3"/>
    <w:rsid w:val="005B2BDF"/>
    <w:rsid w:val="005B35A8"/>
    <w:rsid w:val="005B4021"/>
    <w:rsid w:val="005B4535"/>
    <w:rsid w:val="005B4537"/>
    <w:rsid w:val="005B5BB3"/>
    <w:rsid w:val="005B5F04"/>
    <w:rsid w:val="005B656C"/>
    <w:rsid w:val="005B6E2F"/>
    <w:rsid w:val="005B714B"/>
    <w:rsid w:val="005C11B4"/>
    <w:rsid w:val="005C2722"/>
    <w:rsid w:val="005C3105"/>
    <w:rsid w:val="005C32E9"/>
    <w:rsid w:val="005C38BA"/>
    <w:rsid w:val="005C6A58"/>
    <w:rsid w:val="005C75AB"/>
    <w:rsid w:val="005C7668"/>
    <w:rsid w:val="005C76D4"/>
    <w:rsid w:val="005D04F5"/>
    <w:rsid w:val="005D1A5D"/>
    <w:rsid w:val="005D1F10"/>
    <w:rsid w:val="005D437C"/>
    <w:rsid w:val="005D49F1"/>
    <w:rsid w:val="005D5998"/>
    <w:rsid w:val="005D5C48"/>
    <w:rsid w:val="005D607D"/>
    <w:rsid w:val="005D650E"/>
    <w:rsid w:val="005D6794"/>
    <w:rsid w:val="005D7CCC"/>
    <w:rsid w:val="005D7E3A"/>
    <w:rsid w:val="005E0148"/>
    <w:rsid w:val="005E0714"/>
    <w:rsid w:val="005E08BC"/>
    <w:rsid w:val="005E2192"/>
    <w:rsid w:val="005E2AD7"/>
    <w:rsid w:val="005E2E5B"/>
    <w:rsid w:val="005E2F2A"/>
    <w:rsid w:val="005E30EF"/>
    <w:rsid w:val="005E4734"/>
    <w:rsid w:val="005E47E5"/>
    <w:rsid w:val="005E4C45"/>
    <w:rsid w:val="005E4F10"/>
    <w:rsid w:val="005E4F8F"/>
    <w:rsid w:val="005E5153"/>
    <w:rsid w:val="005E523D"/>
    <w:rsid w:val="005E56A6"/>
    <w:rsid w:val="005E5E48"/>
    <w:rsid w:val="005E69C9"/>
    <w:rsid w:val="005E6A85"/>
    <w:rsid w:val="005E6AB5"/>
    <w:rsid w:val="005E6C7D"/>
    <w:rsid w:val="005F00E1"/>
    <w:rsid w:val="005F17FC"/>
    <w:rsid w:val="005F2567"/>
    <w:rsid w:val="005F35F1"/>
    <w:rsid w:val="005F492C"/>
    <w:rsid w:val="005F5601"/>
    <w:rsid w:val="005F5F45"/>
    <w:rsid w:val="005F6533"/>
    <w:rsid w:val="005F66E9"/>
    <w:rsid w:val="005F6724"/>
    <w:rsid w:val="005F6B7C"/>
    <w:rsid w:val="005F7C70"/>
    <w:rsid w:val="0060060C"/>
    <w:rsid w:val="00600C44"/>
    <w:rsid w:val="006013A5"/>
    <w:rsid w:val="006014BA"/>
    <w:rsid w:val="00601D7D"/>
    <w:rsid w:val="006051C1"/>
    <w:rsid w:val="006053D6"/>
    <w:rsid w:val="00605611"/>
    <w:rsid w:val="00605952"/>
    <w:rsid w:val="00606EEA"/>
    <w:rsid w:val="006072AA"/>
    <w:rsid w:val="006072F2"/>
    <w:rsid w:val="0060763C"/>
    <w:rsid w:val="006076CF"/>
    <w:rsid w:val="00607BC4"/>
    <w:rsid w:val="00607F9A"/>
    <w:rsid w:val="00610146"/>
    <w:rsid w:val="00610B4C"/>
    <w:rsid w:val="00610D4F"/>
    <w:rsid w:val="00611DD7"/>
    <w:rsid w:val="00612457"/>
    <w:rsid w:val="00613FF6"/>
    <w:rsid w:val="0061441F"/>
    <w:rsid w:val="00614BA5"/>
    <w:rsid w:val="00615878"/>
    <w:rsid w:val="006163E2"/>
    <w:rsid w:val="00616872"/>
    <w:rsid w:val="00616D13"/>
    <w:rsid w:val="00617BBD"/>
    <w:rsid w:val="00620E2A"/>
    <w:rsid w:val="006216E6"/>
    <w:rsid w:val="00621736"/>
    <w:rsid w:val="00621B59"/>
    <w:rsid w:val="00621B6A"/>
    <w:rsid w:val="006227EA"/>
    <w:rsid w:val="00624839"/>
    <w:rsid w:val="00625D1A"/>
    <w:rsid w:val="0062739C"/>
    <w:rsid w:val="00627994"/>
    <w:rsid w:val="00627D89"/>
    <w:rsid w:val="00627F2F"/>
    <w:rsid w:val="0063095D"/>
    <w:rsid w:val="006309EA"/>
    <w:rsid w:val="00630E5F"/>
    <w:rsid w:val="00631212"/>
    <w:rsid w:val="00631217"/>
    <w:rsid w:val="00632978"/>
    <w:rsid w:val="00633604"/>
    <w:rsid w:val="00633DD8"/>
    <w:rsid w:val="00633FB0"/>
    <w:rsid w:val="00634240"/>
    <w:rsid w:val="00634B6B"/>
    <w:rsid w:val="00635044"/>
    <w:rsid w:val="00635DDB"/>
    <w:rsid w:val="00635EE3"/>
    <w:rsid w:val="006362A9"/>
    <w:rsid w:val="00636D31"/>
    <w:rsid w:val="00637171"/>
    <w:rsid w:val="0063793E"/>
    <w:rsid w:val="00640AD0"/>
    <w:rsid w:val="00641AFA"/>
    <w:rsid w:val="0064280C"/>
    <w:rsid w:val="006436F5"/>
    <w:rsid w:val="00643B56"/>
    <w:rsid w:val="00643EFB"/>
    <w:rsid w:val="006441AC"/>
    <w:rsid w:val="006445C8"/>
    <w:rsid w:val="00644710"/>
    <w:rsid w:val="00644A96"/>
    <w:rsid w:val="00644BA6"/>
    <w:rsid w:val="0064510A"/>
    <w:rsid w:val="00645818"/>
    <w:rsid w:val="00645B46"/>
    <w:rsid w:val="00647735"/>
    <w:rsid w:val="00647F76"/>
    <w:rsid w:val="006517C2"/>
    <w:rsid w:val="00652926"/>
    <w:rsid w:val="006529ED"/>
    <w:rsid w:val="0065302A"/>
    <w:rsid w:val="00653353"/>
    <w:rsid w:val="00653725"/>
    <w:rsid w:val="00653CB1"/>
    <w:rsid w:val="00654C77"/>
    <w:rsid w:val="006551CE"/>
    <w:rsid w:val="00656860"/>
    <w:rsid w:val="00657BD6"/>
    <w:rsid w:val="00660089"/>
    <w:rsid w:val="006601FF"/>
    <w:rsid w:val="006603AD"/>
    <w:rsid w:val="006609F9"/>
    <w:rsid w:val="00660BC4"/>
    <w:rsid w:val="00661311"/>
    <w:rsid w:val="006629D6"/>
    <w:rsid w:val="00662BF8"/>
    <w:rsid w:val="006634BD"/>
    <w:rsid w:val="00664018"/>
    <w:rsid w:val="006653C9"/>
    <w:rsid w:val="00665499"/>
    <w:rsid w:val="00665C12"/>
    <w:rsid w:val="006664F6"/>
    <w:rsid w:val="006675DD"/>
    <w:rsid w:val="00667D5C"/>
    <w:rsid w:val="00670233"/>
    <w:rsid w:val="006724E9"/>
    <w:rsid w:val="00672E79"/>
    <w:rsid w:val="00673C43"/>
    <w:rsid w:val="0067499C"/>
    <w:rsid w:val="006749C8"/>
    <w:rsid w:val="0067566F"/>
    <w:rsid w:val="0067583E"/>
    <w:rsid w:val="006762B2"/>
    <w:rsid w:val="00676C1D"/>
    <w:rsid w:val="006772B0"/>
    <w:rsid w:val="00681D51"/>
    <w:rsid w:val="006822CA"/>
    <w:rsid w:val="00682768"/>
    <w:rsid w:val="00682DCC"/>
    <w:rsid w:val="006835F8"/>
    <w:rsid w:val="00683B10"/>
    <w:rsid w:val="00686815"/>
    <w:rsid w:val="00687231"/>
    <w:rsid w:val="006908B8"/>
    <w:rsid w:val="00691DE2"/>
    <w:rsid w:val="006920BF"/>
    <w:rsid w:val="00692B16"/>
    <w:rsid w:val="0069459B"/>
    <w:rsid w:val="006949F4"/>
    <w:rsid w:val="006956FA"/>
    <w:rsid w:val="00696193"/>
    <w:rsid w:val="00696242"/>
    <w:rsid w:val="00697095"/>
    <w:rsid w:val="0069750F"/>
    <w:rsid w:val="00697DAC"/>
    <w:rsid w:val="006A01C5"/>
    <w:rsid w:val="006A07B1"/>
    <w:rsid w:val="006A09A4"/>
    <w:rsid w:val="006A0AD5"/>
    <w:rsid w:val="006A1B17"/>
    <w:rsid w:val="006A2942"/>
    <w:rsid w:val="006A2D2D"/>
    <w:rsid w:val="006A379A"/>
    <w:rsid w:val="006A4372"/>
    <w:rsid w:val="006A51EE"/>
    <w:rsid w:val="006A59A1"/>
    <w:rsid w:val="006A5E11"/>
    <w:rsid w:val="006A6127"/>
    <w:rsid w:val="006A65D6"/>
    <w:rsid w:val="006A78A7"/>
    <w:rsid w:val="006B0222"/>
    <w:rsid w:val="006B0ABB"/>
    <w:rsid w:val="006B142A"/>
    <w:rsid w:val="006B1DE8"/>
    <w:rsid w:val="006B2096"/>
    <w:rsid w:val="006B2D9C"/>
    <w:rsid w:val="006B3C95"/>
    <w:rsid w:val="006B4C8B"/>
    <w:rsid w:val="006B5F3C"/>
    <w:rsid w:val="006B737C"/>
    <w:rsid w:val="006C0202"/>
    <w:rsid w:val="006C1085"/>
    <w:rsid w:val="006C10E8"/>
    <w:rsid w:val="006C110E"/>
    <w:rsid w:val="006C14D5"/>
    <w:rsid w:val="006C15A0"/>
    <w:rsid w:val="006C1EE0"/>
    <w:rsid w:val="006C2F93"/>
    <w:rsid w:val="006C3984"/>
    <w:rsid w:val="006C4D29"/>
    <w:rsid w:val="006C5F04"/>
    <w:rsid w:val="006C6322"/>
    <w:rsid w:val="006C726E"/>
    <w:rsid w:val="006C7C07"/>
    <w:rsid w:val="006D02F2"/>
    <w:rsid w:val="006D0357"/>
    <w:rsid w:val="006D03BE"/>
    <w:rsid w:val="006D06E4"/>
    <w:rsid w:val="006D0E16"/>
    <w:rsid w:val="006D131E"/>
    <w:rsid w:val="006D14AD"/>
    <w:rsid w:val="006D17A4"/>
    <w:rsid w:val="006D3826"/>
    <w:rsid w:val="006D39B3"/>
    <w:rsid w:val="006D3BA5"/>
    <w:rsid w:val="006D3DFC"/>
    <w:rsid w:val="006D40B3"/>
    <w:rsid w:val="006D42BE"/>
    <w:rsid w:val="006D448A"/>
    <w:rsid w:val="006D45EE"/>
    <w:rsid w:val="006D532A"/>
    <w:rsid w:val="006D57A8"/>
    <w:rsid w:val="006D6F23"/>
    <w:rsid w:val="006D721D"/>
    <w:rsid w:val="006D7300"/>
    <w:rsid w:val="006E01D8"/>
    <w:rsid w:val="006E06F7"/>
    <w:rsid w:val="006E1132"/>
    <w:rsid w:val="006E1B69"/>
    <w:rsid w:val="006E1B91"/>
    <w:rsid w:val="006E1D16"/>
    <w:rsid w:val="006E2446"/>
    <w:rsid w:val="006E2FAD"/>
    <w:rsid w:val="006E3E1A"/>
    <w:rsid w:val="006E4525"/>
    <w:rsid w:val="006E4FED"/>
    <w:rsid w:val="006E50BC"/>
    <w:rsid w:val="006E565D"/>
    <w:rsid w:val="006E5BA7"/>
    <w:rsid w:val="006E5CE0"/>
    <w:rsid w:val="006E647F"/>
    <w:rsid w:val="006E6DFF"/>
    <w:rsid w:val="006E7524"/>
    <w:rsid w:val="006E766B"/>
    <w:rsid w:val="006E7CE7"/>
    <w:rsid w:val="006E7FF4"/>
    <w:rsid w:val="006F02FD"/>
    <w:rsid w:val="006F06EC"/>
    <w:rsid w:val="006F0975"/>
    <w:rsid w:val="006F09CA"/>
    <w:rsid w:val="006F0A48"/>
    <w:rsid w:val="006F10FC"/>
    <w:rsid w:val="006F23F4"/>
    <w:rsid w:val="006F3331"/>
    <w:rsid w:val="006F3513"/>
    <w:rsid w:val="006F48B3"/>
    <w:rsid w:val="006F48D0"/>
    <w:rsid w:val="006F4CA9"/>
    <w:rsid w:val="006F5AC4"/>
    <w:rsid w:val="006F6347"/>
    <w:rsid w:val="006F7778"/>
    <w:rsid w:val="0070060A"/>
    <w:rsid w:val="007018F6"/>
    <w:rsid w:val="0070228B"/>
    <w:rsid w:val="00702461"/>
    <w:rsid w:val="0070379F"/>
    <w:rsid w:val="00703855"/>
    <w:rsid w:val="00703BD6"/>
    <w:rsid w:val="007054F4"/>
    <w:rsid w:val="00705A67"/>
    <w:rsid w:val="0070666E"/>
    <w:rsid w:val="00707069"/>
    <w:rsid w:val="00707658"/>
    <w:rsid w:val="00707665"/>
    <w:rsid w:val="00707A79"/>
    <w:rsid w:val="00707F66"/>
    <w:rsid w:val="007112F5"/>
    <w:rsid w:val="00713C3B"/>
    <w:rsid w:val="00713E2C"/>
    <w:rsid w:val="007148B3"/>
    <w:rsid w:val="0071543A"/>
    <w:rsid w:val="00715C65"/>
    <w:rsid w:val="0071624A"/>
    <w:rsid w:val="007164A4"/>
    <w:rsid w:val="0071671F"/>
    <w:rsid w:val="007209C7"/>
    <w:rsid w:val="00720DAA"/>
    <w:rsid w:val="00720F96"/>
    <w:rsid w:val="0072113A"/>
    <w:rsid w:val="0072114E"/>
    <w:rsid w:val="007214B4"/>
    <w:rsid w:val="00722E93"/>
    <w:rsid w:val="0072338F"/>
    <w:rsid w:val="00723BF0"/>
    <w:rsid w:val="007252E5"/>
    <w:rsid w:val="00725BFA"/>
    <w:rsid w:val="00726887"/>
    <w:rsid w:val="00726B6C"/>
    <w:rsid w:val="0072702E"/>
    <w:rsid w:val="00730C12"/>
    <w:rsid w:val="00731B64"/>
    <w:rsid w:val="0073214B"/>
    <w:rsid w:val="00733AB1"/>
    <w:rsid w:val="00733BB6"/>
    <w:rsid w:val="00734CD4"/>
    <w:rsid w:val="00734D74"/>
    <w:rsid w:val="00735248"/>
    <w:rsid w:val="007366B8"/>
    <w:rsid w:val="00736C54"/>
    <w:rsid w:val="00737044"/>
    <w:rsid w:val="0074002A"/>
    <w:rsid w:val="00740044"/>
    <w:rsid w:val="00740941"/>
    <w:rsid w:val="00740F73"/>
    <w:rsid w:val="00741B19"/>
    <w:rsid w:val="007422DE"/>
    <w:rsid w:val="00742D30"/>
    <w:rsid w:val="00742E8D"/>
    <w:rsid w:val="00742EDA"/>
    <w:rsid w:val="0074428C"/>
    <w:rsid w:val="00744634"/>
    <w:rsid w:val="0074739B"/>
    <w:rsid w:val="0074793D"/>
    <w:rsid w:val="00747F94"/>
    <w:rsid w:val="00747FE0"/>
    <w:rsid w:val="007506E8"/>
    <w:rsid w:val="00750F4D"/>
    <w:rsid w:val="0075124F"/>
    <w:rsid w:val="007512F6"/>
    <w:rsid w:val="007513CB"/>
    <w:rsid w:val="00752FE9"/>
    <w:rsid w:val="00753C0A"/>
    <w:rsid w:val="007540BA"/>
    <w:rsid w:val="00754501"/>
    <w:rsid w:val="00755550"/>
    <w:rsid w:val="00756866"/>
    <w:rsid w:val="00756BDB"/>
    <w:rsid w:val="0075741C"/>
    <w:rsid w:val="0075777C"/>
    <w:rsid w:val="00757997"/>
    <w:rsid w:val="00760396"/>
    <w:rsid w:val="00760D84"/>
    <w:rsid w:val="00760F42"/>
    <w:rsid w:val="00761069"/>
    <w:rsid w:val="0076132F"/>
    <w:rsid w:val="00761B1D"/>
    <w:rsid w:val="00762FAF"/>
    <w:rsid w:val="007633AF"/>
    <w:rsid w:val="007634F7"/>
    <w:rsid w:val="00764A75"/>
    <w:rsid w:val="00764F75"/>
    <w:rsid w:val="007665BF"/>
    <w:rsid w:val="007665C0"/>
    <w:rsid w:val="007665ED"/>
    <w:rsid w:val="0076716C"/>
    <w:rsid w:val="007674E5"/>
    <w:rsid w:val="00767BEA"/>
    <w:rsid w:val="007701C4"/>
    <w:rsid w:val="00771DEC"/>
    <w:rsid w:val="00773B89"/>
    <w:rsid w:val="00773C78"/>
    <w:rsid w:val="007745DA"/>
    <w:rsid w:val="00775381"/>
    <w:rsid w:val="00775BCA"/>
    <w:rsid w:val="00775E7C"/>
    <w:rsid w:val="00775F46"/>
    <w:rsid w:val="00776C65"/>
    <w:rsid w:val="00776CD0"/>
    <w:rsid w:val="00777048"/>
    <w:rsid w:val="007771AA"/>
    <w:rsid w:val="0077733C"/>
    <w:rsid w:val="007777EA"/>
    <w:rsid w:val="00777893"/>
    <w:rsid w:val="007779F8"/>
    <w:rsid w:val="00777C87"/>
    <w:rsid w:val="007806CE"/>
    <w:rsid w:val="007807D7"/>
    <w:rsid w:val="007809DE"/>
    <w:rsid w:val="00780DF4"/>
    <w:rsid w:val="00781359"/>
    <w:rsid w:val="00781ED9"/>
    <w:rsid w:val="00782CA5"/>
    <w:rsid w:val="00784B22"/>
    <w:rsid w:val="00784E05"/>
    <w:rsid w:val="007853FA"/>
    <w:rsid w:val="0078631D"/>
    <w:rsid w:val="007867A6"/>
    <w:rsid w:val="00786E85"/>
    <w:rsid w:val="00790167"/>
    <w:rsid w:val="007903E0"/>
    <w:rsid w:val="0079049C"/>
    <w:rsid w:val="007908C1"/>
    <w:rsid w:val="00790D5A"/>
    <w:rsid w:val="007911BF"/>
    <w:rsid w:val="00791CD2"/>
    <w:rsid w:val="00791DEF"/>
    <w:rsid w:val="00791E00"/>
    <w:rsid w:val="00791E20"/>
    <w:rsid w:val="00793188"/>
    <w:rsid w:val="007939F6"/>
    <w:rsid w:val="00793CE3"/>
    <w:rsid w:val="0079471B"/>
    <w:rsid w:val="00794B4A"/>
    <w:rsid w:val="00794EBE"/>
    <w:rsid w:val="00795077"/>
    <w:rsid w:val="00795303"/>
    <w:rsid w:val="007963EB"/>
    <w:rsid w:val="007A0377"/>
    <w:rsid w:val="007A0657"/>
    <w:rsid w:val="007A118A"/>
    <w:rsid w:val="007A1AC9"/>
    <w:rsid w:val="007A1F13"/>
    <w:rsid w:val="007A2199"/>
    <w:rsid w:val="007A2F90"/>
    <w:rsid w:val="007A428E"/>
    <w:rsid w:val="007A42A8"/>
    <w:rsid w:val="007A5C36"/>
    <w:rsid w:val="007A5FC5"/>
    <w:rsid w:val="007A643E"/>
    <w:rsid w:val="007A6F4A"/>
    <w:rsid w:val="007A7CEC"/>
    <w:rsid w:val="007A7CF0"/>
    <w:rsid w:val="007A7D8C"/>
    <w:rsid w:val="007A7F8B"/>
    <w:rsid w:val="007B0E87"/>
    <w:rsid w:val="007B1E23"/>
    <w:rsid w:val="007B1EBD"/>
    <w:rsid w:val="007B3B8C"/>
    <w:rsid w:val="007B49DA"/>
    <w:rsid w:val="007B59CF"/>
    <w:rsid w:val="007B639A"/>
    <w:rsid w:val="007B641F"/>
    <w:rsid w:val="007B6E68"/>
    <w:rsid w:val="007B7D4B"/>
    <w:rsid w:val="007B7D83"/>
    <w:rsid w:val="007C1726"/>
    <w:rsid w:val="007C2183"/>
    <w:rsid w:val="007C223F"/>
    <w:rsid w:val="007C2813"/>
    <w:rsid w:val="007C51FE"/>
    <w:rsid w:val="007C5C46"/>
    <w:rsid w:val="007C7D3F"/>
    <w:rsid w:val="007D2239"/>
    <w:rsid w:val="007D3456"/>
    <w:rsid w:val="007D39AD"/>
    <w:rsid w:val="007D429E"/>
    <w:rsid w:val="007D443C"/>
    <w:rsid w:val="007D45D7"/>
    <w:rsid w:val="007D486D"/>
    <w:rsid w:val="007D7536"/>
    <w:rsid w:val="007D7738"/>
    <w:rsid w:val="007E136C"/>
    <w:rsid w:val="007E16A7"/>
    <w:rsid w:val="007E1A4E"/>
    <w:rsid w:val="007E3317"/>
    <w:rsid w:val="007E3426"/>
    <w:rsid w:val="007E4289"/>
    <w:rsid w:val="007E46CD"/>
    <w:rsid w:val="007E4A9C"/>
    <w:rsid w:val="007E5160"/>
    <w:rsid w:val="007E54C8"/>
    <w:rsid w:val="007E622C"/>
    <w:rsid w:val="007F054F"/>
    <w:rsid w:val="007F0DBD"/>
    <w:rsid w:val="007F10A1"/>
    <w:rsid w:val="007F1A17"/>
    <w:rsid w:val="007F1A32"/>
    <w:rsid w:val="007F2A56"/>
    <w:rsid w:val="007F2CDC"/>
    <w:rsid w:val="007F2F42"/>
    <w:rsid w:val="007F37B5"/>
    <w:rsid w:val="007F39E7"/>
    <w:rsid w:val="007F3DFF"/>
    <w:rsid w:val="007F41EC"/>
    <w:rsid w:val="007F5062"/>
    <w:rsid w:val="007F58D1"/>
    <w:rsid w:val="007F600A"/>
    <w:rsid w:val="007F6E38"/>
    <w:rsid w:val="007F7C12"/>
    <w:rsid w:val="007F7CC5"/>
    <w:rsid w:val="0080036B"/>
    <w:rsid w:val="00800946"/>
    <w:rsid w:val="00800AE6"/>
    <w:rsid w:val="00800B2C"/>
    <w:rsid w:val="008014E5"/>
    <w:rsid w:val="008015ED"/>
    <w:rsid w:val="00801EFA"/>
    <w:rsid w:val="00802750"/>
    <w:rsid w:val="0080518C"/>
    <w:rsid w:val="00805587"/>
    <w:rsid w:val="00805A6D"/>
    <w:rsid w:val="008062A1"/>
    <w:rsid w:val="008068BF"/>
    <w:rsid w:val="00806AE3"/>
    <w:rsid w:val="008072DB"/>
    <w:rsid w:val="00807991"/>
    <w:rsid w:val="0081043B"/>
    <w:rsid w:val="00810F24"/>
    <w:rsid w:val="00810FBC"/>
    <w:rsid w:val="00811387"/>
    <w:rsid w:val="00811BFC"/>
    <w:rsid w:val="008125DC"/>
    <w:rsid w:val="00812840"/>
    <w:rsid w:val="008128D3"/>
    <w:rsid w:val="00814567"/>
    <w:rsid w:val="00814D12"/>
    <w:rsid w:val="00815B39"/>
    <w:rsid w:val="00815C60"/>
    <w:rsid w:val="00816339"/>
    <w:rsid w:val="008169F9"/>
    <w:rsid w:val="00816C71"/>
    <w:rsid w:val="008175B7"/>
    <w:rsid w:val="00817C3B"/>
    <w:rsid w:val="0082052B"/>
    <w:rsid w:val="00820B02"/>
    <w:rsid w:val="0082145A"/>
    <w:rsid w:val="0082173E"/>
    <w:rsid w:val="00824167"/>
    <w:rsid w:val="00824231"/>
    <w:rsid w:val="00824639"/>
    <w:rsid w:val="0082587F"/>
    <w:rsid w:val="00825E49"/>
    <w:rsid w:val="008264DB"/>
    <w:rsid w:val="0082707C"/>
    <w:rsid w:val="00827D07"/>
    <w:rsid w:val="008305C3"/>
    <w:rsid w:val="00830A7F"/>
    <w:rsid w:val="00831278"/>
    <w:rsid w:val="00831737"/>
    <w:rsid w:val="00831785"/>
    <w:rsid w:val="00831ADC"/>
    <w:rsid w:val="00831CF7"/>
    <w:rsid w:val="008333F1"/>
    <w:rsid w:val="0083402A"/>
    <w:rsid w:val="0083482C"/>
    <w:rsid w:val="00834A1B"/>
    <w:rsid w:val="00834EDC"/>
    <w:rsid w:val="00835CEF"/>
    <w:rsid w:val="00836E43"/>
    <w:rsid w:val="00837064"/>
    <w:rsid w:val="00837397"/>
    <w:rsid w:val="008376FD"/>
    <w:rsid w:val="00837A0C"/>
    <w:rsid w:val="008401BF"/>
    <w:rsid w:val="008404A9"/>
    <w:rsid w:val="00843518"/>
    <w:rsid w:val="00843DB9"/>
    <w:rsid w:val="0084400B"/>
    <w:rsid w:val="00845223"/>
    <w:rsid w:val="00846071"/>
    <w:rsid w:val="00846079"/>
    <w:rsid w:val="00847EC2"/>
    <w:rsid w:val="008508AB"/>
    <w:rsid w:val="00851160"/>
    <w:rsid w:val="0085165C"/>
    <w:rsid w:val="00851953"/>
    <w:rsid w:val="008529A5"/>
    <w:rsid w:val="00852D89"/>
    <w:rsid w:val="00855094"/>
    <w:rsid w:val="0085598F"/>
    <w:rsid w:val="00855C53"/>
    <w:rsid w:val="00856768"/>
    <w:rsid w:val="008572EE"/>
    <w:rsid w:val="00860328"/>
    <w:rsid w:val="008606DC"/>
    <w:rsid w:val="00860A2A"/>
    <w:rsid w:val="008614D4"/>
    <w:rsid w:val="00861B40"/>
    <w:rsid w:val="0086281B"/>
    <w:rsid w:val="00862EA1"/>
    <w:rsid w:val="00863C6A"/>
    <w:rsid w:val="008642C9"/>
    <w:rsid w:val="00864716"/>
    <w:rsid w:val="00864B2A"/>
    <w:rsid w:val="00864FBC"/>
    <w:rsid w:val="0086528B"/>
    <w:rsid w:val="00865685"/>
    <w:rsid w:val="008664B5"/>
    <w:rsid w:val="00867204"/>
    <w:rsid w:val="00867434"/>
    <w:rsid w:val="008677A0"/>
    <w:rsid w:val="00867876"/>
    <w:rsid w:val="00867ADD"/>
    <w:rsid w:val="00867E68"/>
    <w:rsid w:val="00867F53"/>
    <w:rsid w:val="008702BC"/>
    <w:rsid w:val="00870B3F"/>
    <w:rsid w:val="00870DC7"/>
    <w:rsid w:val="00871879"/>
    <w:rsid w:val="00871B8F"/>
    <w:rsid w:val="00871C82"/>
    <w:rsid w:val="00871CE9"/>
    <w:rsid w:val="00871CF8"/>
    <w:rsid w:val="00871D00"/>
    <w:rsid w:val="00871E01"/>
    <w:rsid w:val="00872B28"/>
    <w:rsid w:val="00873203"/>
    <w:rsid w:val="008735C2"/>
    <w:rsid w:val="00874390"/>
    <w:rsid w:val="008746ED"/>
    <w:rsid w:val="00875027"/>
    <w:rsid w:val="0087579A"/>
    <w:rsid w:val="0087632C"/>
    <w:rsid w:val="00876BD9"/>
    <w:rsid w:val="00877D97"/>
    <w:rsid w:val="00877DFA"/>
    <w:rsid w:val="00877E0A"/>
    <w:rsid w:val="00880B00"/>
    <w:rsid w:val="00881CE0"/>
    <w:rsid w:val="008828ED"/>
    <w:rsid w:val="0088362B"/>
    <w:rsid w:val="008847C6"/>
    <w:rsid w:val="0088483B"/>
    <w:rsid w:val="00884A4B"/>
    <w:rsid w:val="008850E8"/>
    <w:rsid w:val="008864BA"/>
    <w:rsid w:val="0088699F"/>
    <w:rsid w:val="00886A4B"/>
    <w:rsid w:val="00886C70"/>
    <w:rsid w:val="00890595"/>
    <w:rsid w:val="0089101C"/>
    <w:rsid w:val="00892062"/>
    <w:rsid w:val="008927C3"/>
    <w:rsid w:val="00893D19"/>
    <w:rsid w:val="00893DA9"/>
    <w:rsid w:val="0089400B"/>
    <w:rsid w:val="00894F71"/>
    <w:rsid w:val="00895011"/>
    <w:rsid w:val="0089516D"/>
    <w:rsid w:val="00895882"/>
    <w:rsid w:val="008959B3"/>
    <w:rsid w:val="0089774A"/>
    <w:rsid w:val="008A10CB"/>
    <w:rsid w:val="008A2801"/>
    <w:rsid w:val="008A2A9D"/>
    <w:rsid w:val="008A2BB0"/>
    <w:rsid w:val="008A3A7B"/>
    <w:rsid w:val="008A3B04"/>
    <w:rsid w:val="008A5051"/>
    <w:rsid w:val="008A5780"/>
    <w:rsid w:val="008A607C"/>
    <w:rsid w:val="008A6566"/>
    <w:rsid w:val="008A65D0"/>
    <w:rsid w:val="008A667F"/>
    <w:rsid w:val="008A6A19"/>
    <w:rsid w:val="008A6D42"/>
    <w:rsid w:val="008A6E35"/>
    <w:rsid w:val="008A73C0"/>
    <w:rsid w:val="008B05F2"/>
    <w:rsid w:val="008B10FD"/>
    <w:rsid w:val="008B150C"/>
    <w:rsid w:val="008B19DE"/>
    <w:rsid w:val="008B23CF"/>
    <w:rsid w:val="008B2838"/>
    <w:rsid w:val="008B2C2E"/>
    <w:rsid w:val="008B3406"/>
    <w:rsid w:val="008B3509"/>
    <w:rsid w:val="008B3D3B"/>
    <w:rsid w:val="008B44AB"/>
    <w:rsid w:val="008B594B"/>
    <w:rsid w:val="008B66EE"/>
    <w:rsid w:val="008B72C6"/>
    <w:rsid w:val="008C01E8"/>
    <w:rsid w:val="008C07F4"/>
    <w:rsid w:val="008C0DD5"/>
    <w:rsid w:val="008C25DB"/>
    <w:rsid w:val="008C3D0F"/>
    <w:rsid w:val="008C4277"/>
    <w:rsid w:val="008C594E"/>
    <w:rsid w:val="008C5A35"/>
    <w:rsid w:val="008C68BE"/>
    <w:rsid w:val="008C7B88"/>
    <w:rsid w:val="008D00C2"/>
    <w:rsid w:val="008D0805"/>
    <w:rsid w:val="008D15F4"/>
    <w:rsid w:val="008D39C3"/>
    <w:rsid w:val="008D589B"/>
    <w:rsid w:val="008D5C47"/>
    <w:rsid w:val="008D5F54"/>
    <w:rsid w:val="008D6753"/>
    <w:rsid w:val="008D684A"/>
    <w:rsid w:val="008D6B18"/>
    <w:rsid w:val="008D6EE8"/>
    <w:rsid w:val="008D71B8"/>
    <w:rsid w:val="008D7939"/>
    <w:rsid w:val="008D79D5"/>
    <w:rsid w:val="008E037D"/>
    <w:rsid w:val="008E0401"/>
    <w:rsid w:val="008E0D4E"/>
    <w:rsid w:val="008E320E"/>
    <w:rsid w:val="008E3DF7"/>
    <w:rsid w:val="008E467C"/>
    <w:rsid w:val="008E4A1C"/>
    <w:rsid w:val="008E6AF0"/>
    <w:rsid w:val="008E7AD6"/>
    <w:rsid w:val="008F0148"/>
    <w:rsid w:val="008F0CBC"/>
    <w:rsid w:val="008F116E"/>
    <w:rsid w:val="008F1176"/>
    <w:rsid w:val="008F1DFF"/>
    <w:rsid w:val="008F2BDE"/>
    <w:rsid w:val="008F2FB4"/>
    <w:rsid w:val="008F377B"/>
    <w:rsid w:val="008F401A"/>
    <w:rsid w:val="008F406E"/>
    <w:rsid w:val="008F4835"/>
    <w:rsid w:val="008F5095"/>
    <w:rsid w:val="008F56E0"/>
    <w:rsid w:val="008F5A34"/>
    <w:rsid w:val="008F6D74"/>
    <w:rsid w:val="008F71B1"/>
    <w:rsid w:val="008F79CD"/>
    <w:rsid w:val="00900C65"/>
    <w:rsid w:val="00903A06"/>
    <w:rsid w:val="0090407E"/>
    <w:rsid w:val="009043FB"/>
    <w:rsid w:val="00904958"/>
    <w:rsid w:val="009055AE"/>
    <w:rsid w:val="00906B91"/>
    <w:rsid w:val="00907A7E"/>
    <w:rsid w:val="00907C1A"/>
    <w:rsid w:val="009124FA"/>
    <w:rsid w:val="00912B0C"/>
    <w:rsid w:val="00913791"/>
    <w:rsid w:val="00913B44"/>
    <w:rsid w:val="00913D3F"/>
    <w:rsid w:val="00914BB5"/>
    <w:rsid w:val="00915926"/>
    <w:rsid w:val="0091601A"/>
    <w:rsid w:val="00916035"/>
    <w:rsid w:val="00916148"/>
    <w:rsid w:val="00920651"/>
    <w:rsid w:val="0092098C"/>
    <w:rsid w:val="00920BC4"/>
    <w:rsid w:val="00920BF9"/>
    <w:rsid w:val="0092162A"/>
    <w:rsid w:val="009216C3"/>
    <w:rsid w:val="00921A25"/>
    <w:rsid w:val="00921DBB"/>
    <w:rsid w:val="0092252A"/>
    <w:rsid w:val="00922890"/>
    <w:rsid w:val="00922B68"/>
    <w:rsid w:val="00922FB9"/>
    <w:rsid w:val="00925771"/>
    <w:rsid w:val="009258C3"/>
    <w:rsid w:val="0092744E"/>
    <w:rsid w:val="00927F90"/>
    <w:rsid w:val="009302A2"/>
    <w:rsid w:val="0093032B"/>
    <w:rsid w:val="009304F0"/>
    <w:rsid w:val="00930C33"/>
    <w:rsid w:val="00931154"/>
    <w:rsid w:val="009314AC"/>
    <w:rsid w:val="00931972"/>
    <w:rsid w:val="00932174"/>
    <w:rsid w:val="00933C10"/>
    <w:rsid w:val="00934EE3"/>
    <w:rsid w:val="009363D2"/>
    <w:rsid w:val="00936A2F"/>
    <w:rsid w:val="009379B9"/>
    <w:rsid w:val="00937DCB"/>
    <w:rsid w:val="00937E9C"/>
    <w:rsid w:val="00941F6D"/>
    <w:rsid w:val="00941F9D"/>
    <w:rsid w:val="00943905"/>
    <w:rsid w:val="00943921"/>
    <w:rsid w:val="00943DD4"/>
    <w:rsid w:val="00944517"/>
    <w:rsid w:val="00945CF2"/>
    <w:rsid w:val="00950587"/>
    <w:rsid w:val="0095062B"/>
    <w:rsid w:val="00950B13"/>
    <w:rsid w:val="00951542"/>
    <w:rsid w:val="00951551"/>
    <w:rsid w:val="009519B3"/>
    <w:rsid w:val="00952E54"/>
    <w:rsid w:val="00953215"/>
    <w:rsid w:val="00953321"/>
    <w:rsid w:val="00953345"/>
    <w:rsid w:val="009539F2"/>
    <w:rsid w:val="00954194"/>
    <w:rsid w:val="00954478"/>
    <w:rsid w:val="009545D0"/>
    <w:rsid w:val="00954F9C"/>
    <w:rsid w:val="00954FDE"/>
    <w:rsid w:val="0095548D"/>
    <w:rsid w:val="009562E0"/>
    <w:rsid w:val="00957B0C"/>
    <w:rsid w:val="00957CF0"/>
    <w:rsid w:val="00957FC1"/>
    <w:rsid w:val="00962F7D"/>
    <w:rsid w:val="009630A0"/>
    <w:rsid w:val="009641BA"/>
    <w:rsid w:val="00964390"/>
    <w:rsid w:val="00965938"/>
    <w:rsid w:val="0096790F"/>
    <w:rsid w:val="00967C81"/>
    <w:rsid w:val="00970592"/>
    <w:rsid w:val="00972A76"/>
    <w:rsid w:val="00972DA2"/>
    <w:rsid w:val="00973276"/>
    <w:rsid w:val="00973C95"/>
    <w:rsid w:val="00974228"/>
    <w:rsid w:val="00974E11"/>
    <w:rsid w:val="00975428"/>
    <w:rsid w:val="00975F39"/>
    <w:rsid w:val="009760D6"/>
    <w:rsid w:val="009779FA"/>
    <w:rsid w:val="009801C6"/>
    <w:rsid w:val="009801FA"/>
    <w:rsid w:val="00981183"/>
    <w:rsid w:val="009832E8"/>
    <w:rsid w:val="00983CB6"/>
    <w:rsid w:val="00984024"/>
    <w:rsid w:val="00984E5A"/>
    <w:rsid w:val="00985BD9"/>
    <w:rsid w:val="00986205"/>
    <w:rsid w:val="00986E9A"/>
    <w:rsid w:val="00986F5E"/>
    <w:rsid w:val="00987755"/>
    <w:rsid w:val="00991BF7"/>
    <w:rsid w:val="00991D20"/>
    <w:rsid w:val="0099266B"/>
    <w:rsid w:val="00993634"/>
    <w:rsid w:val="00993F79"/>
    <w:rsid w:val="0099488A"/>
    <w:rsid w:val="0099517D"/>
    <w:rsid w:val="0099590D"/>
    <w:rsid w:val="00995C91"/>
    <w:rsid w:val="0099633C"/>
    <w:rsid w:val="00996A4F"/>
    <w:rsid w:val="00996D2C"/>
    <w:rsid w:val="009A0BD1"/>
    <w:rsid w:val="009A0CB5"/>
    <w:rsid w:val="009A19A3"/>
    <w:rsid w:val="009A1A21"/>
    <w:rsid w:val="009A2806"/>
    <w:rsid w:val="009A2B3A"/>
    <w:rsid w:val="009A2F1B"/>
    <w:rsid w:val="009A3295"/>
    <w:rsid w:val="009A3666"/>
    <w:rsid w:val="009A3881"/>
    <w:rsid w:val="009A45D6"/>
    <w:rsid w:val="009A46AB"/>
    <w:rsid w:val="009A48DD"/>
    <w:rsid w:val="009A5F92"/>
    <w:rsid w:val="009A6A07"/>
    <w:rsid w:val="009A7160"/>
    <w:rsid w:val="009A7570"/>
    <w:rsid w:val="009A75D3"/>
    <w:rsid w:val="009A7688"/>
    <w:rsid w:val="009A7762"/>
    <w:rsid w:val="009B03D0"/>
    <w:rsid w:val="009B1128"/>
    <w:rsid w:val="009B2185"/>
    <w:rsid w:val="009B2827"/>
    <w:rsid w:val="009B2B48"/>
    <w:rsid w:val="009B3263"/>
    <w:rsid w:val="009B366F"/>
    <w:rsid w:val="009B3CB4"/>
    <w:rsid w:val="009B4383"/>
    <w:rsid w:val="009B4FA4"/>
    <w:rsid w:val="009B554D"/>
    <w:rsid w:val="009B6826"/>
    <w:rsid w:val="009B6C97"/>
    <w:rsid w:val="009B75B6"/>
    <w:rsid w:val="009C0723"/>
    <w:rsid w:val="009C0BA4"/>
    <w:rsid w:val="009C0F99"/>
    <w:rsid w:val="009C1583"/>
    <w:rsid w:val="009C171E"/>
    <w:rsid w:val="009C1A0C"/>
    <w:rsid w:val="009C285F"/>
    <w:rsid w:val="009C2C51"/>
    <w:rsid w:val="009C40C0"/>
    <w:rsid w:val="009C4216"/>
    <w:rsid w:val="009C4254"/>
    <w:rsid w:val="009C4854"/>
    <w:rsid w:val="009C569D"/>
    <w:rsid w:val="009C7407"/>
    <w:rsid w:val="009C7D10"/>
    <w:rsid w:val="009C7EC2"/>
    <w:rsid w:val="009D067E"/>
    <w:rsid w:val="009D07B4"/>
    <w:rsid w:val="009D1199"/>
    <w:rsid w:val="009D1215"/>
    <w:rsid w:val="009D145B"/>
    <w:rsid w:val="009D1FF4"/>
    <w:rsid w:val="009D208F"/>
    <w:rsid w:val="009D3054"/>
    <w:rsid w:val="009D3DB9"/>
    <w:rsid w:val="009D45A8"/>
    <w:rsid w:val="009D6AD4"/>
    <w:rsid w:val="009D6DBF"/>
    <w:rsid w:val="009D72B2"/>
    <w:rsid w:val="009D7302"/>
    <w:rsid w:val="009D75E4"/>
    <w:rsid w:val="009D7FB7"/>
    <w:rsid w:val="009E08D8"/>
    <w:rsid w:val="009E0A30"/>
    <w:rsid w:val="009E1C37"/>
    <w:rsid w:val="009E2252"/>
    <w:rsid w:val="009E31F9"/>
    <w:rsid w:val="009E3808"/>
    <w:rsid w:val="009E3904"/>
    <w:rsid w:val="009E50E1"/>
    <w:rsid w:val="009E5BD0"/>
    <w:rsid w:val="009E61BF"/>
    <w:rsid w:val="009E6DB0"/>
    <w:rsid w:val="009E74E8"/>
    <w:rsid w:val="009E77AF"/>
    <w:rsid w:val="009F0F60"/>
    <w:rsid w:val="009F1F94"/>
    <w:rsid w:val="009F25AE"/>
    <w:rsid w:val="009F2F10"/>
    <w:rsid w:val="009F3391"/>
    <w:rsid w:val="009F38BE"/>
    <w:rsid w:val="009F3BE3"/>
    <w:rsid w:val="009F3D50"/>
    <w:rsid w:val="009F404F"/>
    <w:rsid w:val="009F4B69"/>
    <w:rsid w:val="009F502F"/>
    <w:rsid w:val="009F50C9"/>
    <w:rsid w:val="009F56BD"/>
    <w:rsid w:val="009F5A9E"/>
    <w:rsid w:val="009F67E3"/>
    <w:rsid w:val="009F730D"/>
    <w:rsid w:val="009F752C"/>
    <w:rsid w:val="009F75A3"/>
    <w:rsid w:val="009F788B"/>
    <w:rsid w:val="00A00B4E"/>
    <w:rsid w:val="00A02B66"/>
    <w:rsid w:val="00A02E38"/>
    <w:rsid w:val="00A043C2"/>
    <w:rsid w:val="00A04569"/>
    <w:rsid w:val="00A048D8"/>
    <w:rsid w:val="00A059A6"/>
    <w:rsid w:val="00A05F8F"/>
    <w:rsid w:val="00A10081"/>
    <w:rsid w:val="00A100CF"/>
    <w:rsid w:val="00A10621"/>
    <w:rsid w:val="00A10C45"/>
    <w:rsid w:val="00A1133D"/>
    <w:rsid w:val="00A115D6"/>
    <w:rsid w:val="00A11924"/>
    <w:rsid w:val="00A11C5B"/>
    <w:rsid w:val="00A1421B"/>
    <w:rsid w:val="00A144F8"/>
    <w:rsid w:val="00A155B6"/>
    <w:rsid w:val="00A15897"/>
    <w:rsid w:val="00A21CC4"/>
    <w:rsid w:val="00A22471"/>
    <w:rsid w:val="00A22C7F"/>
    <w:rsid w:val="00A23EF2"/>
    <w:rsid w:val="00A24AE2"/>
    <w:rsid w:val="00A24E65"/>
    <w:rsid w:val="00A25C45"/>
    <w:rsid w:val="00A27AEB"/>
    <w:rsid w:val="00A30211"/>
    <w:rsid w:val="00A30B98"/>
    <w:rsid w:val="00A30E97"/>
    <w:rsid w:val="00A30EC1"/>
    <w:rsid w:val="00A31448"/>
    <w:rsid w:val="00A3157B"/>
    <w:rsid w:val="00A32021"/>
    <w:rsid w:val="00A3271F"/>
    <w:rsid w:val="00A33D18"/>
    <w:rsid w:val="00A34E66"/>
    <w:rsid w:val="00A35080"/>
    <w:rsid w:val="00A352A5"/>
    <w:rsid w:val="00A357E2"/>
    <w:rsid w:val="00A36421"/>
    <w:rsid w:val="00A37179"/>
    <w:rsid w:val="00A37B15"/>
    <w:rsid w:val="00A401F7"/>
    <w:rsid w:val="00A40FFC"/>
    <w:rsid w:val="00A4167C"/>
    <w:rsid w:val="00A418B7"/>
    <w:rsid w:val="00A41918"/>
    <w:rsid w:val="00A428D3"/>
    <w:rsid w:val="00A43195"/>
    <w:rsid w:val="00A448D1"/>
    <w:rsid w:val="00A4511A"/>
    <w:rsid w:val="00A45F3D"/>
    <w:rsid w:val="00A4647B"/>
    <w:rsid w:val="00A46D1C"/>
    <w:rsid w:val="00A474C5"/>
    <w:rsid w:val="00A47A84"/>
    <w:rsid w:val="00A51827"/>
    <w:rsid w:val="00A51EB1"/>
    <w:rsid w:val="00A52137"/>
    <w:rsid w:val="00A52E3B"/>
    <w:rsid w:val="00A52F84"/>
    <w:rsid w:val="00A533D1"/>
    <w:rsid w:val="00A544EF"/>
    <w:rsid w:val="00A54999"/>
    <w:rsid w:val="00A54C15"/>
    <w:rsid w:val="00A55176"/>
    <w:rsid w:val="00A554CB"/>
    <w:rsid w:val="00A55558"/>
    <w:rsid w:val="00A557B3"/>
    <w:rsid w:val="00A55E6B"/>
    <w:rsid w:val="00A5674A"/>
    <w:rsid w:val="00A57C3A"/>
    <w:rsid w:val="00A57C3B"/>
    <w:rsid w:val="00A608A6"/>
    <w:rsid w:val="00A62C4C"/>
    <w:rsid w:val="00A62F91"/>
    <w:rsid w:val="00A63226"/>
    <w:rsid w:val="00A64536"/>
    <w:rsid w:val="00A64972"/>
    <w:rsid w:val="00A65590"/>
    <w:rsid w:val="00A65AF3"/>
    <w:rsid w:val="00A66A96"/>
    <w:rsid w:val="00A677E3"/>
    <w:rsid w:val="00A70602"/>
    <w:rsid w:val="00A70981"/>
    <w:rsid w:val="00A7170E"/>
    <w:rsid w:val="00A71C55"/>
    <w:rsid w:val="00A73B04"/>
    <w:rsid w:val="00A75387"/>
    <w:rsid w:val="00A757B8"/>
    <w:rsid w:val="00A757C2"/>
    <w:rsid w:val="00A76389"/>
    <w:rsid w:val="00A767FC"/>
    <w:rsid w:val="00A76EF1"/>
    <w:rsid w:val="00A77449"/>
    <w:rsid w:val="00A7791D"/>
    <w:rsid w:val="00A808BF"/>
    <w:rsid w:val="00A80C2D"/>
    <w:rsid w:val="00A8105C"/>
    <w:rsid w:val="00A81797"/>
    <w:rsid w:val="00A81AFE"/>
    <w:rsid w:val="00A81FF3"/>
    <w:rsid w:val="00A82034"/>
    <w:rsid w:val="00A82788"/>
    <w:rsid w:val="00A82EC2"/>
    <w:rsid w:val="00A83405"/>
    <w:rsid w:val="00A85319"/>
    <w:rsid w:val="00A8566D"/>
    <w:rsid w:val="00A85BBC"/>
    <w:rsid w:val="00A86DE4"/>
    <w:rsid w:val="00A903AA"/>
    <w:rsid w:val="00A90597"/>
    <w:rsid w:val="00A90FC1"/>
    <w:rsid w:val="00A911E0"/>
    <w:rsid w:val="00A915B5"/>
    <w:rsid w:val="00A91718"/>
    <w:rsid w:val="00A9201F"/>
    <w:rsid w:val="00A937CF"/>
    <w:rsid w:val="00A93A19"/>
    <w:rsid w:val="00A93BE1"/>
    <w:rsid w:val="00A94115"/>
    <w:rsid w:val="00A94736"/>
    <w:rsid w:val="00A94E6C"/>
    <w:rsid w:val="00A951B1"/>
    <w:rsid w:val="00A95245"/>
    <w:rsid w:val="00A96216"/>
    <w:rsid w:val="00A96309"/>
    <w:rsid w:val="00A9751F"/>
    <w:rsid w:val="00AA02CF"/>
    <w:rsid w:val="00AA09A4"/>
    <w:rsid w:val="00AA09D8"/>
    <w:rsid w:val="00AA0F3D"/>
    <w:rsid w:val="00AA2035"/>
    <w:rsid w:val="00AA2363"/>
    <w:rsid w:val="00AA3B08"/>
    <w:rsid w:val="00AA4E10"/>
    <w:rsid w:val="00AA59CA"/>
    <w:rsid w:val="00AA5D90"/>
    <w:rsid w:val="00AA5F95"/>
    <w:rsid w:val="00AB03BF"/>
    <w:rsid w:val="00AB0886"/>
    <w:rsid w:val="00AB0AAA"/>
    <w:rsid w:val="00AB1338"/>
    <w:rsid w:val="00AB1481"/>
    <w:rsid w:val="00AB16A5"/>
    <w:rsid w:val="00AB1B94"/>
    <w:rsid w:val="00AB2406"/>
    <w:rsid w:val="00AB28DF"/>
    <w:rsid w:val="00AB32EF"/>
    <w:rsid w:val="00AB36E3"/>
    <w:rsid w:val="00AB38E5"/>
    <w:rsid w:val="00AB4171"/>
    <w:rsid w:val="00AB41A4"/>
    <w:rsid w:val="00AB44A9"/>
    <w:rsid w:val="00AB4B98"/>
    <w:rsid w:val="00AB504D"/>
    <w:rsid w:val="00AB61F0"/>
    <w:rsid w:val="00AC115D"/>
    <w:rsid w:val="00AC1D80"/>
    <w:rsid w:val="00AC3404"/>
    <w:rsid w:val="00AC37F7"/>
    <w:rsid w:val="00AC4B32"/>
    <w:rsid w:val="00AC4D6E"/>
    <w:rsid w:val="00AC50B3"/>
    <w:rsid w:val="00AC5409"/>
    <w:rsid w:val="00AC5A22"/>
    <w:rsid w:val="00AC5D54"/>
    <w:rsid w:val="00AC6997"/>
    <w:rsid w:val="00AD0FE9"/>
    <w:rsid w:val="00AD2A07"/>
    <w:rsid w:val="00AD3697"/>
    <w:rsid w:val="00AD5089"/>
    <w:rsid w:val="00AD5F69"/>
    <w:rsid w:val="00AD769F"/>
    <w:rsid w:val="00AD7918"/>
    <w:rsid w:val="00AE13D8"/>
    <w:rsid w:val="00AE17A1"/>
    <w:rsid w:val="00AE2E31"/>
    <w:rsid w:val="00AE5499"/>
    <w:rsid w:val="00AE55AA"/>
    <w:rsid w:val="00AF101A"/>
    <w:rsid w:val="00AF1581"/>
    <w:rsid w:val="00AF1E11"/>
    <w:rsid w:val="00AF20C8"/>
    <w:rsid w:val="00AF2EFA"/>
    <w:rsid w:val="00AF35FA"/>
    <w:rsid w:val="00AF3891"/>
    <w:rsid w:val="00AF518C"/>
    <w:rsid w:val="00AF5943"/>
    <w:rsid w:val="00AF6063"/>
    <w:rsid w:val="00AF60D9"/>
    <w:rsid w:val="00AF64B5"/>
    <w:rsid w:val="00AF70B1"/>
    <w:rsid w:val="00B00728"/>
    <w:rsid w:val="00B02033"/>
    <w:rsid w:val="00B0212D"/>
    <w:rsid w:val="00B0473D"/>
    <w:rsid w:val="00B04A41"/>
    <w:rsid w:val="00B0548F"/>
    <w:rsid w:val="00B06AFE"/>
    <w:rsid w:val="00B07129"/>
    <w:rsid w:val="00B0713E"/>
    <w:rsid w:val="00B072ED"/>
    <w:rsid w:val="00B1018F"/>
    <w:rsid w:val="00B108BC"/>
    <w:rsid w:val="00B108CE"/>
    <w:rsid w:val="00B109E8"/>
    <w:rsid w:val="00B11D2C"/>
    <w:rsid w:val="00B121C8"/>
    <w:rsid w:val="00B1490C"/>
    <w:rsid w:val="00B15240"/>
    <w:rsid w:val="00B1541C"/>
    <w:rsid w:val="00B15B9B"/>
    <w:rsid w:val="00B15FC5"/>
    <w:rsid w:val="00B16016"/>
    <w:rsid w:val="00B163BC"/>
    <w:rsid w:val="00B1648D"/>
    <w:rsid w:val="00B17744"/>
    <w:rsid w:val="00B208E2"/>
    <w:rsid w:val="00B20991"/>
    <w:rsid w:val="00B20BF1"/>
    <w:rsid w:val="00B20BF2"/>
    <w:rsid w:val="00B21922"/>
    <w:rsid w:val="00B2254A"/>
    <w:rsid w:val="00B22580"/>
    <w:rsid w:val="00B229F3"/>
    <w:rsid w:val="00B22AB3"/>
    <w:rsid w:val="00B22FFD"/>
    <w:rsid w:val="00B231A1"/>
    <w:rsid w:val="00B240D8"/>
    <w:rsid w:val="00B24668"/>
    <w:rsid w:val="00B2470B"/>
    <w:rsid w:val="00B257A4"/>
    <w:rsid w:val="00B25C17"/>
    <w:rsid w:val="00B25C4A"/>
    <w:rsid w:val="00B27617"/>
    <w:rsid w:val="00B27C38"/>
    <w:rsid w:val="00B27FB9"/>
    <w:rsid w:val="00B30C39"/>
    <w:rsid w:val="00B311D9"/>
    <w:rsid w:val="00B3158C"/>
    <w:rsid w:val="00B32046"/>
    <w:rsid w:val="00B32085"/>
    <w:rsid w:val="00B32828"/>
    <w:rsid w:val="00B33638"/>
    <w:rsid w:val="00B33D91"/>
    <w:rsid w:val="00B33E9B"/>
    <w:rsid w:val="00B33ED5"/>
    <w:rsid w:val="00B344AB"/>
    <w:rsid w:val="00B35249"/>
    <w:rsid w:val="00B352F0"/>
    <w:rsid w:val="00B35AB5"/>
    <w:rsid w:val="00B36CCC"/>
    <w:rsid w:val="00B403B6"/>
    <w:rsid w:val="00B408B8"/>
    <w:rsid w:val="00B41128"/>
    <w:rsid w:val="00B41EF2"/>
    <w:rsid w:val="00B4226D"/>
    <w:rsid w:val="00B42554"/>
    <w:rsid w:val="00B428B9"/>
    <w:rsid w:val="00B42A9F"/>
    <w:rsid w:val="00B42C75"/>
    <w:rsid w:val="00B4307A"/>
    <w:rsid w:val="00B43142"/>
    <w:rsid w:val="00B43D81"/>
    <w:rsid w:val="00B4494C"/>
    <w:rsid w:val="00B45494"/>
    <w:rsid w:val="00B45E16"/>
    <w:rsid w:val="00B46E83"/>
    <w:rsid w:val="00B46FBF"/>
    <w:rsid w:val="00B47164"/>
    <w:rsid w:val="00B47F24"/>
    <w:rsid w:val="00B50940"/>
    <w:rsid w:val="00B5218B"/>
    <w:rsid w:val="00B5254A"/>
    <w:rsid w:val="00B5307B"/>
    <w:rsid w:val="00B5321C"/>
    <w:rsid w:val="00B534ED"/>
    <w:rsid w:val="00B541D3"/>
    <w:rsid w:val="00B542DE"/>
    <w:rsid w:val="00B54435"/>
    <w:rsid w:val="00B56228"/>
    <w:rsid w:val="00B56DF9"/>
    <w:rsid w:val="00B57AE5"/>
    <w:rsid w:val="00B57BCF"/>
    <w:rsid w:val="00B60825"/>
    <w:rsid w:val="00B60A67"/>
    <w:rsid w:val="00B60B00"/>
    <w:rsid w:val="00B60DAD"/>
    <w:rsid w:val="00B61063"/>
    <w:rsid w:val="00B61CE7"/>
    <w:rsid w:val="00B63ADD"/>
    <w:rsid w:val="00B643EB"/>
    <w:rsid w:val="00B64CDC"/>
    <w:rsid w:val="00B65B2E"/>
    <w:rsid w:val="00B65EFB"/>
    <w:rsid w:val="00B66ACA"/>
    <w:rsid w:val="00B66F4E"/>
    <w:rsid w:val="00B67524"/>
    <w:rsid w:val="00B67D73"/>
    <w:rsid w:val="00B70A25"/>
    <w:rsid w:val="00B70C69"/>
    <w:rsid w:val="00B70FF3"/>
    <w:rsid w:val="00B712A2"/>
    <w:rsid w:val="00B714FE"/>
    <w:rsid w:val="00B7152A"/>
    <w:rsid w:val="00B71B9F"/>
    <w:rsid w:val="00B72475"/>
    <w:rsid w:val="00B72E7A"/>
    <w:rsid w:val="00B72F40"/>
    <w:rsid w:val="00B74689"/>
    <w:rsid w:val="00B774F9"/>
    <w:rsid w:val="00B8029B"/>
    <w:rsid w:val="00B8040A"/>
    <w:rsid w:val="00B8044E"/>
    <w:rsid w:val="00B81741"/>
    <w:rsid w:val="00B827FB"/>
    <w:rsid w:val="00B838A6"/>
    <w:rsid w:val="00B84431"/>
    <w:rsid w:val="00B844BA"/>
    <w:rsid w:val="00B84698"/>
    <w:rsid w:val="00B849E0"/>
    <w:rsid w:val="00B84A14"/>
    <w:rsid w:val="00B853E3"/>
    <w:rsid w:val="00B85DD1"/>
    <w:rsid w:val="00B86E16"/>
    <w:rsid w:val="00B86F54"/>
    <w:rsid w:val="00B8712F"/>
    <w:rsid w:val="00B87F3C"/>
    <w:rsid w:val="00B900B9"/>
    <w:rsid w:val="00B902A7"/>
    <w:rsid w:val="00B90923"/>
    <w:rsid w:val="00B90A86"/>
    <w:rsid w:val="00B9107D"/>
    <w:rsid w:val="00B92C29"/>
    <w:rsid w:val="00B9319F"/>
    <w:rsid w:val="00B93947"/>
    <w:rsid w:val="00B939EB"/>
    <w:rsid w:val="00B93C26"/>
    <w:rsid w:val="00B93EC4"/>
    <w:rsid w:val="00B95603"/>
    <w:rsid w:val="00B96306"/>
    <w:rsid w:val="00B970B9"/>
    <w:rsid w:val="00B974CC"/>
    <w:rsid w:val="00B97FA4"/>
    <w:rsid w:val="00BA01F4"/>
    <w:rsid w:val="00BA036D"/>
    <w:rsid w:val="00BA082A"/>
    <w:rsid w:val="00BA08CB"/>
    <w:rsid w:val="00BA0DC9"/>
    <w:rsid w:val="00BA0FAE"/>
    <w:rsid w:val="00BA1727"/>
    <w:rsid w:val="00BA1846"/>
    <w:rsid w:val="00BA2267"/>
    <w:rsid w:val="00BA22CE"/>
    <w:rsid w:val="00BA3953"/>
    <w:rsid w:val="00BA40B1"/>
    <w:rsid w:val="00BA42E6"/>
    <w:rsid w:val="00BA503A"/>
    <w:rsid w:val="00BA54C6"/>
    <w:rsid w:val="00BA5844"/>
    <w:rsid w:val="00BA67A1"/>
    <w:rsid w:val="00BA7048"/>
    <w:rsid w:val="00BA7095"/>
    <w:rsid w:val="00BA7607"/>
    <w:rsid w:val="00BA7A6B"/>
    <w:rsid w:val="00BB0BC7"/>
    <w:rsid w:val="00BB0BFF"/>
    <w:rsid w:val="00BB0D4A"/>
    <w:rsid w:val="00BB0DD4"/>
    <w:rsid w:val="00BB2293"/>
    <w:rsid w:val="00BB2A25"/>
    <w:rsid w:val="00BB3203"/>
    <w:rsid w:val="00BB33F7"/>
    <w:rsid w:val="00BB3564"/>
    <w:rsid w:val="00BB42CC"/>
    <w:rsid w:val="00BB5243"/>
    <w:rsid w:val="00BB6D9F"/>
    <w:rsid w:val="00BB6E91"/>
    <w:rsid w:val="00BC04F9"/>
    <w:rsid w:val="00BC0AAC"/>
    <w:rsid w:val="00BC2F58"/>
    <w:rsid w:val="00BC368A"/>
    <w:rsid w:val="00BC5489"/>
    <w:rsid w:val="00BC5724"/>
    <w:rsid w:val="00BC5A9C"/>
    <w:rsid w:val="00BC5FF1"/>
    <w:rsid w:val="00BC6BA2"/>
    <w:rsid w:val="00BC6EAF"/>
    <w:rsid w:val="00BC6FC3"/>
    <w:rsid w:val="00BC71F8"/>
    <w:rsid w:val="00BD01F7"/>
    <w:rsid w:val="00BD099E"/>
    <w:rsid w:val="00BD19B4"/>
    <w:rsid w:val="00BD1CE8"/>
    <w:rsid w:val="00BD1D63"/>
    <w:rsid w:val="00BD1FDA"/>
    <w:rsid w:val="00BD2DD6"/>
    <w:rsid w:val="00BD3FE7"/>
    <w:rsid w:val="00BD529E"/>
    <w:rsid w:val="00BD566F"/>
    <w:rsid w:val="00BD61B4"/>
    <w:rsid w:val="00BD62F2"/>
    <w:rsid w:val="00BD6EDB"/>
    <w:rsid w:val="00BD778B"/>
    <w:rsid w:val="00BE02BD"/>
    <w:rsid w:val="00BE0FA4"/>
    <w:rsid w:val="00BE1046"/>
    <w:rsid w:val="00BE1285"/>
    <w:rsid w:val="00BE128D"/>
    <w:rsid w:val="00BE2212"/>
    <w:rsid w:val="00BE319E"/>
    <w:rsid w:val="00BE435F"/>
    <w:rsid w:val="00BE45E9"/>
    <w:rsid w:val="00BE534D"/>
    <w:rsid w:val="00BE6610"/>
    <w:rsid w:val="00BE6ABD"/>
    <w:rsid w:val="00BE6CE4"/>
    <w:rsid w:val="00BE7433"/>
    <w:rsid w:val="00BE7660"/>
    <w:rsid w:val="00BE7AEC"/>
    <w:rsid w:val="00BE7E7F"/>
    <w:rsid w:val="00BE7EEC"/>
    <w:rsid w:val="00BE7FC7"/>
    <w:rsid w:val="00BE7FD6"/>
    <w:rsid w:val="00BF0091"/>
    <w:rsid w:val="00BF0379"/>
    <w:rsid w:val="00BF053A"/>
    <w:rsid w:val="00BF058B"/>
    <w:rsid w:val="00BF0D7E"/>
    <w:rsid w:val="00BF1886"/>
    <w:rsid w:val="00BF2F47"/>
    <w:rsid w:val="00BF3495"/>
    <w:rsid w:val="00BF3931"/>
    <w:rsid w:val="00BF396B"/>
    <w:rsid w:val="00BF3C65"/>
    <w:rsid w:val="00BF3CAF"/>
    <w:rsid w:val="00BF43E1"/>
    <w:rsid w:val="00BF5755"/>
    <w:rsid w:val="00BF5B43"/>
    <w:rsid w:val="00BF6DF9"/>
    <w:rsid w:val="00BF714B"/>
    <w:rsid w:val="00BF7511"/>
    <w:rsid w:val="00BF7B6C"/>
    <w:rsid w:val="00C00052"/>
    <w:rsid w:val="00C00130"/>
    <w:rsid w:val="00C0130B"/>
    <w:rsid w:val="00C0204F"/>
    <w:rsid w:val="00C0284F"/>
    <w:rsid w:val="00C03ACE"/>
    <w:rsid w:val="00C04029"/>
    <w:rsid w:val="00C04D12"/>
    <w:rsid w:val="00C04FDB"/>
    <w:rsid w:val="00C0582B"/>
    <w:rsid w:val="00C05CE7"/>
    <w:rsid w:val="00C05DB9"/>
    <w:rsid w:val="00C065B7"/>
    <w:rsid w:val="00C0692D"/>
    <w:rsid w:val="00C06C2C"/>
    <w:rsid w:val="00C07C73"/>
    <w:rsid w:val="00C10682"/>
    <w:rsid w:val="00C108A3"/>
    <w:rsid w:val="00C10CA0"/>
    <w:rsid w:val="00C1137C"/>
    <w:rsid w:val="00C11B48"/>
    <w:rsid w:val="00C14720"/>
    <w:rsid w:val="00C14C22"/>
    <w:rsid w:val="00C151FF"/>
    <w:rsid w:val="00C155B7"/>
    <w:rsid w:val="00C1586E"/>
    <w:rsid w:val="00C15989"/>
    <w:rsid w:val="00C16F20"/>
    <w:rsid w:val="00C17D8B"/>
    <w:rsid w:val="00C21126"/>
    <w:rsid w:val="00C21D71"/>
    <w:rsid w:val="00C24814"/>
    <w:rsid w:val="00C24BFD"/>
    <w:rsid w:val="00C24DE9"/>
    <w:rsid w:val="00C257C1"/>
    <w:rsid w:val="00C260E4"/>
    <w:rsid w:val="00C265E6"/>
    <w:rsid w:val="00C266A6"/>
    <w:rsid w:val="00C2734D"/>
    <w:rsid w:val="00C27B09"/>
    <w:rsid w:val="00C3075E"/>
    <w:rsid w:val="00C30C60"/>
    <w:rsid w:val="00C30FA8"/>
    <w:rsid w:val="00C32159"/>
    <w:rsid w:val="00C34085"/>
    <w:rsid w:val="00C347F2"/>
    <w:rsid w:val="00C35AA8"/>
    <w:rsid w:val="00C360B5"/>
    <w:rsid w:val="00C370DF"/>
    <w:rsid w:val="00C37703"/>
    <w:rsid w:val="00C37A3B"/>
    <w:rsid w:val="00C41544"/>
    <w:rsid w:val="00C41AC5"/>
    <w:rsid w:val="00C423AE"/>
    <w:rsid w:val="00C44442"/>
    <w:rsid w:val="00C456F2"/>
    <w:rsid w:val="00C4683C"/>
    <w:rsid w:val="00C46904"/>
    <w:rsid w:val="00C472A6"/>
    <w:rsid w:val="00C476E8"/>
    <w:rsid w:val="00C47865"/>
    <w:rsid w:val="00C47E82"/>
    <w:rsid w:val="00C5139F"/>
    <w:rsid w:val="00C51A72"/>
    <w:rsid w:val="00C523EE"/>
    <w:rsid w:val="00C52415"/>
    <w:rsid w:val="00C52744"/>
    <w:rsid w:val="00C52CB8"/>
    <w:rsid w:val="00C5324B"/>
    <w:rsid w:val="00C54159"/>
    <w:rsid w:val="00C542C4"/>
    <w:rsid w:val="00C54661"/>
    <w:rsid w:val="00C55D09"/>
    <w:rsid w:val="00C56A5B"/>
    <w:rsid w:val="00C571A0"/>
    <w:rsid w:val="00C576E1"/>
    <w:rsid w:val="00C57D02"/>
    <w:rsid w:val="00C6027F"/>
    <w:rsid w:val="00C609AF"/>
    <w:rsid w:val="00C6157B"/>
    <w:rsid w:val="00C61766"/>
    <w:rsid w:val="00C62A74"/>
    <w:rsid w:val="00C62FF2"/>
    <w:rsid w:val="00C63220"/>
    <w:rsid w:val="00C6569B"/>
    <w:rsid w:val="00C656F5"/>
    <w:rsid w:val="00C66F4E"/>
    <w:rsid w:val="00C67402"/>
    <w:rsid w:val="00C67E3F"/>
    <w:rsid w:val="00C71891"/>
    <w:rsid w:val="00C718FC"/>
    <w:rsid w:val="00C72D3A"/>
    <w:rsid w:val="00C7353C"/>
    <w:rsid w:val="00C73542"/>
    <w:rsid w:val="00C73DD2"/>
    <w:rsid w:val="00C75229"/>
    <w:rsid w:val="00C757E8"/>
    <w:rsid w:val="00C75B60"/>
    <w:rsid w:val="00C7626E"/>
    <w:rsid w:val="00C76360"/>
    <w:rsid w:val="00C7655C"/>
    <w:rsid w:val="00C76CC9"/>
    <w:rsid w:val="00C76D22"/>
    <w:rsid w:val="00C77A90"/>
    <w:rsid w:val="00C77BE3"/>
    <w:rsid w:val="00C80B20"/>
    <w:rsid w:val="00C80D39"/>
    <w:rsid w:val="00C80E9E"/>
    <w:rsid w:val="00C818A3"/>
    <w:rsid w:val="00C818DE"/>
    <w:rsid w:val="00C820ED"/>
    <w:rsid w:val="00C8215F"/>
    <w:rsid w:val="00C824D5"/>
    <w:rsid w:val="00C82ABF"/>
    <w:rsid w:val="00C83BE1"/>
    <w:rsid w:val="00C84E4C"/>
    <w:rsid w:val="00C84EF7"/>
    <w:rsid w:val="00C85481"/>
    <w:rsid w:val="00C857F8"/>
    <w:rsid w:val="00C85AD4"/>
    <w:rsid w:val="00C87CEA"/>
    <w:rsid w:val="00C900CC"/>
    <w:rsid w:val="00C9019B"/>
    <w:rsid w:val="00C9074B"/>
    <w:rsid w:val="00C907BA"/>
    <w:rsid w:val="00C90D5C"/>
    <w:rsid w:val="00C90E88"/>
    <w:rsid w:val="00C920EA"/>
    <w:rsid w:val="00C92A7C"/>
    <w:rsid w:val="00C9383C"/>
    <w:rsid w:val="00C93B23"/>
    <w:rsid w:val="00C9408D"/>
    <w:rsid w:val="00C947CE"/>
    <w:rsid w:val="00C95251"/>
    <w:rsid w:val="00C957AD"/>
    <w:rsid w:val="00C95D2F"/>
    <w:rsid w:val="00C96111"/>
    <w:rsid w:val="00CA04C9"/>
    <w:rsid w:val="00CA1DD4"/>
    <w:rsid w:val="00CA2757"/>
    <w:rsid w:val="00CA2A1D"/>
    <w:rsid w:val="00CA2AD7"/>
    <w:rsid w:val="00CA3CDB"/>
    <w:rsid w:val="00CA412A"/>
    <w:rsid w:val="00CA42C5"/>
    <w:rsid w:val="00CA4F40"/>
    <w:rsid w:val="00CA6433"/>
    <w:rsid w:val="00CA6935"/>
    <w:rsid w:val="00CA6B75"/>
    <w:rsid w:val="00CA7163"/>
    <w:rsid w:val="00CA72DD"/>
    <w:rsid w:val="00CA7529"/>
    <w:rsid w:val="00CB01EC"/>
    <w:rsid w:val="00CB02C0"/>
    <w:rsid w:val="00CB0FC4"/>
    <w:rsid w:val="00CB19B4"/>
    <w:rsid w:val="00CB1EB3"/>
    <w:rsid w:val="00CB282D"/>
    <w:rsid w:val="00CB3AAA"/>
    <w:rsid w:val="00CB4719"/>
    <w:rsid w:val="00CB4B56"/>
    <w:rsid w:val="00CB4F9F"/>
    <w:rsid w:val="00CB5873"/>
    <w:rsid w:val="00CB6A3B"/>
    <w:rsid w:val="00CB729A"/>
    <w:rsid w:val="00CB7C76"/>
    <w:rsid w:val="00CC0385"/>
    <w:rsid w:val="00CC09BB"/>
    <w:rsid w:val="00CC1E08"/>
    <w:rsid w:val="00CC2AA5"/>
    <w:rsid w:val="00CC32C3"/>
    <w:rsid w:val="00CC5C4B"/>
    <w:rsid w:val="00CC5DAA"/>
    <w:rsid w:val="00CC6045"/>
    <w:rsid w:val="00CC65E9"/>
    <w:rsid w:val="00CC6D98"/>
    <w:rsid w:val="00CC6E7C"/>
    <w:rsid w:val="00CC7A40"/>
    <w:rsid w:val="00CD01D1"/>
    <w:rsid w:val="00CD01FA"/>
    <w:rsid w:val="00CD03C9"/>
    <w:rsid w:val="00CD10F6"/>
    <w:rsid w:val="00CD1A37"/>
    <w:rsid w:val="00CD223E"/>
    <w:rsid w:val="00CD2FA4"/>
    <w:rsid w:val="00CD4172"/>
    <w:rsid w:val="00CD4545"/>
    <w:rsid w:val="00CE025B"/>
    <w:rsid w:val="00CE1AA7"/>
    <w:rsid w:val="00CE1E98"/>
    <w:rsid w:val="00CE2B92"/>
    <w:rsid w:val="00CE37B2"/>
    <w:rsid w:val="00CE3ECA"/>
    <w:rsid w:val="00CE5669"/>
    <w:rsid w:val="00CE57FA"/>
    <w:rsid w:val="00CE615E"/>
    <w:rsid w:val="00CE6970"/>
    <w:rsid w:val="00CE7275"/>
    <w:rsid w:val="00CE72AD"/>
    <w:rsid w:val="00CE756A"/>
    <w:rsid w:val="00CE7730"/>
    <w:rsid w:val="00CE7FF7"/>
    <w:rsid w:val="00CF0E22"/>
    <w:rsid w:val="00CF1606"/>
    <w:rsid w:val="00CF1FC6"/>
    <w:rsid w:val="00CF2642"/>
    <w:rsid w:val="00CF26C2"/>
    <w:rsid w:val="00CF27F7"/>
    <w:rsid w:val="00CF296D"/>
    <w:rsid w:val="00CF2CA7"/>
    <w:rsid w:val="00CF3ABD"/>
    <w:rsid w:val="00CF46F6"/>
    <w:rsid w:val="00CF491A"/>
    <w:rsid w:val="00CF4BDD"/>
    <w:rsid w:val="00CF52D6"/>
    <w:rsid w:val="00CF59D4"/>
    <w:rsid w:val="00CF770E"/>
    <w:rsid w:val="00CF7FF0"/>
    <w:rsid w:val="00D0098C"/>
    <w:rsid w:val="00D00D2F"/>
    <w:rsid w:val="00D00FF0"/>
    <w:rsid w:val="00D011E0"/>
    <w:rsid w:val="00D01255"/>
    <w:rsid w:val="00D01923"/>
    <w:rsid w:val="00D01CBE"/>
    <w:rsid w:val="00D021AE"/>
    <w:rsid w:val="00D02326"/>
    <w:rsid w:val="00D03362"/>
    <w:rsid w:val="00D04ADA"/>
    <w:rsid w:val="00D05CB9"/>
    <w:rsid w:val="00D05E4E"/>
    <w:rsid w:val="00D06366"/>
    <w:rsid w:val="00D06D84"/>
    <w:rsid w:val="00D07D6C"/>
    <w:rsid w:val="00D1098B"/>
    <w:rsid w:val="00D110F0"/>
    <w:rsid w:val="00D127BA"/>
    <w:rsid w:val="00D15F5C"/>
    <w:rsid w:val="00D16219"/>
    <w:rsid w:val="00D16397"/>
    <w:rsid w:val="00D166F9"/>
    <w:rsid w:val="00D16884"/>
    <w:rsid w:val="00D16A6B"/>
    <w:rsid w:val="00D16D8E"/>
    <w:rsid w:val="00D170C9"/>
    <w:rsid w:val="00D17E6C"/>
    <w:rsid w:val="00D20199"/>
    <w:rsid w:val="00D20BEE"/>
    <w:rsid w:val="00D21612"/>
    <w:rsid w:val="00D21C2C"/>
    <w:rsid w:val="00D22960"/>
    <w:rsid w:val="00D22FC0"/>
    <w:rsid w:val="00D23233"/>
    <w:rsid w:val="00D236B7"/>
    <w:rsid w:val="00D236BA"/>
    <w:rsid w:val="00D236F8"/>
    <w:rsid w:val="00D23C31"/>
    <w:rsid w:val="00D24278"/>
    <w:rsid w:val="00D247AF"/>
    <w:rsid w:val="00D24D03"/>
    <w:rsid w:val="00D24D0F"/>
    <w:rsid w:val="00D256A6"/>
    <w:rsid w:val="00D25EFF"/>
    <w:rsid w:val="00D25F64"/>
    <w:rsid w:val="00D27C4A"/>
    <w:rsid w:val="00D30A54"/>
    <w:rsid w:val="00D30B89"/>
    <w:rsid w:val="00D313E3"/>
    <w:rsid w:val="00D31B1F"/>
    <w:rsid w:val="00D31C78"/>
    <w:rsid w:val="00D335A3"/>
    <w:rsid w:val="00D34311"/>
    <w:rsid w:val="00D35770"/>
    <w:rsid w:val="00D3608F"/>
    <w:rsid w:val="00D37526"/>
    <w:rsid w:val="00D37B47"/>
    <w:rsid w:val="00D37C60"/>
    <w:rsid w:val="00D407BC"/>
    <w:rsid w:val="00D40B6D"/>
    <w:rsid w:val="00D40CA6"/>
    <w:rsid w:val="00D40FA7"/>
    <w:rsid w:val="00D42059"/>
    <w:rsid w:val="00D42719"/>
    <w:rsid w:val="00D42F2E"/>
    <w:rsid w:val="00D43525"/>
    <w:rsid w:val="00D439DA"/>
    <w:rsid w:val="00D45009"/>
    <w:rsid w:val="00D45593"/>
    <w:rsid w:val="00D45670"/>
    <w:rsid w:val="00D47164"/>
    <w:rsid w:val="00D4744D"/>
    <w:rsid w:val="00D50145"/>
    <w:rsid w:val="00D50300"/>
    <w:rsid w:val="00D5081A"/>
    <w:rsid w:val="00D50822"/>
    <w:rsid w:val="00D50B4A"/>
    <w:rsid w:val="00D50F34"/>
    <w:rsid w:val="00D518D9"/>
    <w:rsid w:val="00D51A36"/>
    <w:rsid w:val="00D5284A"/>
    <w:rsid w:val="00D53AC7"/>
    <w:rsid w:val="00D546C0"/>
    <w:rsid w:val="00D54B01"/>
    <w:rsid w:val="00D55BF6"/>
    <w:rsid w:val="00D607C2"/>
    <w:rsid w:val="00D60AA3"/>
    <w:rsid w:val="00D60F59"/>
    <w:rsid w:val="00D62CB3"/>
    <w:rsid w:val="00D644CB"/>
    <w:rsid w:val="00D64526"/>
    <w:rsid w:val="00D65180"/>
    <w:rsid w:val="00D653F1"/>
    <w:rsid w:val="00D6622C"/>
    <w:rsid w:val="00D67865"/>
    <w:rsid w:val="00D67C0D"/>
    <w:rsid w:val="00D67E67"/>
    <w:rsid w:val="00D67F9E"/>
    <w:rsid w:val="00D70726"/>
    <w:rsid w:val="00D7095E"/>
    <w:rsid w:val="00D70D33"/>
    <w:rsid w:val="00D70DDD"/>
    <w:rsid w:val="00D71501"/>
    <w:rsid w:val="00D71596"/>
    <w:rsid w:val="00D71955"/>
    <w:rsid w:val="00D71DFB"/>
    <w:rsid w:val="00D72C19"/>
    <w:rsid w:val="00D73819"/>
    <w:rsid w:val="00D740DF"/>
    <w:rsid w:val="00D742CA"/>
    <w:rsid w:val="00D7450D"/>
    <w:rsid w:val="00D7545B"/>
    <w:rsid w:val="00D75A0E"/>
    <w:rsid w:val="00D7602B"/>
    <w:rsid w:val="00D76853"/>
    <w:rsid w:val="00D779A6"/>
    <w:rsid w:val="00D8046A"/>
    <w:rsid w:val="00D81597"/>
    <w:rsid w:val="00D824ED"/>
    <w:rsid w:val="00D85261"/>
    <w:rsid w:val="00D85F8A"/>
    <w:rsid w:val="00D860FD"/>
    <w:rsid w:val="00D861F7"/>
    <w:rsid w:val="00D86519"/>
    <w:rsid w:val="00D86EDD"/>
    <w:rsid w:val="00D872D1"/>
    <w:rsid w:val="00D87D69"/>
    <w:rsid w:val="00D91099"/>
    <w:rsid w:val="00D91184"/>
    <w:rsid w:val="00D911C0"/>
    <w:rsid w:val="00D92793"/>
    <w:rsid w:val="00D92807"/>
    <w:rsid w:val="00D92BA0"/>
    <w:rsid w:val="00D92EB0"/>
    <w:rsid w:val="00D93D9E"/>
    <w:rsid w:val="00D9476A"/>
    <w:rsid w:val="00D94EDA"/>
    <w:rsid w:val="00D965D4"/>
    <w:rsid w:val="00D965DE"/>
    <w:rsid w:val="00D97577"/>
    <w:rsid w:val="00D97588"/>
    <w:rsid w:val="00D97D92"/>
    <w:rsid w:val="00DA08AC"/>
    <w:rsid w:val="00DA1CF5"/>
    <w:rsid w:val="00DA20EB"/>
    <w:rsid w:val="00DA2C62"/>
    <w:rsid w:val="00DA2D5A"/>
    <w:rsid w:val="00DA35A9"/>
    <w:rsid w:val="00DA3C90"/>
    <w:rsid w:val="00DA4443"/>
    <w:rsid w:val="00DA4742"/>
    <w:rsid w:val="00DA4829"/>
    <w:rsid w:val="00DA4D0A"/>
    <w:rsid w:val="00DA5748"/>
    <w:rsid w:val="00DA6BA4"/>
    <w:rsid w:val="00DA77AF"/>
    <w:rsid w:val="00DA7D88"/>
    <w:rsid w:val="00DB0BE6"/>
    <w:rsid w:val="00DB1769"/>
    <w:rsid w:val="00DB1DBB"/>
    <w:rsid w:val="00DB2383"/>
    <w:rsid w:val="00DB257C"/>
    <w:rsid w:val="00DB2737"/>
    <w:rsid w:val="00DB28DC"/>
    <w:rsid w:val="00DB2901"/>
    <w:rsid w:val="00DB2EFC"/>
    <w:rsid w:val="00DB41C4"/>
    <w:rsid w:val="00DB4A79"/>
    <w:rsid w:val="00DB6573"/>
    <w:rsid w:val="00DB6D6F"/>
    <w:rsid w:val="00DC0D05"/>
    <w:rsid w:val="00DC0D2E"/>
    <w:rsid w:val="00DC11E9"/>
    <w:rsid w:val="00DC1500"/>
    <w:rsid w:val="00DC1693"/>
    <w:rsid w:val="00DC31E7"/>
    <w:rsid w:val="00DC4230"/>
    <w:rsid w:val="00DC4B59"/>
    <w:rsid w:val="00DC510E"/>
    <w:rsid w:val="00DC6247"/>
    <w:rsid w:val="00DC62D2"/>
    <w:rsid w:val="00DC63D9"/>
    <w:rsid w:val="00DC7317"/>
    <w:rsid w:val="00DC75DE"/>
    <w:rsid w:val="00DC7E97"/>
    <w:rsid w:val="00DD00C8"/>
    <w:rsid w:val="00DD0272"/>
    <w:rsid w:val="00DD21BE"/>
    <w:rsid w:val="00DD259B"/>
    <w:rsid w:val="00DD2E7D"/>
    <w:rsid w:val="00DD3437"/>
    <w:rsid w:val="00DD4B85"/>
    <w:rsid w:val="00DD4F1F"/>
    <w:rsid w:val="00DD56EA"/>
    <w:rsid w:val="00DD601D"/>
    <w:rsid w:val="00DD620B"/>
    <w:rsid w:val="00DD7A41"/>
    <w:rsid w:val="00DD7B7A"/>
    <w:rsid w:val="00DD7FA6"/>
    <w:rsid w:val="00DE0495"/>
    <w:rsid w:val="00DE070F"/>
    <w:rsid w:val="00DE1F38"/>
    <w:rsid w:val="00DE2067"/>
    <w:rsid w:val="00DE29BC"/>
    <w:rsid w:val="00DE2B66"/>
    <w:rsid w:val="00DE3177"/>
    <w:rsid w:val="00DE37A2"/>
    <w:rsid w:val="00DE44B9"/>
    <w:rsid w:val="00DE47B2"/>
    <w:rsid w:val="00DE5960"/>
    <w:rsid w:val="00DE73AB"/>
    <w:rsid w:val="00DE7F3D"/>
    <w:rsid w:val="00DF009D"/>
    <w:rsid w:val="00DF0A24"/>
    <w:rsid w:val="00DF0E0C"/>
    <w:rsid w:val="00DF1467"/>
    <w:rsid w:val="00DF1820"/>
    <w:rsid w:val="00DF351E"/>
    <w:rsid w:val="00DF47C0"/>
    <w:rsid w:val="00DF5C63"/>
    <w:rsid w:val="00DF6135"/>
    <w:rsid w:val="00DF6350"/>
    <w:rsid w:val="00DF68C1"/>
    <w:rsid w:val="00DF6BCE"/>
    <w:rsid w:val="00DF7477"/>
    <w:rsid w:val="00DF7568"/>
    <w:rsid w:val="00DF7D38"/>
    <w:rsid w:val="00E02221"/>
    <w:rsid w:val="00E038E2"/>
    <w:rsid w:val="00E03F9D"/>
    <w:rsid w:val="00E043EE"/>
    <w:rsid w:val="00E04A4E"/>
    <w:rsid w:val="00E04C7E"/>
    <w:rsid w:val="00E05278"/>
    <w:rsid w:val="00E05733"/>
    <w:rsid w:val="00E0578A"/>
    <w:rsid w:val="00E0622D"/>
    <w:rsid w:val="00E0657F"/>
    <w:rsid w:val="00E07B86"/>
    <w:rsid w:val="00E107D0"/>
    <w:rsid w:val="00E12427"/>
    <w:rsid w:val="00E13503"/>
    <w:rsid w:val="00E14270"/>
    <w:rsid w:val="00E147C4"/>
    <w:rsid w:val="00E14F0A"/>
    <w:rsid w:val="00E1522C"/>
    <w:rsid w:val="00E158A9"/>
    <w:rsid w:val="00E1625A"/>
    <w:rsid w:val="00E16AE9"/>
    <w:rsid w:val="00E1743A"/>
    <w:rsid w:val="00E17B98"/>
    <w:rsid w:val="00E17CAB"/>
    <w:rsid w:val="00E17FA8"/>
    <w:rsid w:val="00E21173"/>
    <w:rsid w:val="00E2131D"/>
    <w:rsid w:val="00E229D1"/>
    <w:rsid w:val="00E22C1B"/>
    <w:rsid w:val="00E23015"/>
    <w:rsid w:val="00E23247"/>
    <w:rsid w:val="00E23B3A"/>
    <w:rsid w:val="00E23E6A"/>
    <w:rsid w:val="00E2598E"/>
    <w:rsid w:val="00E25B11"/>
    <w:rsid w:val="00E25C81"/>
    <w:rsid w:val="00E260BC"/>
    <w:rsid w:val="00E262DB"/>
    <w:rsid w:val="00E26CFE"/>
    <w:rsid w:val="00E26E82"/>
    <w:rsid w:val="00E31025"/>
    <w:rsid w:val="00E316DF"/>
    <w:rsid w:val="00E328A2"/>
    <w:rsid w:val="00E32972"/>
    <w:rsid w:val="00E32BB8"/>
    <w:rsid w:val="00E32DE4"/>
    <w:rsid w:val="00E3352D"/>
    <w:rsid w:val="00E33CAE"/>
    <w:rsid w:val="00E34AA2"/>
    <w:rsid w:val="00E35BC8"/>
    <w:rsid w:val="00E35E9D"/>
    <w:rsid w:val="00E36B4B"/>
    <w:rsid w:val="00E3796E"/>
    <w:rsid w:val="00E37C70"/>
    <w:rsid w:val="00E37CA2"/>
    <w:rsid w:val="00E412BF"/>
    <w:rsid w:val="00E4227D"/>
    <w:rsid w:val="00E42F74"/>
    <w:rsid w:val="00E433EE"/>
    <w:rsid w:val="00E447C5"/>
    <w:rsid w:val="00E45879"/>
    <w:rsid w:val="00E45CD4"/>
    <w:rsid w:val="00E45E9A"/>
    <w:rsid w:val="00E46168"/>
    <w:rsid w:val="00E46823"/>
    <w:rsid w:val="00E46938"/>
    <w:rsid w:val="00E4777E"/>
    <w:rsid w:val="00E5039C"/>
    <w:rsid w:val="00E5116A"/>
    <w:rsid w:val="00E5218E"/>
    <w:rsid w:val="00E52590"/>
    <w:rsid w:val="00E52AC4"/>
    <w:rsid w:val="00E52DDB"/>
    <w:rsid w:val="00E53B8A"/>
    <w:rsid w:val="00E543DF"/>
    <w:rsid w:val="00E54DC0"/>
    <w:rsid w:val="00E55703"/>
    <w:rsid w:val="00E55739"/>
    <w:rsid w:val="00E55A16"/>
    <w:rsid w:val="00E561D1"/>
    <w:rsid w:val="00E56D1F"/>
    <w:rsid w:val="00E57E29"/>
    <w:rsid w:val="00E601FA"/>
    <w:rsid w:val="00E603A0"/>
    <w:rsid w:val="00E60B5F"/>
    <w:rsid w:val="00E61286"/>
    <w:rsid w:val="00E61A59"/>
    <w:rsid w:val="00E62210"/>
    <w:rsid w:val="00E62444"/>
    <w:rsid w:val="00E62BC7"/>
    <w:rsid w:val="00E63E8D"/>
    <w:rsid w:val="00E63EE5"/>
    <w:rsid w:val="00E63F9E"/>
    <w:rsid w:val="00E64590"/>
    <w:rsid w:val="00E65D05"/>
    <w:rsid w:val="00E66CBA"/>
    <w:rsid w:val="00E6704B"/>
    <w:rsid w:val="00E6793A"/>
    <w:rsid w:val="00E70E9F"/>
    <w:rsid w:val="00E70F3F"/>
    <w:rsid w:val="00E71911"/>
    <w:rsid w:val="00E71BB9"/>
    <w:rsid w:val="00E726EC"/>
    <w:rsid w:val="00E73824"/>
    <w:rsid w:val="00E73DD3"/>
    <w:rsid w:val="00E7481F"/>
    <w:rsid w:val="00E759FF"/>
    <w:rsid w:val="00E75B04"/>
    <w:rsid w:val="00E76E1E"/>
    <w:rsid w:val="00E76EE6"/>
    <w:rsid w:val="00E773A5"/>
    <w:rsid w:val="00E77815"/>
    <w:rsid w:val="00E8005A"/>
    <w:rsid w:val="00E80114"/>
    <w:rsid w:val="00E802E8"/>
    <w:rsid w:val="00E80C3D"/>
    <w:rsid w:val="00E82210"/>
    <w:rsid w:val="00E823D9"/>
    <w:rsid w:val="00E833FB"/>
    <w:rsid w:val="00E83449"/>
    <w:rsid w:val="00E84A43"/>
    <w:rsid w:val="00E84F87"/>
    <w:rsid w:val="00E85445"/>
    <w:rsid w:val="00E8591F"/>
    <w:rsid w:val="00E8669E"/>
    <w:rsid w:val="00E87829"/>
    <w:rsid w:val="00E87FFA"/>
    <w:rsid w:val="00E90762"/>
    <w:rsid w:val="00E94282"/>
    <w:rsid w:val="00E94993"/>
    <w:rsid w:val="00E94B40"/>
    <w:rsid w:val="00E950C3"/>
    <w:rsid w:val="00E95586"/>
    <w:rsid w:val="00E964FF"/>
    <w:rsid w:val="00E9677D"/>
    <w:rsid w:val="00E97C49"/>
    <w:rsid w:val="00E97D03"/>
    <w:rsid w:val="00EA00FF"/>
    <w:rsid w:val="00EA053C"/>
    <w:rsid w:val="00EA0543"/>
    <w:rsid w:val="00EA17F2"/>
    <w:rsid w:val="00EA20C0"/>
    <w:rsid w:val="00EA27AC"/>
    <w:rsid w:val="00EA2D8A"/>
    <w:rsid w:val="00EA33C0"/>
    <w:rsid w:val="00EA37B3"/>
    <w:rsid w:val="00EA4317"/>
    <w:rsid w:val="00EA431E"/>
    <w:rsid w:val="00EA475C"/>
    <w:rsid w:val="00EA4B2D"/>
    <w:rsid w:val="00EA50F2"/>
    <w:rsid w:val="00EA5CE8"/>
    <w:rsid w:val="00EA5D28"/>
    <w:rsid w:val="00EA5DC0"/>
    <w:rsid w:val="00EA6BDD"/>
    <w:rsid w:val="00EA7255"/>
    <w:rsid w:val="00EB0ACD"/>
    <w:rsid w:val="00EB23C6"/>
    <w:rsid w:val="00EB32AD"/>
    <w:rsid w:val="00EB4288"/>
    <w:rsid w:val="00EB61AA"/>
    <w:rsid w:val="00EB6B2C"/>
    <w:rsid w:val="00EB6C56"/>
    <w:rsid w:val="00EC14E4"/>
    <w:rsid w:val="00EC20C0"/>
    <w:rsid w:val="00EC211D"/>
    <w:rsid w:val="00EC23E5"/>
    <w:rsid w:val="00EC2B3B"/>
    <w:rsid w:val="00EC2C78"/>
    <w:rsid w:val="00EC386F"/>
    <w:rsid w:val="00EC4249"/>
    <w:rsid w:val="00EC43F9"/>
    <w:rsid w:val="00EC45D5"/>
    <w:rsid w:val="00EC572D"/>
    <w:rsid w:val="00EC614E"/>
    <w:rsid w:val="00EC6A99"/>
    <w:rsid w:val="00EC6B18"/>
    <w:rsid w:val="00EC7208"/>
    <w:rsid w:val="00EC754D"/>
    <w:rsid w:val="00ED0524"/>
    <w:rsid w:val="00ED2396"/>
    <w:rsid w:val="00ED2DE9"/>
    <w:rsid w:val="00ED2F23"/>
    <w:rsid w:val="00ED3110"/>
    <w:rsid w:val="00ED3A46"/>
    <w:rsid w:val="00ED3B5D"/>
    <w:rsid w:val="00ED42E6"/>
    <w:rsid w:val="00ED474A"/>
    <w:rsid w:val="00ED4EC7"/>
    <w:rsid w:val="00ED6082"/>
    <w:rsid w:val="00ED6972"/>
    <w:rsid w:val="00ED7486"/>
    <w:rsid w:val="00ED78A4"/>
    <w:rsid w:val="00EE1123"/>
    <w:rsid w:val="00EE1AC3"/>
    <w:rsid w:val="00EE22F8"/>
    <w:rsid w:val="00EE31FD"/>
    <w:rsid w:val="00EE35BF"/>
    <w:rsid w:val="00EE3D04"/>
    <w:rsid w:val="00EE3EDE"/>
    <w:rsid w:val="00EE6BB8"/>
    <w:rsid w:val="00EE6CE0"/>
    <w:rsid w:val="00EE7CED"/>
    <w:rsid w:val="00EF00E1"/>
    <w:rsid w:val="00EF01E2"/>
    <w:rsid w:val="00EF07BB"/>
    <w:rsid w:val="00EF0C0C"/>
    <w:rsid w:val="00EF0F91"/>
    <w:rsid w:val="00EF19D7"/>
    <w:rsid w:val="00EF27B2"/>
    <w:rsid w:val="00EF2934"/>
    <w:rsid w:val="00EF31A2"/>
    <w:rsid w:val="00EF345D"/>
    <w:rsid w:val="00EF381C"/>
    <w:rsid w:val="00EF4389"/>
    <w:rsid w:val="00EF5F92"/>
    <w:rsid w:val="00EF70EF"/>
    <w:rsid w:val="00F00244"/>
    <w:rsid w:val="00F00265"/>
    <w:rsid w:val="00F01464"/>
    <w:rsid w:val="00F01632"/>
    <w:rsid w:val="00F01C1B"/>
    <w:rsid w:val="00F030DA"/>
    <w:rsid w:val="00F03312"/>
    <w:rsid w:val="00F042BB"/>
    <w:rsid w:val="00F05192"/>
    <w:rsid w:val="00F06161"/>
    <w:rsid w:val="00F06435"/>
    <w:rsid w:val="00F065B8"/>
    <w:rsid w:val="00F0772B"/>
    <w:rsid w:val="00F07850"/>
    <w:rsid w:val="00F102F0"/>
    <w:rsid w:val="00F10733"/>
    <w:rsid w:val="00F1140C"/>
    <w:rsid w:val="00F118FB"/>
    <w:rsid w:val="00F11EC3"/>
    <w:rsid w:val="00F128E1"/>
    <w:rsid w:val="00F12EC6"/>
    <w:rsid w:val="00F13225"/>
    <w:rsid w:val="00F13997"/>
    <w:rsid w:val="00F15139"/>
    <w:rsid w:val="00F16ECF"/>
    <w:rsid w:val="00F16F11"/>
    <w:rsid w:val="00F171A2"/>
    <w:rsid w:val="00F17825"/>
    <w:rsid w:val="00F17B52"/>
    <w:rsid w:val="00F20C4C"/>
    <w:rsid w:val="00F20F56"/>
    <w:rsid w:val="00F2382F"/>
    <w:rsid w:val="00F24162"/>
    <w:rsid w:val="00F2446A"/>
    <w:rsid w:val="00F25692"/>
    <w:rsid w:val="00F25A26"/>
    <w:rsid w:val="00F2798C"/>
    <w:rsid w:val="00F30942"/>
    <w:rsid w:val="00F309F6"/>
    <w:rsid w:val="00F30AC4"/>
    <w:rsid w:val="00F31050"/>
    <w:rsid w:val="00F31CC6"/>
    <w:rsid w:val="00F3296D"/>
    <w:rsid w:val="00F34436"/>
    <w:rsid w:val="00F344F1"/>
    <w:rsid w:val="00F346DD"/>
    <w:rsid w:val="00F34760"/>
    <w:rsid w:val="00F34F47"/>
    <w:rsid w:val="00F351EC"/>
    <w:rsid w:val="00F35954"/>
    <w:rsid w:val="00F3599F"/>
    <w:rsid w:val="00F35B85"/>
    <w:rsid w:val="00F367BE"/>
    <w:rsid w:val="00F3721F"/>
    <w:rsid w:val="00F37E62"/>
    <w:rsid w:val="00F40065"/>
    <w:rsid w:val="00F4034C"/>
    <w:rsid w:val="00F42207"/>
    <w:rsid w:val="00F427B7"/>
    <w:rsid w:val="00F43A1A"/>
    <w:rsid w:val="00F43C69"/>
    <w:rsid w:val="00F4485D"/>
    <w:rsid w:val="00F44B78"/>
    <w:rsid w:val="00F46311"/>
    <w:rsid w:val="00F46812"/>
    <w:rsid w:val="00F46C34"/>
    <w:rsid w:val="00F46D9C"/>
    <w:rsid w:val="00F472B9"/>
    <w:rsid w:val="00F47A03"/>
    <w:rsid w:val="00F47C3E"/>
    <w:rsid w:val="00F47F04"/>
    <w:rsid w:val="00F5141A"/>
    <w:rsid w:val="00F51BAF"/>
    <w:rsid w:val="00F52048"/>
    <w:rsid w:val="00F52C4C"/>
    <w:rsid w:val="00F52F02"/>
    <w:rsid w:val="00F551CC"/>
    <w:rsid w:val="00F56AA5"/>
    <w:rsid w:val="00F57983"/>
    <w:rsid w:val="00F6086D"/>
    <w:rsid w:val="00F60FE1"/>
    <w:rsid w:val="00F616F8"/>
    <w:rsid w:val="00F61F92"/>
    <w:rsid w:val="00F62E89"/>
    <w:rsid w:val="00F639CB"/>
    <w:rsid w:val="00F64963"/>
    <w:rsid w:val="00F64B00"/>
    <w:rsid w:val="00F654E0"/>
    <w:rsid w:val="00F6749F"/>
    <w:rsid w:val="00F679E3"/>
    <w:rsid w:val="00F710A1"/>
    <w:rsid w:val="00F7231B"/>
    <w:rsid w:val="00F72AC8"/>
    <w:rsid w:val="00F72B85"/>
    <w:rsid w:val="00F72FBF"/>
    <w:rsid w:val="00F736B1"/>
    <w:rsid w:val="00F739D6"/>
    <w:rsid w:val="00F73CE4"/>
    <w:rsid w:val="00F7457A"/>
    <w:rsid w:val="00F75979"/>
    <w:rsid w:val="00F75AF1"/>
    <w:rsid w:val="00F77621"/>
    <w:rsid w:val="00F77951"/>
    <w:rsid w:val="00F77BBD"/>
    <w:rsid w:val="00F808E6"/>
    <w:rsid w:val="00F80BF7"/>
    <w:rsid w:val="00F814E1"/>
    <w:rsid w:val="00F8190E"/>
    <w:rsid w:val="00F8198D"/>
    <w:rsid w:val="00F822BE"/>
    <w:rsid w:val="00F825D1"/>
    <w:rsid w:val="00F84660"/>
    <w:rsid w:val="00F86180"/>
    <w:rsid w:val="00F86378"/>
    <w:rsid w:val="00F864CD"/>
    <w:rsid w:val="00F86E32"/>
    <w:rsid w:val="00F86EB3"/>
    <w:rsid w:val="00F87146"/>
    <w:rsid w:val="00F8779B"/>
    <w:rsid w:val="00F909C2"/>
    <w:rsid w:val="00F9134D"/>
    <w:rsid w:val="00F914B3"/>
    <w:rsid w:val="00F91612"/>
    <w:rsid w:val="00F9189B"/>
    <w:rsid w:val="00F93F35"/>
    <w:rsid w:val="00F93F8E"/>
    <w:rsid w:val="00F944D8"/>
    <w:rsid w:val="00F94AD3"/>
    <w:rsid w:val="00F94C78"/>
    <w:rsid w:val="00F95540"/>
    <w:rsid w:val="00F959B5"/>
    <w:rsid w:val="00F95A2F"/>
    <w:rsid w:val="00FA0112"/>
    <w:rsid w:val="00FA0411"/>
    <w:rsid w:val="00FA1345"/>
    <w:rsid w:val="00FA16B9"/>
    <w:rsid w:val="00FA17A2"/>
    <w:rsid w:val="00FA2385"/>
    <w:rsid w:val="00FA2A9D"/>
    <w:rsid w:val="00FA2B15"/>
    <w:rsid w:val="00FA385B"/>
    <w:rsid w:val="00FA39DC"/>
    <w:rsid w:val="00FA3B1F"/>
    <w:rsid w:val="00FA3C02"/>
    <w:rsid w:val="00FA514A"/>
    <w:rsid w:val="00FA55EC"/>
    <w:rsid w:val="00FA6621"/>
    <w:rsid w:val="00FA7912"/>
    <w:rsid w:val="00FB05F9"/>
    <w:rsid w:val="00FB089D"/>
    <w:rsid w:val="00FB0B31"/>
    <w:rsid w:val="00FB0DB4"/>
    <w:rsid w:val="00FB0ED0"/>
    <w:rsid w:val="00FB1810"/>
    <w:rsid w:val="00FB2790"/>
    <w:rsid w:val="00FB2936"/>
    <w:rsid w:val="00FB2DC0"/>
    <w:rsid w:val="00FB41F8"/>
    <w:rsid w:val="00FB4B17"/>
    <w:rsid w:val="00FB4D34"/>
    <w:rsid w:val="00FB6A51"/>
    <w:rsid w:val="00FC0CDF"/>
    <w:rsid w:val="00FC0FEB"/>
    <w:rsid w:val="00FC103B"/>
    <w:rsid w:val="00FC19E4"/>
    <w:rsid w:val="00FC319A"/>
    <w:rsid w:val="00FC3E04"/>
    <w:rsid w:val="00FC57F8"/>
    <w:rsid w:val="00FC66CC"/>
    <w:rsid w:val="00FC70E4"/>
    <w:rsid w:val="00FC7591"/>
    <w:rsid w:val="00FC77AC"/>
    <w:rsid w:val="00FC78AB"/>
    <w:rsid w:val="00FC7EDC"/>
    <w:rsid w:val="00FC7FDF"/>
    <w:rsid w:val="00FD1BDA"/>
    <w:rsid w:val="00FD24A8"/>
    <w:rsid w:val="00FD2786"/>
    <w:rsid w:val="00FD2D00"/>
    <w:rsid w:val="00FD4927"/>
    <w:rsid w:val="00FD4C96"/>
    <w:rsid w:val="00FD594A"/>
    <w:rsid w:val="00FD7C40"/>
    <w:rsid w:val="00FE054C"/>
    <w:rsid w:val="00FE20B3"/>
    <w:rsid w:val="00FE2297"/>
    <w:rsid w:val="00FE238A"/>
    <w:rsid w:val="00FE3043"/>
    <w:rsid w:val="00FE4155"/>
    <w:rsid w:val="00FE442B"/>
    <w:rsid w:val="00FE5754"/>
    <w:rsid w:val="00FE57E8"/>
    <w:rsid w:val="00FE71ED"/>
    <w:rsid w:val="00FE7A61"/>
    <w:rsid w:val="00FE7CC7"/>
    <w:rsid w:val="00FF0093"/>
    <w:rsid w:val="00FF2173"/>
    <w:rsid w:val="00FF38ED"/>
    <w:rsid w:val="00FF3D65"/>
    <w:rsid w:val="00FF4342"/>
    <w:rsid w:val="00FF4768"/>
    <w:rsid w:val="00FF50C0"/>
    <w:rsid w:val="00FF6CBA"/>
    <w:rsid w:val="00FF7D29"/>
    <w:rsid w:val="02046E01"/>
    <w:rsid w:val="02291B05"/>
    <w:rsid w:val="032A8DAE"/>
    <w:rsid w:val="03BA55E9"/>
    <w:rsid w:val="04D69DD0"/>
    <w:rsid w:val="0C1F5031"/>
    <w:rsid w:val="0C5C5C4F"/>
    <w:rsid w:val="0CCEDEE2"/>
    <w:rsid w:val="0D29559B"/>
    <w:rsid w:val="0DD812A0"/>
    <w:rsid w:val="0F749B86"/>
    <w:rsid w:val="13CC6076"/>
    <w:rsid w:val="13F5DF07"/>
    <w:rsid w:val="1504E246"/>
    <w:rsid w:val="156F10CB"/>
    <w:rsid w:val="15A0A6F5"/>
    <w:rsid w:val="15A547CC"/>
    <w:rsid w:val="15A5E40C"/>
    <w:rsid w:val="1628DB3B"/>
    <w:rsid w:val="16E70B9B"/>
    <w:rsid w:val="191694F1"/>
    <w:rsid w:val="193A0EE0"/>
    <w:rsid w:val="195FD171"/>
    <w:rsid w:val="1A0CF1B5"/>
    <w:rsid w:val="1BE15A6C"/>
    <w:rsid w:val="1D58DF91"/>
    <w:rsid w:val="1F63C7D7"/>
    <w:rsid w:val="1FC84040"/>
    <w:rsid w:val="20CE8532"/>
    <w:rsid w:val="21DBBE62"/>
    <w:rsid w:val="2266D200"/>
    <w:rsid w:val="238901E6"/>
    <w:rsid w:val="2514AE2F"/>
    <w:rsid w:val="251796D4"/>
    <w:rsid w:val="25CC5758"/>
    <w:rsid w:val="26A59A14"/>
    <w:rsid w:val="274FF273"/>
    <w:rsid w:val="280EC020"/>
    <w:rsid w:val="2852F5F8"/>
    <w:rsid w:val="2916DC31"/>
    <w:rsid w:val="2AB8BEED"/>
    <w:rsid w:val="2AEA9A63"/>
    <w:rsid w:val="2B59A116"/>
    <w:rsid w:val="2D51C54B"/>
    <w:rsid w:val="2E600A5E"/>
    <w:rsid w:val="2E88AB1E"/>
    <w:rsid w:val="2FC6F0DA"/>
    <w:rsid w:val="3037F969"/>
    <w:rsid w:val="30932051"/>
    <w:rsid w:val="30E26A21"/>
    <w:rsid w:val="31B82D49"/>
    <w:rsid w:val="3817F2D1"/>
    <w:rsid w:val="38560AED"/>
    <w:rsid w:val="38C93A47"/>
    <w:rsid w:val="38FEC58A"/>
    <w:rsid w:val="3B17E004"/>
    <w:rsid w:val="3BE8CBF5"/>
    <w:rsid w:val="3EF6C4DB"/>
    <w:rsid w:val="3FACECF1"/>
    <w:rsid w:val="40FEBA09"/>
    <w:rsid w:val="41960FEB"/>
    <w:rsid w:val="421F6B77"/>
    <w:rsid w:val="464273DD"/>
    <w:rsid w:val="46700D40"/>
    <w:rsid w:val="46C1168F"/>
    <w:rsid w:val="46FEF1DC"/>
    <w:rsid w:val="49670EE0"/>
    <w:rsid w:val="4AAE1EF7"/>
    <w:rsid w:val="4AF1775E"/>
    <w:rsid w:val="4C0482AF"/>
    <w:rsid w:val="4F78E709"/>
    <w:rsid w:val="5056745D"/>
    <w:rsid w:val="506535E9"/>
    <w:rsid w:val="51472FF8"/>
    <w:rsid w:val="52328672"/>
    <w:rsid w:val="5250C01A"/>
    <w:rsid w:val="52D0C0D4"/>
    <w:rsid w:val="5410F1FC"/>
    <w:rsid w:val="5617302B"/>
    <w:rsid w:val="573C52F1"/>
    <w:rsid w:val="576728F2"/>
    <w:rsid w:val="57BF66B7"/>
    <w:rsid w:val="57CCE8F1"/>
    <w:rsid w:val="589C56CA"/>
    <w:rsid w:val="593C9A5F"/>
    <w:rsid w:val="599EF2BE"/>
    <w:rsid w:val="5A36B704"/>
    <w:rsid w:val="5A814B2B"/>
    <w:rsid w:val="5ABE6503"/>
    <w:rsid w:val="5B3C1C03"/>
    <w:rsid w:val="5CDAA863"/>
    <w:rsid w:val="5CECD440"/>
    <w:rsid w:val="5E024906"/>
    <w:rsid w:val="5ECE1B89"/>
    <w:rsid w:val="5EF222AC"/>
    <w:rsid w:val="5F05652E"/>
    <w:rsid w:val="5F8CAA89"/>
    <w:rsid w:val="5FB45946"/>
    <w:rsid w:val="5FD74816"/>
    <w:rsid w:val="60544CED"/>
    <w:rsid w:val="60FE3DA5"/>
    <w:rsid w:val="611EAA21"/>
    <w:rsid w:val="617FB71D"/>
    <w:rsid w:val="625CB03D"/>
    <w:rsid w:val="63067D22"/>
    <w:rsid w:val="66333B09"/>
    <w:rsid w:val="663747BA"/>
    <w:rsid w:val="669A30AE"/>
    <w:rsid w:val="6AA193E3"/>
    <w:rsid w:val="6D5FE5E0"/>
    <w:rsid w:val="6D95484F"/>
    <w:rsid w:val="6E52DEC4"/>
    <w:rsid w:val="6EB24E30"/>
    <w:rsid w:val="6F7C5776"/>
    <w:rsid w:val="704F6E71"/>
    <w:rsid w:val="705FC921"/>
    <w:rsid w:val="728FF8F8"/>
    <w:rsid w:val="72C4894B"/>
    <w:rsid w:val="75BD07FD"/>
    <w:rsid w:val="76F7049C"/>
    <w:rsid w:val="776D80FC"/>
    <w:rsid w:val="7818B282"/>
    <w:rsid w:val="790C8FBB"/>
    <w:rsid w:val="79116AAE"/>
    <w:rsid w:val="797D266E"/>
    <w:rsid w:val="7A4D496C"/>
    <w:rsid w:val="7B4A462A"/>
    <w:rsid w:val="7D098419"/>
    <w:rsid w:val="7D3A2DF3"/>
    <w:rsid w:val="7DAB1444"/>
    <w:rsid w:val="7ED23B42"/>
    <w:rsid w:val="7F34C9B9"/>
    <w:rsid w:val="7FC148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6B37"/>
  <w15:docId w15:val="{09855098-9817-411A-8D86-7068BF61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sz w:val="22"/>
      <w:szCs w:val="22"/>
      <w:lang w:eastAsia="lt-LT"/>
    </w:rPr>
  </w:style>
  <w:style w:type="character" w:styleId="PlaceholderText">
    <w:name w:val="Placeholder Text"/>
    <w:basedOn w:val="DefaultParagraphFont"/>
    <w:rPr>
      <w:color w:val="808080"/>
    </w:rPr>
  </w:style>
  <w:style w:type="character" w:styleId="Hyperlink">
    <w:name w:val="Hyperlink"/>
    <w:basedOn w:val="DefaultParagraphFont"/>
    <w:unhideWhenUsed/>
    <w:rPr>
      <w:color w:val="0000FF" w:themeColor="hyperlink"/>
      <w:u w:val="single"/>
    </w:rPr>
  </w:style>
  <w:style w:type="character" w:styleId="CommentReference">
    <w:name w:val="annotation reference"/>
    <w:basedOn w:val="DefaultParagraphFont"/>
    <w:semiHidden/>
    <w:unhideWhenUsed/>
    <w:rsid w:val="003A5F33"/>
    <w:rPr>
      <w:sz w:val="16"/>
      <w:szCs w:val="16"/>
    </w:rPr>
  </w:style>
  <w:style w:type="paragraph" w:styleId="CommentText">
    <w:name w:val="annotation text"/>
    <w:basedOn w:val="Normal"/>
    <w:link w:val="CommentTextChar"/>
    <w:unhideWhenUsed/>
    <w:rsid w:val="003A5F33"/>
    <w:rPr>
      <w:sz w:val="20"/>
    </w:rPr>
  </w:style>
  <w:style w:type="character" w:customStyle="1" w:styleId="CommentTextChar">
    <w:name w:val="Comment Text Char"/>
    <w:basedOn w:val="DefaultParagraphFont"/>
    <w:link w:val="CommentText"/>
    <w:rsid w:val="003A5F33"/>
    <w:rPr>
      <w:sz w:val="20"/>
    </w:rPr>
  </w:style>
  <w:style w:type="paragraph" w:styleId="CommentSubject">
    <w:name w:val="annotation subject"/>
    <w:basedOn w:val="CommentText"/>
    <w:next w:val="CommentText"/>
    <w:link w:val="CommentSubjectChar"/>
    <w:semiHidden/>
    <w:unhideWhenUsed/>
    <w:rsid w:val="003A5F33"/>
    <w:rPr>
      <w:b/>
      <w:bCs/>
    </w:rPr>
  </w:style>
  <w:style w:type="character" w:customStyle="1" w:styleId="CommentSubjectChar">
    <w:name w:val="Comment Subject Char"/>
    <w:basedOn w:val="CommentTextChar"/>
    <w:link w:val="CommentSubject"/>
    <w:semiHidden/>
    <w:rsid w:val="003A5F33"/>
    <w:rPr>
      <w:b/>
      <w:bCs/>
      <w:sz w:val="20"/>
    </w:rPr>
  </w:style>
  <w:style w:type="paragraph" w:styleId="Revision">
    <w:name w:val="Revision"/>
    <w:hidden/>
    <w:semiHidden/>
    <w:rsid w:val="00CB4B56"/>
  </w:style>
  <w:style w:type="paragraph" w:styleId="Footer">
    <w:name w:val="footer"/>
    <w:basedOn w:val="Normal"/>
    <w:link w:val="FooterChar"/>
    <w:semiHidden/>
    <w:unhideWhenUsed/>
    <w:rsid w:val="00BB2293"/>
    <w:pPr>
      <w:tabs>
        <w:tab w:val="center" w:pos="4819"/>
        <w:tab w:val="right" w:pos="9638"/>
      </w:tabs>
    </w:pPr>
  </w:style>
  <w:style w:type="character" w:customStyle="1" w:styleId="FooterChar">
    <w:name w:val="Footer Char"/>
    <w:basedOn w:val="DefaultParagraphFont"/>
    <w:link w:val="Footer"/>
    <w:semiHidden/>
    <w:rsid w:val="00BB2293"/>
  </w:style>
  <w:style w:type="character" w:styleId="UnresolvedMention">
    <w:name w:val="Unresolved Mention"/>
    <w:basedOn w:val="DefaultParagraphFont"/>
    <w:uiPriority w:val="99"/>
    <w:semiHidden/>
    <w:unhideWhenUsed/>
    <w:rsid w:val="00D872D1"/>
    <w:rPr>
      <w:color w:val="605E5C"/>
      <w:shd w:val="clear" w:color="auto" w:fill="E1DFDD"/>
    </w:rPr>
  </w:style>
  <w:style w:type="character" w:customStyle="1" w:styleId="normaltextrun">
    <w:name w:val="normaltextrun"/>
    <w:basedOn w:val="DefaultParagraphFont"/>
    <w:rsid w:val="5410F1FC"/>
    <w:rPr>
      <w:rFonts w:ascii="Times New Roman" w:eastAsia="Times New Roman" w:hAnsi="Times New Roman" w:cs="Times New Roman"/>
      <w:sz w:val="24"/>
      <w:szCs w:val="24"/>
    </w:rPr>
  </w:style>
  <w:style w:type="character" w:customStyle="1" w:styleId="eop">
    <w:name w:val="eop"/>
    <w:basedOn w:val="DefaultParagraphFont"/>
    <w:rsid w:val="5410F1FC"/>
    <w:rPr>
      <w:rFonts w:ascii="Times New Roman" w:eastAsia="Times New Roman" w:hAnsi="Times New Roman" w:cs="Times New Roman"/>
      <w:sz w:val="24"/>
      <w:szCs w:val="24"/>
    </w:rPr>
  </w:style>
  <w:style w:type="paragraph" w:styleId="ListParagraph">
    <w:name w:val="List Paragraph"/>
    <w:aliases w:val="Numbering,ERP-List Paragraph,List Paragraph11,List Paragraph111,Medium Grid 1 - Accent 21,List Paragraph2,Buletai,List Paragraph21,lp1,Bullet 1,Use Case List Paragraph,List Paragraph1,Lentele,Table of contents numbered,Bullet EY"/>
    <w:basedOn w:val="Normal"/>
    <w:link w:val="ListParagraphChar"/>
    <w:uiPriority w:val="34"/>
    <w:qFormat/>
    <w:rsid w:val="0089774A"/>
    <w:pPr>
      <w:ind w:left="720"/>
      <w:contextualSpacing/>
    </w:pPr>
  </w:style>
  <w:style w:type="numbering" w:customStyle="1" w:styleId="Stilius1">
    <w:name w:val="Stilius1"/>
    <w:uiPriority w:val="99"/>
    <w:rsid w:val="0045571F"/>
    <w:pPr>
      <w:numPr>
        <w:numId w:val="1"/>
      </w:numPr>
    </w:pPr>
  </w:style>
  <w:style w:type="numbering" w:customStyle="1" w:styleId="Stilius2">
    <w:name w:val="Stilius2"/>
    <w:uiPriority w:val="99"/>
    <w:rsid w:val="00A93A19"/>
    <w:pPr>
      <w:numPr>
        <w:numId w:val="2"/>
      </w:numPr>
    </w:pPr>
  </w:style>
  <w:style w:type="paragraph" w:customStyle="1" w:styleId="paragraph">
    <w:name w:val="paragraph"/>
    <w:basedOn w:val="Normal"/>
    <w:rsid w:val="00791E00"/>
    <w:pPr>
      <w:spacing w:before="100" w:beforeAutospacing="1" w:after="100" w:afterAutospacing="1"/>
    </w:pPr>
    <w:rPr>
      <w:szCs w:val="24"/>
      <w:lang w:eastAsia="lt-LT"/>
    </w:rPr>
  </w:style>
  <w:style w:type="character" w:styleId="Strong">
    <w:name w:val="Strong"/>
    <w:basedOn w:val="DefaultParagraphFont"/>
    <w:uiPriority w:val="22"/>
    <w:qFormat/>
    <w:rsid w:val="006517C2"/>
    <w:rPr>
      <w:b/>
      <w:bCs/>
    </w:rPr>
  </w:style>
  <w:style w:type="paragraph" w:customStyle="1" w:styleId="oj-tbl-txt">
    <w:name w:val="oj-tbl-txt"/>
    <w:basedOn w:val="Normal"/>
    <w:rsid w:val="00D60AA3"/>
    <w:pPr>
      <w:spacing w:before="100" w:beforeAutospacing="1" w:after="100" w:afterAutospacing="1"/>
    </w:pPr>
    <w:rPr>
      <w:szCs w:val="24"/>
      <w:lang w:eastAsia="lt-LT"/>
    </w:rPr>
  </w:style>
  <w:style w:type="paragraph" w:customStyle="1" w:styleId="pf0">
    <w:name w:val="pf0"/>
    <w:basedOn w:val="Normal"/>
    <w:rsid w:val="00F64963"/>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D86519"/>
  </w:style>
  <w:style w:type="numbering" w:customStyle="1" w:styleId="Sraonra1">
    <w:name w:val="Sąrašo nėra1"/>
    <w:next w:val="NoList"/>
    <w:uiPriority w:val="99"/>
    <w:semiHidden/>
    <w:unhideWhenUsed/>
    <w:rsid w:val="00E316DF"/>
  </w:style>
  <w:style w:type="paragraph" w:customStyle="1" w:styleId="msonormal0">
    <w:name w:val="msonormal"/>
    <w:basedOn w:val="Normal"/>
    <w:rsid w:val="00E316DF"/>
    <w:pPr>
      <w:spacing w:before="100" w:beforeAutospacing="1" w:after="100" w:afterAutospacing="1"/>
    </w:pPr>
    <w:rPr>
      <w:szCs w:val="24"/>
      <w:lang w:eastAsia="lt-LT"/>
    </w:rPr>
  </w:style>
  <w:style w:type="character" w:customStyle="1" w:styleId="textrun">
    <w:name w:val="textrun"/>
    <w:basedOn w:val="DefaultParagraphFont"/>
    <w:rsid w:val="00E316DF"/>
  </w:style>
  <w:style w:type="paragraph" w:customStyle="1" w:styleId="outlineelement">
    <w:name w:val="outlineelement"/>
    <w:basedOn w:val="Normal"/>
    <w:rsid w:val="00E316DF"/>
    <w:pPr>
      <w:spacing w:before="100" w:beforeAutospacing="1" w:after="100" w:afterAutospacing="1"/>
    </w:pPr>
    <w:rPr>
      <w:szCs w:val="24"/>
      <w:lang w:eastAsia="lt-LT"/>
    </w:rPr>
  </w:style>
  <w:style w:type="numbering" w:customStyle="1" w:styleId="Stilius3">
    <w:name w:val="Stilius3"/>
    <w:uiPriority w:val="99"/>
    <w:rsid w:val="00B22580"/>
    <w:pPr>
      <w:numPr>
        <w:numId w:val="10"/>
      </w:numPr>
    </w:pPr>
  </w:style>
  <w:style w:type="numbering" w:customStyle="1" w:styleId="Stilius4">
    <w:name w:val="Stilius4"/>
    <w:uiPriority w:val="99"/>
    <w:rsid w:val="00B22580"/>
    <w:pPr>
      <w:numPr>
        <w:numId w:val="12"/>
      </w:numPr>
    </w:pPr>
  </w:style>
  <w:style w:type="numbering" w:customStyle="1" w:styleId="Stilius5">
    <w:name w:val="Stilius5"/>
    <w:uiPriority w:val="99"/>
    <w:rsid w:val="00B22580"/>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378">
      <w:bodyDiv w:val="1"/>
      <w:marLeft w:val="0"/>
      <w:marRight w:val="0"/>
      <w:marTop w:val="0"/>
      <w:marBottom w:val="0"/>
      <w:divBdr>
        <w:top w:val="none" w:sz="0" w:space="0" w:color="auto"/>
        <w:left w:val="none" w:sz="0" w:space="0" w:color="auto"/>
        <w:bottom w:val="none" w:sz="0" w:space="0" w:color="auto"/>
        <w:right w:val="none" w:sz="0" w:space="0" w:color="auto"/>
      </w:divBdr>
    </w:div>
    <w:div w:id="22294705">
      <w:bodyDiv w:val="1"/>
      <w:marLeft w:val="0"/>
      <w:marRight w:val="0"/>
      <w:marTop w:val="0"/>
      <w:marBottom w:val="0"/>
      <w:divBdr>
        <w:top w:val="none" w:sz="0" w:space="0" w:color="auto"/>
        <w:left w:val="none" w:sz="0" w:space="0" w:color="auto"/>
        <w:bottom w:val="none" w:sz="0" w:space="0" w:color="auto"/>
        <w:right w:val="none" w:sz="0" w:space="0" w:color="auto"/>
      </w:divBdr>
    </w:div>
    <w:div w:id="42947172">
      <w:bodyDiv w:val="1"/>
      <w:marLeft w:val="0"/>
      <w:marRight w:val="0"/>
      <w:marTop w:val="0"/>
      <w:marBottom w:val="0"/>
      <w:divBdr>
        <w:top w:val="none" w:sz="0" w:space="0" w:color="auto"/>
        <w:left w:val="none" w:sz="0" w:space="0" w:color="auto"/>
        <w:bottom w:val="none" w:sz="0" w:space="0" w:color="auto"/>
        <w:right w:val="none" w:sz="0" w:space="0" w:color="auto"/>
      </w:divBdr>
    </w:div>
    <w:div w:id="109663995">
      <w:bodyDiv w:val="1"/>
      <w:marLeft w:val="0"/>
      <w:marRight w:val="0"/>
      <w:marTop w:val="0"/>
      <w:marBottom w:val="0"/>
      <w:divBdr>
        <w:top w:val="none" w:sz="0" w:space="0" w:color="auto"/>
        <w:left w:val="none" w:sz="0" w:space="0" w:color="auto"/>
        <w:bottom w:val="none" w:sz="0" w:space="0" w:color="auto"/>
        <w:right w:val="none" w:sz="0" w:space="0" w:color="auto"/>
      </w:divBdr>
    </w:div>
    <w:div w:id="281305356">
      <w:bodyDiv w:val="1"/>
      <w:marLeft w:val="0"/>
      <w:marRight w:val="0"/>
      <w:marTop w:val="0"/>
      <w:marBottom w:val="0"/>
      <w:divBdr>
        <w:top w:val="none" w:sz="0" w:space="0" w:color="auto"/>
        <w:left w:val="none" w:sz="0" w:space="0" w:color="auto"/>
        <w:bottom w:val="none" w:sz="0" w:space="0" w:color="auto"/>
        <w:right w:val="none" w:sz="0" w:space="0" w:color="auto"/>
      </w:divBdr>
    </w:div>
    <w:div w:id="310867662">
      <w:bodyDiv w:val="1"/>
      <w:marLeft w:val="0"/>
      <w:marRight w:val="0"/>
      <w:marTop w:val="0"/>
      <w:marBottom w:val="0"/>
      <w:divBdr>
        <w:top w:val="none" w:sz="0" w:space="0" w:color="auto"/>
        <w:left w:val="none" w:sz="0" w:space="0" w:color="auto"/>
        <w:bottom w:val="none" w:sz="0" w:space="0" w:color="auto"/>
        <w:right w:val="none" w:sz="0" w:space="0" w:color="auto"/>
      </w:divBdr>
    </w:div>
    <w:div w:id="379941787">
      <w:bodyDiv w:val="1"/>
      <w:marLeft w:val="0"/>
      <w:marRight w:val="0"/>
      <w:marTop w:val="0"/>
      <w:marBottom w:val="0"/>
      <w:divBdr>
        <w:top w:val="none" w:sz="0" w:space="0" w:color="auto"/>
        <w:left w:val="none" w:sz="0" w:space="0" w:color="auto"/>
        <w:bottom w:val="none" w:sz="0" w:space="0" w:color="auto"/>
        <w:right w:val="none" w:sz="0" w:space="0" w:color="auto"/>
      </w:divBdr>
    </w:div>
    <w:div w:id="484080872">
      <w:bodyDiv w:val="1"/>
      <w:marLeft w:val="0"/>
      <w:marRight w:val="0"/>
      <w:marTop w:val="0"/>
      <w:marBottom w:val="0"/>
      <w:divBdr>
        <w:top w:val="none" w:sz="0" w:space="0" w:color="auto"/>
        <w:left w:val="none" w:sz="0" w:space="0" w:color="auto"/>
        <w:bottom w:val="none" w:sz="0" w:space="0" w:color="auto"/>
        <w:right w:val="none" w:sz="0" w:space="0" w:color="auto"/>
      </w:divBdr>
      <w:divsChild>
        <w:div w:id="5598602">
          <w:marLeft w:val="0"/>
          <w:marRight w:val="0"/>
          <w:marTop w:val="0"/>
          <w:marBottom w:val="0"/>
          <w:divBdr>
            <w:top w:val="none" w:sz="0" w:space="0" w:color="auto"/>
            <w:left w:val="none" w:sz="0" w:space="0" w:color="auto"/>
            <w:bottom w:val="none" w:sz="0" w:space="0" w:color="auto"/>
            <w:right w:val="none" w:sz="0" w:space="0" w:color="auto"/>
          </w:divBdr>
        </w:div>
        <w:div w:id="21830674">
          <w:marLeft w:val="0"/>
          <w:marRight w:val="0"/>
          <w:marTop w:val="0"/>
          <w:marBottom w:val="0"/>
          <w:divBdr>
            <w:top w:val="none" w:sz="0" w:space="0" w:color="auto"/>
            <w:left w:val="none" w:sz="0" w:space="0" w:color="auto"/>
            <w:bottom w:val="none" w:sz="0" w:space="0" w:color="auto"/>
            <w:right w:val="none" w:sz="0" w:space="0" w:color="auto"/>
          </w:divBdr>
          <w:divsChild>
            <w:div w:id="214509571">
              <w:marLeft w:val="0"/>
              <w:marRight w:val="0"/>
              <w:marTop w:val="0"/>
              <w:marBottom w:val="0"/>
              <w:divBdr>
                <w:top w:val="none" w:sz="0" w:space="0" w:color="auto"/>
                <w:left w:val="none" w:sz="0" w:space="0" w:color="auto"/>
                <w:bottom w:val="none" w:sz="0" w:space="0" w:color="auto"/>
                <w:right w:val="none" w:sz="0" w:space="0" w:color="auto"/>
              </w:divBdr>
            </w:div>
            <w:div w:id="916473349">
              <w:marLeft w:val="0"/>
              <w:marRight w:val="0"/>
              <w:marTop w:val="0"/>
              <w:marBottom w:val="0"/>
              <w:divBdr>
                <w:top w:val="none" w:sz="0" w:space="0" w:color="auto"/>
                <w:left w:val="none" w:sz="0" w:space="0" w:color="auto"/>
                <w:bottom w:val="none" w:sz="0" w:space="0" w:color="auto"/>
                <w:right w:val="none" w:sz="0" w:space="0" w:color="auto"/>
              </w:divBdr>
            </w:div>
          </w:divsChild>
        </w:div>
        <w:div w:id="67773763">
          <w:marLeft w:val="0"/>
          <w:marRight w:val="0"/>
          <w:marTop w:val="0"/>
          <w:marBottom w:val="0"/>
          <w:divBdr>
            <w:top w:val="none" w:sz="0" w:space="0" w:color="auto"/>
            <w:left w:val="none" w:sz="0" w:space="0" w:color="auto"/>
            <w:bottom w:val="none" w:sz="0" w:space="0" w:color="auto"/>
            <w:right w:val="none" w:sz="0" w:space="0" w:color="auto"/>
          </w:divBdr>
          <w:divsChild>
            <w:div w:id="966160722">
              <w:marLeft w:val="-75"/>
              <w:marRight w:val="0"/>
              <w:marTop w:val="30"/>
              <w:marBottom w:val="30"/>
              <w:divBdr>
                <w:top w:val="none" w:sz="0" w:space="0" w:color="auto"/>
                <w:left w:val="none" w:sz="0" w:space="0" w:color="auto"/>
                <w:bottom w:val="none" w:sz="0" w:space="0" w:color="auto"/>
                <w:right w:val="none" w:sz="0" w:space="0" w:color="auto"/>
              </w:divBdr>
              <w:divsChild>
                <w:div w:id="306131170">
                  <w:marLeft w:val="0"/>
                  <w:marRight w:val="0"/>
                  <w:marTop w:val="0"/>
                  <w:marBottom w:val="0"/>
                  <w:divBdr>
                    <w:top w:val="none" w:sz="0" w:space="0" w:color="auto"/>
                    <w:left w:val="none" w:sz="0" w:space="0" w:color="auto"/>
                    <w:bottom w:val="none" w:sz="0" w:space="0" w:color="auto"/>
                    <w:right w:val="none" w:sz="0" w:space="0" w:color="auto"/>
                  </w:divBdr>
                  <w:divsChild>
                    <w:div w:id="447311323">
                      <w:marLeft w:val="0"/>
                      <w:marRight w:val="0"/>
                      <w:marTop w:val="0"/>
                      <w:marBottom w:val="0"/>
                      <w:divBdr>
                        <w:top w:val="none" w:sz="0" w:space="0" w:color="auto"/>
                        <w:left w:val="none" w:sz="0" w:space="0" w:color="auto"/>
                        <w:bottom w:val="none" w:sz="0" w:space="0" w:color="auto"/>
                        <w:right w:val="none" w:sz="0" w:space="0" w:color="auto"/>
                      </w:divBdr>
                    </w:div>
                  </w:divsChild>
                </w:div>
                <w:div w:id="856962743">
                  <w:marLeft w:val="0"/>
                  <w:marRight w:val="0"/>
                  <w:marTop w:val="0"/>
                  <w:marBottom w:val="0"/>
                  <w:divBdr>
                    <w:top w:val="none" w:sz="0" w:space="0" w:color="auto"/>
                    <w:left w:val="none" w:sz="0" w:space="0" w:color="auto"/>
                    <w:bottom w:val="none" w:sz="0" w:space="0" w:color="auto"/>
                    <w:right w:val="none" w:sz="0" w:space="0" w:color="auto"/>
                  </w:divBdr>
                  <w:divsChild>
                    <w:div w:id="1287196911">
                      <w:marLeft w:val="0"/>
                      <w:marRight w:val="0"/>
                      <w:marTop w:val="0"/>
                      <w:marBottom w:val="0"/>
                      <w:divBdr>
                        <w:top w:val="none" w:sz="0" w:space="0" w:color="auto"/>
                        <w:left w:val="none" w:sz="0" w:space="0" w:color="auto"/>
                        <w:bottom w:val="none" w:sz="0" w:space="0" w:color="auto"/>
                        <w:right w:val="none" w:sz="0" w:space="0" w:color="auto"/>
                      </w:divBdr>
                    </w:div>
                  </w:divsChild>
                </w:div>
                <w:div w:id="1002050183">
                  <w:marLeft w:val="0"/>
                  <w:marRight w:val="0"/>
                  <w:marTop w:val="0"/>
                  <w:marBottom w:val="0"/>
                  <w:divBdr>
                    <w:top w:val="none" w:sz="0" w:space="0" w:color="auto"/>
                    <w:left w:val="none" w:sz="0" w:space="0" w:color="auto"/>
                    <w:bottom w:val="none" w:sz="0" w:space="0" w:color="auto"/>
                    <w:right w:val="none" w:sz="0" w:space="0" w:color="auto"/>
                  </w:divBdr>
                  <w:divsChild>
                    <w:div w:id="179315359">
                      <w:marLeft w:val="0"/>
                      <w:marRight w:val="0"/>
                      <w:marTop w:val="0"/>
                      <w:marBottom w:val="0"/>
                      <w:divBdr>
                        <w:top w:val="none" w:sz="0" w:space="0" w:color="auto"/>
                        <w:left w:val="none" w:sz="0" w:space="0" w:color="auto"/>
                        <w:bottom w:val="none" w:sz="0" w:space="0" w:color="auto"/>
                        <w:right w:val="none" w:sz="0" w:space="0" w:color="auto"/>
                      </w:divBdr>
                    </w:div>
                  </w:divsChild>
                </w:div>
                <w:div w:id="1221021648">
                  <w:marLeft w:val="0"/>
                  <w:marRight w:val="0"/>
                  <w:marTop w:val="0"/>
                  <w:marBottom w:val="0"/>
                  <w:divBdr>
                    <w:top w:val="none" w:sz="0" w:space="0" w:color="auto"/>
                    <w:left w:val="none" w:sz="0" w:space="0" w:color="auto"/>
                    <w:bottom w:val="none" w:sz="0" w:space="0" w:color="auto"/>
                    <w:right w:val="none" w:sz="0" w:space="0" w:color="auto"/>
                  </w:divBdr>
                  <w:divsChild>
                    <w:div w:id="1398166145">
                      <w:marLeft w:val="0"/>
                      <w:marRight w:val="0"/>
                      <w:marTop w:val="0"/>
                      <w:marBottom w:val="0"/>
                      <w:divBdr>
                        <w:top w:val="none" w:sz="0" w:space="0" w:color="auto"/>
                        <w:left w:val="none" w:sz="0" w:space="0" w:color="auto"/>
                        <w:bottom w:val="none" w:sz="0" w:space="0" w:color="auto"/>
                        <w:right w:val="none" w:sz="0" w:space="0" w:color="auto"/>
                      </w:divBdr>
                    </w:div>
                  </w:divsChild>
                </w:div>
                <w:div w:id="1266573040">
                  <w:marLeft w:val="0"/>
                  <w:marRight w:val="0"/>
                  <w:marTop w:val="0"/>
                  <w:marBottom w:val="0"/>
                  <w:divBdr>
                    <w:top w:val="none" w:sz="0" w:space="0" w:color="auto"/>
                    <w:left w:val="none" w:sz="0" w:space="0" w:color="auto"/>
                    <w:bottom w:val="none" w:sz="0" w:space="0" w:color="auto"/>
                    <w:right w:val="none" w:sz="0" w:space="0" w:color="auto"/>
                  </w:divBdr>
                  <w:divsChild>
                    <w:div w:id="1077556206">
                      <w:marLeft w:val="0"/>
                      <w:marRight w:val="0"/>
                      <w:marTop w:val="0"/>
                      <w:marBottom w:val="0"/>
                      <w:divBdr>
                        <w:top w:val="none" w:sz="0" w:space="0" w:color="auto"/>
                        <w:left w:val="none" w:sz="0" w:space="0" w:color="auto"/>
                        <w:bottom w:val="none" w:sz="0" w:space="0" w:color="auto"/>
                        <w:right w:val="none" w:sz="0" w:space="0" w:color="auto"/>
                      </w:divBdr>
                    </w:div>
                  </w:divsChild>
                </w:div>
                <w:div w:id="1465150096">
                  <w:marLeft w:val="0"/>
                  <w:marRight w:val="0"/>
                  <w:marTop w:val="0"/>
                  <w:marBottom w:val="0"/>
                  <w:divBdr>
                    <w:top w:val="none" w:sz="0" w:space="0" w:color="auto"/>
                    <w:left w:val="none" w:sz="0" w:space="0" w:color="auto"/>
                    <w:bottom w:val="none" w:sz="0" w:space="0" w:color="auto"/>
                    <w:right w:val="none" w:sz="0" w:space="0" w:color="auto"/>
                  </w:divBdr>
                  <w:divsChild>
                    <w:div w:id="816262193">
                      <w:marLeft w:val="0"/>
                      <w:marRight w:val="0"/>
                      <w:marTop w:val="0"/>
                      <w:marBottom w:val="0"/>
                      <w:divBdr>
                        <w:top w:val="none" w:sz="0" w:space="0" w:color="auto"/>
                        <w:left w:val="none" w:sz="0" w:space="0" w:color="auto"/>
                        <w:bottom w:val="none" w:sz="0" w:space="0" w:color="auto"/>
                        <w:right w:val="none" w:sz="0" w:space="0" w:color="auto"/>
                      </w:divBdr>
                    </w:div>
                    <w:div w:id="1276717767">
                      <w:marLeft w:val="0"/>
                      <w:marRight w:val="0"/>
                      <w:marTop w:val="0"/>
                      <w:marBottom w:val="0"/>
                      <w:divBdr>
                        <w:top w:val="none" w:sz="0" w:space="0" w:color="auto"/>
                        <w:left w:val="none" w:sz="0" w:space="0" w:color="auto"/>
                        <w:bottom w:val="none" w:sz="0" w:space="0" w:color="auto"/>
                        <w:right w:val="none" w:sz="0" w:space="0" w:color="auto"/>
                      </w:divBdr>
                    </w:div>
                    <w:div w:id="1675300914">
                      <w:marLeft w:val="0"/>
                      <w:marRight w:val="0"/>
                      <w:marTop w:val="0"/>
                      <w:marBottom w:val="0"/>
                      <w:divBdr>
                        <w:top w:val="none" w:sz="0" w:space="0" w:color="auto"/>
                        <w:left w:val="none" w:sz="0" w:space="0" w:color="auto"/>
                        <w:bottom w:val="none" w:sz="0" w:space="0" w:color="auto"/>
                        <w:right w:val="none" w:sz="0" w:space="0" w:color="auto"/>
                      </w:divBdr>
                    </w:div>
                  </w:divsChild>
                </w:div>
                <w:div w:id="1965575852">
                  <w:marLeft w:val="0"/>
                  <w:marRight w:val="0"/>
                  <w:marTop w:val="0"/>
                  <w:marBottom w:val="0"/>
                  <w:divBdr>
                    <w:top w:val="none" w:sz="0" w:space="0" w:color="auto"/>
                    <w:left w:val="none" w:sz="0" w:space="0" w:color="auto"/>
                    <w:bottom w:val="none" w:sz="0" w:space="0" w:color="auto"/>
                    <w:right w:val="none" w:sz="0" w:space="0" w:color="auto"/>
                  </w:divBdr>
                  <w:divsChild>
                    <w:div w:id="1211576980">
                      <w:marLeft w:val="0"/>
                      <w:marRight w:val="0"/>
                      <w:marTop w:val="0"/>
                      <w:marBottom w:val="0"/>
                      <w:divBdr>
                        <w:top w:val="none" w:sz="0" w:space="0" w:color="auto"/>
                        <w:left w:val="none" w:sz="0" w:space="0" w:color="auto"/>
                        <w:bottom w:val="none" w:sz="0" w:space="0" w:color="auto"/>
                        <w:right w:val="none" w:sz="0" w:space="0" w:color="auto"/>
                      </w:divBdr>
                    </w:div>
                  </w:divsChild>
                </w:div>
                <w:div w:id="1979069779">
                  <w:marLeft w:val="0"/>
                  <w:marRight w:val="0"/>
                  <w:marTop w:val="0"/>
                  <w:marBottom w:val="0"/>
                  <w:divBdr>
                    <w:top w:val="none" w:sz="0" w:space="0" w:color="auto"/>
                    <w:left w:val="none" w:sz="0" w:space="0" w:color="auto"/>
                    <w:bottom w:val="none" w:sz="0" w:space="0" w:color="auto"/>
                    <w:right w:val="none" w:sz="0" w:space="0" w:color="auto"/>
                  </w:divBdr>
                  <w:divsChild>
                    <w:div w:id="795878876">
                      <w:marLeft w:val="0"/>
                      <w:marRight w:val="0"/>
                      <w:marTop w:val="0"/>
                      <w:marBottom w:val="0"/>
                      <w:divBdr>
                        <w:top w:val="none" w:sz="0" w:space="0" w:color="auto"/>
                        <w:left w:val="none" w:sz="0" w:space="0" w:color="auto"/>
                        <w:bottom w:val="none" w:sz="0" w:space="0" w:color="auto"/>
                        <w:right w:val="none" w:sz="0" w:space="0" w:color="auto"/>
                      </w:divBdr>
                    </w:div>
                    <w:div w:id="11177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1579">
          <w:marLeft w:val="0"/>
          <w:marRight w:val="0"/>
          <w:marTop w:val="0"/>
          <w:marBottom w:val="0"/>
          <w:divBdr>
            <w:top w:val="none" w:sz="0" w:space="0" w:color="auto"/>
            <w:left w:val="none" w:sz="0" w:space="0" w:color="auto"/>
            <w:bottom w:val="none" w:sz="0" w:space="0" w:color="auto"/>
            <w:right w:val="none" w:sz="0" w:space="0" w:color="auto"/>
          </w:divBdr>
          <w:divsChild>
            <w:div w:id="900945215">
              <w:marLeft w:val="0"/>
              <w:marRight w:val="0"/>
              <w:marTop w:val="0"/>
              <w:marBottom w:val="0"/>
              <w:divBdr>
                <w:top w:val="none" w:sz="0" w:space="0" w:color="auto"/>
                <w:left w:val="none" w:sz="0" w:space="0" w:color="auto"/>
                <w:bottom w:val="none" w:sz="0" w:space="0" w:color="auto"/>
                <w:right w:val="none" w:sz="0" w:space="0" w:color="auto"/>
              </w:divBdr>
            </w:div>
            <w:div w:id="1256745193">
              <w:marLeft w:val="0"/>
              <w:marRight w:val="0"/>
              <w:marTop w:val="0"/>
              <w:marBottom w:val="0"/>
              <w:divBdr>
                <w:top w:val="none" w:sz="0" w:space="0" w:color="auto"/>
                <w:left w:val="none" w:sz="0" w:space="0" w:color="auto"/>
                <w:bottom w:val="none" w:sz="0" w:space="0" w:color="auto"/>
                <w:right w:val="none" w:sz="0" w:space="0" w:color="auto"/>
              </w:divBdr>
            </w:div>
            <w:div w:id="1804736203">
              <w:marLeft w:val="0"/>
              <w:marRight w:val="0"/>
              <w:marTop w:val="0"/>
              <w:marBottom w:val="0"/>
              <w:divBdr>
                <w:top w:val="none" w:sz="0" w:space="0" w:color="auto"/>
                <w:left w:val="none" w:sz="0" w:space="0" w:color="auto"/>
                <w:bottom w:val="none" w:sz="0" w:space="0" w:color="auto"/>
                <w:right w:val="none" w:sz="0" w:space="0" w:color="auto"/>
              </w:divBdr>
            </w:div>
            <w:div w:id="1958830497">
              <w:marLeft w:val="0"/>
              <w:marRight w:val="0"/>
              <w:marTop w:val="0"/>
              <w:marBottom w:val="0"/>
              <w:divBdr>
                <w:top w:val="none" w:sz="0" w:space="0" w:color="auto"/>
                <w:left w:val="none" w:sz="0" w:space="0" w:color="auto"/>
                <w:bottom w:val="none" w:sz="0" w:space="0" w:color="auto"/>
                <w:right w:val="none" w:sz="0" w:space="0" w:color="auto"/>
              </w:divBdr>
            </w:div>
            <w:div w:id="2117601513">
              <w:marLeft w:val="0"/>
              <w:marRight w:val="0"/>
              <w:marTop w:val="0"/>
              <w:marBottom w:val="0"/>
              <w:divBdr>
                <w:top w:val="none" w:sz="0" w:space="0" w:color="auto"/>
                <w:left w:val="none" w:sz="0" w:space="0" w:color="auto"/>
                <w:bottom w:val="none" w:sz="0" w:space="0" w:color="auto"/>
                <w:right w:val="none" w:sz="0" w:space="0" w:color="auto"/>
              </w:divBdr>
            </w:div>
          </w:divsChild>
        </w:div>
        <w:div w:id="182088639">
          <w:marLeft w:val="0"/>
          <w:marRight w:val="0"/>
          <w:marTop w:val="0"/>
          <w:marBottom w:val="0"/>
          <w:divBdr>
            <w:top w:val="none" w:sz="0" w:space="0" w:color="auto"/>
            <w:left w:val="none" w:sz="0" w:space="0" w:color="auto"/>
            <w:bottom w:val="none" w:sz="0" w:space="0" w:color="auto"/>
            <w:right w:val="none" w:sz="0" w:space="0" w:color="auto"/>
          </w:divBdr>
          <w:divsChild>
            <w:div w:id="204996651">
              <w:marLeft w:val="0"/>
              <w:marRight w:val="0"/>
              <w:marTop w:val="0"/>
              <w:marBottom w:val="0"/>
              <w:divBdr>
                <w:top w:val="none" w:sz="0" w:space="0" w:color="auto"/>
                <w:left w:val="none" w:sz="0" w:space="0" w:color="auto"/>
                <w:bottom w:val="none" w:sz="0" w:space="0" w:color="auto"/>
                <w:right w:val="none" w:sz="0" w:space="0" w:color="auto"/>
              </w:divBdr>
            </w:div>
            <w:div w:id="580722676">
              <w:marLeft w:val="0"/>
              <w:marRight w:val="0"/>
              <w:marTop w:val="0"/>
              <w:marBottom w:val="0"/>
              <w:divBdr>
                <w:top w:val="none" w:sz="0" w:space="0" w:color="auto"/>
                <w:left w:val="none" w:sz="0" w:space="0" w:color="auto"/>
                <w:bottom w:val="none" w:sz="0" w:space="0" w:color="auto"/>
                <w:right w:val="none" w:sz="0" w:space="0" w:color="auto"/>
              </w:divBdr>
            </w:div>
            <w:div w:id="1368221339">
              <w:marLeft w:val="0"/>
              <w:marRight w:val="0"/>
              <w:marTop w:val="0"/>
              <w:marBottom w:val="0"/>
              <w:divBdr>
                <w:top w:val="none" w:sz="0" w:space="0" w:color="auto"/>
                <w:left w:val="none" w:sz="0" w:space="0" w:color="auto"/>
                <w:bottom w:val="none" w:sz="0" w:space="0" w:color="auto"/>
                <w:right w:val="none" w:sz="0" w:space="0" w:color="auto"/>
              </w:divBdr>
            </w:div>
            <w:div w:id="1580554562">
              <w:marLeft w:val="0"/>
              <w:marRight w:val="0"/>
              <w:marTop w:val="0"/>
              <w:marBottom w:val="0"/>
              <w:divBdr>
                <w:top w:val="none" w:sz="0" w:space="0" w:color="auto"/>
                <w:left w:val="none" w:sz="0" w:space="0" w:color="auto"/>
                <w:bottom w:val="none" w:sz="0" w:space="0" w:color="auto"/>
                <w:right w:val="none" w:sz="0" w:space="0" w:color="auto"/>
              </w:divBdr>
            </w:div>
            <w:div w:id="1783765542">
              <w:marLeft w:val="0"/>
              <w:marRight w:val="0"/>
              <w:marTop w:val="0"/>
              <w:marBottom w:val="0"/>
              <w:divBdr>
                <w:top w:val="none" w:sz="0" w:space="0" w:color="auto"/>
                <w:left w:val="none" w:sz="0" w:space="0" w:color="auto"/>
                <w:bottom w:val="none" w:sz="0" w:space="0" w:color="auto"/>
                <w:right w:val="none" w:sz="0" w:space="0" w:color="auto"/>
              </w:divBdr>
            </w:div>
            <w:div w:id="1833911986">
              <w:marLeft w:val="0"/>
              <w:marRight w:val="0"/>
              <w:marTop w:val="0"/>
              <w:marBottom w:val="0"/>
              <w:divBdr>
                <w:top w:val="none" w:sz="0" w:space="0" w:color="auto"/>
                <w:left w:val="none" w:sz="0" w:space="0" w:color="auto"/>
                <w:bottom w:val="none" w:sz="0" w:space="0" w:color="auto"/>
                <w:right w:val="none" w:sz="0" w:space="0" w:color="auto"/>
              </w:divBdr>
            </w:div>
          </w:divsChild>
        </w:div>
        <w:div w:id="213470941">
          <w:marLeft w:val="0"/>
          <w:marRight w:val="0"/>
          <w:marTop w:val="0"/>
          <w:marBottom w:val="0"/>
          <w:divBdr>
            <w:top w:val="none" w:sz="0" w:space="0" w:color="auto"/>
            <w:left w:val="none" w:sz="0" w:space="0" w:color="auto"/>
            <w:bottom w:val="none" w:sz="0" w:space="0" w:color="auto"/>
            <w:right w:val="none" w:sz="0" w:space="0" w:color="auto"/>
          </w:divBdr>
          <w:divsChild>
            <w:div w:id="441345361">
              <w:marLeft w:val="-75"/>
              <w:marRight w:val="0"/>
              <w:marTop w:val="30"/>
              <w:marBottom w:val="30"/>
              <w:divBdr>
                <w:top w:val="none" w:sz="0" w:space="0" w:color="auto"/>
                <w:left w:val="none" w:sz="0" w:space="0" w:color="auto"/>
                <w:bottom w:val="none" w:sz="0" w:space="0" w:color="auto"/>
                <w:right w:val="none" w:sz="0" w:space="0" w:color="auto"/>
              </w:divBdr>
              <w:divsChild>
                <w:div w:id="236865676">
                  <w:marLeft w:val="0"/>
                  <w:marRight w:val="0"/>
                  <w:marTop w:val="0"/>
                  <w:marBottom w:val="0"/>
                  <w:divBdr>
                    <w:top w:val="none" w:sz="0" w:space="0" w:color="auto"/>
                    <w:left w:val="none" w:sz="0" w:space="0" w:color="auto"/>
                    <w:bottom w:val="none" w:sz="0" w:space="0" w:color="auto"/>
                    <w:right w:val="none" w:sz="0" w:space="0" w:color="auto"/>
                  </w:divBdr>
                  <w:divsChild>
                    <w:div w:id="1081830378">
                      <w:marLeft w:val="0"/>
                      <w:marRight w:val="0"/>
                      <w:marTop w:val="0"/>
                      <w:marBottom w:val="0"/>
                      <w:divBdr>
                        <w:top w:val="none" w:sz="0" w:space="0" w:color="auto"/>
                        <w:left w:val="none" w:sz="0" w:space="0" w:color="auto"/>
                        <w:bottom w:val="none" w:sz="0" w:space="0" w:color="auto"/>
                        <w:right w:val="none" w:sz="0" w:space="0" w:color="auto"/>
                      </w:divBdr>
                    </w:div>
                  </w:divsChild>
                </w:div>
                <w:div w:id="278219239">
                  <w:marLeft w:val="0"/>
                  <w:marRight w:val="0"/>
                  <w:marTop w:val="0"/>
                  <w:marBottom w:val="0"/>
                  <w:divBdr>
                    <w:top w:val="none" w:sz="0" w:space="0" w:color="auto"/>
                    <w:left w:val="none" w:sz="0" w:space="0" w:color="auto"/>
                    <w:bottom w:val="none" w:sz="0" w:space="0" w:color="auto"/>
                    <w:right w:val="none" w:sz="0" w:space="0" w:color="auto"/>
                  </w:divBdr>
                  <w:divsChild>
                    <w:div w:id="1214082533">
                      <w:marLeft w:val="0"/>
                      <w:marRight w:val="0"/>
                      <w:marTop w:val="0"/>
                      <w:marBottom w:val="0"/>
                      <w:divBdr>
                        <w:top w:val="none" w:sz="0" w:space="0" w:color="auto"/>
                        <w:left w:val="none" w:sz="0" w:space="0" w:color="auto"/>
                        <w:bottom w:val="none" w:sz="0" w:space="0" w:color="auto"/>
                        <w:right w:val="none" w:sz="0" w:space="0" w:color="auto"/>
                      </w:divBdr>
                    </w:div>
                  </w:divsChild>
                </w:div>
                <w:div w:id="1981962625">
                  <w:marLeft w:val="0"/>
                  <w:marRight w:val="0"/>
                  <w:marTop w:val="0"/>
                  <w:marBottom w:val="0"/>
                  <w:divBdr>
                    <w:top w:val="none" w:sz="0" w:space="0" w:color="auto"/>
                    <w:left w:val="none" w:sz="0" w:space="0" w:color="auto"/>
                    <w:bottom w:val="none" w:sz="0" w:space="0" w:color="auto"/>
                    <w:right w:val="none" w:sz="0" w:space="0" w:color="auto"/>
                  </w:divBdr>
                  <w:divsChild>
                    <w:div w:id="8411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19964">
          <w:marLeft w:val="0"/>
          <w:marRight w:val="0"/>
          <w:marTop w:val="0"/>
          <w:marBottom w:val="0"/>
          <w:divBdr>
            <w:top w:val="none" w:sz="0" w:space="0" w:color="auto"/>
            <w:left w:val="none" w:sz="0" w:space="0" w:color="auto"/>
            <w:bottom w:val="none" w:sz="0" w:space="0" w:color="auto"/>
            <w:right w:val="none" w:sz="0" w:space="0" w:color="auto"/>
          </w:divBdr>
        </w:div>
        <w:div w:id="262222678">
          <w:marLeft w:val="0"/>
          <w:marRight w:val="0"/>
          <w:marTop w:val="0"/>
          <w:marBottom w:val="0"/>
          <w:divBdr>
            <w:top w:val="none" w:sz="0" w:space="0" w:color="auto"/>
            <w:left w:val="none" w:sz="0" w:space="0" w:color="auto"/>
            <w:bottom w:val="none" w:sz="0" w:space="0" w:color="auto"/>
            <w:right w:val="none" w:sz="0" w:space="0" w:color="auto"/>
          </w:divBdr>
          <w:divsChild>
            <w:div w:id="465781494">
              <w:marLeft w:val="0"/>
              <w:marRight w:val="0"/>
              <w:marTop w:val="0"/>
              <w:marBottom w:val="0"/>
              <w:divBdr>
                <w:top w:val="none" w:sz="0" w:space="0" w:color="auto"/>
                <w:left w:val="none" w:sz="0" w:space="0" w:color="auto"/>
                <w:bottom w:val="none" w:sz="0" w:space="0" w:color="auto"/>
                <w:right w:val="none" w:sz="0" w:space="0" w:color="auto"/>
              </w:divBdr>
            </w:div>
            <w:div w:id="986319722">
              <w:marLeft w:val="0"/>
              <w:marRight w:val="0"/>
              <w:marTop w:val="0"/>
              <w:marBottom w:val="0"/>
              <w:divBdr>
                <w:top w:val="none" w:sz="0" w:space="0" w:color="auto"/>
                <w:left w:val="none" w:sz="0" w:space="0" w:color="auto"/>
                <w:bottom w:val="none" w:sz="0" w:space="0" w:color="auto"/>
                <w:right w:val="none" w:sz="0" w:space="0" w:color="auto"/>
              </w:divBdr>
            </w:div>
            <w:div w:id="1011220524">
              <w:marLeft w:val="0"/>
              <w:marRight w:val="0"/>
              <w:marTop w:val="0"/>
              <w:marBottom w:val="0"/>
              <w:divBdr>
                <w:top w:val="none" w:sz="0" w:space="0" w:color="auto"/>
                <w:left w:val="none" w:sz="0" w:space="0" w:color="auto"/>
                <w:bottom w:val="none" w:sz="0" w:space="0" w:color="auto"/>
                <w:right w:val="none" w:sz="0" w:space="0" w:color="auto"/>
              </w:divBdr>
            </w:div>
            <w:div w:id="2128968282">
              <w:marLeft w:val="0"/>
              <w:marRight w:val="0"/>
              <w:marTop w:val="0"/>
              <w:marBottom w:val="0"/>
              <w:divBdr>
                <w:top w:val="none" w:sz="0" w:space="0" w:color="auto"/>
                <w:left w:val="none" w:sz="0" w:space="0" w:color="auto"/>
                <w:bottom w:val="none" w:sz="0" w:space="0" w:color="auto"/>
                <w:right w:val="none" w:sz="0" w:space="0" w:color="auto"/>
              </w:divBdr>
            </w:div>
          </w:divsChild>
        </w:div>
        <w:div w:id="264657338">
          <w:marLeft w:val="0"/>
          <w:marRight w:val="0"/>
          <w:marTop w:val="0"/>
          <w:marBottom w:val="0"/>
          <w:divBdr>
            <w:top w:val="none" w:sz="0" w:space="0" w:color="auto"/>
            <w:left w:val="none" w:sz="0" w:space="0" w:color="auto"/>
            <w:bottom w:val="none" w:sz="0" w:space="0" w:color="auto"/>
            <w:right w:val="none" w:sz="0" w:space="0" w:color="auto"/>
          </w:divBdr>
        </w:div>
        <w:div w:id="327442142">
          <w:marLeft w:val="0"/>
          <w:marRight w:val="0"/>
          <w:marTop w:val="0"/>
          <w:marBottom w:val="0"/>
          <w:divBdr>
            <w:top w:val="none" w:sz="0" w:space="0" w:color="auto"/>
            <w:left w:val="none" w:sz="0" w:space="0" w:color="auto"/>
            <w:bottom w:val="none" w:sz="0" w:space="0" w:color="auto"/>
            <w:right w:val="none" w:sz="0" w:space="0" w:color="auto"/>
          </w:divBdr>
          <w:divsChild>
            <w:div w:id="1490898590">
              <w:marLeft w:val="-75"/>
              <w:marRight w:val="0"/>
              <w:marTop w:val="30"/>
              <w:marBottom w:val="30"/>
              <w:divBdr>
                <w:top w:val="none" w:sz="0" w:space="0" w:color="auto"/>
                <w:left w:val="none" w:sz="0" w:space="0" w:color="auto"/>
                <w:bottom w:val="none" w:sz="0" w:space="0" w:color="auto"/>
                <w:right w:val="none" w:sz="0" w:space="0" w:color="auto"/>
              </w:divBdr>
              <w:divsChild>
                <w:div w:id="32727946">
                  <w:marLeft w:val="0"/>
                  <w:marRight w:val="0"/>
                  <w:marTop w:val="0"/>
                  <w:marBottom w:val="0"/>
                  <w:divBdr>
                    <w:top w:val="none" w:sz="0" w:space="0" w:color="auto"/>
                    <w:left w:val="none" w:sz="0" w:space="0" w:color="auto"/>
                    <w:bottom w:val="none" w:sz="0" w:space="0" w:color="auto"/>
                    <w:right w:val="none" w:sz="0" w:space="0" w:color="auto"/>
                  </w:divBdr>
                  <w:divsChild>
                    <w:div w:id="1317147976">
                      <w:marLeft w:val="0"/>
                      <w:marRight w:val="0"/>
                      <w:marTop w:val="0"/>
                      <w:marBottom w:val="0"/>
                      <w:divBdr>
                        <w:top w:val="none" w:sz="0" w:space="0" w:color="auto"/>
                        <w:left w:val="none" w:sz="0" w:space="0" w:color="auto"/>
                        <w:bottom w:val="none" w:sz="0" w:space="0" w:color="auto"/>
                        <w:right w:val="none" w:sz="0" w:space="0" w:color="auto"/>
                      </w:divBdr>
                    </w:div>
                    <w:div w:id="2077195885">
                      <w:marLeft w:val="0"/>
                      <w:marRight w:val="0"/>
                      <w:marTop w:val="0"/>
                      <w:marBottom w:val="0"/>
                      <w:divBdr>
                        <w:top w:val="none" w:sz="0" w:space="0" w:color="auto"/>
                        <w:left w:val="none" w:sz="0" w:space="0" w:color="auto"/>
                        <w:bottom w:val="none" w:sz="0" w:space="0" w:color="auto"/>
                        <w:right w:val="none" w:sz="0" w:space="0" w:color="auto"/>
                      </w:divBdr>
                    </w:div>
                  </w:divsChild>
                </w:div>
                <w:div w:id="92554536">
                  <w:marLeft w:val="0"/>
                  <w:marRight w:val="0"/>
                  <w:marTop w:val="0"/>
                  <w:marBottom w:val="0"/>
                  <w:divBdr>
                    <w:top w:val="none" w:sz="0" w:space="0" w:color="auto"/>
                    <w:left w:val="none" w:sz="0" w:space="0" w:color="auto"/>
                    <w:bottom w:val="none" w:sz="0" w:space="0" w:color="auto"/>
                    <w:right w:val="none" w:sz="0" w:space="0" w:color="auto"/>
                  </w:divBdr>
                  <w:divsChild>
                    <w:div w:id="1794789605">
                      <w:marLeft w:val="0"/>
                      <w:marRight w:val="0"/>
                      <w:marTop w:val="0"/>
                      <w:marBottom w:val="0"/>
                      <w:divBdr>
                        <w:top w:val="none" w:sz="0" w:space="0" w:color="auto"/>
                        <w:left w:val="none" w:sz="0" w:space="0" w:color="auto"/>
                        <w:bottom w:val="none" w:sz="0" w:space="0" w:color="auto"/>
                        <w:right w:val="none" w:sz="0" w:space="0" w:color="auto"/>
                      </w:divBdr>
                    </w:div>
                  </w:divsChild>
                </w:div>
                <w:div w:id="270623246">
                  <w:marLeft w:val="0"/>
                  <w:marRight w:val="0"/>
                  <w:marTop w:val="0"/>
                  <w:marBottom w:val="0"/>
                  <w:divBdr>
                    <w:top w:val="none" w:sz="0" w:space="0" w:color="auto"/>
                    <w:left w:val="none" w:sz="0" w:space="0" w:color="auto"/>
                    <w:bottom w:val="none" w:sz="0" w:space="0" w:color="auto"/>
                    <w:right w:val="none" w:sz="0" w:space="0" w:color="auto"/>
                  </w:divBdr>
                  <w:divsChild>
                    <w:div w:id="558589978">
                      <w:marLeft w:val="0"/>
                      <w:marRight w:val="0"/>
                      <w:marTop w:val="0"/>
                      <w:marBottom w:val="0"/>
                      <w:divBdr>
                        <w:top w:val="none" w:sz="0" w:space="0" w:color="auto"/>
                        <w:left w:val="none" w:sz="0" w:space="0" w:color="auto"/>
                        <w:bottom w:val="none" w:sz="0" w:space="0" w:color="auto"/>
                        <w:right w:val="none" w:sz="0" w:space="0" w:color="auto"/>
                      </w:divBdr>
                    </w:div>
                    <w:div w:id="1582175604">
                      <w:marLeft w:val="0"/>
                      <w:marRight w:val="0"/>
                      <w:marTop w:val="0"/>
                      <w:marBottom w:val="0"/>
                      <w:divBdr>
                        <w:top w:val="none" w:sz="0" w:space="0" w:color="auto"/>
                        <w:left w:val="none" w:sz="0" w:space="0" w:color="auto"/>
                        <w:bottom w:val="none" w:sz="0" w:space="0" w:color="auto"/>
                        <w:right w:val="none" w:sz="0" w:space="0" w:color="auto"/>
                      </w:divBdr>
                    </w:div>
                  </w:divsChild>
                </w:div>
                <w:div w:id="367292696">
                  <w:marLeft w:val="0"/>
                  <w:marRight w:val="0"/>
                  <w:marTop w:val="0"/>
                  <w:marBottom w:val="0"/>
                  <w:divBdr>
                    <w:top w:val="none" w:sz="0" w:space="0" w:color="auto"/>
                    <w:left w:val="none" w:sz="0" w:space="0" w:color="auto"/>
                    <w:bottom w:val="none" w:sz="0" w:space="0" w:color="auto"/>
                    <w:right w:val="none" w:sz="0" w:space="0" w:color="auto"/>
                  </w:divBdr>
                  <w:divsChild>
                    <w:div w:id="395905585">
                      <w:marLeft w:val="0"/>
                      <w:marRight w:val="0"/>
                      <w:marTop w:val="0"/>
                      <w:marBottom w:val="0"/>
                      <w:divBdr>
                        <w:top w:val="none" w:sz="0" w:space="0" w:color="auto"/>
                        <w:left w:val="none" w:sz="0" w:space="0" w:color="auto"/>
                        <w:bottom w:val="none" w:sz="0" w:space="0" w:color="auto"/>
                        <w:right w:val="none" w:sz="0" w:space="0" w:color="auto"/>
                      </w:divBdr>
                    </w:div>
                  </w:divsChild>
                </w:div>
                <w:div w:id="392394726">
                  <w:marLeft w:val="0"/>
                  <w:marRight w:val="0"/>
                  <w:marTop w:val="0"/>
                  <w:marBottom w:val="0"/>
                  <w:divBdr>
                    <w:top w:val="none" w:sz="0" w:space="0" w:color="auto"/>
                    <w:left w:val="none" w:sz="0" w:space="0" w:color="auto"/>
                    <w:bottom w:val="none" w:sz="0" w:space="0" w:color="auto"/>
                    <w:right w:val="none" w:sz="0" w:space="0" w:color="auto"/>
                  </w:divBdr>
                  <w:divsChild>
                    <w:div w:id="1643804277">
                      <w:marLeft w:val="0"/>
                      <w:marRight w:val="0"/>
                      <w:marTop w:val="0"/>
                      <w:marBottom w:val="0"/>
                      <w:divBdr>
                        <w:top w:val="none" w:sz="0" w:space="0" w:color="auto"/>
                        <w:left w:val="none" w:sz="0" w:space="0" w:color="auto"/>
                        <w:bottom w:val="none" w:sz="0" w:space="0" w:color="auto"/>
                        <w:right w:val="none" w:sz="0" w:space="0" w:color="auto"/>
                      </w:divBdr>
                    </w:div>
                  </w:divsChild>
                </w:div>
                <w:div w:id="458108568">
                  <w:marLeft w:val="0"/>
                  <w:marRight w:val="0"/>
                  <w:marTop w:val="0"/>
                  <w:marBottom w:val="0"/>
                  <w:divBdr>
                    <w:top w:val="none" w:sz="0" w:space="0" w:color="auto"/>
                    <w:left w:val="none" w:sz="0" w:space="0" w:color="auto"/>
                    <w:bottom w:val="none" w:sz="0" w:space="0" w:color="auto"/>
                    <w:right w:val="none" w:sz="0" w:space="0" w:color="auto"/>
                  </w:divBdr>
                  <w:divsChild>
                    <w:div w:id="114370500">
                      <w:marLeft w:val="0"/>
                      <w:marRight w:val="0"/>
                      <w:marTop w:val="0"/>
                      <w:marBottom w:val="0"/>
                      <w:divBdr>
                        <w:top w:val="none" w:sz="0" w:space="0" w:color="auto"/>
                        <w:left w:val="none" w:sz="0" w:space="0" w:color="auto"/>
                        <w:bottom w:val="none" w:sz="0" w:space="0" w:color="auto"/>
                        <w:right w:val="none" w:sz="0" w:space="0" w:color="auto"/>
                      </w:divBdr>
                    </w:div>
                    <w:div w:id="641811995">
                      <w:marLeft w:val="0"/>
                      <w:marRight w:val="0"/>
                      <w:marTop w:val="0"/>
                      <w:marBottom w:val="0"/>
                      <w:divBdr>
                        <w:top w:val="none" w:sz="0" w:space="0" w:color="auto"/>
                        <w:left w:val="none" w:sz="0" w:space="0" w:color="auto"/>
                        <w:bottom w:val="none" w:sz="0" w:space="0" w:color="auto"/>
                        <w:right w:val="none" w:sz="0" w:space="0" w:color="auto"/>
                      </w:divBdr>
                    </w:div>
                  </w:divsChild>
                </w:div>
                <w:div w:id="469633299">
                  <w:marLeft w:val="0"/>
                  <w:marRight w:val="0"/>
                  <w:marTop w:val="0"/>
                  <w:marBottom w:val="0"/>
                  <w:divBdr>
                    <w:top w:val="none" w:sz="0" w:space="0" w:color="auto"/>
                    <w:left w:val="none" w:sz="0" w:space="0" w:color="auto"/>
                    <w:bottom w:val="none" w:sz="0" w:space="0" w:color="auto"/>
                    <w:right w:val="none" w:sz="0" w:space="0" w:color="auto"/>
                  </w:divBdr>
                  <w:divsChild>
                    <w:div w:id="476534061">
                      <w:marLeft w:val="0"/>
                      <w:marRight w:val="0"/>
                      <w:marTop w:val="0"/>
                      <w:marBottom w:val="0"/>
                      <w:divBdr>
                        <w:top w:val="none" w:sz="0" w:space="0" w:color="auto"/>
                        <w:left w:val="none" w:sz="0" w:space="0" w:color="auto"/>
                        <w:bottom w:val="none" w:sz="0" w:space="0" w:color="auto"/>
                        <w:right w:val="none" w:sz="0" w:space="0" w:color="auto"/>
                      </w:divBdr>
                    </w:div>
                    <w:div w:id="845093747">
                      <w:marLeft w:val="0"/>
                      <w:marRight w:val="0"/>
                      <w:marTop w:val="0"/>
                      <w:marBottom w:val="0"/>
                      <w:divBdr>
                        <w:top w:val="none" w:sz="0" w:space="0" w:color="auto"/>
                        <w:left w:val="none" w:sz="0" w:space="0" w:color="auto"/>
                        <w:bottom w:val="none" w:sz="0" w:space="0" w:color="auto"/>
                        <w:right w:val="none" w:sz="0" w:space="0" w:color="auto"/>
                      </w:divBdr>
                    </w:div>
                  </w:divsChild>
                </w:div>
                <w:div w:id="508756185">
                  <w:marLeft w:val="0"/>
                  <w:marRight w:val="0"/>
                  <w:marTop w:val="0"/>
                  <w:marBottom w:val="0"/>
                  <w:divBdr>
                    <w:top w:val="none" w:sz="0" w:space="0" w:color="auto"/>
                    <w:left w:val="none" w:sz="0" w:space="0" w:color="auto"/>
                    <w:bottom w:val="none" w:sz="0" w:space="0" w:color="auto"/>
                    <w:right w:val="none" w:sz="0" w:space="0" w:color="auto"/>
                  </w:divBdr>
                  <w:divsChild>
                    <w:div w:id="1180199956">
                      <w:marLeft w:val="0"/>
                      <w:marRight w:val="0"/>
                      <w:marTop w:val="0"/>
                      <w:marBottom w:val="0"/>
                      <w:divBdr>
                        <w:top w:val="none" w:sz="0" w:space="0" w:color="auto"/>
                        <w:left w:val="none" w:sz="0" w:space="0" w:color="auto"/>
                        <w:bottom w:val="none" w:sz="0" w:space="0" w:color="auto"/>
                        <w:right w:val="none" w:sz="0" w:space="0" w:color="auto"/>
                      </w:divBdr>
                    </w:div>
                    <w:div w:id="1797286350">
                      <w:marLeft w:val="0"/>
                      <w:marRight w:val="0"/>
                      <w:marTop w:val="0"/>
                      <w:marBottom w:val="0"/>
                      <w:divBdr>
                        <w:top w:val="none" w:sz="0" w:space="0" w:color="auto"/>
                        <w:left w:val="none" w:sz="0" w:space="0" w:color="auto"/>
                        <w:bottom w:val="none" w:sz="0" w:space="0" w:color="auto"/>
                        <w:right w:val="none" w:sz="0" w:space="0" w:color="auto"/>
                      </w:divBdr>
                    </w:div>
                  </w:divsChild>
                </w:div>
                <w:div w:id="528683278">
                  <w:marLeft w:val="0"/>
                  <w:marRight w:val="0"/>
                  <w:marTop w:val="0"/>
                  <w:marBottom w:val="0"/>
                  <w:divBdr>
                    <w:top w:val="none" w:sz="0" w:space="0" w:color="auto"/>
                    <w:left w:val="none" w:sz="0" w:space="0" w:color="auto"/>
                    <w:bottom w:val="none" w:sz="0" w:space="0" w:color="auto"/>
                    <w:right w:val="none" w:sz="0" w:space="0" w:color="auto"/>
                  </w:divBdr>
                  <w:divsChild>
                    <w:div w:id="108622643">
                      <w:marLeft w:val="0"/>
                      <w:marRight w:val="0"/>
                      <w:marTop w:val="0"/>
                      <w:marBottom w:val="0"/>
                      <w:divBdr>
                        <w:top w:val="none" w:sz="0" w:space="0" w:color="auto"/>
                        <w:left w:val="none" w:sz="0" w:space="0" w:color="auto"/>
                        <w:bottom w:val="none" w:sz="0" w:space="0" w:color="auto"/>
                        <w:right w:val="none" w:sz="0" w:space="0" w:color="auto"/>
                      </w:divBdr>
                    </w:div>
                  </w:divsChild>
                </w:div>
                <w:div w:id="617836331">
                  <w:marLeft w:val="0"/>
                  <w:marRight w:val="0"/>
                  <w:marTop w:val="0"/>
                  <w:marBottom w:val="0"/>
                  <w:divBdr>
                    <w:top w:val="none" w:sz="0" w:space="0" w:color="auto"/>
                    <w:left w:val="none" w:sz="0" w:space="0" w:color="auto"/>
                    <w:bottom w:val="none" w:sz="0" w:space="0" w:color="auto"/>
                    <w:right w:val="none" w:sz="0" w:space="0" w:color="auto"/>
                  </w:divBdr>
                  <w:divsChild>
                    <w:div w:id="76287081">
                      <w:marLeft w:val="0"/>
                      <w:marRight w:val="0"/>
                      <w:marTop w:val="0"/>
                      <w:marBottom w:val="0"/>
                      <w:divBdr>
                        <w:top w:val="none" w:sz="0" w:space="0" w:color="auto"/>
                        <w:left w:val="none" w:sz="0" w:space="0" w:color="auto"/>
                        <w:bottom w:val="none" w:sz="0" w:space="0" w:color="auto"/>
                        <w:right w:val="none" w:sz="0" w:space="0" w:color="auto"/>
                      </w:divBdr>
                    </w:div>
                  </w:divsChild>
                </w:div>
                <w:div w:id="670185658">
                  <w:marLeft w:val="0"/>
                  <w:marRight w:val="0"/>
                  <w:marTop w:val="0"/>
                  <w:marBottom w:val="0"/>
                  <w:divBdr>
                    <w:top w:val="none" w:sz="0" w:space="0" w:color="auto"/>
                    <w:left w:val="none" w:sz="0" w:space="0" w:color="auto"/>
                    <w:bottom w:val="none" w:sz="0" w:space="0" w:color="auto"/>
                    <w:right w:val="none" w:sz="0" w:space="0" w:color="auto"/>
                  </w:divBdr>
                  <w:divsChild>
                    <w:div w:id="240869450">
                      <w:marLeft w:val="0"/>
                      <w:marRight w:val="0"/>
                      <w:marTop w:val="0"/>
                      <w:marBottom w:val="0"/>
                      <w:divBdr>
                        <w:top w:val="none" w:sz="0" w:space="0" w:color="auto"/>
                        <w:left w:val="none" w:sz="0" w:space="0" w:color="auto"/>
                        <w:bottom w:val="none" w:sz="0" w:space="0" w:color="auto"/>
                        <w:right w:val="none" w:sz="0" w:space="0" w:color="auto"/>
                      </w:divBdr>
                    </w:div>
                    <w:div w:id="904485751">
                      <w:marLeft w:val="0"/>
                      <w:marRight w:val="0"/>
                      <w:marTop w:val="0"/>
                      <w:marBottom w:val="0"/>
                      <w:divBdr>
                        <w:top w:val="none" w:sz="0" w:space="0" w:color="auto"/>
                        <w:left w:val="none" w:sz="0" w:space="0" w:color="auto"/>
                        <w:bottom w:val="none" w:sz="0" w:space="0" w:color="auto"/>
                        <w:right w:val="none" w:sz="0" w:space="0" w:color="auto"/>
                      </w:divBdr>
                    </w:div>
                  </w:divsChild>
                </w:div>
                <w:div w:id="754861160">
                  <w:marLeft w:val="0"/>
                  <w:marRight w:val="0"/>
                  <w:marTop w:val="0"/>
                  <w:marBottom w:val="0"/>
                  <w:divBdr>
                    <w:top w:val="none" w:sz="0" w:space="0" w:color="auto"/>
                    <w:left w:val="none" w:sz="0" w:space="0" w:color="auto"/>
                    <w:bottom w:val="none" w:sz="0" w:space="0" w:color="auto"/>
                    <w:right w:val="none" w:sz="0" w:space="0" w:color="auto"/>
                  </w:divBdr>
                  <w:divsChild>
                    <w:div w:id="609122117">
                      <w:marLeft w:val="0"/>
                      <w:marRight w:val="0"/>
                      <w:marTop w:val="0"/>
                      <w:marBottom w:val="0"/>
                      <w:divBdr>
                        <w:top w:val="none" w:sz="0" w:space="0" w:color="auto"/>
                        <w:left w:val="none" w:sz="0" w:space="0" w:color="auto"/>
                        <w:bottom w:val="none" w:sz="0" w:space="0" w:color="auto"/>
                        <w:right w:val="none" w:sz="0" w:space="0" w:color="auto"/>
                      </w:divBdr>
                    </w:div>
                  </w:divsChild>
                </w:div>
                <w:div w:id="756905623">
                  <w:marLeft w:val="0"/>
                  <w:marRight w:val="0"/>
                  <w:marTop w:val="0"/>
                  <w:marBottom w:val="0"/>
                  <w:divBdr>
                    <w:top w:val="none" w:sz="0" w:space="0" w:color="auto"/>
                    <w:left w:val="none" w:sz="0" w:space="0" w:color="auto"/>
                    <w:bottom w:val="none" w:sz="0" w:space="0" w:color="auto"/>
                    <w:right w:val="none" w:sz="0" w:space="0" w:color="auto"/>
                  </w:divBdr>
                  <w:divsChild>
                    <w:div w:id="591865303">
                      <w:marLeft w:val="0"/>
                      <w:marRight w:val="0"/>
                      <w:marTop w:val="0"/>
                      <w:marBottom w:val="0"/>
                      <w:divBdr>
                        <w:top w:val="none" w:sz="0" w:space="0" w:color="auto"/>
                        <w:left w:val="none" w:sz="0" w:space="0" w:color="auto"/>
                        <w:bottom w:val="none" w:sz="0" w:space="0" w:color="auto"/>
                        <w:right w:val="none" w:sz="0" w:space="0" w:color="auto"/>
                      </w:divBdr>
                    </w:div>
                    <w:div w:id="1029722252">
                      <w:marLeft w:val="0"/>
                      <w:marRight w:val="0"/>
                      <w:marTop w:val="0"/>
                      <w:marBottom w:val="0"/>
                      <w:divBdr>
                        <w:top w:val="none" w:sz="0" w:space="0" w:color="auto"/>
                        <w:left w:val="none" w:sz="0" w:space="0" w:color="auto"/>
                        <w:bottom w:val="none" w:sz="0" w:space="0" w:color="auto"/>
                        <w:right w:val="none" w:sz="0" w:space="0" w:color="auto"/>
                      </w:divBdr>
                    </w:div>
                  </w:divsChild>
                </w:div>
                <w:div w:id="805125231">
                  <w:marLeft w:val="0"/>
                  <w:marRight w:val="0"/>
                  <w:marTop w:val="0"/>
                  <w:marBottom w:val="0"/>
                  <w:divBdr>
                    <w:top w:val="none" w:sz="0" w:space="0" w:color="auto"/>
                    <w:left w:val="none" w:sz="0" w:space="0" w:color="auto"/>
                    <w:bottom w:val="none" w:sz="0" w:space="0" w:color="auto"/>
                    <w:right w:val="none" w:sz="0" w:space="0" w:color="auto"/>
                  </w:divBdr>
                  <w:divsChild>
                    <w:div w:id="182477915">
                      <w:marLeft w:val="0"/>
                      <w:marRight w:val="0"/>
                      <w:marTop w:val="0"/>
                      <w:marBottom w:val="0"/>
                      <w:divBdr>
                        <w:top w:val="none" w:sz="0" w:space="0" w:color="auto"/>
                        <w:left w:val="none" w:sz="0" w:space="0" w:color="auto"/>
                        <w:bottom w:val="none" w:sz="0" w:space="0" w:color="auto"/>
                        <w:right w:val="none" w:sz="0" w:space="0" w:color="auto"/>
                      </w:divBdr>
                    </w:div>
                  </w:divsChild>
                </w:div>
                <w:div w:id="897664122">
                  <w:marLeft w:val="0"/>
                  <w:marRight w:val="0"/>
                  <w:marTop w:val="0"/>
                  <w:marBottom w:val="0"/>
                  <w:divBdr>
                    <w:top w:val="none" w:sz="0" w:space="0" w:color="auto"/>
                    <w:left w:val="none" w:sz="0" w:space="0" w:color="auto"/>
                    <w:bottom w:val="none" w:sz="0" w:space="0" w:color="auto"/>
                    <w:right w:val="none" w:sz="0" w:space="0" w:color="auto"/>
                  </w:divBdr>
                  <w:divsChild>
                    <w:div w:id="159273100">
                      <w:marLeft w:val="0"/>
                      <w:marRight w:val="0"/>
                      <w:marTop w:val="0"/>
                      <w:marBottom w:val="0"/>
                      <w:divBdr>
                        <w:top w:val="none" w:sz="0" w:space="0" w:color="auto"/>
                        <w:left w:val="none" w:sz="0" w:space="0" w:color="auto"/>
                        <w:bottom w:val="none" w:sz="0" w:space="0" w:color="auto"/>
                        <w:right w:val="none" w:sz="0" w:space="0" w:color="auto"/>
                      </w:divBdr>
                    </w:div>
                    <w:div w:id="1184437216">
                      <w:marLeft w:val="0"/>
                      <w:marRight w:val="0"/>
                      <w:marTop w:val="0"/>
                      <w:marBottom w:val="0"/>
                      <w:divBdr>
                        <w:top w:val="none" w:sz="0" w:space="0" w:color="auto"/>
                        <w:left w:val="none" w:sz="0" w:space="0" w:color="auto"/>
                        <w:bottom w:val="none" w:sz="0" w:space="0" w:color="auto"/>
                        <w:right w:val="none" w:sz="0" w:space="0" w:color="auto"/>
                      </w:divBdr>
                    </w:div>
                  </w:divsChild>
                </w:div>
                <w:div w:id="956063904">
                  <w:marLeft w:val="0"/>
                  <w:marRight w:val="0"/>
                  <w:marTop w:val="0"/>
                  <w:marBottom w:val="0"/>
                  <w:divBdr>
                    <w:top w:val="none" w:sz="0" w:space="0" w:color="auto"/>
                    <w:left w:val="none" w:sz="0" w:space="0" w:color="auto"/>
                    <w:bottom w:val="none" w:sz="0" w:space="0" w:color="auto"/>
                    <w:right w:val="none" w:sz="0" w:space="0" w:color="auto"/>
                  </w:divBdr>
                  <w:divsChild>
                    <w:div w:id="2002662171">
                      <w:marLeft w:val="0"/>
                      <w:marRight w:val="0"/>
                      <w:marTop w:val="0"/>
                      <w:marBottom w:val="0"/>
                      <w:divBdr>
                        <w:top w:val="none" w:sz="0" w:space="0" w:color="auto"/>
                        <w:left w:val="none" w:sz="0" w:space="0" w:color="auto"/>
                        <w:bottom w:val="none" w:sz="0" w:space="0" w:color="auto"/>
                        <w:right w:val="none" w:sz="0" w:space="0" w:color="auto"/>
                      </w:divBdr>
                    </w:div>
                  </w:divsChild>
                </w:div>
                <w:div w:id="993215617">
                  <w:marLeft w:val="0"/>
                  <w:marRight w:val="0"/>
                  <w:marTop w:val="0"/>
                  <w:marBottom w:val="0"/>
                  <w:divBdr>
                    <w:top w:val="none" w:sz="0" w:space="0" w:color="auto"/>
                    <w:left w:val="none" w:sz="0" w:space="0" w:color="auto"/>
                    <w:bottom w:val="none" w:sz="0" w:space="0" w:color="auto"/>
                    <w:right w:val="none" w:sz="0" w:space="0" w:color="auto"/>
                  </w:divBdr>
                  <w:divsChild>
                    <w:div w:id="626276641">
                      <w:marLeft w:val="0"/>
                      <w:marRight w:val="0"/>
                      <w:marTop w:val="0"/>
                      <w:marBottom w:val="0"/>
                      <w:divBdr>
                        <w:top w:val="none" w:sz="0" w:space="0" w:color="auto"/>
                        <w:left w:val="none" w:sz="0" w:space="0" w:color="auto"/>
                        <w:bottom w:val="none" w:sz="0" w:space="0" w:color="auto"/>
                        <w:right w:val="none" w:sz="0" w:space="0" w:color="auto"/>
                      </w:divBdr>
                    </w:div>
                  </w:divsChild>
                </w:div>
                <w:div w:id="1005130391">
                  <w:marLeft w:val="0"/>
                  <w:marRight w:val="0"/>
                  <w:marTop w:val="0"/>
                  <w:marBottom w:val="0"/>
                  <w:divBdr>
                    <w:top w:val="none" w:sz="0" w:space="0" w:color="auto"/>
                    <w:left w:val="none" w:sz="0" w:space="0" w:color="auto"/>
                    <w:bottom w:val="none" w:sz="0" w:space="0" w:color="auto"/>
                    <w:right w:val="none" w:sz="0" w:space="0" w:color="auto"/>
                  </w:divBdr>
                  <w:divsChild>
                    <w:div w:id="1693992333">
                      <w:marLeft w:val="0"/>
                      <w:marRight w:val="0"/>
                      <w:marTop w:val="0"/>
                      <w:marBottom w:val="0"/>
                      <w:divBdr>
                        <w:top w:val="none" w:sz="0" w:space="0" w:color="auto"/>
                        <w:left w:val="none" w:sz="0" w:space="0" w:color="auto"/>
                        <w:bottom w:val="none" w:sz="0" w:space="0" w:color="auto"/>
                        <w:right w:val="none" w:sz="0" w:space="0" w:color="auto"/>
                      </w:divBdr>
                    </w:div>
                  </w:divsChild>
                </w:div>
                <w:div w:id="1005862001">
                  <w:marLeft w:val="0"/>
                  <w:marRight w:val="0"/>
                  <w:marTop w:val="0"/>
                  <w:marBottom w:val="0"/>
                  <w:divBdr>
                    <w:top w:val="none" w:sz="0" w:space="0" w:color="auto"/>
                    <w:left w:val="none" w:sz="0" w:space="0" w:color="auto"/>
                    <w:bottom w:val="none" w:sz="0" w:space="0" w:color="auto"/>
                    <w:right w:val="none" w:sz="0" w:space="0" w:color="auto"/>
                  </w:divBdr>
                  <w:divsChild>
                    <w:div w:id="1819762646">
                      <w:marLeft w:val="0"/>
                      <w:marRight w:val="0"/>
                      <w:marTop w:val="0"/>
                      <w:marBottom w:val="0"/>
                      <w:divBdr>
                        <w:top w:val="none" w:sz="0" w:space="0" w:color="auto"/>
                        <w:left w:val="none" w:sz="0" w:space="0" w:color="auto"/>
                        <w:bottom w:val="none" w:sz="0" w:space="0" w:color="auto"/>
                        <w:right w:val="none" w:sz="0" w:space="0" w:color="auto"/>
                      </w:divBdr>
                    </w:div>
                  </w:divsChild>
                </w:div>
                <w:div w:id="1008943957">
                  <w:marLeft w:val="0"/>
                  <w:marRight w:val="0"/>
                  <w:marTop w:val="0"/>
                  <w:marBottom w:val="0"/>
                  <w:divBdr>
                    <w:top w:val="none" w:sz="0" w:space="0" w:color="auto"/>
                    <w:left w:val="none" w:sz="0" w:space="0" w:color="auto"/>
                    <w:bottom w:val="none" w:sz="0" w:space="0" w:color="auto"/>
                    <w:right w:val="none" w:sz="0" w:space="0" w:color="auto"/>
                  </w:divBdr>
                  <w:divsChild>
                    <w:div w:id="1133055669">
                      <w:marLeft w:val="0"/>
                      <w:marRight w:val="0"/>
                      <w:marTop w:val="0"/>
                      <w:marBottom w:val="0"/>
                      <w:divBdr>
                        <w:top w:val="none" w:sz="0" w:space="0" w:color="auto"/>
                        <w:left w:val="none" w:sz="0" w:space="0" w:color="auto"/>
                        <w:bottom w:val="none" w:sz="0" w:space="0" w:color="auto"/>
                        <w:right w:val="none" w:sz="0" w:space="0" w:color="auto"/>
                      </w:divBdr>
                    </w:div>
                  </w:divsChild>
                </w:div>
                <w:div w:id="1057899765">
                  <w:marLeft w:val="0"/>
                  <w:marRight w:val="0"/>
                  <w:marTop w:val="0"/>
                  <w:marBottom w:val="0"/>
                  <w:divBdr>
                    <w:top w:val="none" w:sz="0" w:space="0" w:color="auto"/>
                    <w:left w:val="none" w:sz="0" w:space="0" w:color="auto"/>
                    <w:bottom w:val="none" w:sz="0" w:space="0" w:color="auto"/>
                    <w:right w:val="none" w:sz="0" w:space="0" w:color="auto"/>
                  </w:divBdr>
                  <w:divsChild>
                    <w:div w:id="1348824040">
                      <w:marLeft w:val="0"/>
                      <w:marRight w:val="0"/>
                      <w:marTop w:val="0"/>
                      <w:marBottom w:val="0"/>
                      <w:divBdr>
                        <w:top w:val="none" w:sz="0" w:space="0" w:color="auto"/>
                        <w:left w:val="none" w:sz="0" w:space="0" w:color="auto"/>
                        <w:bottom w:val="none" w:sz="0" w:space="0" w:color="auto"/>
                        <w:right w:val="none" w:sz="0" w:space="0" w:color="auto"/>
                      </w:divBdr>
                    </w:div>
                    <w:div w:id="1575897562">
                      <w:marLeft w:val="0"/>
                      <w:marRight w:val="0"/>
                      <w:marTop w:val="0"/>
                      <w:marBottom w:val="0"/>
                      <w:divBdr>
                        <w:top w:val="none" w:sz="0" w:space="0" w:color="auto"/>
                        <w:left w:val="none" w:sz="0" w:space="0" w:color="auto"/>
                        <w:bottom w:val="none" w:sz="0" w:space="0" w:color="auto"/>
                        <w:right w:val="none" w:sz="0" w:space="0" w:color="auto"/>
                      </w:divBdr>
                    </w:div>
                  </w:divsChild>
                </w:div>
                <w:div w:id="1163273389">
                  <w:marLeft w:val="0"/>
                  <w:marRight w:val="0"/>
                  <w:marTop w:val="0"/>
                  <w:marBottom w:val="0"/>
                  <w:divBdr>
                    <w:top w:val="none" w:sz="0" w:space="0" w:color="auto"/>
                    <w:left w:val="none" w:sz="0" w:space="0" w:color="auto"/>
                    <w:bottom w:val="none" w:sz="0" w:space="0" w:color="auto"/>
                    <w:right w:val="none" w:sz="0" w:space="0" w:color="auto"/>
                  </w:divBdr>
                  <w:divsChild>
                    <w:div w:id="1662394619">
                      <w:marLeft w:val="0"/>
                      <w:marRight w:val="0"/>
                      <w:marTop w:val="0"/>
                      <w:marBottom w:val="0"/>
                      <w:divBdr>
                        <w:top w:val="none" w:sz="0" w:space="0" w:color="auto"/>
                        <w:left w:val="none" w:sz="0" w:space="0" w:color="auto"/>
                        <w:bottom w:val="none" w:sz="0" w:space="0" w:color="auto"/>
                        <w:right w:val="none" w:sz="0" w:space="0" w:color="auto"/>
                      </w:divBdr>
                    </w:div>
                  </w:divsChild>
                </w:div>
                <w:div w:id="1174301765">
                  <w:marLeft w:val="0"/>
                  <w:marRight w:val="0"/>
                  <w:marTop w:val="0"/>
                  <w:marBottom w:val="0"/>
                  <w:divBdr>
                    <w:top w:val="none" w:sz="0" w:space="0" w:color="auto"/>
                    <w:left w:val="none" w:sz="0" w:space="0" w:color="auto"/>
                    <w:bottom w:val="none" w:sz="0" w:space="0" w:color="auto"/>
                    <w:right w:val="none" w:sz="0" w:space="0" w:color="auto"/>
                  </w:divBdr>
                  <w:divsChild>
                    <w:div w:id="1490175357">
                      <w:marLeft w:val="0"/>
                      <w:marRight w:val="0"/>
                      <w:marTop w:val="0"/>
                      <w:marBottom w:val="0"/>
                      <w:divBdr>
                        <w:top w:val="none" w:sz="0" w:space="0" w:color="auto"/>
                        <w:left w:val="none" w:sz="0" w:space="0" w:color="auto"/>
                        <w:bottom w:val="none" w:sz="0" w:space="0" w:color="auto"/>
                        <w:right w:val="none" w:sz="0" w:space="0" w:color="auto"/>
                      </w:divBdr>
                    </w:div>
                    <w:div w:id="2027898340">
                      <w:marLeft w:val="0"/>
                      <w:marRight w:val="0"/>
                      <w:marTop w:val="0"/>
                      <w:marBottom w:val="0"/>
                      <w:divBdr>
                        <w:top w:val="none" w:sz="0" w:space="0" w:color="auto"/>
                        <w:left w:val="none" w:sz="0" w:space="0" w:color="auto"/>
                        <w:bottom w:val="none" w:sz="0" w:space="0" w:color="auto"/>
                        <w:right w:val="none" w:sz="0" w:space="0" w:color="auto"/>
                      </w:divBdr>
                    </w:div>
                  </w:divsChild>
                </w:div>
                <w:div w:id="1353334634">
                  <w:marLeft w:val="0"/>
                  <w:marRight w:val="0"/>
                  <w:marTop w:val="0"/>
                  <w:marBottom w:val="0"/>
                  <w:divBdr>
                    <w:top w:val="none" w:sz="0" w:space="0" w:color="auto"/>
                    <w:left w:val="none" w:sz="0" w:space="0" w:color="auto"/>
                    <w:bottom w:val="none" w:sz="0" w:space="0" w:color="auto"/>
                    <w:right w:val="none" w:sz="0" w:space="0" w:color="auto"/>
                  </w:divBdr>
                  <w:divsChild>
                    <w:div w:id="1403522181">
                      <w:marLeft w:val="0"/>
                      <w:marRight w:val="0"/>
                      <w:marTop w:val="0"/>
                      <w:marBottom w:val="0"/>
                      <w:divBdr>
                        <w:top w:val="none" w:sz="0" w:space="0" w:color="auto"/>
                        <w:left w:val="none" w:sz="0" w:space="0" w:color="auto"/>
                        <w:bottom w:val="none" w:sz="0" w:space="0" w:color="auto"/>
                        <w:right w:val="none" w:sz="0" w:space="0" w:color="auto"/>
                      </w:divBdr>
                    </w:div>
                  </w:divsChild>
                </w:div>
                <w:div w:id="1361786539">
                  <w:marLeft w:val="0"/>
                  <w:marRight w:val="0"/>
                  <w:marTop w:val="0"/>
                  <w:marBottom w:val="0"/>
                  <w:divBdr>
                    <w:top w:val="none" w:sz="0" w:space="0" w:color="auto"/>
                    <w:left w:val="none" w:sz="0" w:space="0" w:color="auto"/>
                    <w:bottom w:val="none" w:sz="0" w:space="0" w:color="auto"/>
                    <w:right w:val="none" w:sz="0" w:space="0" w:color="auto"/>
                  </w:divBdr>
                  <w:divsChild>
                    <w:div w:id="1613198501">
                      <w:marLeft w:val="0"/>
                      <w:marRight w:val="0"/>
                      <w:marTop w:val="0"/>
                      <w:marBottom w:val="0"/>
                      <w:divBdr>
                        <w:top w:val="none" w:sz="0" w:space="0" w:color="auto"/>
                        <w:left w:val="none" w:sz="0" w:space="0" w:color="auto"/>
                        <w:bottom w:val="none" w:sz="0" w:space="0" w:color="auto"/>
                        <w:right w:val="none" w:sz="0" w:space="0" w:color="auto"/>
                      </w:divBdr>
                    </w:div>
                    <w:div w:id="2143692544">
                      <w:marLeft w:val="0"/>
                      <w:marRight w:val="0"/>
                      <w:marTop w:val="0"/>
                      <w:marBottom w:val="0"/>
                      <w:divBdr>
                        <w:top w:val="none" w:sz="0" w:space="0" w:color="auto"/>
                        <w:left w:val="none" w:sz="0" w:space="0" w:color="auto"/>
                        <w:bottom w:val="none" w:sz="0" w:space="0" w:color="auto"/>
                        <w:right w:val="none" w:sz="0" w:space="0" w:color="auto"/>
                      </w:divBdr>
                    </w:div>
                  </w:divsChild>
                </w:div>
                <w:div w:id="1392117852">
                  <w:marLeft w:val="0"/>
                  <w:marRight w:val="0"/>
                  <w:marTop w:val="0"/>
                  <w:marBottom w:val="0"/>
                  <w:divBdr>
                    <w:top w:val="none" w:sz="0" w:space="0" w:color="auto"/>
                    <w:left w:val="none" w:sz="0" w:space="0" w:color="auto"/>
                    <w:bottom w:val="none" w:sz="0" w:space="0" w:color="auto"/>
                    <w:right w:val="none" w:sz="0" w:space="0" w:color="auto"/>
                  </w:divBdr>
                  <w:divsChild>
                    <w:div w:id="1105803383">
                      <w:marLeft w:val="0"/>
                      <w:marRight w:val="0"/>
                      <w:marTop w:val="0"/>
                      <w:marBottom w:val="0"/>
                      <w:divBdr>
                        <w:top w:val="none" w:sz="0" w:space="0" w:color="auto"/>
                        <w:left w:val="none" w:sz="0" w:space="0" w:color="auto"/>
                        <w:bottom w:val="none" w:sz="0" w:space="0" w:color="auto"/>
                        <w:right w:val="none" w:sz="0" w:space="0" w:color="auto"/>
                      </w:divBdr>
                    </w:div>
                    <w:div w:id="1393458380">
                      <w:marLeft w:val="0"/>
                      <w:marRight w:val="0"/>
                      <w:marTop w:val="0"/>
                      <w:marBottom w:val="0"/>
                      <w:divBdr>
                        <w:top w:val="none" w:sz="0" w:space="0" w:color="auto"/>
                        <w:left w:val="none" w:sz="0" w:space="0" w:color="auto"/>
                        <w:bottom w:val="none" w:sz="0" w:space="0" w:color="auto"/>
                        <w:right w:val="none" w:sz="0" w:space="0" w:color="auto"/>
                      </w:divBdr>
                    </w:div>
                  </w:divsChild>
                </w:div>
                <w:div w:id="1551720292">
                  <w:marLeft w:val="0"/>
                  <w:marRight w:val="0"/>
                  <w:marTop w:val="0"/>
                  <w:marBottom w:val="0"/>
                  <w:divBdr>
                    <w:top w:val="none" w:sz="0" w:space="0" w:color="auto"/>
                    <w:left w:val="none" w:sz="0" w:space="0" w:color="auto"/>
                    <w:bottom w:val="none" w:sz="0" w:space="0" w:color="auto"/>
                    <w:right w:val="none" w:sz="0" w:space="0" w:color="auto"/>
                  </w:divBdr>
                  <w:divsChild>
                    <w:div w:id="936211016">
                      <w:marLeft w:val="0"/>
                      <w:marRight w:val="0"/>
                      <w:marTop w:val="0"/>
                      <w:marBottom w:val="0"/>
                      <w:divBdr>
                        <w:top w:val="none" w:sz="0" w:space="0" w:color="auto"/>
                        <w:left w:val="none" w:sz="0" w:space="0" w:color="auto"/>
                        <w:bottom w:val="none" w:sz="0" w:space="0" w:color="auto"/>
                        <w:right w:val="none" w:sz="0" w:space="0" w:color="auto"/>
                      </w:divBdr>
                    </w:div>
                  </w:divsChild>
                </w:div>
                <w:div w:id="1556625683">
                  <w:marLeft w:val="0"/>
                  <w:marRight w:val="0"/>
                  <w:marTop w:val="0"/>
                  <w:marBottom w:val="0"/>
                  <w:divBdr>
                    <w:top w:val="none" w:sz="0" w:space="0" w:color="auto"/>
                    <w:left w:val="none" w:sz="0" w:space="0" w:color="auto"/>
                    <w:bottom w:val="none" w:sz="0" w:space="0" w:color="auto"/>
                    <w:right w:val="none" w:sz="0" w:space="0" w:color="auto"/>
                  </w:divBdr>
                  <w:divsChild>
                    <w:div w:id="913665948">
                      <w:marLeft w:val="0"/>
                      <w:marRight w:val="0"/>
                      <w:marTop w:val="0"/>
                      <w:marBottom w:val="0"/>
                      <w:divBdr>
                        <w:top w:val="none" w:sz="0" w:space="0" w:color="auto"/>
                        <w:left w:val="none" w:sz="0" w:space="0" w:color="auto"/>
                        <w:bottom w:val="none" w:sz="0" w:space="0" w:color="auto"/>
                        <w:right w:val="none" w:sz="0" w:space="0" w:color="auto"/>
                      </w:divBdr>
                    </w:div>
                  </w:divsChild>
                </w:div>
                <w:div w:id="1617637995">
                  <w:marLeft w:val="0"/>
                  <w:marRight w:val="0"/>
                  <w:marTop w:val="0"/>
                  <w:marBottom w:val="0"/>
                  <w:divBdr>
                    <w:top w:val="none" w:sz="0" w:space="0" w:color="auto"/>
                    <w:left w:val="none" w:sz="0" w:space="0" w:color="auto"/>
                    <w:bottom w:val="none" w:sz="0" w:space="0" w:color="auto"/>
                    <w:right w:val="none" w:sz="0" w:space="0" w:color="auto"/>
                  </w:divBdr>
                  <w:divsChild>
                    <w:div w:id="1598438036">
                      <w:marLeft w:val="0"/>
                      <w:marRight w:val="0"/>
                      <w:marTop w:val="0"/>
                      <w:marBottom w:val="0"/>
                      <w:divBdr>
                        <w:top w:val="none" w:sz="0" w:space="0" w:color="auto"/>
                        <w:left w:val="none" w:sz="0" w:space="0" w:color="auto"/>
                        <w:bottom w:val="none" w:sz="0" w:space="0" w:color="auto"/>
                        <w:right w:val="none" w:sz="0" w:space="0" w:color="auto"/>
                      </w:divBdr>
                    </w:div>
                  </w:divsChild>
                </w:div>
                <w:div w:id="1690256732">
                  <w:marLeft w:val="0"/>
                  <w:marRight w:val="0"/>
                  <w:marTop w:val="0"/>
                  <w:marBottom w:val="0"/>
                  <w:divBdr>
                    <w:top w:val="none" w:sz="0" w:space="0" w:color="auto"/>
                    <w:left w:val="none" w:sz="0" w:space="0" w:color="auto"/>
                    <w:bottom w:val="none" w:sz="0" w:space="0" w:color="auto"/>
                    <w:right w:val="none" w:sz="0" w:space="0" w:color="auto"/>
                  </w:divBdr>
                  <w:divsChild>
                    <w:div w:id="760952621">
                      <w:marLeft w:val="0"/>
                      <w:marRight w:val="0"/>
                      <w:marTop w:val="0"/>
                      <w:marBottom w:val="0"/>
                      <w:divBdr>
                        <w:top w:val="none" w:sz="0" w:space="0" w:color="auto"/>
                        <w:left w:val="none" w:sz="0" w:space="0" w:color="auto"/>
                        <w:bottom w:val="none" w:sz="0" w:space="0" w:color="auto"/>
                        <w:right w:val="none" w:sz="0" w:space="0" w:color="auto"/>
                      </w:divBdr>
                    </w:div>
                    <w:div w:id="1513639369">
                      <w:marLeft w:val="0"/>
                      <w:marRight w:val="0"/>
                      <w:marTop w:val="0"/>
                      <w:marBottom w:val="0"/>
                      <w:divBdr>
                        <w:top w:val="none" w:sz="0" w:space="0" w:color="auto"/>
                        <w:left w:val="none" w:sz="0" w:space="0" w:color="auto"/>
                        <w:bottom w:val="none" w:sz="0" w:space="0" w:color="auto"/>
                        <w:right w:val="none" w:sz="0" w:space="0" w:color="auto"/>
                      </w:divBdr>
                    </w:div>
                  </w:divsChild>
                </w:div>
                <w:div w:id="1725060780">
                  <w:marLeft w:val="0"/>
                  <w:marRight w:val="0"/>
                  <w:marTop w:val="0"/>
                  <w:marBottom w:val="0"/>
                  <w:divBdr>
                    <w:top w:val="none" w:sz="0" w:space="0" w:color="auto"/>
                    <w:left w:val="none" w:sz="0" w:space="0" w:color="auto"/>
                    <w:bottom w:val="none" w:sz="0" w:space="0" w:color="auto"/>
                    <w:right w:val="none" w:sz="0" w:space="0" w:color="auto"/>
                  </w:divBdr>
                  <w:divsChild>
                    <w:div w:id="1552959362">
                      <w:marLeft w:val="0"/>
                      <w:marRight w:val="0"/>
                      <w:marTop w:val="0"/>
                      <w:marBottom w:val="0"/>
                      <w:divBdr>
                        <w:top w:val="none" w:sz="0" w:space="0" w:color="auto"/>
                        <w:left w:val="none" w:sz="0" w:space="0" w:color="auto"/>
                        <w:bottom w:val="none" w:sz="0" w:space="0" w:color="auto"/>
                        <w:right w:val="none" w:sz="0" w:space="0" w:color="auto"/>
                      </w:divBdr>
                    </w:div>
                  </w:divsChild>
                </w:div>
                <w:div w:id="1799252591">
                  <w:marLeft w:val="0"/>
                  <w:marRight w:val="0"/>
                  <w:marTop w:val="0"/>
                  <w:marBottom w:val="0"/>
                  <w:divBdr>
                    <w:top w:val="none" w:sz="0" w:space="0" w:color="auto"/>
                    <w:left w:val="none" w:sz="0" w:space="0" w:color="auto"/>
                    <w:bottom w:val="none" w:sz="0" w:space="0" w:color="auto"/>
                    <w:right w:val="none" w:sz="0" w:space="0" w:color="auto"/>
                  </w:divBdr>
                  <w:divsChild>
                    <w:div w:id="813792760">
                      <w:marLeft w:val="0"/>
                      <w:marRight w:val="0"/>
                      <w:marTop w:val="0"/>
                      <w:marBottom w:val="0"/>
                      <w:divBdr>
                        <w:top w:val="none" w:sz="0" w:space="0" w:color="auto"/>
                        <w:left w:val="none" w:sz="0" w:space="0" w:color="auto"/>
                        <w:bottom w:val="none" w:sz="0" w:space="0" w:color="auto"/>
                        <w:right w:val="none" w:sz="0" w:space="0" w:color="auto"/>
                      </w:divBdr>
                    </w:div>
                    <w:div w:id="1330137756">
                      <w:marLeft w:val="0"/>
                      <w:marRight w:val="0"/>
                      <w:marTop w:val="0"/>
                      <w:marBottom w:val="0"/>
                      <w:divBdr>
                        <w:top w:val="none" w:sz="0" w:space="0" w:color="auto"/>
                        <w:left w:val="none" w:sz="0" w:space="0" w:color="auto"/>
                        <w:bottom w:val="none" w:sz="0" w:space="0" w:color="auto"/>
                        <w:right w:val="none" w:sz="0" w:space="0" w:color="auto"/>
                      </w:divBdr>
                    </w:div>
                  </w:divsChild>
                </w:div>
                <w:div w:id="1964341909">
                  <w:marLeft w:val="0"/>
                  <w:marRight w:val="0"/>
                  <w:marTop w:val="0"/>
                  <w:marBottom w:val="0"/>
                  <w:divBdr>
                    <w:top w:val="none" w:sz="0" w:space="0" w:color="auto"/>
                    <w:left w:val="none" w:sz="0" w:space="0" w:color="auto"/>
                    <w:bottom w:val="none" w:sz="0" w:space="0" w:color="auto"/>
                    <w:right w:val="none" w:sz="0" w:space="0" w:color="auto"/>
                  </w:divBdr>
                  <w:divsChild>
                    <w:div w:id="443035912">
                      <w:marLeft w:val="0"/>
                      <w:marRight w:val="0"/>
                      <w:marTop w:val="0"/>
                      <w:marBottom w:val="0"/>
                      <w:divBdr>
                        <w:top w:val="none" w:sz="0" w:space="0" w:color="auto"/>
                        <w:left w:val="none" w:sz="0" w:space="0" w:color="auto"/>
                        <w:bottom w:val="none" w:sz="0" w:space="0" w:color="auto"/>
                        <w:right w:val="none" w:sz="0" w:space="0" w:color="auto"/>
                      </w:divBdr>
                    </w:div>
                    <w:div w:id="658578994">
                      <w:marLeft w:val="0"/>
                      <w:marRight w:val="0"/>
                      <w:marTop w:val="0"/>
                      <w:marBottom w:val="0"/>
                      <w:divBdr>
                        <w:top w:val="none" w:sz="0" w:space="0" w:color="auto"/>
                        <w:left w:val="none" w:sz="0" w:space="0" w:color="auto"/>
                        <w:bottom w:val="none" w:sz="0" w:space="0" w:color="auto"/>
                        <w:right w:val="none" w:sz="0" w:space="0" w:color="auto"/>
                      </w:divBdr>
                    </w:div>
                  </w:divsChild>
                </w:div>
                <w:div w:id="2004310945">
                  <w:marLeft w:val="0"/>
                  <w:marRight w:val="0"/>
                  <w:marTop w:val="0"/>
                  <w:marBottom w:val="0"/>
                  <w:divBdr>
                    <w:top w:val="none" w:sz="0" w:space="0" w:color="auto"/>
                    <w:left w:val="none" w:sz="0" w:space="0" w:color="auto"/>
                    <w:bottom w:val="none" w:sz="0" w:space="0" w:color="auto"/>
                    <w:right w:val="none" w:sz="0" w:space="0" w:color="auto"/>
                  </w:divBdr>
                  <w:divsChild>
                    <w:div w:id="1410274455">
                      <w:marLeft w:val="0"/>
                      <w:marRight w:val="0"/>
                      <w:marTop w:val="0"/>
                      <w:marBottom w:val="0"/>
                      <w:divBdr>
                        <w:top w:val="none" w:sz="0" w:space="0" w:color="auto"/>
                        <w:left w:val="none" w:sz="0" w:space="0" w:color="auto"/>
                        <w:bottom w:val="none" w:sz="0" w:space="0" w:color="auto"/>
                        <w:right w:val="none" w:sz="0" w:space="0" w:color="auto"/>
                      </w:divBdr>
                    </w:div>
                  </w:divsChild>
                </w:div>
                <w:div w:id="2039161847">
                  <w:marLeft w:val="0"/>
                  <w:marRight w:val="0"/>
                  <w:marTop w:val="0"/>
                  <w:marBottom w:val="0"/>
                  <w:divBdr>
                    <w:top w:val="none" w:sz="0" w:space="0" w:color="auto"/>
                    <w:left w:val="none" w:sz="0" w:space="0" w:color="auto"/>
                    <w:bottom w:val="none" w:sz="0" w:space="0" w:color="auto"/>
                    <w:right w:val="none" w:sz="0" w:space="0" w:color="auto"/>
                  </w:divBdr>
                  <w:divsChild>
                    <w:div w:id="730924896">
                      <w:marLeft w:val="0"/>
                      <w:marRight w:val="0"/>
                      <w:marTop w:val="0"/>
                      <w:marBottom w:val="0"/>
                      <w:divBdr>
                        <w:top w:val="none" w:sz="0" w:space="0" w:color="auto"/>
                        <w:left w:val="none" w:sz="0" w:space="0" w:color="auto"/>
                        <w:bottom w:val="none" w:sz="0" w:space="0" w:color="auto"/>
                        <w:right w:val="none" w:sz="0" w:space="0" w:color="auto"/>
                      </w:divBdr>
                    </w:div>
                  </w:divsChild>
                </w:div>
                <w:div w:id="2130277550">
                  <w:marLeft w:val="0"/>
                  <w:marRight w:val="0"/>
                  <w:marTop w:val="0"/>
                  <w:marBottom w:val="0"/>
                  <w:divBdr>
                    <w:top w:val="none" w:sz="0" w:space="0" w:color="auto"/>
                    <w:left w:val="none" w:sz="0" w:space="0" w:color="auto"/>
                    <w:bottom w:val="none" w:sz="0" w:space="0" w:color="auto"/>
                    <w:right w:val="none" w:sz="0" w:space="0" w:color="auto"/>
                  </w:divBdr>
                  <w:divsChild>
                    <w:div w:id="1861161771">
                      <w:marLeft w:val="0"/>
                      <w:marRight w:val="0"/>
                      <w:marTop w:val="0"/>
                      <w:marBottom w:val="0"/>
                      <w:divBdr>
                        <w:top w:val="none" w:sz="0" w:space="0" w:color="auto"/>
                        <w:left w:val="none" w:sz="0" w:space="0" w:color="auto"/>
                        <w:bottom w:val="none" w:sz="0" w:space="0" w:color="auto"/>
                        <w:right w:val="none" w:sz="0" w:space="0" w:color="auto"/>
                      </w:divBdr>
                    </w:div>
                    <w:div w:id="19635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2344">
          <w:marLeft w:val="0"/>
          <w:marRight w:val="0"/>
          <w:marTop w:val="0"/>
          <w:marBottom w:val="0"/>
          <w:divBdr>
            <w:top w:val="none" w:sz="0" w:space="0" w:color="auto"/>
            <w:left w:val="none" w:sz="0" w:space="0" w:color="auto"/>
            <w:bottom w:val="none" w:sz="0" w:space="0" w:color="auto"/>
            <w:right w:val="none" w:sz="0" w:space="0" w:color="auto"/>
          </w:divBdr>
          <w:divsChild>
            <w:div w:id="324631646">
              <w:marLeft w:val="0"/>
              <w:marRight w:val="0"/>
              <w:marTop w:val="0"/>
              <w:marBottom w:val="0"/>
              <w:divBdr>
                <w:top w:val="none" w:sz="0" w:space="0" w:color="auto"/>
                <w:left w:val="none" w:sz="0" w:space="0" w:color="auto"/>
                <w:bottom w:val="none" w:sz="0" w:space="0" w:color="auto"/>
                <w:right w:val="none" w:sz="0" w:space="0" w:color="auto"/>
              </w:divBdr>
            </w:div>
            <w:div w:id="1372341957">
              <w:marLeft w:val="0"/>
              <w:marRight w:val="0"/>
              <w:marTop w:val="0"/>
              <w:marBottom w:val="0"/>
              <w:divBdr>
                <w:top w:val="none" w:sz="0" w:space="0" w:color="auto"/>
                <w:left w:val="none" w:sz="0" w:space="0" w:color="auto"/>
                <w:bottom w:val="none" w:sz="0" w:space="0" w:color="auto"/>
                <w:right w:val="none" w:sz="0" w:space="0" w:color="auto"/>
              </w:divBdr>
            </w:div>
          </w:divsChild>
        </w:div>
        <w:div w:id="543562977">
          <w:marLeft w:val="0"/>
          <w:marRight w:val="0"/>
          <w:marTop w:val="0"/>
          <w:marBottom w:val="0"/>
          <w:divBdr>
            <w:top w:val="none" w:sz="0" w:space="0" w:color="auto"/>
            <w:left w:val="none" w:sz="0" w:space="0" w:color="auto"/>
            <w:bottom w:val="none" w:sz="0" w:space="0" w:color="auto"/>
            <w:right w:val="none" w:sz="0" w:space="0" w:color="auto"/>
          </w:divBdr>
        </w:div>
        <w:div w:id="552622455">
          <w:marLeft w:val="0"/>
          <w:marRight w:val="0"/>
          <w:marTop w:val="0"/>
          <w:marBottom w:val="0"/>
          <w:divBdr>
            <w:top w:val="none" w:sz="0" w:space="0" w:color="auto"/>
            <w:left w:val="none" w:sz="0" w:space="0" w:color="auto"/>
            <w:bottom w:val="none" w:sz="0" w:space="0" w:color="auto"/>
            <w:right w:val="none" w:sz="0" w:space="0" w:color="auto"/>
          </w:divBdr>
        </w:div>
        <w:div w:id="761606786">
          <w:marLeft w:val="0"/>
          <w:marRight w:val="0"/>
          <w:marTop w:val="0"/>
          <w:marBottom w:val="0"/>
          <w:divBdr>
            <w:top w:val="none" w:sz="0" w:space="0" w:color="auto"/>
            <w:left w:val="none" w:sz="0" w:space="0" w:color="auto"/>
            <w:bottom w:val="none" w:sz="0" w:space="0" w:color="auto"/>
            <w:right w:val="none" w:sz="0" w:space="0" w:color="auto"/>
          </w:divBdr>
          <w:divsChild>
            <w:div w:id="910699451">
              <w:marLeft w:val="-75"/>
              <w:marRight w:val="0"/>
              <w:marTop w:val="30"/>
              <w:marBottom w:val="30"/>
              <w:divBdr>
                <w:top w:val="none" w:sz="0" w:space="0" w:color="auto"/>
                <w:left w:val="none" w:sz="0" w:space="0" w:color="auto"/>
                <w:bottom w:val="none" w:sz="0" w:space="0" w:color="auto"/>
                <w:right w:val="none" w:sz="0" w:space="0" w:color="auto"/>
              </w:divBdr>
              <w:divsChild>
                <w:div w:id="103117833">
                  <w:marLeft w:val="0"/>
                  <w:marRight w:val="0"/>
                  <w:marTop w:val="0"/>
                  <w:marBottom w:val="0"/>
                  <w:divBdr>
                    <w:top w:val="none" w:sz="0" w:space="0" w:color="auto"/>
                    <w:left w:val="none" w:sz="0" w:space="0" w:color="auto"/>
                    <w:bottom w:val="none" w:sz="0" w:space="0" w:color="auto"/>
                    <w:right w:val="none" w:sz="0" w:space="0" w:color="auto"/>
                  </w:divBdr>
                  <w:divsChild>
                    <w:div w:id="126316208">
                      <w:marLeft w:val="0"/>
                      <w:marRight w:val="0"/>
                      <w:marTop w:val="0"/>
                      <w:marBottom w:val="0"/>
                      <w:divBdr>
                        <w:top w:val="none" w:sz="0" w:space="0" w:color="auto"/>
                        <w:left w:val="none" w:sz="0" w:space="0" w:color="auto"/>
                        <w:bottom w:val="none" w:sz="0" w:space="0" w:color="auto"/>
                        <w:right w:val="none" w:sz="0" w:space="0" w:color="auto"/>
                      </w:divBdr>
                    </w:div>
                    <w:div w:id="1830051523">
                      <w:marLeft w:val="0"/>
                      <w:marRight w:val="0"/>
                      <w:marTop w:val="0"/>
                      <w:marBottom w:val="0"/>
                      <w:divBdr>
                        <w:top w:val="none" w:sz="0" w:space="0" w:color="auto"/>
                        <w:left w:val="none" w:sz="0" w:space="0" w:color="auto"/>
                        <w:bottom w:val="none" w:sz="0" w:space="0" w:color="auto"/>
                        <w:right w:val="none" w:sz="0" w:space="0" w:color="auto"/>
                      </w:divBdr>
                    </w:div>
                  </w:divsChild>
                </w:div>
                <w:div w:id="272202732">
                  <w:marLeft w:val="0"/>
                  <w:marRight w:val="0"/>
                  <w:marTop w:val="0"/>
                  <w:marBottom w:val="0"/>
                  <w:divBdr>
                    <w:top w:val="none" w:sz="0" w:space="0" w:color="auto"/>
                    <w:left w:val="none" w:sz="0" w:space="0" w:color="auto"/>
                    <w:bottom w:val="none" w:sz="0" w:space="0" w:color="auto"/>
                    <w:right w:val="none" w:sz="0" w:space="0" w:color="auto"/>
                  </w:divBdr>
                  <w:divsChild>
                    <w:div w:id="1216282689">
                      <w:marLeft w:val="0"/>
                      <w:marRight w:val="0"/>
                      <w:marTop w:val="0"/>
                      <w:marBottom w:val="0"/>
                      <w:divBdr>
                        <w:top w:val="none" w:sz="0" w:space="0" w:color="auto"/>
                        <w:left w:val="none" w:sz="0" w:space="0" w:color="auto"/>
                        <w:bottom w:val="none" w:sz="0" w:space="0" w:color="auto"/>
                        <w:right w:val="none" w:sz="0" w:space="0" w:color="auto"/>
                      </w:divBdr>
                    </w:div>
                    <w:div w:id="1418358729">
                      <w:marLeft w:val="0"/>
                      <w:marRight w:val="0"/>
                      <w:marTop w:val="0"/>
                      <w:marBottom w:val="0"/>
                      <w:divBdr>
                        <w:top w:val="none" w:sz="0" w:space="0" w:color="auto"/>
                        <w:left w:val="none" w:sz="0" w:space="0" w:color="auto"/>
                        <w:bottom w:val="none" w:sz="0" w:space="0" w:color="auto"/>
                        <w:right w:val="none" w:sz="0" w:space="0" w:color="auto"/>
                      </w:divBdr>
                    </w:div>
                  </w:divsChild>
                </w:div>
                <w:div w:id="289475491">
                  <w:marLeft w:val="0"/>
                  <w:marRight w:val="0"/>
                  <w:marTop w:val="0"/>
                  <w:marBottom w:val="0"/>
                  <w:divBdr>
                    <w:top w:val="none" w:sz="0" w:space="0" w:color="auto"/>
                    <w:left w:val="none" w:sz="0" w:space="0" w:color="auto"/>
                    <w:bottom w:val="none" w:sz="0" w:space="0" w:color="auto"/>
                    <w:right w:val="none" w:sz="0" w:space="0" w:color="auto"/>
                  </w:divBdr>
                  <w:divsChild>
                    <w:div w:id="1845319566">
                      <w:marLeft w:val="0"/>
                      <w:marRight w:val="0"/>
                      <w:marTop w:val="0"/>
                      <w:marBottom w:val="0"/>
                      <w:divBdr>
                        <w:top w:val="none" w:sz="0" w:space="0" w:color="auto"/>
                        <w:left w:val="none" w:sz="0" w:space="0" w:color="auto"/>
                        <w:bottom w:val="none" w:sz="0" w:space="0" w:color="auto"/>
                        <w:right w:val="none" w:sz="0" w:space="0" w:color="auto"/>
                      </w:divBdr>
                    </w:div>
                  </w:divsChild>
                </w:div>
                <w:div w:id="342318877">
                  <w:marLeft w:val="0"/>
                  <w:marRight w:val="0"/>
                  <w:marTop w:val="0"/>
                  <w:marBottom w:val="0"/>
                  <w:divBdr>
                    <w:top w:val="none" w:sz="0" w:space="0" w:color="auto"/>
                    <w:left w:val="none" w:sz="0" w:space="0" w:color="auto"/>
                    <w:bottom w:val="none" w:sz="0" w:space="0" w:color="auto"/>
                    <w:right w:val="none" w:sz="0" w:space="0" w:color="auto"/>
                  </w:divBdr>
                  <w:divsChild>
                    <w:div w:id="950472697">
                      <w:marLeft w:val="0"/>
                      <w:marRight w:val="0"/>
                      <w:marTop w:val="0"/>
                      <w:marBottom w:val="0"/>
                      <w:divBdr>
                        <w:top w:val="none" w:sz="0" w:space="0" w:color="auto"/>
                        <w:left w:val="none" w:sz="0" w:space="0" w:color="auto"/>
                        <w:bottom w:val="none" w:sz="0" w:space="0" w:color="auto"/>
                        <w:right w:val="none" w:sz="0" w:space="0" w:color="auto"/>
                      </w:divBdr>
                    </w:div>
                    <w:div w:id="1631938661">
                      <w:marLeft w:val="0"/>
                      <w:marRight w:val="0"/>
                      <w:marTop w:val="0"/>
                      <w:marBottom w:val="0"/>
                      <w:divBdr>
                        <w:top w:val="none" w:sz="0" w:space="0" w:color="auto"/>
                        <w:left w:val="none" w:sz="0" w:space="0" w:color="auto"/>
                        <w:bottom w:val="none" w:sz="0" w:space="0" w:color="auto"/>
                        <w:right w:val="none" w:sz="0" w:space="0" w:color="auto"/>
                      </w:divBdr>
                    </w:div>
                  </w:divsChild>
                </w:div>
                <w:div w:id="354043546">
                  <w:marLeft w:val="0"/>
                  <w:marRight w:val="0"/>
                  <w:marTop w:val="0"/>
                  <w:marBottom w:val="0"/>
                  <w:divBdr>
                    <w:top w:val="none" w:sz="0" w:space="0" w:color="auto"/>
                    <w:left w:val="none" w:sz="0" w:space="0" w:color="auto"/>
                    <w:bottom w:val="none" w:sz="0" w:space="0" w:color="auto"/>
                    <w:right w:val="none" w:sz="0" w:space="0" w:color="auto"/>
                  </w:divBdr>
                  <w:divsChild>
                    <w:div w:id="1427579443">
                      <w:marLeft w:val="0"/>
                      <w:marRight w:val="0"/>
                      <w:marTop w:val="0"/>
                      <w:marBottom w:val="0"/>
                      <w:divBdr>
                        <w:top w:val="none" w:sz="0" w:space="0" w:color="auto"/>
                        <w:left w:val="none" w:sz="0" w:space="0" w:color="auto"/>
                        <w:bottom w:val="none" w:sz="0" w:space="0" w:color="auto"/>
                        <w:right w:val="none" w:sz="0" w:space="0" w:color="auto"/>
                      </w:divBdr>
                    </w:div>
                    <w:div w:id="1880432644">
                      <w:marLeft w:val="0"/>
                      <w:marRight w:val="0"/>
                      <w:marTop w:val="0"/>
                      <w:marBottom w:val="0"/>
                      <w:divBdr>
                        <w:top w:val="none" w:sz="0" w:space="0" w:color="auto"/>
                        <w:left w:val="none" w:sz="0" w:space="0" w:color="auto"/>
                        <w:bottom w:val="none" w:sz="0" w:space="0" w:color="auto"/>
                        <w:right w:val="none" w:sz="0" w:space="0" w:color="auto"/>
                      </w:divBdr>
                    </w:div>
                  </w:divsChild>
                </w:div>
                <w:div w:id="383917050">
                  <w:marLeft w:val="0"/>
                  <w:marRight w:val="0"/>
                  <w:marTop w:val="0"/>
                  <w:marBottom w:val="0"/>
                  <w:divBdr>
                    <w:top w:val="none" w:sz="0" w:space="0" w:color="auto"/>
                    <w:left w:val="none" w:sz="0" w:space="0" w:color="auto"/>
                    <w:bottom w:val="none" w:sz="0" w:space="0" w:color="auto"/>
                    <w:right w:val="none" w:sz="0" w:space="0" w:color="auto"/>
                  </w:divBdr>
                  <w:divsChild>
                    <w:div w:id="1832328655">
                      <w:marLeft w:val="0"/>
                      <w:marRight w:val="0"/>
                      <w:marTop w:val="0"/>
                      <w:marBottom w:val="0"/>
                      <w:divBdr>
                        <w:top w:val="none" w:sz="0" w:space="0" w:color="auto"/>
                        <w:left w:val="none" w:sz="0" w:space="0" w:color="auto"/>
                        <w:bottom w:val="none" w:sz="0" w:space="0" w:color="auto"/>
                        <w:right w:val="none" w:sz="0" w:space="0" w:color="auto"/>
                      </w:divBdr>
                    </w:div>
                  </w:divsChild>
                </w:div>
                <w:div w:id="452361771">
                  <w:marLeft w:val="0"/>
                  <w:marRight w:val="0"/>
                  <w:marTop w:val="0"/>
                  <w:marBottom w:val="0"/>
                  <w:divBdr>
                    <w:top w:val="none" w:sz="0" w:space="0" w:color="auto"/>
                    <w:left w:val="none" w:sz="0" w:space="0" w:color="auto"/>
                    <w:bottom w:val="none" w:sz="0" w:space="0" w:color="auto"/>
                    <w:right w:val="none" w:sz="0" w:space="0" w:color="auto"/>
                  </w:divBdr>
                  <w:divsChild>
                    <w:div w:id="1541816512">
                      <w:marLeft w:val="0"/>
                      <w:marRight w:val="0"/>
                      <w:marTop w:val="0"/>
                      <w:marBottom w:val="0"/>
                      <w:divBdr>
                        <w:top w:val="none" w:sz="0" w:space="0" w:color="auto"/>
                        <w:left w:val="none" w:sz="0" w:space="0" w:color="auto"/>
                        <w:bottom w:val="none" w:sz="0" w:space="0" w:color="auto"/>
                        <w:right w:val="none" w:sz="0" w:space="0" w:color="auto"/>
                      </w:divBdr>
                    </w:div>
                    <w:div w:id="2119793084">
                      <w:marLeft w:val="0"/>
                      <w:marRight w:val="0"/>
                      <w:marTop w:val="0"/>
                      <w:marBottom w:val="0"/>
                      <w:divBdr>
                        <w:top w:val="none" w:sz="0" w:space="0" w:color="auto"/>
                        <w:left w:val="none" w:sz="0" w:space="0" w:color="auto"/>
                        <w:bottom w:val="none" w:sz="0" w:space="0" w:color="auto"/>
                        <w:right w:val="none" w:sz="0" w:space="0" w:color="auto"/>
                      </w:divBdr>
                    </w:div>
                  </w:divsChild>
                </w:div>
                <w:div w:id="526526479">
                  <w:marLeft w:val="0"/>
                  <w:marRight w:val="0"/>
                  <w:marTop w:val="0"/>
                  <w:marBottom w:val="0"/>
                  <w:divBdr>
                    <w:top w:val="none" w:sz="0" w:space="0" w:color="auto"/>
                    <w:left w:val="none" w:sz="0" w:space="0" w:color="auto"/>
                    <w:bottom w:val="none" w:sz="0" w:space="0" w:color="auto"/>
                    <w:right w:val="none" w:sz="0" w:space="0" w:color="auto"/>
                  </w:divBdr>
                  <w:divsChild>
                    <w:div w:id="378015445">
                      <w:marLeft w:val="0"/>
                      <w:marRight w:val="0"/>
                      <w:marTop w:val="0"/>
                      <w:marBottom w:val="0"/>
                      <w:divBdr>
                        <w:top w:val="none" w:sz="0" w:space="0" w:color="auto"/>
                        <w:left w:val="none" w:sz="0" w:space="0" w:color="auto"/>
                        <w:bottom w:val="none" w:sz="0" w:space="0" w:color="auto"/>
                        <w:right w:val="none" w:sz="0" w:space="0" w:color="auto"/>
                      </w:divBdr>
                    </w:div>
                  </w:divsChild>
                </w:div>
                <w:div w:id="545023832">
                  <w:marLeft w:val="0"/>
                  <w:marRight w:val="0"/>
                  <w:marTop w:val="0"/>
                  <w:marBottom w:val="0"/>
                  <w:divBdr>
                    <w:top w:val="none" w:sz="0" w:space="0" w:color="auto"/>
                    <w:left w:val="none" w:sz="0" w:space="0" w:color="auto"/>
                    <w:bottom w:val="none" w:sz="0" w:space="0" w:color="auto"/>
                    <w:right w:val="none" w:sz="0" w:space="0" w:color="auto"/>
                  </w:divBdr>
                  <w:divsChild>
                    <w:div w:id="693268922">
                      <w:marLeft w:val="0"/>
                      <w:marRight w:val="0"/>
                      <w:marTop w:val="0"/>
                      <w:marBottom w:val="0"/>
                      <w:divBdr>
                        <w:top w:val="none" w:sz="0" w:space="0" w:color="auto"/>
                        <w:left w:val="none" w:sz="0" w:space="0" w:color="auto"/>
                        <w:bottom w:val="none" w:sz="0" w:space="0" w:color="auto"/>
                        <w:right w:val="none" w:sz="0" w:space="0" w:color="auto"/>
                      </w:divBdr>
                    </w:div>
                  </w:divsChild>
                </w:div>
                <w:div w:id="710542432">
                  <w:marLeft w:val="0"/>
                  <w:marRight w:val="0"/>
                  <w:marTop w:val="0"/>
                  <w:marBottom w:val="0"/>
                  <w:divBdr>
                    <w:top w:val="none" w:sz="0" w:space="0" w:color="auto"/>
                    <w:left w:val="none" w:sz="0" w:space="0" w:color="auto"/>
                    <w:bottom w:val="none" w:sz="0" w:space="0" w:color="auto"/>
                    <w:right w:val="none" w:sz="0" w:space="0" w:color="auto"/>
                  </w:divBdr>
                  <w:divsChild>
                    <w:div w:id="2027244964">
                      <w:marLeft w:val="0"/>
                      <w:marRight w:val="0"/>
                      <w:marTop w:val="0"/>
                      <w:marBottom w:val="0"/>
                      <w:divBdr>
                        <w:top w:val="none" w:sz="0" w:space="0" w:color="auto"/>
                        <w:left w:val="none" w:sz="0" w:space="0" w:color="auto"/>
                        <w:bottom w:val="none" w:sz="0" w:space="0" w:color="auto"/>
                        <w:right w:val="none" w:sz="0" w:space="0" w:color="auto"/>
                      </w:divBdr>
                    </w:div>
                  </w:divsChild>
                </w:div>
                <w:div w:id="812675777">
                  <w:marLeft w:val="0"/>
                  <w:marRight w:val="0"/>
                  <w:marTop w:val="0"/>
                  <w:marBottom w:val="0"/>
                  <w:divBdr>
                    <w:top w:val="none" w:sz="0" w:space="0" w:color="auto"/>
                    <w:left w:val="none" w:sz="0" w:space="0" w:color="auto"/>
                    <w:bottom w:val="none" w:sz="0" w:space="0" w:color="auto"/>
                    <w:right w:val="none" w:sz="0" w:space="0" w:color="auto"/>
                  </w:divBdr>
                  <w:divsChild>
                    <w:div w:id="801845463">
                      <w:marLeft w:val="0"/>
                      <w:marRight w:val="0"/>
                      <w:marTop w:val="0"/>
                      <w:marBottom w:val="0"/>
                      <w:divBdr>
                        <w:top w:val="none" w:sz="0" w:space="0" w:color="auto"/>
                        <w:left w:val="none" w:sz="0" w:space="0" w:color="auto"/>
                        <w:bottom w:val="none" w:sz="0" w:space="0" w:color="auto"/>
                        <w:right w:val="none" w:sz="0" w:space="0" w:color="auto"/>
                      </w:divBdr>
                    </w:div>
                  </w:divsChild>
                </w:div>
                <w:div w:id="837699379">
                  <w:marLeft w:val="0"/>
                  <w:marRight w:val="0"/>
                  <w:marTop w:val="0"/>
                  <w:marBottom w:val="0"/>
                  <w:divBdr>
                    <w:top w:val="none" w:sz="0" w:space="0" w:color="auto"/>
                    <w:left w:val="none" w:sz="0" w:space="0" w:color="auto"/>
                    <w:bottom w:val="none" w:sz="0" w:space="0" w:color="auto"/>
                    <w:right w:val="none" w:sz="0" w:space="0" w:color="auto"/>
                  </w:divBdr>
                  <w:divsChild>
                    <w:div w:id="1894995795">
                      <w:marLeft w:val="0"/>
                      <w:marRight w:val="0"/>
                      <w:marTop w:val="0"/>
                      <w:marBottom w:val="0"/>
                      <w:divBdr>
                        <w:top w:val="none" w:sz="0" w:space="0" w:color="auto"/>
                        <w:left w:val="none" w:sz="0" w:space="0" w:color="auto"/>
                        <w:bottom w:val="none" w:sz="0" w:space="0" w:color="auto"/>
                        <w:right w:val="none" w:sz="0" w:space="0" w:color="auto"/>
                      </w:divBdr>
                    </w:div>
                  </w:divsChild>
                </w:div>
                <w:div w:id="913979359">
                  <w:marLeft w:val="0"/>
                  <w:marRight w:val="0"/>
                  <w:marTop w:val="0"/>
                  <w:marBottom w:val="0"/>
                  <w:divBdr>
                    <w:top w:val="none" w:sz="0" w:space="0" w:color="auto"/>
                    <w:left w:val="none" w:sz="0" w:space="0" w:color="auto"/>
                    <w:bottom w:val="none" w:sz="0" w:space="0" w:color="auto"/>
                    <w:right w:val="none" w:sz="0" w:space="0" w:color="auto"/>
                  </w:divBdr>
                  <w:divsChild>
                    <w:div w:id="1395422684">
                      <w:marLeft w:val="0"/>
                      <w:marRight w:val="0"/>
                      <w:marTop w:val="0"/>
                      <w:marBottom w:val="0"/>
                      <w:divBdr>
                        <w:top w:val="none" w:sz="0" w:space="0" w:color="auto"/>
                        <w:left w:val="none" w:sz="0" w:space="0" w:color="auto"/>
                        <w:bottom w:val="none" w:sz="0" w:space="0" w:color="auto"/>
                        <w:right w:val="none" w:sz="0" w:space="0" w:color="auto"/>
                      </w:divBdr>
                    </w:div>
                  </w:divsChild>
                </w:div>
                <w:div w:id="920680809">
                  <w:marLeft w:val="0"/>
                  <w:marRight w:val="0"/>
                  <w:marTop w:val="0"/>
                  <w:marBottom w:val="0"/>
                  <w:divBdr>
                    <w:top w:val="none" w:sz="0" w:space="0" w:color="auto"/>
                    <w:left w:val="none" w:sz="0" w:space="0" w:color="auto"/>
                    <w:bottom w:val="none" w:sz="0" w:space="0" w:color="auto"/>
                    <w:right w:val="none" w:sz="0" w:space="0" w:color="auto"/>
                  </w:divBdr>
                  <w:divsChild>
                    <w:div w:id="57172286">
                      <w:marLeft w:val="0"/>
                      <w:marRight w:val="0"/>
                      <w:marTop w:val="0"/>
                      <w:marBottom w:val="0"/>
                      <w:divBdr>
                        <w:top w:val="none" w:sz="0" w:space="0" w:color="auto"/>
                        <w:left w:val="none" w:sz="0" w:space="0" w:color="auto"/>
                        <w:bottom w:val="none" w:sz="0" w:space="0" w:color="auto"/>
                        <w:right w:val="none" w:sz="0" w:space="0" w:color="auto"/>
                      </w:divBdr>
                    </w:div>
                    <w:div w:id="1671448317">
                      <w:marLeft w:val="0"/>
                      <w:marRight w:val="0"/>
                      <w:marTop w:val="0"/>
                      <w:marBottom w:val="0"/>
                      <w:divBdr>
                        <w:top w:val="none" w:sz="0" w:space="0" w:color="auto"/>
                        <w:left w:val="none" w:sz="0" w:space="0" w:color="auto"/>
                        <w:bottom w:val="none" w:sz="0" w:space="0" w:color="auto"/>
                        <w:right w:val="none" w:sz="0" w:space="0" w:color="auto"/>
                      </w:divBdr>
                    </w:div>
                  </w:divsChild>
                </w:div>
                <w:div w:id="946351853">
                  <w:marLeft w:val="0"/>
                  <w:marRight w:val="0"/>
                  <w:marTop w:val="0"/>
                  <w:marBottom w:val="0"/>
                  <w:divBdr>
                    <w:top w:val="none" w:sz="0" w:space="0" w:color="auto"/>
                    <w:left w:val="none" w:sz="0" w:space="0" w:color="auto"/>
                    <w:bottom w:val="none" w:sz="0" w:space="0" w:color="auto"/>
                    <w:right w:val="none" w:sz="0" w:space="0" w:color="auto"/>
                  </w:divBdr>
                  <w:divsChild>
                    <w:div w:id="273635119">
                      <w:marLeft w:val="0"/>
                      <w:marRight w:val="0"/>
                      <w:marTop w:val="0"/>
                      <w:marBottom w:val="0"/>
                      <w:divBdr>
                        <w:top w:val="none" w:sz="0" w:space="0" w:color="auto"/>
                        <w:left w:val="none" w:sz="0" w:space="0" w:color="auto"/>
                        <w:bottom w:val="none" w:sz="0" w:space="0" w:color="auto"/>
                        <w:right w:val="none" w:sz="0" w:space="0" w:color="auto"/>
                      </w:divBdr>
                    </w:div>
                    <w:div w:id="1519156958">
                      <w:marLeft w:val="0"/>
                      <w:marRight w:val="0"/>
                      <w:marTop w:val="0"/>
                      <w:marBottom w:val="0"/>
                      <w:divBdr>
                        <w:top w:val="none" w:sz="0" w:space="0" w:color="auto"/>
                        <w:left w:val="none" w:sz="0" w:space="0" w:color="auto"/>
                        <w:bottom w:val="none" w:sz="0" w:space="0" w:color="auto"/>
                        <w:right w:val="none" w:sz="0" w:space="0" w:color="auto"/>
                      </w:divBdr>
                    </w:div>
                  </w:divsChild>
                </w:div>
                <w:div w:id="1051659647">
                  <w:marLeft w:val="0"/>
                  <w:marRight w:val="0"/>
                  <w:marTop w:val="0"/>
                  <w:marBottom w:val="0"/>
                  <w:divBdr>
                    <w:top w:val="none" w:sz="0" w:space="0" w:color="auto"/>
                    <w:left w:val="none" w:sz="0" w:space="0" w:color="auto"/>
                    <w:bottom w:val="none" w:sz="0" w:space="0" w:color="auto"/>
                    <w:right w:val="none" w:sz="0" w:space="0" w:color="auto"/>
                  </w:divBdr>
                  <w:divsChild>
                    <w:div w:id="373390477">
                      <w:marLeft w:val="0"/>
                      <w:marRight w:val="0"/>
                      <w:marTop w:val="0"/>
                      <w:marBottom w:val="0"/>
                      <w:divBdr>
                        <w:top w:val="none" w:sz="0" w:space="0" w:color="auto"/>
                        <w:left w:val="none" w:sz="0" w:space="0" w:color="auto"/>
                        <w:bottom w:val="none" w:sz="0" w:space="0" w:color="auto"/>
                        <w:right w:val="none" w:sz="0" w:space="0" w:color="auto"/>
                      </w:divBdr>
                    </w:div>
                    <w:div w:id="1314406189">
                      <w:marLeft w:val="0"/>
                      <w:marRight w:val="0"/>
                      <w:marTop w:val="0"/>
                      <w:marBottom w:val="0"/>
                      <w:divBdr>
                        <w:top w:val="none" w:sz="0" w:space="0" w:color="auto"/>
                        <w:left w:val="none" w:sz="0" w:space="0" w:color="auto"/>
                        <w:bottom w:val="none" w:sz="0" w:space="0" w:color="auto"/>
                        <w:right w:val="none" w:sz="0" w:space="0" w:color="auto"/>
                      </w:divBdr>
                    </w:div>
                  </w:divsChild>
                </w:div>
                <w:div w:id="1086614835">
                  <w:marLeft w:val="0"/>
                  <w:marRight w:val="0"/>
                  <w:marTop w:val="0"/>
                  <w:marBottom w:val="0"/>
                  <w:divBdr>
                    <w:top w:val="none" w:sz="0" w:space="0" w:color="auto"/>
                    <w:left w:val="none" w:sz="0" w:space="0" w:color="auto"/>
                    <w:bottom w:val="none" w:sz="0" w:space="0" w:color="auto"/>
                    <w:right w:val="none" w:sz="0" w:space="0" w:color="auto"/>
                  </w:divBdr>
                  <w:divsChild>
                    <w:div w:id="143009953">
                      <w:marLeft w:val="0"/>
                      <w:marRight w:val="0"/>
                      <w:marTop w:val="0"/>
                      <w:marBottom w:val="0"/>
                      <w:divBdr>
                        <w:top w:val="none" w:sz="0" w:space="0" w:color="auto"/>
                        <w:left w:val="none" w:sz="0" w:space="0" w:color="auto"/>
                        <w:bottom w:val="none" w:sz="0" w:space="0" w:color="auto"/>
                        <w:right w:val="none" w:sz="0" w:space="0" w:color="auto"/>
                      </w:divBdr>
                    </w:div>
                    <w:div w:id="1182354089">
                      <w:marLeft w:val="0"/>
                      <w:marRight w:val="0"/>
                      <w:marTop w:val="0"/>
                      <w:marBottom w:val="0"/>
                      <w:divBdr>
                        <w:top w:val="none" w:sz="0" w:space="0" w:color="auto"/>
                        <w:left w:val="none" w:sz="0" w:space="0" w:color="auto"/>
                        <w:bottom w:val="none" w:sz="0" w:space="0" w:color="auto"/>
                        <w:right w:val="none" w:sz="0" w:space="0" w:color="auto"/>
                      </w:divBdr>
                    </w:div>
                  </w:divsChild>
                </w:div>
                <w:div w:id="1171992610">
                  <w:marLeft w:val="0"/>
                  <w:marRight w:val="0"/>
                  <w:marTop w:val="0"/>
                  <w:marBottom w:val="0"/>
                  <w:divBdr>
                    <w:top w:val="none" w:sz="0" w:space="0" w:color="auto"/>
                    <w:left w:val="none" w:sz="0" w:space="0" w:color="auto"/>
                    <w:bottom w:val="none" w:sz="0" w:space="0" w:color="auto"/>
                    <w:right w:val="none" w:sz="0" w:space="0" w:color="auto"/>
                  </w:divBdr>
                  <w:divsChild>
                    <w:div w:id="504519842">
                      <w:marLeft w:val="0"/>
                      <w:marRight w:val="0"/>
                      <w:marTop w:val="0"/>
                      <w:marBottom w:val="0"/>
                      <w:divBdr>
                        <w:top w:val="none" w:sz="0" w:space="0" w:color="auto"/>
                        <w:left w:val="none" w:sz="0" w:space="0" w:color="auto"/>
                        <w:bottom w:val="none" w:sz="0" w:space="0" w:color="auto"/>
                        <w:right w:val="none" w:sz="0" w:space="0" w:color="auto"/>
                      </w:divBdr>
                    </w:div>
                    <w:div w:id="1251429299">
                      <w:marLeft w:val="0"/>
                      <w:marRight w:val="0"/>
                      <w:marTop w:val="0"/>
                      <w:marBottom w:val="0"/>
                      <w:divBdr>
                        <w:top w:val="none" w:sz="0" w:space="0" w:color="auto"/>
                        <w:left w:val="none" w:sz="0" w:space="0" w:color="auto"/>
                        <w:bottom w:val="none" w:sz="0" w:space="0" w:color="auto"/>
                        <w:right w:val="none" w:sz="0" w:space="0" w:color="auto"/>
                      </w:divBdr>
                    </w:div>
                  </w:divsChild>
                </w:div>
                <w:div w:id="1176580876">
                  <w:marLeft w:val="0"/>
                  <w:marRight w:val="0"/>
                  <w:marTop w:val="0"/>
                  <w:marBottom w:val="0"/>
                  <w:divBdr>
                    <w:top w:val="none" w:sz="0" w:space="0" w:color="auto"/>
                    <w:left w:val="none" w:sz="0" w:space="0" w:color="auto"/>
                    <w:bottom w:val="none" w:sz="0" w:space="0" w:color="auto"/>
                    <w:right w:val="none" w:sz="0" w:space="0" w:color="auto"/>
                  </w:divBdr>
                  <w:divsChild>
                    <w:div w:id="2144346206">
                      <w:marLeft w:val="0"/>
                      <w:marRight w:val="0"/>
                      <w:marTop w:val="0"/>
                      <w:marBottom w:val="0"/>
                      <w:divBdr>
                        <w:top w:val="none" w:sz="0" w:space="0" w:color="auto"/>
                        <w:left w:val="none" w:sz="0" w:space="0" w:color="auto"/>
                        <w:bottom w:val="none" w:sz="0" w:space="0" w:color="auto"/>
                        <w:right w:val="none" w:sz="0" w:space="0" w:color="auto"/>
                      </w:divBdr>
                    </w:div>
                  </w:divsChild>
                </w:div>
                <w:div w:id="1295603884">
                  <w:marLeft w:val="0"/>
                  <w:marRight w:val="0"/>
                  <w:marTop w:val="0"/>
                  <w:marBottom w:val="0"/>
                  <w:divBdr>
                    <w:top w:val="none" w:sz="0" w:space="0" w:color="auto"/>
                    <w:left w:val="none" w:sz="0" w:space="0" w:color="auto"/>
                    <w:bottom w:val="none" w:sz="0" w:space="0" w:color="auto"/>
                    <w:right w:val="none" w:sz="0" w:space="0" w:color="auto"/>
                  </w:divBdr>
                  <w:divsChild>
                    <w:div w:id="1519730781">
                      <w:marLeft w:val="0"/>
                      <w:marRight w:val="0"/>
                      <w:marTop w:val="0"/>
                      <w:marBottom w:val="0"/>
                      <w:divBdr>
                        <w:top w:val="none" w:sz="0" w:space="0" w:color="auto"/>
                        <w:left w:val="none" w:sz="0" w:space="0" w:color="auto"/>
                        <w:bottom w:val="none" w:sz="0" w:space="0" w:color="auto"/>
                        <w:right w:val="none" w:sz="0" w:space="0" w:color="auto"/>
                      </w:divBdr>
                    </w:div>
                  </w:divsChild>
                </w:div>
                <w:div w:id="1345595793">
                  <w:marLeft w:val="0"/>
                  <w:marRight w:val="0"/>
                  <w:marTop w:val="0"/>
                  <w:marBottom w:val="0"/>
                  <w:divBdr>
                    <w:top w:val="none" w:sz="0" w:space="0" w:color="auto"/>
                    <w:left w:val="none" w:sz="0" w:space="0" w:color="auto"/>
                    <w:bottom w:val="none" w:sz="0" w:space="0" w:color="auto"/>
                    <w:right w:val="none" w:sz="0" w:space="0" w:color="auto"/>
                  </w:divBdr>
                  <w:divsChild>
                    <w:div w:id="43919090">
                      <w:marLeft w:val="0"/>
                      <w:marRight w:val="0"/>
                      <w:marTop w:val="0"/>
                      <w:marBottom w:val="0"/>
                      <w:divBdr>
                        <w:top w:val="none" w:sz="0" w:space="0" w:color="auto"/>
                        <w:left w:val="none" w:sz="0" w:space="0" w:color="auto"/>
                        <w:bottom w:val="none" w:sz="0" w:space="0" w:color="auto"/>
                        <w:right w:val="none" w:sz="0" w:space="0" w:color="auto"/>
                      </w:divBdr>
                    </w:div>
                    <w:div w:id="558395929">
                      <w:marLeft w:val="0"/>
                      <w:marRight w:val="0"/>
                      <w:marTop w:val="0"/>
                      <w:marBottom w:val="0"/>
                      <w:divBdr>
                        <w:top w:val="none" w:sz="0" w:space="0" w:color="auto"/>
                        <w:left w:val="none" w:sz="0" w:space="0" w:color="auto"/>
                        <w:bottom w:val="none" w:sz="0" w:space="0" w:color="auto"/>
                        <w:right w:val="none" w:sz="0" w:space="0" w:color="auto"/>
                      </w:divBdr>
                    </w:div>
                  </w:divsChild>
                </w:div>
                <w:div w:id="1399865334">
                  <w:marLeft w:val="0"/>
                  <w:marRight w:val="0"/>
                  <w:marTop w:val="0"/>
                  <w:marBottom w:val="0"/>
                  <w:divBdr>
                    <w:top w:val="none" w:sz="0" w:space="0" w:color="auto"/>
                    <w:left w:val="none" w:sz="0" w:space="0" w:color="auto"/>
                    <w:bottom w:val="none" w:sz="0" w:space="0" w:color="auto"/>
                    <w:right w:val="none" w:sz="0" w:space="0" w:color="auto"/>
                  </w:divBdr>
                  <w:divsChild>
                    <w:div w:id="1779522269">
                      <w:marLeft w:val="0"/>
                      <w:marRight w:val="0"/>
                      <w:marTop w:val="0"/>
                      <w:marBottom w:val="0"/>
                      <w:divBdr>
                        <w:top w:val="none" w:sz="0" w:space="0" w:color="auto"/>
                        <w:left w:val="none" w:sz="0" w:space="0" w:color="auto"/>
                        <w:bottom w:val="none" w:sz="0" w:space="0" w:color="auto"/>
                        <w:right w:val="none" w:sz="0" w:space="0" w:color="auto"/>
                      </w:divBdr>
                    </w:div>
                    <w:div w:id="2123642399">
                      <w:marLeft w:val="0"/>
                      <w:marRight w:val="0"/>
                      <w:marTop w:val="0"/>
                      <w:marBottom w:val="0"/>
                      <w:divBdr>
                        <w:top w:val="none" w:sz="0" w:space="0" w:color="auto"/>
                        <w:left w:val="none" w:sz="0" w:space="0" w:color="auto"/>
                        <w:bottom w:val="none" w:sz="0" w:space="0" w:color="auto"/>
                        <w:right w:val="none" w:sz="0" w:space="0" w:color="auto"/>
                      </w:divBdr>
                    </w:div>
                  </w:divsChild>
                </w:div>
                <w:div w:id="1404916211">
                  <w:marLeft w:val="0"/>
                  <w:marRight w:val="0"/>
                  <w:marTop w:val="0"/>
                  <w:marBottom w:val="0"/>
                  <w:divBdr>
                    <w:top w:val="none" w:sz="0" w:space="0" w:color="auto"/>
                    <w:left w:val="none" w:sz="0" w:space="0" w:color="auto"/>
                    <w:bottom w:val="none" w:sz="0" w:space="0" w:color="auto"/>
                    <w:right w:val="none" w:sz="0" w:space="0" w:color="auto"/>
                  </w:divBdr>
                  <w:divsChild>
                    <w:div w:id="1380544338">
                      <w:marLeft w:val="0"/>
                      <w:marRight w:val="0"/>
                      <w:marTop w:val="0"/>
                      <w:marBottom w:val="0"/>
                      <w:divBdr>
                        <w:top w:val="none" w:sz="0" w:space="0" w:color="auto"/>
                        <w:left w:val="none" w:sz="0" w:space="0" w:color="auto"/>
                        <w:bottom w:val="none" w:sz="0" w:space="0" w:color="auto"/>
                        <w:right w:val="none" w:sz="0" w:space="0" w:color="auto"/>
                      </w:divBdr>
                    </w:div>
                  </w:divsChild>
                </w:div>
                <w:div w:id="1464421366">
                  <w:marLeft w:val="0"/>
                  <w:marRight w:val="0"/>
                  <w:marTop w:val="0"/>
                  <w:marBottom w:val="0"/>
                  <w:divBdr>
                    <w:top w:val="none" w:sz="0" w:space="0" w:color="auto"/>
                    <w:left w:val="none" w:sz="0" w:space="0" w:color="auto"/>
                    <w:bottom w:val="none" w:sz="0" w:space="0" w:color="auto"/>
                    <w:right w:val="none" w:sz="0" w:space="0" w:color="auto"/>
                  </w:divBdr>
                  <w:divsChild>
                    <w:div w:id="1042557944">
                      <w:marLeft w:val="0"/>
                      <w:marRight w:val="0"/>
                      <w:marTop w:val="0"/>
                      <w:marBottom w:val="0"/>
                      <w:divBdr>
                        <w:top w:val="none" w:sz="0" w:space="0" w:color="auto"/>
                        <w:left w:val="none" w:sz="0" w:space="0" w:color="auto"/>
                        <w:bottom w:val="none" w:sz="0" w:space="0" w:color="auto"/>
                        <w:right w:val="none" w:sz="0" w:space="0" w:color="auto"/>
                      </w:divBdr>
                    </w:div>
                  </w:divsChild>
                </w:div>
                <w:div w:id="1484467468">
                  <w:marLeft w:val="0"/>
                  <w:marRight w:val="0"/>
                  <w:marTop w:val="0"/>
                  <w:marBottom w:val="0"/>
                  <w:divBdr>
                    <w:top w:val="none" w:sz="0" w:space="0" w:color="auto"/>
                    <w:left w:val="none" w:sz="0" w:space="0" w:color="auto"/>
                    <w:bottom w:val="none" w:sz="0" w:space="0" w:color="auto"/>
                    <w:right w:val="none" w:sz="0" w:space="0" w:color="auto"/>
                  </w:divBdr>
                  <w:divsChild>
                    <w:div w:id="742917166">
                      <w:marLeft w:val="0"/>
                      <w:marRight w:val="0"/>
                      <w:marTop w:val="0"/>
                      <w:marBottom w:val="0"/>
                      <w:divBdr>
                        <w:top w:val="none" w:sz="0" w:space="0" w:color="auto"/>
                        <w:left w:val="none" w:sz="0" w:space="0" w:color="auto"/>
                        <w:bottom w:val="none" w:sz="0" w:space="0" w:color="auto"/>
                        <w:right w:val="none" w:sz="0" w:space="0" w:color="auto"/>
                      </w:divBdr>
                    </w:div>
                  </w:divsChild>
                </w:div>
                <w:div w:id="1611742310">
                  <w:marLeft w:val="0"/>
                  <w:marRight w:val="0"/>
                  <w:marTop w:val="0"/>
                  <w:marBottom w:val="0"/>
                  <w:divBdr>
                    <w:top w:val="none" w:sz="0" w:space="0" w:color="auto"/>
                    <w:left w:val="none" w:sz="0" w:space="0" w:color="auto"/>
                    <w:bottom w:val="none" w:sz="0" w:space="0" w:color="auto"/>
                    <w:right w:val="none" w:sz="0" w:space="0" w:color="auto"/>
                  </w:divBdr>
                  <w:divsChild>
                    <w:div w:id="1344554682">
                      <w:marLeft w:val="0"/>
                      <w:marRight w:val="0"/>
                      <w:marTop w:val="0"/>
                      <w:marBottom w:val="0"/>
                      <w:divBdr>
                        <w:top w:val="none" w:sz="0" w:space="0" w:color="auto"/>
                        <w:left w:val="none" w:sz="0" w:space="0" w:color="auto"/>
                        <w:bottom w:val="none" w:sz="0" w:space="0" w:color="auto"/>
                        <w:right w:val="none" w:sz="0" w:space="0" w:color="auto"/>
                      </w:divBdr>
                    </w:div>
                    <w:div w:id="1381173724">
                      <w:marLeft w:val="0"/>
                      <w:marRight w:val="0"/>
                      <w:marTop w:val="0"/>
                      <w:marBottom w:val="0"/>
                      <w:divBdr>
                        <w:top w:val="none" w:sz="0" w:space="0" w:color="auto"/>
                        <w:left w:val="none" w:sz="0" w:space="0" w:color="auto"/>
                        <w:bottom w:val="none" w:sz="0" w:space="0" w:color="auto"/>
                        <w:right w:val="none" w:sz="0" w:space="0" w:color="auto"/>
                      </w:divBdr>
                    </w:div>
                  </w:divsChild>
                </w:div>
                <w:div w:id="1615941270">
                  <w:marLeft w:val="0"/>
                  <w:marRight w:val="0"/>
                  <w:marTop w:val="0"/>
                  <w:marBottom w:val="0"/>
                  <w:divBdr>
                    <w:top w:val="none" w:sz="0" w:space="0" w:color="auto"/>
                    <w:left w:val="none" w:sz="0" w:space="0" w:color="auto"/>
                    <w:bottom w:val="none" w:sz="0" w:space="0" w:color="auto"/>
                    <w:right w:val="none" w:sz="0" w:space="0" w:color="auto"/>
                  </w:divBdr>
                  <w:divsChild>
                    <w:div w:id="932015118">
                      <w:marLeft w:val="0"/>
                      <w:marRight w:val="0"/>
                      <w:marTop w:val="0"/>
                      <w:marBottom w:val="0"/>
                      <w:divBdr>
                        <w:top w:val="none" w:sz="0" w:space="0" w:color="auto"/>
                        <w:left w:val="none" w:sz="0" w:space="0" w:color="auto"/>
                        <w:bottom w:val="none" w:sz="0" w:space="0" w:color="auto"/>
                        <w:right w:val="none" w:sz="0" w:space="0" w:color="auto"/>
                      </w:divBdr>
                    </w:div>
                    <w:div w:id="1874072056">
                      <w:marLeft w:val="0"/>
                      <w:marRight w:val="0"/>
                      <w:marTop w:val="0"/>
                      <w:marBottom w:val="0"/>
                      <w:divBdr>
                        <w:top w:val="none" w:sz="0" w:space="0" w:color="auto"/>
                        <w:left w:val="none" w:sz="0" w:space="0" w:color="auto"/>
                        <w:bottom w:val="none" w:sz="0" w:space="0" w:color="auto"/>
                        <w:right w:val="none" w:sz="0" w:space="0" w:color="auto"/>
                      </w:divBdr>
                    </w:div>
                  </w:divsChild>
                </w:div>
                <w:div w:id="1714575572">
                  <w:marLeft w:val="0"/>
                  <w:marRight w:val="0"/>
                  <w:marTop w:val="0"/>
                  <w:marBottom w:val="0"/>
                  <w:divBdr>
                    <w:top w:val="none" w:sz="0" w:space="0" w:color="auto"/>
                    <w:left w:val="none" w:sz="0" w:space="0" w:color="auto"/>
                    <w:bottom w:val="none" w:sz="0" w:space="0" w:color="auto"/>
                    <w:right w:val="none" w:sz="0" w:space="0" w:color="auto"/>
                  </w:divBdr>
                  <w:divsChild>
                    <w:div w:id="604924985">
                      <w:marLeft w:val="0"/>
                      <w:marRight w:val="0"/>
                      <w:marTop w:val="0"/>
                      <w:marBottom w:val="0"/>
                      <w:divBdr>
                        <w:top w:val="none" w:sz="0" w:space="0" w:color="auto"/>
                        <w:left w:val="none" w:sz="0" w:space="0" w:color="auto"/>
                        <w:bottom w:val="none" w:sz="0" w:space="0" w:color="auto"/>
                        <w:right w:val="none" w:sz="0" w:space="0" w:color="auto"/>
                      </w:divBdr>
                    </w:div>
                  </w:divsChild>
                </w:div>
                <w:div w:id="1784418581">
                  <w:marLeft w:val="0"/>
                  <w:marRight w:val="0"/>
                  <w:marTop w:val="0"/>
                  <w:marBottom w:val="0"/>
                  <w:divBdr>
                    <w:top w:val="none" w:sz="0" w:space="0" w:color="auto"/>
                    <w:left w:val="none" w:sz="0" w:space="0" w:color="auto"/>
                    <w:bottom w:val="none" w:sz="0" w:space="0" w:color="auto"/>
                    <w:right w:val="none" w:sz="0" w:space="0" w:color="auto"/>
                  </w:divBdr>
                  <w:divsChild>
                    <w:div w:id="201482546">
                      <w:marLeft w:val="0"/>
                      <w:marRight w:val="0"/>
                      <w:marTop w:val="0"/>
                      <w:marBottom w:val="0"/>
                      <w:divBdr>
                        <w:top w:val="none" w:sz="0" w:space="0" w:color="auto"/>
                        <w:left w:val="none" w:sz="0" w:space="0" w:color="auto"/>
                        <w:bottom w:val="none" w:sz="0" w:space="0" w:color="auto"/>
                        <w:right w:val="none" w:sz="0" w:space="0" w:color="auto"/>
                      </w:divBdr>
                    </w:div>
                  </w:divsChild>
                </w:div>
                <w:div w:id="1788353776">
                  <w:marLeft w:val="0"/>
                  <w:marRight w:val="0"/>
                  <w:marTop w:val="0"/>
                  <w:marBottom w:val="0"/>
                  <w:divBdr>
                    <w:top w:val="none" w:sz="0" w:space="0" w:color="auto"/>
                    <w:left w:val="none" w:sz="0" w:space="0" w:color="auto"/>
                    <w:bottom w:val="none" w:sz="0" w:space="0" w:color="auto"/>
                    <w:right w:val="none" w:sz="0" w:space="0" w:color="auto"/>
                  </w:divBdr>
                  <w:divsChild>
                    <w:div w:id="1630939455">
                      <w:marLeft w:val="0"/>
                      <w:marRight w:val="0"/>
                      <w:marTop w:val="0"/>
                      <w:marBottom w:val="0"/>
                      <w:divBdr>
                        <w:top w:val="none" w:sz="0" w:space="0" w:color="auto"/>
                        <w:left w:val="none" w:sz="0" w:space="0" w:color="auto"/>
                        <w:bottom w:val="none" w:sz="0" w:space="0" w:color="auto"/>
                        <w:right w:val="none" w:sz="0" w:space="0" w:color="auto"/>
                      </w:divBdr>
                    </w:div>
                    <w:div w:id="1735082241">
                      <w:marLeft w:val="0"/>
                      <w:marRight w:val="0"/>
                      <w:marTop w:val="0"/>
                      <w:marBottom w:val="0"/>
                      <w:divBdr>
                        <w:top w:val="none" w:sz="0" w:space="0" w:color="auto"/>
                        <w:left w:val="none" w:sz="0" w:space="0" w:color="auto"/>
                        <w:bottom w:val="none" w:sz="0" w:space="0" w:color="auto"/>
                        <w:right w:val="none" w:sz="0" w:space="0" w:color="auto"/>
                      </w:divBdr>
                    </w:div>
                  </w:divsChild>
                </w:div>
                <w:div w:id="1829396170">
                  <w:marLeft w:val="0"/>
                  <w:marRight w:val="0"/>
                  <w:marTop w:val="0"/>
                  <w:marBottom w:val="0"/>
                  <w:divBdr>
                    <w:top w:val="none" w:sz="0" w:space="0" w:color="auto"/>
                    <w:left w:val="none" w:sz="0" w:space="0" w:color="auto"/>
                    <w:bottom w:val="none" w:sz="0" w:space="0" w:color="auto"/>
                    <w:right w:val="none" w:sz="0" w:space="0" w:color="auto"/>
                  </w:divBdr>
                  <w:divsChild>
                    <w:div w:id="1614167074">
                      <w:marLeft w:val="0"/>
                      <w:marRight w:val="0"/>
                      <w:marTop w:val="0"/>
                      <w:marBottom w:val="0"/>
                      <w:divBdr>
                        <w:top w:val="none" w:sz="0" w:space="0" w:color="auto"/>
                        <w:left w:val="none" w:sz="0" w:space="0" w:color="auto"/>
                        <w:bottom w:val="none" w:sz="0" w:space="0" w:color="auto"/>
                        <w:right w:val="none" w:sz="0" w:space="0" w:color="auto"/>
                      </w:divBdr>
                    </w:div>
                  </w:divsChild>
                </w:div>
                <w:div w:id="1869029371">
                  <w:marLeft w:val="0"/>
                  <w:marRight w:val="0"/>
                  <w:marTop w:val="0"/>
                  <w:marBottom w:val="0"/>
                  <w:divBdr>
                    <w:top w:val="none" w:sz="0" w:space="0" w:color="auto"/>
                    <w:left w:val="none" w:sz="0" w:space="0" w:color="auto"/>
                    <w:bottom w:val="none" w:sz="0" w:space="0" w:color="auto"/>
                    <w:right w:val="none" w:sz="0" w:space="0" w:color="auto"/>
                  </w:divBdr>
                  <w:divsChild>
                    <w:div w:id="715548928">
                      <w:marLeft w:val="0"/>
                      <w:marRight w:val="0"/>
                      <w:marTop w:val="0"/>
                      <w:marBottom w:val="0"/>
                      <w:divBdr>
                        <w:top w:val="none" w:sz="0" w:space="0" w:color="auto"/>
                        <w:left w:val="none" w:sz="0" w:space="0" w:color="auto"/>
                        <w:bottom w:val="none" w:sz="0" w:space="0" w:color="auto"/>
                        <w:right w:val="none" w:sz="0" w:space="0" w:color="auto"/>
                      </w:divBdr>
                    </w:div>
                    <w:div w:id="1011641264">
                      <w:marLeft w:val="0"/>
                      <w:marRight w:val="0"/>
                      <w:marTop w:val="0"/>
                      <w:marBottom w:val="0"/>
                      <w:divBdr>
                        <w:top w:val="none" w:sz="0" w:space="0" w:color="auto"/>
                        <w:left w:val="none" w:sz="0" w:space="0" w:color="auto"/>
                        <w:bottom w:val="none" w:sz="0" w:space="0" w:color="auto"/>
                        <w:right w:val="none" w:sz="0" w:space="0" w:color="auto"/>
                      </w:divBdr>
                    </w:div>
                  </w:divsChild>
                </w:div>
                <w:div w:id="1873566736">
                  <w:marLeft w:val="0"/>
                  <w:marRight w:val="0"/>
                  <w:marTop w:val="0"/>
                  <w:marBottom w:val="0"/>
                  <w:divBdr>
                    <w:top w:val="none" w:sz="0" w:space="0" w:color="auto"/>
                    <w:left w:val="none" w:sz="0" w:space="0" w:color="auto"/>
                    <w:bottom w:val="none" w:sz="0" w:space="0" w:color="auto"/>
                    <w:right w:val="none" w:sz="0" w:space="0" w:color="auto"/>
                  </w:divBdr>
                  <w:divsChild>
                    <w:div w:id="1761826411">
                      <w:marLeft w:val="0"/>
                      <w:marRight w:val="0"/>
                      <w:marTop w:val="0"/>
                      <w:marBottom w:val="0"/>
                      <w:divBdr>
                        <w:top w:val="none" w:sz="0" w:space="0" w:color="auto"/>
                        <w:left w:val="none" w:sz="0" w:space="0" w:color="auto"/>
                        <w:bottom w:val="none" w:sz="0" w:space="0" w:color="auto"/>
                        <w:right w:val="none" w:sz="0" w:space="0" w:color="auto"/>
                      </w:divBdr>
                    </w:div>
                  </w:divsChild>
                </w:div>
                <w:div w:id="1940067937">
                  <w:marLeft w:val="0"/>
                  <w:marRight w:val="0"/>
                  <w:marTop w:val="0"/>
                  <w:marBottom w:val="0"/>
                  <w:divBdr>
                    <w:top w:val="none" w:sz="0" w:space="0" w:color="auto"/>
                    <w:left w:val="none" w:sz="0" w:space="0" w:color="auto"/>
                    <w:bottom w:val="none" w:sz="0" w:space="0" w:color="auto"/>
                    <w:right w:val="none" w:sz="0" w:space="0" w:color="auto"/>
                  </w:divBdr>
                  <w:divsChild>
                    <w:div w:id="1893345379">
                      <w:marLeft w:val="0"/>
                      <w:marRight w:val="0"/>
                      <w:marTop w:val="0"/>
                      <w:marBottom w:val="0"/>
                      <w:divBdr>
                        <w:top w:val="none" w:sz="0" w:space="0" w:color="auto"/>
                        <w:left w:val="none" w:sz="0" w:space="0" w:color="auto"/>
                        <w:bottom w:val="none" w:sz="0" w:space="0" w:color="auto"/>
                        <w:right w:val="none" w:sz="0" w:space="0" w:color="auto"/>
                      </w:divBdr>
                    </w:div>
                  </w:divsChild>
                </w:div>
                <w:div w:id="1997949902">
                  <w:marLeft w:val="0"/>
                  <w:marRight w:val="0"/>
                  <w:marTop w:val="0"/>
                  <w:marBottom w:val="0"/>
                  <w:divBdr>
                    <w:top w:val="none" w:sz="0" w:space="0" w:color="auto"/>
                    <w:left w:val="none" w:sz="0" w:space="0" w:color="auto"/>
                    <w:bottom w:val="none" w:sz="0" w:space="0" w:color="auto"/>
                    <w:right w:val="none" w:sz="0" w:space="0" w:color="auto"/>
                  </w:divBdr>
                  <w:divsChild>
                    <w:div w:id="1417239878">
                      <w:marLeft w:val="0"/>
                      <w:marRight w:val="0"/>
                      <w:marTop w:val="0"/>
                      <w:marBottom w:val="0"/>
                      <w:divBdr>
                        <w:top w:val="none" w:sz="0" w:space="0" w:color="auto"/>
                        <w:left w:val="none" w:sz="0" w:space="0" w:color="auto"/>
                        <w:bottom w:val="none" w:sz="0" w:space="0" w:color="auto"/>
                        <w:right w:val="none" w:sz="0" w:space="0" w:color="auto"/>
                      </w:divBdr>
                    </w:div>
                  </w:divsChild>
                </w:div>
                <w:div w:id="2083982548">
                  <w:marLeft w:val="0"/>
                  <w:marRight w:val="0"/>
                  <w:marTop w:val="0"/>
                  <w:marBottom w:val="0"/>
                  <w:divBdr>
                    <w:top w:val="none" w:sz="0" w:space="0" w:color="auto"/>
                    <w:left w:val="none" w:sz="0" w:space="0" w:color="auto"/>
                    <w:bottom w:val="none" w:sz="0" w:space="0" w:color="auto"/>
                    <w:right w:val="none" w:sz="0" w:space="0" w:color="auto"/>
                  </w:divBdr>
                  <w:divsChild>
                    <w:div w:id="214393399">
                      <w:marLeft w:val="0"/>
                      <w:marRight w:val="0"/>
                      <w:marTop w:val="0"/>
                      <w:marBottom w:val="0"/>
                      <w:divBdr>
                        <w:top w:val="none" w:sz="0" w:space="0" w:color="auto"/>
                        <w:left w:val="none" w:sz="0" w:space="0" w:color="auto"/>
                        <w:bottom w:val="none" w:sz="0" w:space="0" w:color="auto"/>
                        <w:right w:val="none" w:sz="0" w:space="0" w:color="auto"/>
                      </w:divBdr>
                    </w:div>
                  </w:divsChild>
                </w:div>
                <w:div w:id="2107925156">
                  <w:marLeft w:val="0"/>
                  <w:marRight w:val="0"/>
                  <w:marTop w:val="0"/>
                  <w:marBottom w:val="0"/>
                  <w:divBdr>
                    <w:top w:val="none" w:sz="0" w:space="0" w:color="auto"/>
                    <w:left w:val="none" w:sz="0" w:space="0" w:color="auto"/>
                    <w:bottom w:val="none" w:sz="0" w:space="0" w:color="auto"/>
                    <w:right w:val="none" w:sz="0" w:space="0" w:color="auto"/>
                  </w:divBdr>
                  <w:divsChild>
                    <w:div w:id="1623340606">
                      <w:marLeft w:val="0"/>
                      <w:marRight w:val="0"/>
                      <w:marTop w:val="0"/>
                      <w:marBottom w:val="0"/>
                      <w:divBdr>
                        <w:top w:val="none" w:sz="0" w:space="0" w:color="auto"/>
                        <w:left w:val="none" w:sz="0" w:space="0" w:color="auto"/>
                        <w:bottom w:val="none" w:sz="0" w:space="0" w:color="auto"/>
                        <w:right w:val="none" w:sz="0" w:space="0" w:color="auto"/>
                      </w:divBdr>
                    </w:div>
                  </w:divsChild>
                </w:div>
                <w:div w:id="2126463363">
                  <w:marLeft w:val="0"/>
                  <w:marRight w:val="0"/>
                  <w:marTop w:val="0"/>
                  <w:marBottom w:val="0"/>
                  <w:divBdr>
                    <w:top w:val="none" w:sz="0" w:space="0" w:color="auto"/>
                    <w:left w:val="none" w:sz="0" w:space="0" w:color="auto"/>
                    <w:bottom w:val="none" w:sz="0" w:space="0" w:color="auto"/>
                    <w:right w:val="none" w:sz="0" w:space="0" w:color="auto"/>
                  </w:divBdr>
                  <w:divsChild>
                    <w:div w:id="6454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34407">
          <w:marLeft w:val="0"/>
          <w:marRight w:val="0"/>
          <w:marTop w:val="0"/>
          <w:marBottom w:val="0"/>
          <w:divBdr>
            <w:top w:val="none" w:sz="0" w:space="0" w:color="auto"/>
            <w:left w:val="none" w:sz="0" w:space="0" w:color="auto"/>
            <w:bottom w:val="none" w:sz="0" w:space="0" w:color="auto"/>
            <w:right w:val="none" w:sz="0" w:space="0" w:color="auto"/>
          </w:divBdr>
          <w:divsChild>
            <w:div w:id="380449163">
              <w:marLeft w:val="-75"/>
              <w:marRight w:val="0"/>
              <w:marTop w:val="30"/>
              <w:marBottom w:val="30"/>
              <w:divBdr>
                <w:top w:val="none" w:sz="0" w:space="0" w:color="auto"/>
                <w:left w:val="none" w:sz="0" w:space="0" w:color="auto"/>
                <w:bottom w:val="none" w:sz="0" w:space="0" w:color="auto"/>
                <w:right w:val="none" w:sz="0" w:space="0" w:color="auto"/>
              </w:divBdr>
              <w:divsChild>
                <w:div w:id="4677372">
                  <w:marLeft w:val="0"/>
                  <w:marRight w:val="0"/>
                  <w:marTop w:val="0"/>
                  <w:marBottom w:val="0"/>
                  <w:divBdr>
                    <w:top w:val="none" w:sz="0" w:space="0" w:color="auto"/>
                    <w:left w:val="none" w:sz="0" w:space="0" w:color="auto"/>
                    <w:bottom w:val="none" w:sz="0" w:space="0" w:color="auto"/>
                    <w:right w:val="none" w:sz="0" w:space="0" w:color="auto"/>
                  </w:divBdr>
                  <w:divsChild>
                    <w:div w:id="953946296">
                      <w:marLeft w:val="0"/>
                      <w:marRight w:val="0"/>
                      <w:marTop w:val="0"/>
                      <w:marBottom w:val="0"/>
                      <w:divBdr>
                        <w:top w:val="none" w:sz="0" w:space="0" w:color="auto"/>
                        <w:left w:val="none" w:sz="0" w:space="0" w:color="auto"/>
                        <w:bottom w:val="none" w:sz="0" w:space="0" w:color="auto"/>
                        <w:right w:val="none" w:sz="0" w:space="0" w:color="auto"/>
                      </w:divBdr>
                    </w:div>
                  </w:divsChild>
                </w:div>
                <w:div w:id="10842582">
                  <w:marLeft w:val="0"/>
                  <w:marRight w:val="0"/>
                  <w:marTop w:val="0"/>
                  <w:marBottom w:val="0"/>
                  <w:divBdr>
                    <w:top w:val="none" w:sz="0" w:space="0" w:color="auto"/>
                    <w:left w:val="none" w:sz="0" w:space="0" w:color="auto"/>
                    <w:bottom w:val="none" w:sz="0" w:space="0" w:color="auto"/>
                    <w:right w:val="none" w:sz="0" w:space="0" w:color="auto"/>
                  </w:divBdr>
                  <w:divsChild>
                    <w:div w:id="1971785432">
                      <w:marLeft w:val="0"/>
                      <w:marRight w:val="0"/>
                      <w:marTop w:val="0"/>
                      <w:marBottom w:val="0"/>
                      <w:divBdr>
                        <w:top w:val="none" w:sz="0" w:space="0" w:color="auto"/>
                        <w:left w:val="none" w:sz="0" w:space="0" w:color="auto"/>
                        <w:bottom w:val="none" w:sz="0" w:space="0" w:color="auto"/>
                        <w:right w:val="none" w:sz="0" w:space="0" w:color="auto"/>
                      </w:divBdr>
                    </w:div>
                  </w:divsChild>
                </w:div>
                <w:div w:id="31419728">
                  <w:marLeft w:val="0"/>
                  <w:marRight w:val="0"/>
                  <w:marTop w:val="0"/>
                  <w:marBottom w:val="0"/>
                  <w:divBdr>
                    <w:top w:val="none" w:sz="0" w:space="0" w:color="auto"/>
                    <w:left w:val="none" w:sz="0" w:space="0" w:color="auto"/>
                    <w:bottom w:val="none" w:sz="0" w:space="0" w:color="auto"/>
                    <w:right w:val="none" w:sz="0" w:space="0" w:color="auto"/>
                  </w:divBdr>
                  <w:divsChild>
                    <w:div w:id="1409420052">
                      <w:marLeft w:val="0"/>
                      <w:marRight w:val="0"/>
                      <w:marTop w:val="0"/>
                      <w:marBottom w:val="0"/>
                      <w:divBdr>
                        <w:top w:val="none" w:sz="0" w:space="0" w:color="auto"/>
                        <w:left w:val="none" w:sz="0" w:space="0" w:color="auto"/>
                        <w:bottom w:val="none" w:sz="0" w:space="0" w:color="auto"/>
                        <w:right w:val="none" w:sz="0" w:space="0" w:color="auto"/>
                      </w:divBdr>
                    </w:div>
                  </w:divsChild>
                </w:div>
                <w:div w:id="57631937">
                  <w:marLeft w:val="0"/>
                  <w:marRight w:val="0"/>
                  <w:marTop w:val="0"/>
                  <w:marBottom w:val="0"/>
                  <w:divBdr>
                    <w:top w:val="none" w:sz="0" w:space="0" w:color="auto"/>
                    <w:left w:val="none" w:sz="0" w:space="0" w:color="auto"/>
                    <w:bottom w:val="none" w:sz="0" w:space="0" w:color="auto"/>
                    <w:right w:val="none" w:sz="0" w:space="0" w:color="auto"/>
                  </w:divBdr>
                  <w:divsChild>
                    <w:div w:id="1338311800">
                      <w:marLeft w:val="0"/>
                      <w:marRight w:val="0"/>
                      <w:marTop w:val="0"/>
                      <w:marBottom w:val="0"/>
                      <w:divBdr>
                        <w:top w:val="none" w:sz="0" w:space="0" w:color="auto"/>
                        <w:left w:val="none" w:sz="0" w:space="0" w:color="auto"/>
                        <w:bottom w:val="none" w:sz="0" w:space="0" w:color="auto"/>
                        <w:right w:val="none" w:sz="0" w:space="0" w:color="auto"/>
                      </w:divBdr>
                    </w:div>
                    <w:div w:id="1765687791">
                      <w:marLeft w:val="0"/>
                      <w:marRight w:val="0"/>
                      <w:marTop w:val="0"/>
                      <w:marBottom w:val="0"/>
                      <w:divBdr>
                        <w:top w:val="none" w:sz="0" w:space="0" w:color="auto"/>
                        <w:left w:val="none" w:sz="0" w:space="0" w:color="auto"/>
                        <w:bottom w:val="none" w:sz="0" w:space="0" w:color="auto"/>
                        <w:right w:val="none" w:sz="0" w:space="0" w:color="auto"/>
                      </w:divBdr>
                    </w:div>
                  </w:divsChild>
                </w:div>
                <w:div w:id="71852173">
                  <w:marLeft w:val="0"/>
                  <w:marRight w:val="0"/>
                  <w:marTop w:val="0"/>
                  <w:marBottom w:val="0"/>
                  <w:divBdr>
                    <w:top w:val="none" w:sz="0" w:space="0" w:color="auto"/>
                    <w:left w:val="none" w:sz="0" w:space="0" w:color="auto"/>
                    <w:bottom w:val="none" w:sz="0" w:space="0" w:color="auto"/>
                    <w:right w:val="none" w:sz="0" w:space="0" w:color="auto"/>
                  </w:divBdr>
                  <w:divsChild>
                    <w:div w:id="448745217">
                      <w:marLeft w:val="0"/>
                      <w:marRight w:val="0"/>
                      <w:marTop w:val="0"/>
                      <w:marBottom w:val="0"/>
                      <w:divBdr>
                        <w:top w:val="none" w:sz="0" w:space="0" w:color="auto"/>
                        <w:left w:val="none" w:sz="0" w:space="0" w:color="auto"/>
                        <w:bottom w:val="none" w:sz="0" w:space="0" w:color="auto"/>
                        <w:right w:val="none" w:sz="0" w:space="0" w:color="auto"/>
                      </w:divBdr>
                    </w:div>
                  </w:divsChild>
                </w:div>
                <w:div w:id="103620927">
                  <w:marLeft w:val="0"/>
                  <w:marRight w:val="0"/>
                  <w:marTop w:val="0"/>
                  <w:marBottom w:val="0"/>
                  <w:divBdr>
                    <w:top w:val="none" w:sz="0" w:space="0" w:color="auto"/>
                    <w:left w:val="none" w:sz="0" w:space="0" w:color="auto"/>
                    <w:bottom w:val="none" w:sz="0" w:space="0" w:color="auto"/>
                    <w:right w:val="none" w:sz="0" w:space="0" w:color="auto"/>
                  </w:divBdr>
                  <w:divsChild>
                    <w:div w:id="1619946640">
                      <w:marLeft w:val="0"/>
                      <w:marRight w:val="0"/>
                      <w:marTop w:val="0"/>
                      <w:marBottom w:val="0"/>
                      <w:divBdr>
                        <w:top w:val="none" w:sz="0" w:space="0" w:color="auto"/>
                        <w:left w:val="none" w:sz="0" w:space="0" w:color="auto"/>
                        <w:bottom w:val="none" w:sz="0" w:space="0" w:color="auto"/>
                        <w:right w:val="none" w:sz="0" w:space="0" w:color="auto"/>
                      </w:divBdr>
                    </w:div>
                  </w:divsChild>
                </w:div>
                <w:div w:id="125701428">
                  <w:marLeft w:val="0"/>
                  <w:marRight w:val="0"/>
                  <w:marTop w:val="0"/>
                  <w:marBottom w:val="0"/>
                  <w:divBdr>
                    <w:top w:val="none" w:sz="0" w:space="0" w:color="auto"/>
                    <w:left w:val="none" w:sz="0" w:space="0" w:color="auto"/>
                    <w:bottom w:val="none" w:sz="0" w:space="0" w:color="auto"/>
                    <w:right w:val="none" w:sz="0" w:space="0" w:color="auto"/>
                  </w:divBdr>
                  <w:divsChild>
                    <w:div w:id="1535146056">
                      <w:marLeft w:val="0"/>
                      <w:marRight w:val="0"/>
                      <w:marTop w:val="0"/>
                      <w:marBottom w:val="0"/>
                      <w:divBdr>
                        <w:top w:val="none" w:sz="0" w:space="0" w:color="auto"/>
                        <w:left w:val="none" w:sz="0" w:space="0" w:color="auto"/>
                        <w:bottom w:val="none" w:sz="0" w:space="0" w:color="auto"/>
                        <w:right w:val="none" w:sz="0" w:space="0" w:color="auto"/>
                      </w:divBdr>
                    </w:div>
                  </w:divsChild>
                </w:div>
                <w:div w:id="129980296">
                  <w:marLeft w:val="0"/>
                  <w:marRight w:val="0"/>
                  <w:marTop w:val="0"/>
                  <w:marBottom w:val="0"/>
                  <w:divBdr>
                    <w:top w:val="none" w:sz="0" w:space="0" w:color="auto"/>
                    <w:left w:val="none" w:sz="0" w:space="0" w:color="auto"/>
                    <w:bottom w:val="none" w:sz="0" w:space="0" w:color="auto"/>
                    <w:right w:val="none" w:sz="0" w:space="0" w:color="auto"/>
                  </w:divBdr>
                  <w:divsChild>
                    <w:div w:id="1151870268">
                      <w:marLeft w:val="0"/>
                      <w:marRight w:val="0"/>
                      <w:marTop w:val="0"/>
                      <w:marBottom w:val="0"/>
                      <w:divBdr>
                        <w:top w:val="none" w:sz="0" w:space="0" w:color="auto"/>
                        <w:left w:val="none" w:sz="0" w:space="0" w:color="auto"/>
                        <w:bottom w:val="none" w:sz="0" w:space="0" w:color="auto"/>
                        <w:right w:val="none" w:sz="0" w:space="0" w:color="auto"/>
                      </w:divBdr>
                    </w:div>
                  </w:divsChild>
                </w:div>
                <w:div w:id="182746230">
                  <w:marLeft w:val="0"/>
                  <w:marRight w:val="0"/>
                  <w:marTop w:val="0"/>
                  <w:marBottom w:val="0"/>
                  <w:divBdr>
                    <w:top w:val="none" w:sz="0" w:space="0" w:color="auto"/>
                    <w:left w:val="none" w:sz="0" w:space="0" w:color="auto"/>
                    <w:bottom w:val="none" w:sz="0" w:space="0" w:color="auto"/>
                    <w:right w:val="none" w:sz="0" w:space="0" w:color="auto"/>
                  </w:divBdr>
                  <w:divsChild>
                    <w:div w:id="1082415998">
                      <w:marLeft w:val="0"/>
                      <w:marRight w:val="0"/>
                      <w:marTop w:val="0"/>
                      <w:marBottom w:val="0"/>
                      <w:divBdr>
                        <w:top w:val="none" w:sz="0" w:space="0" w:color="auto"/>
                        <w:left w:val="none" w:sz="0" w:space="0" w:color="auto"/>
                        <w:bottom w:val="none" w:sz="0" w:space="0" w:color="auto"/>
                        <w:right w:val="none" w:sz="0" w:space="0" w:color="auto"/>
                      </w:divBdr>
                    </w:div>
                  </w:divsChild>
                </w:div>
                <w:div w:id="184558982">
                  <w:marLeft w:val="0"/>
                  <w:marRight w:val="0"/>
                  <w:marTop w:val="0"/>
                  <w:marBottom w:val="0"/>
                  <w:divBdr>
                    <w:top w:val="none" w:sz="0" w:space="0" w:color="auto"/>
                    <w:left w:val="none" w:sz="0" w:space="0" w:color="auto"/>
                    <w:bottom w:val="none" w:sz="0" w:space="0" w:color="auto"/>
                    <w:right w:val="none" w:sz="0" w:space="0" w:color="auto"/>
                  </w:divBdr>
                  <w:divsChild>
                    <w:div w:id="46494014">
                      <w:marLeft w:val="0"/>
                      <w:marRight w:val="0"/>
                      <w:marTop w:val="0"/>
                      <w:marBottom w:val="0"/>
                      <w:divBdr>
                        <w:top w:val="none" w:sz="0" w:space="0" w:color="auto"/>
                        <w:left w:val="none" w:sz="0" w:space="0" w:color="auto"/>
                        <w:bottom w:val="none" w:sz="0" w:space="0" w:color="auto"/>
                        <w:right w:val="none" w:sz="0" w:space="0" w:color="auto"/>
                      </w:divBdr>
                    </w:div>
                  </w:divsChild>
                </w:div>
                <w:div w:id="481191198">
                  <w:marLeft w:val="0"/>
                  <w:marRight w:val="0"/>
                  <w:marTop w:val="0"/>
                  <w:marBottom w:val="0"/>
                  <w:divBdr>
                    <w:top w:val="none" w:sz="0" w:space="0" w:color="auto"/>
                    <w:left w:val="none" w:sz="0" w:space="0" w:color="auto"/>
                    <w:bottom w:val="none" w:sz="0" w:space="0" w:color="auto"/>
                    <w:right w:val="none" w:sz="0" w:space="0" w:color="auto"/>
                  </w:divBdr>
                  <w:divsChild>
                    <w:div w:id="953055344">
                      <w:marLeft w:val="0"/>
                      <w:marRight w:val="0"/>
                      <w:marTop w:val="0"/>
                      <w:marBottom w:val="0"/>
                      <w:divBdr>
                        <w:top w:val="none" w:sz="0" w:space="0" w:color="auto"/>
                        <w:left w:val="none" w:sz="0" w:space="0" w:color="auto"/>
                        <w:bottom w:val="none" w:sz="0" w:space="0" w:color="auto"/>
                        <w:right w:val="none" w:sz="0" w:space="0" w:color="auto"/>
                      </w:divBdr>
                    </w:div>
                  </w:divsChild>
                </w:div>
                <w:div w:id="508301275">
                  <w:marLeft w:val="0"/>
                  <w:marRight w:val="0"/>
                  <w:marTop w:val="0"/>
                  <w:marBottom w:val="0"/>
                  <w:divBdr>
                    <w:top w:val="none" w:sz="0" w:space="0" w:color="auto"/>
                    <w:left w:val="none" w:sz="0" w:space="0" w:color="auto"/>
                    <w:bottom w:val="none" w:sz="0" w:space="0" w:color="auto"/>
                    <w:right w:val="none" w:sz="0" w:space="0" w:color="auto"/>
                  </w:divBdr>
                  <w:divsChild>
                    <w:div w:id="2116167416">
                      <w:marLeft w:val="0"/>
                      <w:marRight w:val="0"/>
                      <w:marTop w:val="0"/>
                      <w:marBottom w:val="0"/>
                      <w:divBdr>
                        <w:top w:val="none" w:sz="0" w:space="0" w:color="auto"/>
                        <w:left w:val="none" w:sz="0" w:space="0" w:color="auto"/>
                        <w:bottom w:val="none" w:sz="0" w:space="0" w:color="auto"/>
                        <w:right w:val="none" w:sz="0" w:space="0" w:color="auto"/>
                      </w:divBdr>
                    </w:div>
                  </w:divsChild>
                </w:div>
                <w:div w:id="522669303">
                  <w:marLeft w:val="0"/>
                  <w:marRight w:val="0"/>
                  <w:marTop w:val="0"/>
                  <w:marBottom w:val="0"/>
                  <w:divBdr>
                    <w:top w:val="none" w:sz="0" w:space="0" w:color="auto"/>
                    <w:left w:val="none" w:sz="0" w:space="0" w:color="auto"/>
                    <w:bottom w:val="none" w:sz="0" w:space="0" w:color="auto"/>
                    <w:right w:val="none" w:sz="0" w:space="0" w:color="auto"/>
                  </w:divBdr>
                  <w:divsChild>
                    <w:div w:id="679619531">
                      <w:marLeft w:val="0"/>
                      <w:marRight w:val="0"/>
                      <w:marTop w:val="0"/>
                      <w:marBottom w:val="0"/>
                      <w:divBdr>
                        <w:top w:val="none" w:sz="0" w:space="0" w:color="auto"/>
                        <w:left w:val="none" w:sz="0" w:space="0" w:color="auto"/>
                        <w:bottom w:val="none" w:sz="0" w:space="0" w:color="auto"/>
                        <w:right w:val="none" w:sz="0" w:space="0" w:color="auto"/>
                      </w:divBdr>
                    </w:div>
                  </w:divsChild>
                </w:div>
                <w:div w:id="599677140">
                  <w:marLeft w:val="0"/>
                  <w:marRight w:val="0"/>
                  <w:marTop w:val="0"/>
                  <w:marBottom w:val="0"/>
                  <w:divBdr>
                    <w:top w:val="none" w:sz="0" w:space="0" w:color="auto"/>
                    <w:left w:val="none" w:sz="0" w:space="0" w:color="auto"/>
                    <w:bottom w:val="none" w:sz="0" w:space="0" w:color="auto"/>
                    <w:right w:val="none" w:sz="0" w:space="0" w:color="auto"/>
                  </w:divBdr>
                  <w:divsChild>
                    <w:div w:id="1610166596">
                      <w:marLeft w:val="0"/>
                      <w:marRight w:val="0"/>
                      <w:marTop w:val="0"/>
                      <w:marBottom w:val="0"/>
                      <w:divBdr>
                        <w:top w:val="none" w:sz="0" w:space="0" w:color="auto"/>
                        <w:left w:val="none" w:sz="0" w:space="0" w:color="auto"/>
                        <w:bottom w:val="none" w:sz="0" w:space="0" w:color="auto"/>
                        <w:right w:val="none" w:sz="0" w:space="0" w:color="auto"/>
                      </w:divBdr>
                    </w:div>
                  </w:divsChild>
                </w:div>
                <w:div w:id="802894437">
                  <w:marLeft w:val="0"/>
                  <w:marRight w:val="0"/>
                  <w:marTop w:val="0"/>
                  <w:marBottom w:val="0"/>
                  <w:divBdr>
                    <w:top w:val="none" w:sz="0" w:space="0" w:color="auto"/>
                    <w:left w:val="none" w:sz="0" w:space="0" w:color="auto"/>
                    <w:bottom w:val="none" w:sz="0" w:space="0" w:color="auto"/>
                    <w:right w:val="none" w:sz="0" w:space="0" w:color="auto"/>
                  </w:divBdr>
                  <w:divsChild>
                    <w:div w:id="421416460">
                      <w:marLeft w:val="0"/>
                      <w:marRight w:val="0"/>
                      <w:marTop w:val="0"/>
                      <w:marBottom w:val="0"/>
                      <w:divBdr>
                        <w:top w:val="none" w:sz="0" w:space="0" w:color="auto"/>
                        <w:left w:val="none" w:sz="0" w:space="0" w:color="auto"/>
                        <w:bottom w:val="none" w:sz="0" w:space="0" w:color="auto"/>
                        <w:right w:val="none" w:sz="0" w:space="0" w:color="auto"/>
                      </w:divBdr>
                    </w:div>
                  </w:divsChild>
                </w:div>
                <w:div w:id="924386726">
                  <w:marLeft w:val="0"/>
                  <w:marRight w:val="0"/>
                  <w:marTop w:val="0"/>
                  <w:marBottom w:val="0"/>
                  <w:divBdr>
                    <w:top w:val="none" w:sz="0" w:space="0" w:color="auto"/>
                    <w:left w:val="none" w:sz="0" w:space="0" w:color="auto"/>
                    <w:bottom w:val="none" w:sz="0" w:space="0" w:color="auto"/>
                    <w:right w:val="none" w:sz="0" w:space="0" w:color="auto"/>
                  </w:divBdr>
                  <w:divsChild>
                    <w:div w:id="1650399539">
                      <w:marLeft w:val="0"/>
                      <w:marRight w:val="0"/>
                      <w:marTop w:val="0"/>
                      <w:marBottom w:val="0"/>
                      <w:divBdr>
                        <w:top w:val="none" w:sz="0" w:space="0" w:color="auto"/>
                        <w:left w:val="none" w:sz="0" w:space="0" w:color="auto"/>
                        <w:bottom w:val="none" w:sz="0" w:space="0" w:color="auto"/>
                        <w:right w:val="none" w:sz="0" w:space="0" w:color="auto"/>
                      </w:divBdr>
                    </w:div>
                  </w:divsChild>
                </w:div>
                <w:div w:id="935282266">
                  <w:marLeft w:val="0"/>
                  <w:marRight w:val="0"/>
                  <w:marTop w:val="0"/>
                  <w:marBottom w:val="0"/>
                  <w:divBdr>
                    <w:top w:val="none" w:sz="0" w:space="0" w:color="auto"/>
                    <w:left w:val="none" w:sz="0" w:space="0" w:color="auto"/>
                    <w:bottom w:val="none" w:sz="0" w:space="0" w:color="auto"/>
                    <w:right w:val="none" w:sz="0" w:space="0" w:color="auto"/>
                  </w:divBdr>
                  <w:divsChild>
                    <w:div w:id="718825254">
                      <w:marLeft w:val="0"/>
                      <w:marRight w:val="0"/>
                      <w:marTop w:val="0"/>
                      <w:marBottom w:val="0"/>
                      <w:divBdr>
                        <w:top w:val="none" w:sz="0" w:space="0" w:color="auto"/>
                        <w:left w:val="none" w:sz="0" w:space="0" w:color="auto"/>
                        <w:bottom w:val="none" w:sz="0" w:space="0" w:color="auto"/>
                        <w:right w:val="none" w:sz="0" w:space="0" w:color="auto"/>
                      </w:divBdr>
                    </w:div>
                  </w:divsChild>
                </w:div>
                <w:div w:id="948121750">
                  <w:marLeft w:val="0"/>
                  <w:marRight w:val="0"/>
                  <w:marTop w:val="0"/>
                  <w:marBottom w:val="0"/>
                  <w:divBdr>
                    <w:top w:val="none" w:sz="0" w:space="0" w:color="auto"/>
                    <w:left w:val="none" w:sz="0" w:space="0" w:color="auto"/>
                    <w:bottom w:val="none" w:sz="0" w:space="0" w:color="auto"/>
                    <w:right w:val="none" w:sz="0" w:space="0" w:color="auto"/>
                  </w:divBdr>
                  <w:divsChild>
                    <w:div w:id="801727343">
                      <w:marLeft w:val="0"/>
                      <w:marRight w:val="0"/>
                      <w:marTop w:val="0"/>
                      <w:marBottom w:val="0"/>
                      <w:divBdr>
                        <w:top w:val="none" w:sz="0" w:space="0" w:color="auto"/>
                        <w:left w:val="none" w:sz="0" w:space="0" w:color="auto"/>
                        <w:bottom w:val="none" w:sz="0" w:space="0" w:color="auto"/>
                        <w:right w:val="none" w:sz="0" w:space="0" w:color="auto"/>
                      </w:divBdr>
                    </w:div>
                  </w:divsChild>
                </w:div>
                <w:div w:id="967399436">
                  <w:marLeft w:val="0"/>
                  <w:marRight w:val="0"/>
                  <w:marTop w:val="0"/>
                  <w:marBottom w:val="0"/>
                  <w:divBdr>
                    <w:top w:val="none" w:sz="0" w:space="0" w:color="auto"/>
                    <w:left w:val="none" w:sz="0" w:space="0" w:color="auto"/>
                    <w:bottom w:val="none" w:sz="0" w:space="0" w:color="auto"/>
                    <w:right w:val="none" w:sz="0" w:space="0" w:color="auto"/>
                  </w:divBdr>
                  <w:divsChild>
                    <w:div w:id="1741712520">
                      <w:marLeft w:val="0"/>
                      <w:marRight w:val="0"/>
                      <w:marTop w:val="0"/>
                      <w:marBottom w:val="0"/>
                      <w:divBdr>
                        <w:top w:val="none" w:sz="0" w:space="0" w:color="auto"/>
                        <w:left w:val="none" w:sz="0" w:space="0" w:color="auto"/>
                        <w:bottom w:val="none" w:sz="0" w:space="0" w:color="auto"/>
                        <w:right w:val="none" w:sz="0" w:space="0" w:color="auto"/>
                      </w:divBdr>
                    </w:div>
                  </w:divsChild>
                </w:div>
                <w:div w:id="972759134">
                  <w:marLeft w:val="0"/>
                  <w:marRight w:val="0"/>
                  <w:marTop w:val="0"/>
                  <w:marBottom w:val="0"/>
                  <w:divBdr>
                    <w:top w:val="none" w:sz="0" w:space="0" w:color="auto"/>
                    <w:left w:val="none" w:sz="0" w:space="0" w:color="auto"/>
                    <w:bottom w:val="none" w:sz="0" w:space="0" w:color="auto"/>
                    <w:right w:val="none" w:sz="0" w:space="0" w:color="auto"/>
                  </w:divBdr>
                  <w:divsChild>
                    <w:div w:id="1300963035">
                      <w:marLeft w:val="0"/>
                      <w:marRight w:val="0"/>
                      <w:marTop w:val="0"/>
                      <w:marBottom w:val="0"/>
                      <w:divBdr>
                        <w:top w:val="none" w:sz="0" w:space="0" w:color="auto"/>
                        <w:left w:val="none" w:sz="0" w:space="0" w:color="auto"/>
                        <w:bottom w:val="none" w:sz="0" w:space="0" w:color="auto"/>
                        <w:right w:val="none" w:sz="0" w:space="0" w:color="auto"/>
                      </w:divBdr>
                    </w:div>
                  </w:divsChild>
                </w:div>
                <w:div w:id="1043024575">
                  <w:marLeft w:val="0"/>
                  <w:marRight w:val="0"/>
                  <w:marTop w:val="0"/>
                  <w:marBottom w:val="0"/>
                  <w:divBdr>
                    <w:top w:val="none" w:sz="0" w:space="0" w:color="auto"/>
                    <w:left w:val="none" w:sz="0" w:space="0" w:color="auto"/>
                    <w:bottom w:val="none" w:sz="0" w:space="0" w:color="auto"/>
                    <w:right w:val="none" w:sz="0" w:space="0" w:color="auto"/>
                  </w:divBdr>
                  <w:divsChild>
                    <w:div w:id="1935550815">
                      <w:marLeft w:val="0"/>
                      <w:marRight w:val="0"/>
                      <w:marTop w:val="0"/>
                      <w:marBottom w:val="0"/>
                      <w:divBdr>
                        <w:top w:val="none" w:sz="0" w:space="0" w:color="auto"/>
                        <w:left w:val="none" w:sz="0" w:space="0" w:color="auto"/>
                        <w:bottom w:val="none" w:sz="0" w:space="0" w:color="auto"/>
                        <w:right w:val="none" w:sz="0" w:space="0" w:color="auto"/>
                      </w:divBdr>
                    </w:div>
                  </w:divsChild>
                </w:div>
                <w:div w:id="1048456942">
                  <w:marLeft w:val="0"/>
                  <w:marRight w:val="0"/>
                  <w:marTop w:val="0"/>
                  <w:marBottom w:val="0"/>
                  <w:divBdr>
                    <w:top w:val="none" w:sz="0" w:space="0" w:color="auto"/>
                    <w:left w:val="none" w:sz="0" w:space="0" w:color="auto"/>
                    <w:bottom w:val="none" w:sz="0" w:space="0" w:color="auto"/>
                    <w:right w:val="none" w:sz="0" w:space="0" w:color="auto"/>
                  </w:divBdr>
                  <w:divsChild>
                    <w:div w:id="1719934072">
                      <w:marLeft w:val="0"/>
                      <w:marRight w:val="0"/>
                      <w:marTop w:val="0"/>
                      <w:marBottom w:val="0"/>
                      <w:divBdr>
                        <w:top w:val="none" w:sz="0" w:space="0" w:color="auto"/>
                        <w:left w:val="none" w:sz="0" w:space="0" w:color="auto"/>
                        <w:bottom w:val="none" w:sz="0" w:space="0" w:color="auto"/>
                        <w:right w:val="none" w:sz="0" w:space="0" w:color="auto"/>
                      </w:divBdr>
                    </w:div>
                  </w:divsChild>
                </w:div>
                <w:div w:id="1118597831">
                  <w:marLeft w:val="0"/>
                  <w:marRight w:val="0"/>
                  <w:marTop w:val="0"/>
                  <w:marBottom w:val="0"/>
                  <w:divBdr>
                    <w:top w:val="none" w:sz="0" w:space="0" w:color="auto"/>
                    <w:left w:val="none" w:sz="0" w:space="0" w:color="auto"/>
                    <w:bottom w:val="none" w:sz="0" w:space="0" w:color="auto"/>
                    <w:right w:val="none" w:sz="0" w:space="0" w:color="auto"/>
                  </w:divBdr>
                  <w:divsChild>
                    <w:div w:id="115563695">
                      <w:marLeft w:val="0"/>
                      <w:marRight w:val="0"/>
                      <w:marTop w:val="0"/>
                      <w:marBottom w:val="0"/>
                      <w:divBdr>
                        <w:top w:val="none" w:sz="0" w:space="0" w:color="auto"/>
                        <w:left w:val="none" w:sz="0" w:space="0" w:color="auto"/>
                        <w:bottom w:val="none" w:sz="0" w:space="0" w:color="auto"/>
                        <w:right w:val="none" w:sz="0" w:space="0" w:color="auto"/>
                      </w:divBdr>
                    </w:div>
                  </w:divsChild>
                </w:div>
                <w:div w:id="1129981076">
                  <w:marLeft w:val="0"/>
                  <w:marRight w:val="0"/>
                  <w:marTop w:val="0"/>
                  <w:marBottom w:val="0"/>
                  <w:divBdr>
                    <w:top w:val="none" w:sz="0" w:space="0" w:color="auto"/>
                    <w:left w:val="none" w:sz="0" w:space="0" w:color="auto"/>
                    <w:bottom w:val="none" w:sz="0" w:space="0" w:color="auto"/>
                    <w:right w:val="none" w:sz="0" w:space="0" w:color="auto"/>
                  </w:divBdr>
                  <w:divsChild>
                    <w:div w:id="326173127">
                      <w:marLeft w:val="0"/>
                      <w:marRight w:val="0"/>
                      <w:marTop w:val="0"/>
                      <w:marBottom w:val="0"/>
                      <w:divBdr>
                        <w:top w:val="none" w:sz="0" w:space="0" w:color="auto"/>
                        <w:left w:val="none" w:sz="0" w:space="0" w:color="auto"/>
                        <w:bottom w:val="none" w:sz="0" w:space="0" w:color="auto"/>
                        <w:right w:val="none" w:sz="0" w:space="0" w:color="auto"/>
                      </w:divBdr>
                    </w:div>
                  </w:divsChild>
                </w:div>
                <w:div w:id="1131944952">
                  <w:marLeft w:val="0"/>
                  <w:marRight w:val="0"/>
                  <w:marTop w:val="0"/>
                  <w:marBottom w:val="0"/>
                  <w:divBdr>
                    <w:top w:val="none" w:sz="0" w:space="0" w:color="auto"/>
                    <w:left w:val="none" w:sz="0" w:space="0" w:color="auto"/>
                    <w:bottom w:val="none" w:sz="0" w:space="0" w:color="auto"/>
                    <w:right w:val="none" w:sz="0" w:space="0" w:color="auto"/>
                  </w:divBdr>
                  <w:divsChild>
                    <w:div w:id="1771391480">
                      <w:marLeft w:val="0"/>
                      <w:marRight w:val="0"/>
                      <w:marTop w:val="0"/>
                      <w:marBottom w:val="0"/>
                      <w:divBdr>
                        <w:top w:val="none" w:sz="0" w:space="0" w:color="auto"/>
                        <w:left w:val="none" w:sz="0" w:space="0" w:color="auto"/>
                        <w:bottom w:val="none" w:sz="0" w:space="0" w:color="auto"/>
                        <w:right w:val="none" w:sz="0" w:space="0" w:color="auto"/>
                      </w:divBdr>
                    </w:div>
                  </w:divsChild>
                </w:div>
                <w:div w:id="1148471076">
                  <w:marLeft w:val="0"/>
                  <w:marRight w:val="0"/>
                  <w:marTop w:val="0"/>
                  <w:marBottom w:val="0"/>
                  <w:divBdr>
                    <w:top w:val="none" w:sz="0" w:space="0" w:color="auto"/>
                    <w:left w:val="none" w:sz="0" w:space="0" w:color="auto"/>
                    <w:bottom w:val="none" w:sz="0" w:space="0" w:color="auto"/>
                    <w:right w:val="none" w:sz="0" w:space="0" w:color="auto"/>
                  </w:divBdr>
                  <w:divsChild>
                    <w:div w:id="499739467">
                      <w:marLeft w:val="0"/>
                      <w:marRight w:val="0"/>
                      <w:marTop w:val="0"/>
                      <w:marBottom w:val="0"/>
                      <w:divBdr>
                        <w:top w:val="none" w:sz="0" w:space="0" w:color="auto"/>
                        <w:left w:val="none" w:sz="0" w:space="0" w:color="auto"/>
                        <w:bottom w:val="none" w:sz="0" w:space="0" w:color="auto"/>
                        <w:right w:val="none" w:sz="0" w:space="0" w:color="auto"/>
                      </w:divBdr>
                    </w:div>
                  </w:divsChild>
                </w:div>
                <w:div w:id="1250119096">
                  <w:marLeft w:val="0"/>
                  <w:marRight w:val="0"/>
                  <w:marTop w:val="0"/>
                  <w:marBottom w:val="0"/>
                  <w:divBdr>
                    <w:top w:val="none" w:sz="0" w:space="0" w:color="auto"/>
                    <w:left w:val="none" w:sz="0" w:space="0" w:color="auto"/>
                    <w:bottom w:val="none" w:sz="0" w:space="0" w:color="auto"/>
                    <w:right w:val="none" w:sz="0" w:space="0" w:color="auto"/>
                  </w:divBdr>
                  <w:divsChild>
                    <w:div w:id="1727223532">
                      <w:marLeft w:val="0"/>
                      <w:marRight w:val="0"/>
                      <w:marTop w:val="0"/>
                      <w:marBottom w:val="0"/>
                      <w:divBdr>
                        <w:top w:val="none" w:sz="0" w:space="0" w:color="auto"/>
                        <w:left w:val="none" w:sz="0" w:space="0" w:color="auto"/>
                        <w:bottom w:val="none" w:sz="0" w:space="0" w:color="auto"/>
                        <w:right w:val="none" w:sz="0" w:space="0" w:color="auto"/>
                      </w:divBdr>
                    </w:div>
                  </w:divsChild>
                </w:div>
                <w:div w:id="1376853537">
                  <w:marLeft w:val="0"/>
                  <w:marRight w:val="0"/>
                  <w:marTop w:val="0"/>
                  <w:marBottom w:val="0"/>
                  <w:divBdr>
                    <w:top w:val="none" w:sz="0" w:space="0" w:color="auto"/>
                    <w:left w:val="none" w:sz="0" w:space="0" w:color="auto"/>
                    <w:bottom w:val="none" w:sz="0" w:space="0" w:color="auto"/>
                    <w:right w:val="none" w:sz="0" w:space="0" w:color="auto"/>
                  </w:divBdr>
                  <w:divsChild>
                    <w:div w:id="1388799606">
                      <w:marLeft w:val="0"/>
                      <w:marRight w:val="0"/>
                      <w:marTop w:val="0"/>
                      <w:marBottom w:val="0"/>
                      <w:divBdr>
                        <w:top w:val="none" w:sz="0" w:space="0" w:color="auto"/>
                        <w:left w:val="none" w:sz="0" w:space="0" w:color="auto"/>
                        <w:bottom w:val="none" w:sz="0" w:space="0" w:color="auto"/>
                        <w:right w:val="none" w:sz="0" w:space="0" w:color="auto"/>
                      </w:divBdr>
                    </w:div>
                  </w:divsChild>
                </w:div>
                <w:div w:id="1503856946">
                  <w:marLeft w:val="0"/>
                  <w:marRight w:val="0"/>
                  <w:marTop w:val="0"/>
                  <w:marBottom w:val="0"/>
                  <w:divBdr>
                    <w:top w:val="none" w:sz="0" w:space="0" w:color="auto"/>
                    <w:left w:val="none" w:sz="0" w:space="0" w:color="auto"/>
                    <w:bottom w:val="none" w:sz="0" w:space="0" w:color="auto"/>
                    <w:right w:val="none" w:sz="0" w:space="0" w:color="auto"/>
                  </w:divBdr>
                  <w:divsChild>
                    <w:div w:id="292489265">
                      <w:marLeft w:val="0"/>
                      <w:marRight w:val="0"/>
                      <w:marTop w:val="0"/>
                      <w:marBottom w:val="0"/>
                      <w:divBdr>
                        <w:top w:val="none" w:sz="0" w:space="0" w:color="auto"/>
                        <w:left w:val="none" w:sz="0" w:space="0" w:color="auto"/>
                        <w:bottom w:val="none" w:sz="0" w:space="0" w:color="auto"/>
                        <w:right w:val="none" w:sz="0" w:space="0" w:color="auto"/>
                      </w:divBdr>
                    </w:div>
                  </w:divsChild>
                </w:div>
                <w:div w:id="1507356630">
                  <w:marLeft w:val="0"/>
                  <w:marRight w:val="0"/>
                  <w:marTop w:val="0"/>
                  <w:marBottom w:val="0"/>
                  <w:divBdr>
                    <w:top w:val="none" w:sz="0" w:space="0" w:color="auto"/>
                    <w:left w:val="none" w:sz="0" w:space="0" w:color="auto"/>
                    <w:bottom w:val="none" w:sz="0" w:space="0" w:color="auto"/>
                    <w:right w:val="none" w:sz="0" w:space="0" w:color="auto"/>
                  </w:divBdr>
                  <w:divsChild>
                    <w:div w:id="728695309">
                      <w:marLeft w:val="0"/>
                      <w:marRight w:val="0"/>
                      <w:marTop w:val="0"/>
                      <w:marBottom w:val="0"/>
                      <w:divBdr>
                        <w:top w:val="none" w:sz="0" w:space="0" w:color="auto"/>
                        <w:left w:val="none" w:sz="0" w:space="0" w:color="auto"/>
                        <w:bottom w:val="none" w:sz="0" w:space="0" w:color="auto"/>
                        <w:right w:val="none" w:sz="0" w:space="0" w:color="auto"/>
                      </w:divBdr>
                    </w:div>
                    <w:div w:id="1192108657">
                      <w:marLeft w:val="0"/>
                      <w:marRight w:val="0"/>
                      <w:marTop w:val="0"/>
                      <w:marBottom w:val="0"/>
                      <w:divBdr>
                        <w:top w:val="none" w:sz="0" w:space="0" w:color="auto"/>
                        <w:left w:val="none" w:sz="0" w:space="0" w:color="auto"/>
                        <w:bottom w:val="none" w:sz="0" w:space="0" w:color="auto"/>
                        <w:right w:val="none" w:sz="0" w:space="0" w:color="auto"/>
                      </w:divBdr>
                    </w:div>
                  </w:divsChild>
                </w:div>
                <w:div w:id="1577395000">
                  <w:marLeft w:val="0"/>
                  <w:marRight w:val="0"/>
                  <w:marTop w:val="0"/>
                  <w:marBottom w:val="0"/>
                  <w:divBdr>
                    <w:top w:val="none" w:sz="0" w:space="0" w:color="auto"/>
                    <w:left w:val="none" w:sz="0" w:space="0" w:color="auto"/>
                    <w:bottom w:val="none" w:sz="0" w:space="0" w:color="auto"/>
                    <w:right w:val="none" w:sz="0" w:space="0" w:color="auto"/>
                  </w:divBdr>
                  <w:divsChild>
                    <w:div w:id="270940480">
                      <w:marLeft w:val="0"/>
                      <w:marRight w:val="0"/>
                      <w:marTop w:val="0"/>
                      <w:marBottom w:val="0"/>
                      <w:divBdr>
                        <w:top w:val="none" w:sz="0" w:space="0" w:color="auto"/>
                        <w:left w:val="none" w:sz="0" w:space="0" w:color="auto"/>
                        <w:bottom w:val="none" w:sz="0" w:space="0" w:color="auto"/>
                        <w:right w:val="none" w:sz="0" w:space="0" w:color="auto"/>
                      </w:divBdr>
                    </w:div>
                  </w:divsChild>
                </w:div>
                <w:div w:id="1688870149">
                  <w:marLeft w:val="0"/>
                  <w:marRight w:val="0"/>
                  <w:marTop w:val="0"/>
                  <w:marBottom w:val="0"/>
                  <w:divBdr>
                    <w:top w:val="none" w:sz="0" w:space="0" w:color="auto"/>
                    <w:left w:val="none" w:sz="0" w:space="0" w:color="auto"/>
                    <w:bottom w:val="none" w:sz="0" w:space="0" w:color="auto"/>
                    <w:right w:val="none" w:sz="0" w:space="0" w:color="auto"/>
                  </w:divBdr>
                  <w:divsChild>
                    <w:div w:id="1745763068">
                      <w:marLeft w:val="0"/>
                      <w:marRight w:val="0"/>
                      <w:marTop w:val="0"/>
                      <w:marBottom w:val="0"/>
                      <w:divBdr>
                        <w:top w:val="none" w:sz="0" w:space="0" w:color="auto"/>
                        <w:left w:val="none" w:sz="0" w:space="0" w:color="auto"/>
                        <w:bottom w:val="none" w:sz="0" w:space="0" w:color="auto"/>
                        <w:right w:val="none" w:sz="0" w:space="0" w:color="auto"/>
                      </w:divBdr>
                    </w:div>
                  </w:divsChild>
                </w:div>
                <w:div w:id="1796604365">
                  <w:marLeft w:val="0"/>
                  <w:marRight w:val="0"/>
                  <w:marTop w:val="0"/>
                  <w:marBottom w:val="0"/>
                  <w:divBdr>
                    <w:top w:val="none" w:sz="0" w:space="0" w:color="auto"/>
                    <w:left w:val="none" w:sz="0" w:space="0" w:color="auto"/>
                    <w:bottom w:val="none" w:sz="0" w:space="0" w:color="auto"/>
                    <w:right w:val="none" w:sz="0" w:space="0" w:color="auto"/>
                  </w:divBdr>
                  <w:divsChild>
                    <w:div w:id="493224152">
                      <w:marLeft w:val="0"/>
                      <w:marRight w:val="0"/>
                      <w:marTop w:val="0"/>
                      <w:marBottom w:val="0"/>
                      <w:divBdr>
                        <w:top w:val="none" w:sz="0" w:space="0" w:color="auto"/>
                        <w:left w:val="none" w:sz="0" w:space="0" w:color="auto"/>
                        <w:bottom w:val="none" w:sz="0" w:space="0" w:color="auto"/>
                        <w:right w:val="none" w:sz="0" w:space="0" w:color="auto"/>
                      </w:divBdr>
                    </w:div>
                  </w:divsChild>
                </w:div>
                <w:div w:id="1880237147">
                  <w:marLeft w:val="0"/>
                  <w:marRight w:val="0"/>
                  <w:marTop w:val="0"/>
                  <w:marBottom w:val="0"/>
                  <w:divBdr>
                    <w:top w:val="none" w:sz="0" w:space="0" w:color="auto"/>
                    <w:left w:val="none" w:sz="0" w:space="0" w:color="auto"/>
                    <w:bottom w:val="none" w:sz="0" w:space="0" w:color="auto"/>
                    <w:right w:val="none" w:sz="0" w:space="0" w:color="auto"/>
                  </w:divBdr>
                  <w:divsChild>
                    <w:div w:id="1091045870">
                      <w:marLeft w:val="0"/>
                      <w:marRight w:val="0"/>
                      <w:marTop w:val="0"/>
                      <w:marBottom w:val="0"/>
                      <w:divBdr>
                        <w:top w:val="none" w:sz="0" w:space="0" w:color="auto"/>
                        <w:left w:val="none" w:sz="0" w:space="0" w:color="auto"/>
                        <w:bottom w:val="none" w:sz="0" w:space="0" w:color="auto"/>
                        <w:right w:val="none" w:sz="0" w:space="0" w:color="auto"/>
                      </w:divBdr>
                    </w:div>
                  </w:divsChild>
                </w:div>
                <w:div w:id="1961690450">
                  <w:marLeft w:val="0"/>
                  <w:marRight w:val="0"/>
                  <w:marTop w:val="0"/>
                  <w:marBottom w:val="0"/>
                  <w:divBdr>
                    <w:top w:val="none" w:sz="0" w:space="0" w:color="auto"/>
                    <w:left w:val="none" w:sz="0" w:space="0" w:color="auto"/>
                    <w:bottom w:val="none" w:sz="0" w:space="0" w:color="auto"/>
                    <w:right w:val="none" w:sz="0" w:space="0" w:color="auto"/>
                  </w:divBdr>
                  <w:divsChild>
                    <w:div w:id="908687091">
                      <w:marLeft w:val="0"/>
                      <w:marRight w:val="0"/>
                      <w:marTop w:val="0"/>
                      <w:marBottom w:val="0"/>
                      <w:divBdr>
                        <w:top w:val="none" w:sz="0" w:space="0" w:color="auto"/>
                        <w:left w:val="none" w:sz="0" w:space="0" w:color="auto"/>
                        <w:bottom w:val="none" w:sz="0" w:space="0" w:color="auto"/>
                        <w:right w:val="none" w:sz="0" w:space="0" w:color="auto"/>
                      </w:divBdr>
                    </w:div>
                  </w:divsChild>
                </w:div>
                <w:div w:id="2099520414">
                  <w:marLeft w:val="0"/>
                  <w:marRight w:val="0"/>
                  <w:marTop w:val="0"/>
                  <w:marBottom w:val="0"/>
                  <w:divBdr>
                    <w:top w:val="none" w:sz="0" w:space="0" w:color="auto"/>
                    <w:left w:val="none" w:sz="0" w:space="0" w:color="auto"/>
                    <w:bottom w:val="none" w:sz="0" w:space="0" w:color="auto"/>
                    <w:right w:val="none" w:sz="0" w:space="0" w:color="auto"/>
                  </w:divBdr>
                  <w:divsChild>
                    <w:div w:id="4507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61912">
          <w:marLeft w:val="0"/>
          <w:marRight w:val="0"/>
          <w:marTop w:val="0"/>
          <w:marBottom w:val="0"/>
          <w:divBdr>
            <w:top w:val="none" w:sz="0" w:space="0" w:color="auto"/>
            <w:left w:val="none" w:sz="0" w:space="0" w:color="auto"/>
            <w:bottom w:val="none" w:sz="0" w:space="0" w:color="auto"/>
            <w:right w:val="none" w:sz="0" w:space="0" w:color="auto"/>
          </w:divBdr>
          <w:divsChild>
            <w:div w:id="92438282">
              <w:marLeft w:val="0"/>
              <w:marRight w:val="0"/>
              <w:marTop w:val="0"/>
              <w:marBottom w:val="0"/>
              <w:divBdr>
                <w:top w:val="none" w:sz="0" w:space="0" w:color="auto"/>
                <w:left w:val="none" w:sz="0" w:space="0" w:color="auto"/>
                <w:bottom w:val="none" w:sz="0" w:space="0" w:color="auto"/>
                <w:right w:val="none" w:sz="0" w:space="0" w:color="auto"/>
              </w:divBdr>
            </w:div>
            <w:div w:id="2122647177">
              <w:marLeft w:val="0"/>
              <w:marRight w:val="0"/>
              <w:marTop w:val="0"/>
              <w:marBottom w:val="0"/>
              <w:divBdr>
                <w:top w:val="none" w:sz="0" w:space="0" w:color="auto"/>
                <w:left w:val="none" w:sz="0" w:space="0" w:color="auto"/>
                <w:bottom w:val="none" w:sz="0" w:space="0" w:color="auto"/>
                <w:right w:val="none" w:sz="0" w:space="0" w:color="auto"/>
              </w:divBdr>
            </w:div>
          </w:divsChild>
        </w:div>
        <w:div w:id="811217811">
          <w:marLeft w:val="0"/>
          <w:marRight w:val="0"/>
          <w:marTop w:val="0"/>
          <w:marBottom w:val="0"/>
          <w:divBdr>
            <w:top w:val="none" w:sz="0" w:space="0" w:color="auto"/>
            <w:left w:val="none" w:sz="0" w:space="0" w:color="auto"/>
            <w:bottom w:val="none" w:sz="0" w:space="0" w:color="auto"/>
            <w:right w:val="none" w:sz="0" w:space="0" w:color="auto"/>
          </w:divBdr>
          <w:divsChild>
            <w:div w:id="1102992788">
              <w:marLeft w:val="-75"/>
              <w:marRight w:val="0"/>
              <w:marTop w:val="30"/>
              <w:marBottom w:val="30"/>
              <w:divBdr>
                <w:top w:val="none" w:sz="0" w:space="0" w:color="auto"/>
                <w:left w:val="none" w:sz="0" w:space="0" w:color="auto"/>
                <w:bottom w:val="none" w:sz="0" w:space="0" w:color="auto"/>
                <w:right w:val="none" w:sz="0" w:space="0" w:color="auto"/>
              </w:divBdr>
              <w:divsChild>
                <w:div w:id="593366465">
                  <w:marLeft w:val="0"/>
                  <w:marRight w:val="0"/>
                  <w:marTop w:val="0"/>
                  <w:marBottom w:val="0"/>
                  <w:divBdr>
                    <w:top w:val="none" w:sz="0" w:space="0" w:color="auto"/>
                    <w:left w:val="none" w:sz="0" w:space="0" w:color="auto"/>
                    <w:bottom w:val="none" w:sz="0" w:space="0" w:color="auto"/>
                    <w:right w:val="none" w:sz="0" w:space="0" w:color="auto"/>
                  </w:divBdr>
                  <w:divsChild>
                    <w:div w:id="1777290043">
                      <w:marLeft w:val="0"/>
                      <w:marRight w:val="0"/>
                      <w:marTop w:val="0"/>
                      <w:marBottom w:val="0"/>
                      <w:divBdr>
                        <w:top w:val="none" w:sz="0" w:space="0" w:color="auto"/>
                        <w:left w:val="none" w:sz="0" w:space="0" w:color="auto"/>
                        <w:bottom w:val="none" w:sz="0" w:space="0" w:color="auto"/>
                        <w:right w:val="none" w:sz="0" w:space="0" w:color="auto"/>
                      </w:divBdr>
                    </w:div>
                  </w:divsChild>
                </w:div>
                <w:div w:id="924413275">
                  <w:marLeft w:val="0"/>
                  <w:marRight w:val="0"/>
                  <w:marTop w:val="0"/>
                  <w:marBottom w:val="0"/>
                  <w:divBdr>
                    <w:top w:val="none" w:sz="0" w:space="0" w:color="auto"/>
                    <w:left w:val="none" w:sz="0" w:space="0" w:color="auto"/>
                    <w:bottom w:val="none" w:sz="0" w:space="0" w:color="auto"/>
                    <w:right w:val="none" w:sz="0" w:space="0" w:color="auto"/>
                  </w:divBdr>
                  <w:divsChild>
                    <w:div w:id="542594546">
                      <w:marLeft w:val="0"/>
                      <w:marRight w:val="0"/>
                      <w:marTop w:val="0"/>
                      <w:marBottom w:val="0"/>
                      <w:divBdr>
                        <w:top w:val="none" w:sz="0" w:space="0" w:color="auto"/>
                        <w:left w:val="none" w:sz="0" w:space="0" w:color="auto"/>
                        <w:bottom w:val="none" w:sz="0" w:space="0" w:color="auto"/>
                        <w:right w:val="none" w:sz="0" w:space="0" w:color="auto"/>
                      </w:divBdr>
                    </w:div>
                  </w:divsChild>
                </w:div>
                <w:div w:id="1600258773">
                  <w:marLeft w:val="0"/>
                  <w:marRight w:val="0"/>
                  <w:marTop w:val="0"/>
                  <w:marBottom w:val="0"/>
                  <w:divBdr>
                    <w:top w:val="none" w:sz="0" w:space="0" w:color="auto"/>
                    <w:left w:val="none" w:sz="0" w:space="0" w:color="auto"/>
                    <w:bottom w:val="none" w:sz="0" w:space="0" w:color="auto"/>
                    <w:right w:val="none" w:sz="0" w:space="0" w:color="auto"/>
                  </w:divBdr>
                  <w:divsChild>
                    <w:div w:id="18040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1355">
          <w:marLeft w:val="0"/>
          <w:marRight w:val="0"/>
          <w:marTop w:val="0"/>
          <w:marBottom w:val="0"/>
          <w:divBdr>
            <w:top w:val="none" w:sz="0" w:space="0" w:color="auto"/>
            <w:left w:val="none" w:sz="0" w:space="0" w:color="auto"/>
            <w:bottom w:val="none" w:sz="0" w:space="0" w:color="auto"/>
            <w:right w:val="none" w:sz="0" w:space="0" w:color="auto"/>
          </w:divBdr>
          <w:divsChild>
            <w:div w:id="111831012">
              <w:marLeft w:val="0"/>
              <w:marRight w:val="0"/>
              <w:marTop w:val="0"/>
              <w:marBottom w:val="0"/>
              <w:divBdr>
                <w:top w:val="none" w:sz="0" w:space="0" w:color="auto"/>
                <w:left w:val="none" w:sz="0" w:space="0" w:color="auto"/>
                <w:bottom w:val="none" w:sz="0" w:space="0" w:color="auto"/>
                <w:right w:val="none" w:sz="0" w:space="0" w:color="auto"/>
              </w:divBdr>
            </w:div>
            <w:div w:id="599263288">
              <w:marLeft w:val="0"/>
              <w:marRight w:val="0"/>
              <w:marTop w:val="0"/>
              <w:marBottom w:val="0"/>
              <w:divBdr>
                <w:top w:val="none" w:sz="0" w:space="0" w:color="auto"/>
                <w:left w:val="none" w:sz="0" w:space="0" w:color="auto"/>
                <w:bottom w:val="none" w:sz="0" w:space="0" w:color="auto"/>
                <w:right w:val="none" w:sz="0" w:space="0" w:color="auto"/>
              </w:divBdr>
            </w:div>
            <w:div w:id="913390742">
              <w:marLeft w:val="0"/>
              <w:marRight w:val="0"/>
              <w:marTop w:val="0"/>
              <w:marBottom w:val="0"/>
              <w:divBdr>
                <w:top w:val="none" w:sz="0" w:space="0" w:color="auto"/>
                <w:left w:val="none" w:sz="0" w:space="0" w:color="auto"/>
                <w:bottom w:val="none" w:sz="0" w:space="0" w:color="auto"/>
                <w:right w:val="none" w:sz="0" w:space="0" w:color="auto"/>
              </w:divBdr>
            </w:div>
            <w:div w:id="1101144021">
              <w:marLeft w:val="0"/>
              <w:marRight w:val="0"/>
              <w:marTop w:val="0"/>
              <w:marBottom w:val="0"/>
              <w:divBdr>
                <w:top w:val="none" w:sz="0" w:space="0" w:color="auto"/>
                <w:left w:val="none" w:sz="0" w:space="0" w:color="auto"/>
                <w:bottom w:val="none" w:sz="0" w:space="0" w:color="auto"/>
                <w:right w:val="none" w:sz="0" w:space="0" w:color="auto"/>
              </w:divBdr>
            </w:div>
          </w:divsChild>
        </w:div>
        <w:div w:id="898707014">
          <w:marLeft w:val="0"/>
          <w:marRight w:val="0"/>
          <w:marTop w:val="0"/>
          <w:marBottom w:val="0"/>
          <w:divBdr>
            <w:top w:val="none" w:sz="0" w:space="0" w:color="auto"/>
            <w:left w:val="none" w:sz="0" w:space="0" w:color="auto"/>
            <w:bottom w:val="none" w:sz="0" w:space="0" w:color="auto"/>
            <w:right w:val="none" w:sz="0" w:space="0" w:color="auto"/>
          </w:divBdr>
          <w:divsChild>
            <w:div w:id="566183864">
              <w:marLeft w:val="0"/>
              <w:marRight w:val="0"/>
              <w:marTop w:val="0"/>
              <w:marBottom w:val="0"/>
              <w:divBdr>
                <w:top w:val="none" w:sz="0" w:space="0" w:color="auto"/>
                <w:left w:val="none" w:sz="0" w:space="0" w:color="auto"/>
                <w:bottom w:val="none" w:sz="0" w:space="0" w:color="auto"/>
                <w:right w:val="none" w:sz="0" w:space="0" w:color="auto"/>
              </w:divBdr>
            </w:div>
            <w:div w:id="1071197963">
              <w:marLeft w:val="0"/>
              <w:marRight w:val="0"/>
              <w:marTop w:val="0"/>
              <w:marBottom w:val="0"/>
              <w:divBdr>
                <w:top w:val="none" w:sz="0" w:space="0" w:color="auto"/>
                <w:left w:val="none" w:sz="0" w:space="0" w:color="auto"/>
                <w:bottom w:val="none" w:sz="0" w:space="0" w:color="auto"/>
                <w:right w:val="none" w:sz="0" w:space="0" w:color="auto"/>
              </w:divBdr>
            </w:div>
            <w:div w:id="1109424872">
              <w:marLeft w:val="0"/>
              <w:marRight w:val="0"/>
              <w:marTop w:val="0"/>
              <w:marBottom w:val="0"/>
              <w:divBdr>
                <w:top w:val="none" w:sz="0" w:space="0" w:color="auto"/>
                <w:left w:val="none" w:sz="0" w:space="0" w:color="auto"/>
                <w:bottom w:val="none" w:sz="0" w:space="0" w:color="auto"/>
                <w:right w:val="none" w:sz="0" w:space="0" w:color="auto"/>
              </w:divBdr>
            </w:div>
          </w:divsChild>
        </w:div>
        <w:div w:id="917715180">
          <w:marLeft w:val="0"/>
          <w:marRight w:val="0"/>
          <w:marTop w:val="0"/>
          <w:marBottom w:val="0"/>
          <w:divBdr>
            <w:top w:val="none" w:sz="0" w:space="0" w:color="auto"/>
            <w:left w:val="none" w:sz="0" w:space="0" w:color="auto"/>
            <w:bottom w:val="none" w:sz="0" w:space="0" w:color="auto"/>
            <w:right w:val="none" w:sz="0" w:space="0" w:color="auto"/>
          </w:divBdr>
        </w:div>
        <w:div w:id="961497093">
          <w:marLeft w:val="0"/>
          <w:marRight w:val="0"/>
          <w:marTop w:val="0"/>
          <w:marBottom w:val="0"/>
          <w:divBdr>
            <w:top w:val="none" w:sz="0" w:space="0" w:color="auto"/>
            <w:left w:val="none" w:sz="0" w:space="0" w:color="auto"/>
            <w:bottom w:val="none" w:sz="0" w:space="0" w:color="auto"/>
            <w:right w:val="none" w:sz="0" w:space="0" w:color="auto"/>
          </w:divBdr>
        </w:div>
        <w:div w:id="987828355">
          <w:marLeft w:val="0"/>
          <w:marRight w:val="0"/>
          <w:marTop w:val="0"/>
          <w:marBottom w:val="0"/>
          <w:divBdr>
            <w:top w:val="none" w:sz="0" w:space="0" w:color="auto"/>
            <w:left w:val="none" w:sz="0" w:space="0" w:color="auto"/>
            <w:bottom w:val="none" w:sz="0" w:space="0" w:color="auto"/>
            <w:right w:val="none" w:sz="0" w:space="0" w:color="auto"/>
          </w:divBdr>
        </w:div>
        <w:div w:id="1014451982">
          <w:marLeft w:val="0"/>
          <w:marRight w:val="0"/>
          <w:marTop w:val="0"/>
          <w:marBottom w:val="0"/>
          <w:divBdr>
            <w:top w:val="none" w:sz="0" w:space="0" w:color="auto"/>
            <w:left w:val="none" w:sz="0" w:space="0" w:color="auto"/>
            <w:bottom w:val="none" w:sz="0" w:space="0" w:color="auto"/>
            <w:right w:val="none" w:sz="0" w:space="0" w:color="auto"/>
          </w:divBdr>
          <w:divsChild>
            <w:div w:id="417333606">
              <w:marLeft w:val="-75"/>
              <w:marRight w:val="0"/>
              <w:marTop w:val="30"/>
              <w:marBottom w:val="30"/>
              <w:divBdr>
                <w:top w:val="none" w:sz="0" w:space="0" w:color="auto"/>
                <w:left w:val="none" w:sz="0" w:space="0" w:color="auto"/>
                <w:bottom w:val="none" w:sz="0" w:space="0" w:color="auto"/>
                <w:right w:val="none" w:sz="0" w:space="0" w:color="auto"/>
              </w:divBdr>
              <w:divsChild>
                <w:div w:id="23943250">
                  <w:marLeft w:val="0"/>
                  <w:marRight w:val="0"/>
                  <w:marTop w:val="0"/>
                  <w:marBottom w:val="0"/>
                  <w:divBdr>
                    <w:top w:val="none" w:sz="0" w:space="0" w:color="auto"/>
                    <w:left w:val="none" w:sz="0" w:space="0" w:color="auto"/>
                    <w:bottom w:val="none" w:sz="0" w:space="0" w:color="auto"/>
                    <w:right w:val="none" w:sz="0" w:space="0" w:color="auto"/>
                  </w:divBdr>
                  <w:divsChild>
                    <w:div w:id="1352344415">
                      <w:marLeft w:val="0"/>
                      <w:marRight w:val="0"/>
                      <w:marTop w:val="0"/>
                      <w:marBottom w:val="0"/>
                      <w:divBdr>
                        <w:top w:val="none" w:sz="0" w:space="0" w:color="auto"/>
                        <w:left w:val="none" w:sz="0" w:space="0" w:color="auto"/>
                        <w:bottom w:val="none" w:sz="0" w:space="0" w:color="auto"/>
                        <w:right w:val="none" w:sz="0" w:space="0" w:color="auto"/>
                      </w:divBdr>
                    </w:div>
                  </w:divsChild>
                </w:div>
                <w:div w:id="311636554">
                  <w:marLeft w:val="0"/>
                  <w:marRight w:val="0"/>
                  <w:marTop w:val="0"/>
                  <w:marBottom w:val="0"/>
                  <w:divBdr>
                    <w:top w:val="none" w:sz="0" w:space="0" w:color="auto"/>
                    <w:left w:val="none" w:sz="0" w:space="0" w:color="auto"/>
                    <w:bottom w:val="none" w:sz="0" w:space="0" w:color="auto"/>
                    <w:right w:val="none" w:sz="0" w:space="0" w:color="auto"/>
                  </w:divBdr>
                  <w:divsChild>
                    <w:div w:id="168175809">
                      <w:marLeft w:val="0"/>
                      <w:marRight w:val="0"/>
                      <w:marTop w:val="0"/>
                      <w:marBottom w:val="0"/>
                      <w:divBdr>
                        <w:top w:val="none" w:sz="0" w:space="0" w:color="auto"/>
                        <w:left w:val="none" w:sz="0" w:space="0" w:color="auto"/>
                        <w:bottom w:val="none" w:sz="0" w:space="0" w:color="auto"/>
                        <w:right w:val="none" w:sz="0" w:space="0" w:color="auto"/>
                      </w:divBdr>
                    </w:div>
                  </w:divsChild>
                </w:div>
                <w:div w:id="341663581">
                  <w:marLeft w:val="0"/>
                  <w:marRight w:val="0"/>
                  <w:marTop w:val="0"/>
                  <w:marBottom w:val="0"/>
                  <w:divBdr>
                    <w:top w:val="none" w:sz="0" w:space="0" w:color="auto"/>
                    <w:left w:val="none" w:sz="0" w:space="0" w:color="auto"/>
                    <w:bottom w:val="none" w:sz="0" w:space="0" w:color="auto"/>
                    <w:right w:val="none" w:sz="0" w:space="0" w:color="auto"/>
                  </w:divBdr>
                  <w:divsChild>
                    <w:div w:id="664018306">
                      <w:marLeft w:val="0"/>
                      <w:marRight w:val="0"/>
                      <w:marTop w:val="0"/>
                      <w:marBottom w:val="0"/>
                      <w:divBdr>
                        <w:top w:val="none" w:sz="0" w:space="0" w:color="auto"/>
                        <w:left w:val="none" w:sz="0" w:space="0" w:color="auto"/>
                        <w:bottom w:val="none" w:sz="0" w:space="0" w:color="auto"/>
                        <w:right w:val="none" w:sz="0" w:space="0" w:color="auto"/>
                      </w:divBdr>
                    </w:div>
                  </w:divsChild>
                </w:div>
                <w:div w:id="342319415">
                  <w:marLeft w:val="0"/>
                  <w:marRight w:val="0"/>
                  <w:marTop w:val="0"/>
                  <w:marBottom w:val="0"/>
                  <w:divBdr>
                    <w:top w:val="none" w:sz="0" w:space="0" w:color="auto"/>
                    <w:left w:val="none" w:sz="0" w:space="0" w:color="auto"/>
                    <w:bottom w:val="none" w:sz="0" w:space="0" w:color="auto"/>
                    <w:right w:val="none" w:sz="0" w:space="0" w:color="auto"/>
                  </w:divBdr>
                  <w:divsChild>
                    <w:div w:id="227882902">
                      <w:marLeft w:val="0"/>
                      <w:marRight w:val="0"/>
                      <w:marTop w:val="0"/>
                      <w:marBottom w:val="0"/>
                      <w:divBdr>
                        <w:top w:val="none" w:sz="0" w:space="0" w:color="auto"/>
                        <w:left w:val="none" w:sz="0" w:space="0" w:color="auto"/>
                        <w:bottom w:val="none" w:sz="0" w:space="0" w:color="auto"/>
                        <w:right w:val="none" w:sz="0" w:space="0" w:color="auto"/>
                      </w:divBdr>
                    </w:div>
                  </w:divsChild>
                </w:div>
                <w:div w:id="399526612">
                  <w:marLeft w:val="0"/>
                  <w:marRight w:val="0"/>
                  <w:marTop w:val="0"/>
                  <w:marBottom w:val="0"/>
                  <w:divBdr>
                    <w:top w:val="none" w:sz="0" w:space="0" w:color="auto"/>
                    <w:left w:val="none" w:sz="0" w:space="0" w:color="auto"/>
                    <w:bottom w:val="none" w:sz="0" w:space="0" w:color="auto"/>
                    <w:right w:val="none" w:sz="0" w:space="0" w:color="auto"/>
                  </w:divBdr>
                  <w:divsChild>
                    <w:div w:id="536743217">
                      <w:marLeft w:val="0"/>
                      <w:marRight w:val="0"/>
                      <w:marTop w:val="0"/>
                      <w:marBottom w:val="0"/>
                      <w:divBdr>
                        <w:top w:val="none" w:sz="0" w:space="0" w:color="auto"/>
                        <w:left w:val="none" w:sz="0" w:space="0" w:color="auto"/>
                        <w:bottom w:val="none" w:sz="0" w:space="0" w:color="auto"/>
                        <w:right w:val="none" w:sz="0" w:space="0" w:color="auto"/>
                      </w:divBdr>
                    </w:div>
                    <w:div w:id="890505584">
                      <w:marLeft w:val="0"/>
                      <w:marRight w:val="0"/>
                      <w:marTop w:val="0"/>
                      <w:marBottom w:val="0"/>
                      <w:divBdr>
                        <w:top w:val="none" w:sz="0" w:space="0" w:color="auto"/>
                        <w:left w:val="none" w:sz="0" w:space="0" w:color="auto"/>
                        <w:bottom w:val="none" w:sz="0" w:space="0" w:color="auto"/>
                        <w:right w:val="none" w:sz="0" w:space="0" w:color="auto"/>
                      </w:divBdr>
                    </w:div>
                  </w:divsChild>
                </w:div>
                <w:div w:id="663898065">
                  <w:marLeft w:val="0"/>
                  <w:marRight w:val="0"/>
                  <w:marTop w:val="0"/>
                  <w:marBottom w:val="0"/>
                  <w:divBdr>
                    <w:top w:val="none" w:sz="0" w:space="0" w:color="auto"/>
                    <w:left w:val="none" w:sz="0" w:space="0" w:color="auto"/>
                    <w:bottom w:val="none" w:sz="0" w:space="0" w:color="auto"/>
                    <w:right w:val="none" w:sz="0" w:space="0" w:color="auto"/>
                  </w:divBdr>
                  <w:divsChild>
                    <w:div w:id="360669040">
                      <w:marLeft w:val="0"/>
                      <w:marRight w:val="0"/>
                      <w:marTop w:val="0"/>
                      <w:marBottom w:val="0"/>
                      <w:divBdr>
                        <w:top w:val="none" w:sz="0" w:space="0" w:color="auto"/>
                        <w:left w:val="none" w:sz="0" w:space="0" w:color="auto"/>
                        <w:bottom w:val="none" w:sz="0" w:space="0" w:color="auto"/>
                        <w:right w:val="none" w:sz="0" w:space="0" w:color="auto"/>
                      </w:divBdr>
                    </w:div>
                    <w:div w:id="1475367539">
                      <w:marLeft w:val="0"/>
                      <w:marRight w:val="0"/>
                      <w:marTop w:val="0"/>
                      <w:marBottom w:val="0"/>
                      <w:divBdr>
                        <w:top w:val="none" w:sz="0" w:space="0" w:color="auto"/>
                        <w:left w:val="none" w:sz="0" w:space="0" w:color="auto"/>
                        <w:bottom w:val="none" w:sz="0" w:space="0" w:color="auto"/>
                        <w:right w:val="none" w:sz="0" w:space="0" w:color="auto"/>
                      </w:divBdr>
                    </w:div>
                    <w:div w:id="1786777510">
                      <w:marLeft w:val="0"/>
                      <w:marRight w:val="0"/>
                      <w:marTop w:val="0"/>
                      <w:marBottom w:val="0"/>
                      <w:divBdr>
                        <w:top w:val="none" w:sz="0" w:space="0" w:color="auto"/>
                        <w:left w:val="none" w:sz="0" w:space="0" w:color="auto"/>
                        <w:bottom w:val="none" w:sz="0" w:space="0" w:color="auto"/>
                        <w:right w:val="none" w:sz="0" w:space="0" w:color="auto"/>
                      </w:divBdr>
                    </w:div>
                  </w:divsChild>
                </w:div>
                <w:div w:id="672031958">
                  <w:marLeft w:val="0"/>
                  <w:marRight w:val="0"/>
                  <w:marTop w:val="0"/>
                  <w:marBottom w:val="0"/>
                  <w:divBdr>
                    <w:top w:val="none" w:sz="0" w:space="0" w:color="auto"/>
                    <w:left w:val="none" w:sz="0" w:space="0" w:color="auto"/>
                    <w:bottom w:val="none" w:sz="0" w:space="0" w:color="auto"/>
                    <w:right w:val="none" w:sz="0" w:space="0" w:color="auto"/>
                  </w:divBdr>
                  <w:divsChild>
                    <w:div w:id="519853263">
                      <w:marLeft w:val="0"/>
                      <w:marRight w:val="0"/>
                      <w:marTop w:val="0"/>
                      <w:marBottom w:val="0"/>
                      <w:divBdr>
                        <w:top w:val="none" w:sz="0" w:space="0" w:color="auto"/>
                        <w:left w:val="none" w:sz="0" w:space="0" w:color="auto"/>
                        <w:bottom w:val="none" w:sz="0" w:space="0" w:color="auto"/>
                        <w:right w:val="none" w:sz="0" w:space="0" w:color="auto"/>
                      </w:divBdr>
                    </w:div>
                  </w:divsChild>
                </w:div>
                <w:div w:id="706640238">
                  <w:marLeft w:val="0"/>
                  <w:marRight w:val="0"/>
                  <w:marTop w:val="0"/>
                  <w:marBottom w:val="0"/>
                  <w:divBdr>
                    <w:top w:val="none" w:sz="0" w:space="0" w:color="auto"/>
                    <w:left w:val="none" w:sz="0" w:space="0" w:color="auto"/>
                    <w:bottom w:val="none" w:sz="0" w:space="0" w:color="auto"/>
                    <w:right w:val="none" w:sz="0" w:space="0" w:color="auto"/>
                  </w:divBdr>
                  <w:divsChild>
                    <w:div w:id="842823586">
                      <w:marLeft w:val="0"/>
                      <w:marRight w:val="0"/>
                      <w:marTop w:val="0"/>
                      <w:marBottom w:val="0"/>
                      <w:divBdr>
                        <w:top w:val="none" w:sz="0" w:space="0" w:color="auto"/>
                        <w:left w:val="none" w:sz="0" w:space="0" w:color="auto"/>
                        <w:bottom w:val="none" w:sz="0" w:space="0" w:color="auto"/>
                        <w:right w:val="none" w:sz="0" w:space="0" w:color="auto"/>
                      </w:divBdr>
                    </w:div>
                  </w:divsChild>
                </w:div>
                <w:div w:id="755446268">
                  <w:marLeft w:val="0"/>
                  <w:marRight w:val="0"/>
                  <w:marTop w:val="0"/>
                  <w:marBottom w:val="0"/>
                  <w:divBdr>
                    <w:top w:val="none" w:sz="0" w:space="0" w:color="auto"/>
                    <w:left w:val="none" w:sz="0" w:space="0" w:color="auto"/>
                    <w:bottom w:val="none" w:sz="0" w:space="0" w:color="auto"/>
                    <w:right w:val="none" w:sz="0" w:space="0" w:color="auto"/>
                  </w:divBdr>
                  <w:divsChild>
                    <w:div w:id="425274889">
                      <w:marLeft w:val="0"/>
                      <w:marRight w:val="0"/>
                      <w:marTop w:val="0"/>
                      <w:marBottom w:val="0"/>
                      <w:divBdr>
                        <w:top w:val="none" w:sz="0" w:space="0" w:color="auto"/>
                        <w:left w:val="none" w:sz="0" w:space="0" w:color="auto"/>
                        <w:bottom w:val="none" w:sz="0" w:space="0" w:color="auto"/>
                        <w:right w:val="none" w:sz="0" w:space="0" w:color="auto"/>
                      </w:divBdr>
                    </w:div>
                  </w:divsChild>
                </w:div>
                <w:div w:id="765034246">
                  <w:marLeft w:val="0"/>
                  <w:marRight w:val="0"/>
                  <w:marTop w:val="0"/>
                  <w:marBottom w:val="0"/>
                  <w:divBdr>
                    <w:top w:val="none" w:sz="0" w:space="0" w:color="auto"/>
                    <w:left w:val="none" w:sz="0" w:space="0" w:color="auto"/>
                    <w:bottom w:val="none" w:sz="0" w:space="0" w:color="auto"/>
                    <w:right w:val="none" w:sz="0" w:space="0" w:color="auto"/>
                  </w:divBdr>
                  <w:divsChild>
                    <w:div w:id="1898587233">
                      <w:marLeft w:val="0"/>
                      <w:marRight w:val="0"/>
                      <w:marTop w:val="0"/>
                      <w:marBottom w:val="0"/>
                      <w:divBdr>
                        <w:top w:val="none" w:sz="0" w:space="0" w:color="auto"/>
                        <w:left w:val="none" w:sz="0" w:space="0" w:color="auto"/>
                        <w:bottom w:val="none" w:sz="0" w:space="0" w:color="auto"/>
                        <w:right w:val="none" w:sz="0" w:space="0" w:color="auto"/>
                      </w:divBdr>
                    </w:div>
                  </w:divsChild>
                </w:div>
                <w:div w:id="851723779">
                  <w:marLeft w:val="0"/>
                  <w:marRight w:val="0"/>
                  <w:marTop w:val="0"/>
                  <w:marBottom w:val="0"/>
                  <w:divBdr>
                    <w:top w:val="none" w:sz="0" w:space="0" w:color="auto"/>
                    <w:left w:val="none" w:sz="0" w:space="0" w:color="auto"/>
                    <w:bottom w:val="none" w:sz="0" w:space="0" w:color="auto"/>
                    <w:right w:val="none" w:sz="0" w:space="0" w:color="auto"/>
                  </w:divBdr>
                  <w:divsChild>
                    <w:div w:id="1458916135">
                      <w:marLeft w:val="0"/>
                      <w:marRight w:val="0"/>
                      <w:marTop w:val="0"/>
                      <w:marBottom w:val="0"/>
                      <w:divBdr>
                        <w:top w:val="none" w:sz="0" w:space="0" w:color="auto"/>
                        <w:left w:val="none" w:sz="0" w:space="0" w:color="auto"/>
                        <w:bottom w:val="none" w:sz="0" w:space="0" w:color="auto"/>
                        <w:right w:val="none" w:sz="0" w:space="0" w:color="auto"/>
                      </w:divBdr>
                    </w:div>
                  </w:divsChild>
                </w:div>
                <w:div w:id="954364473">
                  <w:marLeft w:val="0"/>
                  <w:marRight w:val="0"/>
                  <w:marTop w:val="0"/>
                  <w:marBottom w:val="0"/>
                  <w:divBdr>
                    <w:top w:val="none" w:sz="0" w:space="0" w:color="auto"/>
                    <w:left w:val="none" w:sz="0" w:space="0" w:color="auto"/>
                    <w:bottom w:val="none" w:sz="0" w:space="0" w:color="auto"/>
                    <w:right w:val="none" w:sz="0" w:space="0" w:color="auto"/>
                  </w:divBdr>
                  <w:divsChild>
                    <w:div w:id="1181965513">
                      <w:marLeft w:val="0"/>
                      <w:marRight w:val="0"/>
                      <w:marTop w:val="0"/>
                      <w:marBottom w:val="0"/>
                      <w:divBdr>
                        <w:top w:val="none" w:sz="0" w:space="0" w:color="auto"/>
                        <w:left w:val="none" w:sz="0" w:space="0" w:color="auto"/>
                        <w:bottom w:val="none" w:sz="0" w:space="0" w:color="auto"/>
                        <w:right w:val="none" w:sz="0" w:space="0" w:color="auto"/>
                      </w:divBdr>
                    </w:div>
                  </w:divsChild>
                </w:div>
                <w:div w:id="1016081161">
                  <w:marLeft w:val="0"/>
                  <w:marRight w:val="0"/>
                  <w:marTop w:val="0"/>
                  <w:marBottom w:val="0"/>
                  <w:divBdr>
                    <w:top w:val="none" w:sz="0" w:space="0" w:color="auto"/>
                    <w:left w:val="none" w:sz="0" w:space="0" w:color="auto"/>
                    <w:bottom w:val="none" w:sz="0" w:space="0" w:color="auto"/>
                    <w:right w:val="none" w:sz="0" w:space="0" w:color="auto"/>
                  </w:divBdr>
                  <w:divsChild>
                    <w:div w:id="793063556">
                      <w:marLeft w:val="0"/>
                      <w:marRight w:val="0"/>
                      <w:marTop w:val="0"/>
                      <w:marBottom w:val="0"/>
                      <w:divBdr>
                        <w:top w:val="none" w:sz="0" w:space="0" w:color="auto"/>
                        <w:left w:val="none" w:sz="0" w:space="0" w:color="auto"/>
                        <w:bottom w:val="none" w:sz="0" w:space="0" w:color="auto"/>
                        <w:right w:val="none" w:sz="0" w:space="0" w:color="auto"/>
                      </w:divBdr>
                    </w:div>
                  </w:divsChild>
                </w:div>
                <w:div w:id="1126972245">
                  <w:marLeft w:val="0"/>
                  <w:marRight w:val="0"/>
                  <w:marTop w:val="0"/>
                  <w:marBottom w:val="0"/>
                  <w:divBdr>
                    <w:top w:val="none" w:sz="0" w:space="0" w:color="auto"/>
                    <w:left w:val="none" w:sz="0" w:space="0" w:color="auto"/>
                    <w:bottom w:val="none" w:sz="0" w:space="0" w:color="auto"/>
                    <w:right w:val="none" w:sz="0" w:space="0" w:color="auto"/>
                  </w:divBdr>
                  <w:divsChild>
                    <w:div w:id="1314990094">
                      <w:marLeft w:val="0"/>
                      <w:marRight w:val="0"/>
                      <w:marTop w:val="0"/>
                      <w:marBottom w:val="0"/>
                      <w:divBdr>
                        <w:top w:val="none" w:sz="0" w:space="0" w:color="auto"/>
                        <w:left w:val="none" w:sz="0" w:space="0" w:color="auto"/>
                        <w:bottom w:val="none" w:sz="0" w:space="0" w:color="auto"/>
                        <w:right w:val="none" w:sz="0" w:space="0" w:color="auto"/>
                      </w:divBdr>
                    </w:div>
                  </w:divsChild>
                </w:div>
                <w:div w:id="1237206718">
                  <w:marLeft w:val="0"/>
                  <w:marRight w:val="0"/>
                  <w:marTop w:val="0"/>
                  <w:marBottom w:val="0"/>
                  <w:divBdr>
                    <w:top w:val="none" w:sz="0" w:space="0" w:color="auto"/>
                    <w:left w:val="none" w:sz="0" w:space="0" w:color="auto"/>
                    <w:bottom w:val="none" w:sz="0" w:space="0" w:color="auto"/>
                    <w:right w:val="none" w:sz="0" w:space="0" w:color="auto"/>
                  </w:divBdr>
                  <w:divsChild>
                    <w:div w:id="1148205636">
                      <w:marLeft w:val="0"/>
                      <w:marRight w:val="0"/>
                      <w:marTop w:val="0"/>
                      <w:marBottom w:val="0"/>
                      <w:divBdr>
                        <w:top w:val="none" w:sz="0" w:space="0" w:color="auto"/>
                        <w:left w:val="none" w:sz="0" w:space="0" w:color="auto"/>
                        <w:bottom w:val="none" w:sz="0" w:space="0" w:color="auto"/>
                        <w:right w:val="none" w:sz="0" w:space="0" w:color="auto"/>
                      </w:divBdr>
                    </w:div>
                  </w:divsChild>
                </w:div>
                <w:div w:id="1274290554">
                  <w:marLeft w:val="0"/>
                  <w:marRight w:val="0"/>
                  <w:marTop w:val="0"/>
                  <w:marBottom w:val="0"/>
                  <w:divBdr>
                    <w:top w:val="none" w:sz="0" w:space="0" w:color="auto"/>
                    <w:left w:val="none" w:sz="0" w:space="0" w:color="auto"/>
                    <w:bottom w:val="none" w:sz="0" w:space="0" w:color="auto"/>
                    <w:right w:val="none" w:sz="0" w:space="0" w:color="auto"/>
                  </w:divBdr>
                  <w:divsChild>
                    <w:div w:id="1424495063">
                      <w:marLeft w:val="0"/>
                      <w:marRight w:val="0"/>
                      <w:marTop w:val="0"/>
                      <w:marBottom w:val="0"/>
                      <w:divBdr>
                        <w:top w:val="none" w:sz="0" w:space="0" w:color="auto"/>
                        <w:left w:val="none" w:sz="0" w:space="0" w:color="auto"/>
                        <w:bottom w:val="none" w:sz="0" w:space="0" w:color="auto"/>
                        <w:right w:val="none" w:sz="0" w:space="0" w:color="auto"/>
                      </w:divBdr>
                    </w:div>
                    <w:div w:id="1470829048">
                      <w:marLeft w:val="0"/>
                      <w:marRight w:val="0"/>
                      <w:marTop w:val="0"/>
                      <w:marBottom w:val="0"/>
                      <w:divBdr>
                        <w:top w:val="none" w:sz="0" w:space="0" w:color="auto"/>
                        <w:left w:val="none" w:sz="0" w:space="0" w:color="auto"/>
                        <w:bottom w:val="none" w:sz="0" w:space="0" w:color="auto"/>
                        <w:right w:val="none" w:sz="0" w:space="0" w:color="auto"/>
                      </w:divBdr>
                    </w:div>
                    <w:div w:id="1828782846">
                      <w:marLeft w:val="0"/>
                      <w:marRight w:val="0"/>
                      <w:marTop w:val="0"/>
                      <w:marBottom w:val="0"/>
                      <w:divBdr>
                        <w:top w:val="none" w:sz="0" w:space="0" w:color="auto"/>
                        <w:left w:val="none" w:sz="0" w:space="0" w:color="auto"/>
                        <w:bottom w:val="none" w:sz="0" w:space="0" w:color="auto"/>
                        <w:right w:val="none" w:sz="0" w:space="0" w:color="auto"/>
                      </w:divBdr>
                    </w:div>
                    <w:div w:id="2029522273">
                      <w:marLeft w:val="0"/>
                      <w:marRight w:val="0"/>
                      <w:marTop w:val="0"/>
                      <w:marBottom w:val="0"/>
                      <w:divBdr>
                        <w:top w:val="none" w:sz="0" w:space="0" w:color="auto"/>
                        <w:left w:val="none" w:sz="0" w:space="0" w:color="auto"/>
                        <w:bottom w:val="none" w:sz="0" w:space="0" w:color="auto"/>
                        <w:right w:val="none" w:sz="0" w:space="0" w:color="auto"/>
                      </w:divBdr>
                    </w:div>
                    <w:div w:id="2072002307">
                      <w:marLeft w:val="0"/>
                      <w:marRight w:val="0"/>
                      <w:marTop w:val="0"/>
                      <w:marBottom w:val="0"/>
                      <w:divBdr>
                        <w:top w:val="none" w:sz="0" w:space="0" w:color="auto"/>
                        <w:left w:val="none" w:sz="0" w:space="0" w:color="auto"/>
                        <w:bottom w:val="none" w:sz="0" w:space="0" w:color="auto"/>
                        <w:right w:val="none" w:sz="0" w:space="0" w:color="auto"/>
                      </w:divBdr>
                    </w:div>
                  </w:divsChild>
                </w:div>
                <w:div w:id="1423909839">
                  <w:marLeft w:val="0"/>
                  <w:marRight w:val="0"/>
                  <w:marTop w:val="0"/>
                  <w:marBottom w:val="0"/>
                  <w:divBdr>
                    <w:top w:val="none" w:sz="0" w:space="0" w:color="auto"/>
                    <w:left w:val="none" w:sz="0" w:space="0" w:color="auto"/>
                    <w:bottom w:val="none" w:sz="0" w:space="0" w:color="auto"/>
                    <w:right w:val="none" w:sz="0" w:space="0" w:color="auto"/>
                  </w:divBdr>
                  <w:divsChild>
                    <w:div w:id="389352534">
                      <w:marLeft w:val="0"/>
                      <w:marRight w:val="0"/>
                      <w:marTop w:val="0"/>
                      <w:marBottom w:val="0"/>
                      <w:divBdr>
                        <w:top w:val="none" w:sz="0" w:space="0" w:color="auto"/>
                        <w:left w:val="none" w:sz="0" w:space="0" w:color="auto"/>
                        <w:bottom w:val="none" w:sz="0" w:space="0" w:color="auto"/>
                        <w:right w:val="none" w:sz="0" w:space="0" w:color="auto"/>
                      </w:divBdr>
                    </w:div>
                  </w:divsChild>
                </w:div>
                <w:div w:id="1466892682">
                  <w:marLeft w:val="0"/>
                  <w:marRight w:val="0"/>
                  <w:marTop w:val="0"/>
                  <w:marBottom w:val="0"/>
                  <w:divBdr>
                    <w:top w:val="none" w:sz="0" w:space="0" w:color="auto"/>
                    <w:left w:val="none" w:sz="0" w:space="0" w:color="auto"/>
                    <w:bottom w:val="none" w:sz="0" w:space="0" w:color="auto"/>
                    <w:right w:val="none" w:sz="0" w:space="0" w:color="auto"/>
                  </w:divBdr>
                  <w:divsChild>
                    <w:div w:id="1299647134">
                      <w:marLeft w:val="0"/>
                      <w:marRight w:val="0"/>
                      <w:marTop w:val="0"/>
                      <w:marBottom w:val="0"/>
                      <w:divBdr>
                        <w:top w:val="none" w:sz="0" w:space="0" w:color="auto"/>
                        <w:left w:val="none" w:sz="0" w:space="0" w:color="auto"/>
                        <w:bottom w:val="none" w:sz="0" w:space="0" w:color="auto"/>
                        <w:right w:val="none" w:sz="0" w:space="0" w:color="auto"/>
                      </w:divBdr>
                    </w:div>
                    <w:div w:id="1804349479">
                      <w:marLeft w:val="0"/>
                      <w:marRight w:val="0"/>
                      <w:marTop w:val="0"/>
                      <w:marBottom w:val="0"/>
                      <w:divBdr>
                        <w:top w:val="none" w:sz="0" w:space="0" w:color="auto"/>
                        <w:left w:val="none" w:sz="0" w:space="0" w:color="auto"/>
                        <w:bottom w:val="none" w:sz="0" w:space="0" w:color="auto"/>
                        <w:right w:val="none" w:sz="0" w:space="0" w:color="auto"/>
                      </w:divBdr>
                    </w:div>
                  </w:divsChild>
                </w:div>
                <w:div w:id="1624579229">
                  <w:marLeft w:val="0"/>
                  <w:marRight w:val="0"/>
                  <w:marTop w:val="0"/>
                  <w:marBottom w:val="0"/>
                  <w:divBdr>
                    <w:top w:val="none" w:sz="0" w:space="0" w:color="auto"/>
                    <w:left w:val="none" w:sz="0" w:space="0" w:color="auto"/>
                    <w:bottom w:val="none" w:sz="0" w:space="0" w:color="auto"/>
                    <w:right w:val="none" w:sz="0" w:space="0" w:color="auto"/>
                  </w:divBdr>
                  <w:divsChild>
                    <w:div w:id="860388497">
                      <w:marLeft w:val="0"/>
                      <w:marRight w:val="0"/>
                      <w:marTop w:val="0"/>
                      <w:marBottom w:val="0"/>
                      <w:divBdr>
                        <w:top w:val="none" w:sz="0" w:space="0" w:color="auto"/>
                        <w:left w:val="none" w:sz="0" w:space="0" w:color="auto"/>
                        <w:bottom w:val="none" w:sz="0" w:space="0" w:color="auto"/>
                        <w:right w:val="none" w:sz="0" w:space="0" w:color="auto"/>
                      </w:divBdr>
                    </w:div>
                    <w:div w:id="1651860326">
                      <w:marLeft w:val="0"/>
                      <w:marRight w:val="0"/>
                      <w:marTop w:val="0"/>
                      <w:marBottom w:val="0"/>
                      <w:divBdr>
                        <w:top w:val="none" w:sz="0" w:space="0" w:color="auto"/>
                        <w:left w:val="none" w:sz="0" w:space="0" w:color="auto"/>
                        <w:bottom w:val="none" w:sz="0" w:space="0" w:color="auto"/>
                        <w:right w:val="none" w:sz="0" w:space="0" w:color="auto"/>
                      </w:divBdr>
                    </w:div>
                  </w:divsChild>
                </w:div>
                <w:div w:id="1626807478">
                  <w:marLeft w:val="0"/>
                  <w:marRight w:val="0"/>
                  <w:marTop w:val="0"/>
                  <w:marBottom w:val="0"/>
                  <w:divBdr>
                    <w:top w:val="none" w:sz="0" w:space="0" w:color="auto"/>
                    <w:left w:val="none" w:sz="0" w:space="0" w:color="auto"/>
                    <w:bottom w:val="none" w:sz="0" w:space="0" w:color="auto"/>
                    <w:right w:val="none" w:sz="0" w:space="0" w:color="auto"/>
                  </w:divBdr>
                  <w:divsChild>
                    <w:div w:id="574244838">
                      <w:marLeft w:val="0"/>
                      <w:marRight w:val="0"/>
                      <w:marTop w:val="0"/>
                      <w:marBottom w:val="0"/>
                      <w:divBdr>
                        <w:top w:val="none" w:sz="0" w:space="0" w:color="auto"/>
                        <w:left w:val="none" w:sz="0" w:space="0" w:color="auto"/>
                        <w:bottom w:val="none" w:sz="0" w:space="0" w:color="auto"/>
                        <w:right w:val="none" w:sz="0" w:space="0" w:color="auto"/>
                      </w:divBdr>
                    </w:div>
                  </w:divsChild>
                </w:div>
                <w:div w:id="1668551338">
                  <w:marLeft w:val="0"/>
                  <w:marRight w:val="0"/>
                  <w:marTop w:val="0"/>
                  <w:marBottom w:val="0"/>
                  <w:divBdr>
                    <w:top w:val="none" w:sz="0" w:space="0" w:color="auto"/>
                    <w:left w:val="none" w:sz="0" w:space="0" w:color="auto"/>
                    <w:bottom w:val="none" w:sz="0" w:space="0" w:color="auto"/>
                    <w:right w:val="none" w:sz="0" w:space="0" w:color="auto"/>
                  </w:divBdr>
                  <w:divsChild>
                    <w:div w:id="1176457991">
                      <w:marLeft w:val="0"/>
                      <w:marRight w:val="0"/>
                      <w:marTop w:val="0"/>
                      <w:marBottom w:val="0"/>
                      <w:divBdr>
                        <w:top w:val="none" w:sz="0" w:space="0" w:color="auto"/>
                        <w:left w:val="none" w:sz="0" w:space="0" w:color="auto"/>
                        <w:bottom w:val="none" w:sz="0" w:space="0" w:color="auto"/>
                        <w:right w:val="none" w:sz="0" w:space="0" w:color="auto"/>
                      </w:divBdr>
                    </w:div>
                  </w:divsChild>
                </w:div>
                <w:div w:id="1777287104">
                  <w:marLeft w:val="0"/>
                  <w:marRight w:val="0"/>
                  <w:marTop w:val="0"/>
                  <w:marBottom w:val="0"/>
                  <w:divBdr>
                    <w:top w:val="none" w:sz="0" w:space="0" w:color="auto"/>
                    <w:left w:val="none" w:sz="0" w:space="0" w:color="auto"/>
                    <w:bottom w:val="none" w:sz="0" w:space="0" w:color="auto"/>
                    <w:right w:val="none" w:sz="0" w:space="0" w:color="auto"/>
                  </w:divBdr>
                  <w:divsChild>
                    <w:div w:id="658271529">
                      <w:marLeft w:val="0"/>
                      <w:marRight w:val="0"/>
                      <w:marTop w:val="0"/>
                      <w:marBottom w:val="0"/>
                      <w:divBdr>
                        <w:top w:val="none" w:sz="0" w:space="0" w:color="auto"/>
                        <w:left w:val="none" w:sz="0" w:space="0" w:color="auto"/>
                        <w:bottom w:val="none" w:sz="0" w:space="0" w:color="auto"/>
                        <w:right w:val="none" w:sz="0" w:space="0" w:color="auto"/>
                      </w:divBdr>
                    </w:div>
                    <w:div w:id="1304198561">
                      <w:marLeft w:val="0"/>
                      <w:marRight w:val="0"/>
                      <w:marTop w:val="0"/>
                      <w:marBottom w:val="0"/>
                      <w:divBdr>
                        <w:top w:val="none" w:sz="0" w:space="0" w:color="auto"/>
                        <w:left w:val="none" w:sz="0" w:space="0" w:color="auto"/>
                        <w:bottom w:val="none" w:sz="0" w:space="0" w:color="auto"/>
                        <w:right w:val="none" w:sz="0" w:space="0" w:color="auto"/>
                      </w:divBdr>
                    </w:div>
                  </w:divsChild>
                </w:div>
                <w:div w:id="1907181074">
                  <w:marLeft w:val="0"/>
                  <w:marRight w:val="0"/>
                  <w:marTop w:val="0"/>
                  <w:marBottom w:val="0"/>
                  <w:divBdr>
                    <w:top w:val="none" w:sz="0" w:space="0" w:color="auto"/>
                    <w:left w:val="none" w:sz="0" w:space="0" w:color="auto"/>
                    <w:bottom w:val="none" w:sz="0" w:space="0" w:color="auto"/>
                    <w:right w:val="none" w:sz="0" w:space="0" w:color="auto"/>
                  </w:divBdr>
                  <w:divsChild>
                    <w:div w:id="375935411">
                      <w:marLeft w:val="0"/>
                      <w:marRight w:val="0"/>
                      <w:marTop w:val="0"/>
                      <w:marBottom w:val="0"/>
                      <w:divBdr>
                        <w:top w:val="none" w:sz="0" w:space="0" w:color="auto"/>
                        <w:left w:val="none" w:sz="0" w:space="0" w:color="auto"/>
                        <w:bottom w:val="none" w:sz="0" w:space="0" w:color="auto"/>
                        <w:right w:val="none" w:sz="0" w:space="0" w:color="auto"/>
                      </w:divBdr>
                    </w:div>
                  </w:divsChild>
                </w:div>
                <w:div w:id="1930119214">
                  <w:marLeft w:val="0"/>
                  <w:marRight w:val="0"/>
                  <w:marTop w:val="0"/>
                  <w:marBottom w:val="0"/>
                  <w:divBdr>
                    <w:top w:val="none" w:sz="0" w:space="0" w:color="auto"/>
                    <w:left w:val="none" w:sz="0" w:space="0" w:color="auto"/>
                    <w:bottom w:val="none" w:sz="0" w:space="0" w:color="auto"/>
                    <w:right w:val="none" w:sz="0" w:space="0" w:color="auto"/>
                  </w:divBdr>
                  <w:divsChild>
                    <w:div w:id="2069303450">
                      <w:marLeft w:val="0"/>
                      <w:marRight w:val="0"/>
                      <w:marTop w:val="0"/>
                      <w:marBottom w:val="0"/>
                      <w:divBdr>
                        <w:top w:val="none" w:sz="0" w:space="0" w:color="auto"/>
                        <w:left w:val="none" w:sz="0" w:space="0" w:color="auto"/>
                        <w:bottom w:val="none" w:sz="0" w:space="0" w:color="auto"/>
                        <w:right w:val="none" w:sz="0" w:space="0" w:color="auto"/>
                      </w:divBdr>
                    </w:div>
                  </w:divsChild>
                </w:div>
                <w:div w:id="1993026198">
                  <w:marLeft w:val="0"/>
                  <w:marRight w:val="0"/>
                  <w:marTop w:val="0"/>
                  <w:marBottom w:val="0"/>
                  <w:divBdr>
                    <w:top w:val="none" w:sz="0" w:space="0" w:color="auto"/>
                    <w:left w:val="none" w:sz="0" w:space="0" w:color="auto"/>
                    <w:bottom w:val="none" w:sz="0" w:space="0" w:color="auto"/>
                    <w:right w:val="none" w:sz="0" w:space="0" w:color="auto"/>
                  </w:divBdr>
                  <w:divsChild>
                    <w:div w:id="363484636">
                      <w:marLeft w:val="0"/>
                      <w:marRight w:val="0"/>
                      <w:marTop w:val="0"/>
                      <w:marBottom w:val="0"/>
                      <w:divBdr>
                        <w:top w:val="none" w:sz="0" w:space="0" w:color="auto"/>
                        <w:left w:val="none" w:sz="0" w:space="0" w:color="auto"/>
                        <w:bottom w:val="none" w:sz="0" w:space="0" w:color="auto"/>
                        <w:right w:val="none" w:sz="0" w:space="0" w:color="auto"/>
                      </w:divBdr>
                    </w:div>
                  </w:divsChild>
                </w:div>
                <w:div w:id="2020350976">
                  <w:marLeft w:val="0"/>
                  <w:marRight w:val="0"/>
                  <w:marTop w:val="0"/>
                  <w:marBottom w:val="0"/>
                  <w:divBdr>
                    <w:top w:val="none" w:sz="0" w:space="0" w:color="auto"/>
                    <w:left w:val="none" w:sz="0" w:space="0" w:color="auto"/>
                    <w:bottom w:val="none" w:sz="0" w:space="0" w:color="auto"/>
                    <w:right w:val="none" w:sz="0" w:space="0" w:color="auto"/>
                  </w:divBdr>
                  <w:divsChild>
                    <w:div w:id="587272436">
                      <w:marLeft w:val="0"/>
                      <w:marRight w:val="0"/>
                      <w:marTop w:val="0"/>
                      <w:marBottom w:val="0"/>
                      <w:divBdr>
                        <w:top w:val="none" w:sz="0" w:space="0" w:color="auto"/>
                        <w:left w:val="none" w:sz="0" w:space="0" w:color="auto"/>
                        <w:bottom w:val="none" w:sz="0" w:space="0" w:color="auto"/>
                        <w:right w:val="none" w:sz="0" w:space="0" w:color="auto"/>
                      </w:divBdr>
                    </w:div>
                    <w:div w:id="2041978385">
                      <w:marLeft w:val="0"/>
                      <w:marRight w:val="0"/>
                      <w:marTop w:val="0"/>
                      <w:marBottom w:val="0"/>
                      <w:divBdr>
                        <w:top w:val="none" w:sz="0" w:space="0" w:color="auto"/>
                        <w:left w:val="none" w:sz="0" w:space="0" w:color="auto"/>
                        <w:bottom w:val="none" w:sz="0" w:space="0" w:color="auto"/>
                        <w:right w:val="none" w:sz="0" w:space="0" w:color="auto"/>
                      </w:divBdr>
                    </w:div>
                  </w:divsChild>
                </w:div>
                <w:div w:id="2120367170">
                  <w:marLeft w:val="0"/>
                  <w:marRight w:val="0"/>
                  <w:marTop w:val="0"/>
                  <w:marBottom w:val="0"/>
                  <w:divBdr>
                    <w:top w:val="none" w:sz="0" w:space="0" w:color="auto"/>
                    <w:left w:val="none" w:sz="0" w:space="0" w:color="auto"/>
                    <w:bottom w:val="none" w:sz="0" w:space="0" w:color="auto"/>
                    <w:right w:val="none" w:sz="0" w:space="0" w:color="auto"/>
                  </w:divBdr>
                  <w:divsChild>
                    <w:div w:id="5199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31454">
          <w:marLeft w:val="0"/>
          <w:marRight w:val="0"/>
          <w:marTop w:val="0"/>
          <w:marBottom w:val="0"/>
          <w:divBdr>
            <w:top w:val="none" w:sz="0" w:space="0" w:color="auto"/>
            <w:left w:val="none" w:sz="0" w:space="0" w:color="auto"/>
            <w:bottom w:val="none" w:sz="0" w:space="0" w:color="auto"/>
            <w:right w:val="none" w:sz="0" w:space="0" w:color="auto"/>
          </w:divBdr>
          <w:divsChild>
            <w:div w:id="46494086">
              <w:marLeft w:val="-75"/>
              <w:marRight w:val="0"/>
              <w:marTop w:val="30"/>
              <w:marBottom w:val="30"/>
              <w:divBdr>
                <w:top w:val="none" w:sz="0" w:space="0" w:color="auto"/>
                <w:left w:val="none" w:sz="0" w:space="0" w:color="auto"/>
                <w:bottom w:val="none" w:sz="0" w:space="0" w:color="auto"/>
                <w:right w:val="none" w:sz="0" w:space="0" w:color="auto"/>
              </w:divBdr>
              <w:divsChild>
                <w:div w:id="154418476">
                  <w:marLeft w:val="0"/>
                  <w:marRight w:val="0"/>
                  <w:marTop w:val="0"/>
                  <w:marBottom w:val="0"/>
                  <w:divBdr>
                    <w:top w:val="none" w:sz="0" w:space="0" w:color="auto"/>
                    <w:left w:val="none" w:sz="0" w:space="0" w:color="auto"/>
                    <w:bottom w:val="none" w:sz="0" w:space="0" w:color="auto"/>
                    <w:right w:val="none" w:sz="0" w:space="0" w:color="auto"/>
                  </w:divBdr>
                  <w:divsChild>
                    <w:div w:id="1694375321">
                      <w:marLeft w:val="0"/>
                      <w:marRight w:val="0"/>
                      <w:marTop w:val="0"/>
                      <w:marBottom w:val="0"/>
                      <w:divBdr>
                        <w:top w:val="none" w:sz="0" w:space="0" w:color="auto"/>
                        <w:left w:val="none" w:sz="0" w:space="0" w:color="auto"/>
                        <w:bottom w:val="none" w:sz="0" w:space="0" w:color="auto"/>
                        <w:right w:val="none" w:sz="0" w:space="0" w:color="auto"/>
                      </w:divBdr>
                    </w:div>
                    <w:div w:id="2049331686">
                      <w:marLeft w:val="0"/>
                      <w:marRight w:val="0"/>
                      <w:marTop w:val="0"/>
                      <w:marBottom w:val="0"/>
                      <w:divBdr>
                        <w:top w:val="none" w:sz="0" w:space="0" w:color="auto"/>
                        <w:left w:val="none" w:sz="0" w:space="0" w:color="auto"/>
                        <w:bottom w:val="none" w:sz="0" w:space="0" w:color="auto"/>
                        <w:right w:val="none" w:sz="0" w:space="0" w:color="auto"/>
                      </w:divBdr>
                    </w:div>
                  </w:divsChild>
                </w:div>
                <w:div w:id="280957015">
                  <w:marLeft w:val="0"/>
                  <w:marRight w:val="0"/>
                  <w:marTop w:val="0"/>
                  <w:marBottom w:val="0"/>
                  <w:divBdr>
                    <w:top w:val="none" w:sz="0" w:space="0" w:color="auto"/>
                    <w:left w:val="none" w:sz="0" w:space="0" w:color="auto"/>
                    <w:bottom w:val="none" w:sz="0" w:space="0" w:color="auto"/>
                    <w:right w:val="none" w:sz="0" w:space="0" w:color="auto"/>
                  </w:divBdr>
                  <w:divsChild>
                    <w:div w:id="167407474">
                      <w:marLeft w:val="0"/>
                      <w:marRight w:val="0"/>
                      <w:marTop w:val="0"/>
                      <w:marBottom w:val="0"/>
                      <w:divBdr>
                        <w:top w:val="none" w:sz="0" w:space="0" w:color="auto"/>
                        <w:left w:val="none" w:sz="0" w:space="0" w:color="auto"/>
                        <w:bottom w:val="none" w:sz="0" w:space="0" w:color="auto"/>
                        <w:right w:val="none" w:sz="0" w:space="0" w:color="auto"/>
                      </w:divBdr>
                    </w:div>
                  </w:divsChild>
                </w:div>
                <w:div w:id="406533208">
                  <w:marLeft w:val="0"/>
                  <w:marRight w:val="0"/>
                  <w:marTop w:val="0"/>
                  <w:marBottom w:val="0"/>
                  <w:divBdr>
                    <w:top w:val="none" w:sz="0" w:space="0" w:color="auto"/>
                    <w:left w:val="none" w:sz="0" w:space="0" w:color="auto"/>
                    <w:bottom w:val="none" w:sz="0" w:space="0" w:color="auto"/>
                    <w:right w:val="none" w:sz="0" w:space="0" w:color="auto"/>
                  </w:divBdr>
                  <w:divsChild>
                    <w:div w:id="626593283">
                      <w:marLeft w:val="0"/>
                      <w:marRight w:val="0"/>
                      <w:marTop w:val="0"/>
                      <w:marBottom w:val="0"/>
                      <w:divBdr>
                        <w:top w:val="none" w:sz="0" w:space="0" w:color="auto"/>
                        <w:left w:val="none" w:sz="0" w:space="0" w:color="auto"/>
                        <w:bottom w:val="none" w:sz="0" w:space="0" w:color="auto"/>
                        <w:right w:val="none" w:sz="0" w:space="0" w:color="auto"/>
                      </w:divBdr>
                    </w:div>
                  </w:divsChild>
                </w:div>
                <w:div w:id="564755265">
                  <w:marLeft w:val="0"/>
                  <w:marRight w:val="0"/>
                  <w:marTop w:val="0"/>
                  <w:marBottom w:val="0"/>
                  <w:divBdr>
                    <w:top w:val="none" w:sz="0" w:space="0" w:color="auto"/>
                    <w:left w:val="none" w:sz="0" w:space="0" w:color="auto"/>
                    <w:bottom w:val="none" w:sz="0" w:space="0" w:color="auto"/>
                    <w:right w:val="none" w:sz="0" w:space="0" w:color="auto"/>
                  </w:divBdr>
                  <w:divsChild>
                    <w:div w:id="1558317755">
                      <w:marLeft w:val="0"/>
                      <w:marRight w:val="0"/>
                      <w:marTop w:val="0"/>
                      <w:marBottom w:val="0"/>
                      <w:divBdr>
                        <w:top w:val="none" w:sz="0" w:space="0" w:color="auto"/>
                        <w:left w:val="none" w:sz="0" w:space="0" w:color="auto"/>
                        <w:bottom w:val="none" w:sz="0" w:space="0" w:color="auto"/>
                        <w:right w:val="none" w:sz="0" w:space="0" w:color="auto"/>
                      </w:divBdr>
                    </w:div>
                  </w:divsChild>
                </w:div>
                <w:div w:id="700865562">
                  <w:marLeft w:val="0"/>
                  <w:marRight w:val="0"/>
                  <w:marTop w:val="0"/>
                  <w:marBottom w:val="0"/>
                  <w:divBdr>
                    <w:top w:val="none" w:sz="0" w:space="0" w:color="auto"/>
                    <w:left w:val="none" w:sz="0" w:space="0" w:color="auto"/>
                    <w:bottom w:val="none" w:sz="0" w:space="0" w:color="auto"/>
                    <w:right w:val="none" w:sz="0" w:space="0" w:color="auto"/>
                  </w:divBdr>
                  <w:divsChild>
                    <w:div w:id="1992906449">
                      <w:marLeft w:val="0"/>
                      <w:marRight w:val="0"/>
                      <w:marTop w:val="0"/>
                      <w:marBottom w:val="0"/>
                      <w:divBdr>
                        <w:top w:val="none" w:sz="0" w:space="0" w:color="auto"/>
                        <w:left w:val="none" w:sz="0" w:space="0" w:color="auto"/>
                        <w:bottom w:val="none" w:sz="0" w:space="0" w:color="auto"/>
                        <w:right w:val="none" w:sz="0" w:space="0" w:color="auto"/>
                      </w:divBdr>
                    </w:div>
                  </w:divsChild>
                </w:div>
                <w:div w:id="1254818720">
                  <w:marLeft w:val="0"/>
                  <w:marRight w:val="0"/>
                  <w:marTop w:val="0"/>
                  <w:marBottom w:val="0"/>
                  <w:divBdr>
                    <w:top w:val="none" w:sz="0" w:space="0" w:color="auto"/>
                    <w:left w:val="none" w:sz="0" w:space="0" w:color="auto"/>
                    <w:bottom w:val="none" w:sz="0" w:space="0" w:color="auto"/>
                    <w:right w:val="none" w:sz="0" w:space="0" w:color="auto"/>
                  </w:divBdr>
                  <w:divsChild>
                    <w:div w:id="495463923">
                      <w:marLeft w:val="0"/>
                      <w:marRight w:val="0"/>
                      <w:marTop w:val="0"/>
                      <w:marBottom w:val="0"/>
                      <w:divBdr>
                        <w:top w:val="none" w:sz="0" w:space="0" w:color="auto"/>
                        <w:left w:val="none" w:sz="0" w:space="0" w:color="auto"/>
                        <w:bottom w:val="none" w:sz="0" w:space="0" w:color="auto"/>
                        <w:right w:val="none" w:sz="0" w:space="0" w:color="auto"/>
                      </w:divBdr>
                    </w:div>
                  </w:divsChild>
                </w:div>
                <w:div w:id="1280795298">
                  <w:marLeft w:val="0"/>
                  <w:marRight w:val="0"/>
                  <w:marTop w:val="0"/>
                  <w:marBottom w:val="0"/>
                  <w:divBdr>
                    <w:top w:val="none" w:sz="0" w:space="0" w:color="auto"/>
                    <w:left w:val="none" w:sz="0" w:space="0" w:color="auto"/>
                    <w:bottom w:val="none" w:sz="0" w:space="0" w:color="auto"/>
                    <w:right w:val="none" w:sz="0" w:space="0" w:color="auto"/>
                  </w:divBdr>
                  <w:divsChild>
                    <w:div w:id="1611861962">
                      <w:marLeft w:val="0"/>
                      <w:marRight w:val="0"/>
                      <w:marTop w:val="0"/>
                      <w:marBottom w:val="0"/>
                      <w:divBdr>
                        <w:top w:val="none" w:sz="0" w:space="0" w:color="auto"/>
                        <w:left w:val="none" w:sz="0" w:space="0" w:color="auto"/>
                        <w:bottom w:val="none" w:sz="0" w:space="0" w:color="auto"/>
                        <w:right w:val="none" w:sz="0" w:space="0" w:color="auto"/>
                      </w:divBdr>
                    </w:div>
                  </w:divsChild>
                </w:div>
                <w:div w:id="1740521234">
                  <w:marLeft w:val="0"/>
                  <w:marRight w:val="0"/>
                  <w:marTop w:val="0"/>
                  <w:marBottom w:val="0"/>
                  <w:divBdr>
                    <w:top w:val="none" w:sz="0" w:space="0" w:color="auto"/>
                    <w:left w:val="none" w:sz="0" w:space="0" w:color="auto"/>
                    <w:bottom w:val="none" w:sz="0" w:space="0" w:color="auto"/>
                    <w:right w:val="none" w:sz="0" w:space="0" w:color="auto"/>
                  </w:divBdr>
                  <w:divsChild>
                    <w:div w:id="13531791">
                      <w:marLeft w:val="0"/>
                      <w:marRight w:val="0"/>
                      <w:marTop w:val="0"/>
                      <w:marBottom w:val="0"/>
                      <w:divBdr>
                        <w:top w:val="none" w:sz="0" w:space="0" w:color="auto"/>
                        <w:left w:val="none" w:sz="0" w:space="0" w:color="auto"/>
                        <w:bottom w:val="none" w:sz="0" w:space="0" w:color="auto"/>
                        <w:right w:val="none" w:sz="0" w:space="0" w:color="auto"/>
                      </w:divBdr>
                    </w:div>
                    <w:div w:id="6869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6976">
          <w:marLeft w:val="0"/>
          <w:marRight w:val="0"/>
          <w:marTop w:val="0"/>
          <w:marBottom w:val="0"/>
          <w:divBdr>
            <w:top w:val="none" w:sz="0" w:space="0" w:color="auto"/>
            <w:left w:val="none" w:sz="0" w:space="0" w:color="auto"/>
            <w:bottom w:val="none" w:sz="0" w:space="0" w:color="auto"/>
            <w:right w:val="none" w:sz="0" w:space="0" w:color="auto"/>
          </w:divBdr>
        </w:div>
        <w:div w:id="1200052435">
          <w:marLeft w:val="0"/>
          <w:marRight w:val="0"/>
          <w:marTop w:val="0"/>
          <w:marBottom w:val="0"/>
          <w:divBdr>
            <w:top w:val="none" w:sz="0" w:space="0" w:color="auto"/>
            <w:left w:val="none" w:sz="0" w:space="0" w:color="auto"/>
            <w:bottom w:val="none" w:sz="0" w:space="0" w:color="auto"/>
            <w:right w:val="none" w:sz="0" w:space="0" w:color="auto"/>
          </w:divBdr>
          <w:divsChild>
            <w:div w:id="1070926040">
              <w:marLeft w:val="-75"/>
              <w:marRight w:val="0"/>
              <w:marTop w:val="30"/>
              <w:marBottom w:val="30"/>
              <w:divBdr>
                <w:top w:val="none" w:sz="0" w:space="0" w:color="auto"/>
                <w:left w:val="none" w:sz="0" w:space="0" w:color="auto"/>
                <w:bottom w:val="none" w:sz="0" w:space="0" w:color="auto"/>
                <w:right w:val="none" w:sz="0" w:space="0" w:color="auto"/>
              </w:divBdr>
              <w:divsChild>
                <w:div w:id="16200257">
                  <w:marLeft w:val="0"/>
                  <w:marRight w:val="0"/>
                  <w:marTop w:val="0"/>
                  <w:marBottom w:val="0"/>
                  <w:divBdr>
                    <w:top w:val="none" w:sz="0" w:space="0" w:color="auto"/>
                    <w:left w:val="none" w:sz="0" w:space="0" w:color="auto"/>
                    <w:bottom w:val="none" w:sz="0" w:space="0" w:color="auto"/>
                    <w:right w:val="none" w:sz="0" w:space="0" w:color="auto"/>
                  </w:divBdr>
                  <w:divsChild>
                    <w:div w:id="1095249009">
                      <w:marLeft w:val="0"/>
                      <w:marRight w:val="0"/>
                      <w:marTop w:val="0"/>
                      <w:marBottom w:val="0"/>
                      <w:divBdr>
                        <w:top w:val="none" w:sz="0" w:space="0" w:color="auto"/>
                        <w:left w:val="none" w:sz="0" w:space="0" w:color="auto"/>
                        <w:bottom w:val="none" w:sz="0" w:space="0" w:color="auto"/>
                        <w:right w:val="none" w:sz="0" w:space="0" w:color="auto"/>
                      </w:divBdr>
                    </w:div>
                    <w:div w:id="2015568053">
                      <w:marLeft w:val="0"/>
                      <w:marRight w:val="0"/>
                      <w:marTop w:val="0"/>
                      <w:marBottom w:val="0"/>
                      <w:divBdr>
                        <w:top w:val="none" w:sz="0" w:space="0" w:color="auto"/>
                        <w:left w:val="none" w:sz="0" w:space="0" w:color="auto"/>
                        <w:bottom w:val="none" w:sz="0" w:space="0" w:color="auto"/>
                        <w:right w:val="none" w:sz="0" w:space="0" w:color="auto"/>
                      </w:divBdr>
                    </w:div>
                  </w:divsChild>
                </w:div>
                <w:div w:id="67776157">
                  <w:marLeft w:val="0"/>
                  <w:marRight w:val="0"/>
                  <w:marTop w:val="0"/>
                  <w:marBottom w:val="0"/>
                  <w:divBdr>
                    <w:top w:val="none" w:sz="0" w:space="0" w:color="auto"/>
                    <w:left w:val="none" w:sz="0" w:space="0" w:color="auto"/>
                    <w:bottom w:val="none" w:sz="0" w:space="0" w:color="auto"/>
                    <w:right w:val="none" w:sz="0" w:space="0" w:color="auto"/>
                  </w:divBdr>
                  <w:divsChild>
                    <w:div w:id="18242470">
                      <w:marLeft w:val="0"/>
                      <w:marRight w:val="0"/>
                      <w:marTop w:val="0"/>
                      <w:marBottom w:val="0"/>
                      <w:divBdr>
                        <w:top w:val="none" w:sz="0" w:space="0" w:color="auto"/>
                        <w:left w:val="none" w:sz="0" w:space="0" w:color="auto"/>
                        <w:bottom w:val="none" w:sz="0" w:space="0" w:color="auto"/>
                        <w:right w:val="none" w:sz="0" w:space="0" w:color="auto"/>
                      </w:divBdr>
                    </w:div>
                    <w:div w:id="744453705">
                      <w:marLeft w:val="0"/>
                      <w:marRight w:val="0"/>
                      <w:marTop w:val="0"/>
                      <w:marBottom w:val="0"/>
                      <w:divBdr>
                        <w:top w:val="none" w:sz="0" w:space="0" w:color="auto"/>
                        <w:left w:val="none" w:sz="0" w:space="0" w:color="auto"/>
                        <w:bottom w:val="none" w:sz="0" w:space="0" w:color="auto"/>
                        <w:right w:val="none" w:sz="0" w:space="0" w:color="auto"/>
                      </w:divBdr>
                    </w:div>
                    <w:div w:id="1861163874">
                      <w:marLeft w:val="0"/>
                      <w:marRight w:val="0"/>
                      <w:marTop w:val="0"/>
                      <w:marBottom w:val="0"/>
                      <w:divBdr>
                        <w:top w:val="none" w:sz="0" w:space="0" w:color="auto"/>
                        <w:left w:val="none" w:sz="0" w:space="0" w:color="auto"/>
                        <w:bottom w:val="none" w:sz="0" w:space="0" w:color="auto"/>
                        <w:right w:val="none" w:sz="0" w:space="0" w:color="auto"/>
                      </w:divBdr>
                    </w:div>
                  </w:divsChild>
                </w:div>
                <w:div w:id="119425264">
                  <w:marLeft w:val="0"/>
                  <w:marRight w:val="0"/>
                  <w:marTop w:val="0"/>
                  <w:marBottom w:val="0"/>
                  <w:divBdr>
                    <w:top w:val="none" w:sz="0" w:space="0" w:color="auto"/>
                    <w:left w:val="none" w:sz="0" w:space="0" w:color="auto"/>
                    <w:bottom w:val="none" w:sz="0" w:space="0" w:color="auto"/>
                    <w:right w:val="none" w:sz="0" w:space="0" w:color="auto"/>
                  </w:divBdr>
                  <w:divsChild>
                    <w:div w:id="366179202">
                      <w:marLeft w:val="0"/>
                      <w:marRight w:val="0"/>
                      <w:marTop w:val="0"/>
                      <w:marBottom w:val="0"/>
                      <w:divBdr>
                        <w:top w:val="none" w:sz="0" w:space="0" w:color="auto"/>
                        <w:left w:val="none" w:sz="0" w:space="0" w:color="auto"/>
                        <w:bottom w:val="none" w:sz="0" w:space="0" w:color="auto"/>
                        <w:right w:val="none" w:sz="0" w:space="0" w:color="auto"/>
                      </w:divBdr>
                    </w:div>
                    <w:div w:id="945648702">
                      <w:marLeft w:val="0"/>
                      <w:marRight w:val="0"/>
                      <w:marTop w:val="0"/>
                      <w:marBottom w:val="0"/>
                      <w:divBdr>
                        <w:top w:val="none" w:sz="0" w:space="0" w:color="auto"/>
                        <w:left w:val="none" w:sz="0" w:space="0" w:color="auto"/>
                        <w:bottom w:val="none" w:sz="0" w:space="0" w:color="auto"/>
                        <w:right w:val="none" w:sz="0" w:space="0" w:color="auto"/>
                      </w:divBdr>
                    </w:div>
                    <w:div w:id="1065372342">
                      <w:marLeft w:val="0"/>
                      <w:marRight w:val="0"/>
                      <w:marTop w:val="0"/>
                      <w:marBottom w:val="0"/>
                      <w:divBdr>
                        <w:top w:val="none" w:sz="0" w:space="0" w:color="auto"/>
                        <w:left w:val="none" w:sz="0" w:space="0" w:color="auto"/>
                        <w:bottom w:val="none" w:sz="0" w:space="0" w:color="auto"/>
                        <w:right w:val="none" w:sz="0" w:space="0" w:color="auto"/>
                      </w:divBdr>
                    </w:div>
                    <w:div w:id="1332029070">
                      <w:marLeft w:val="0"/>
                      <w:marRight w:val="0"/>
                      <w:marTop w:val="0"/>
                      <w:marBottom w:val="0"/>
                      <w:divBdr>
                        <w:top w:val="none" w:sz="0" w:space="0" w:color="auto"/>
                        <w:left w:val="none" w:sz="0" w:space="0" w:color="auto"/>
                        <w:bottom w:val="none" w:sz="0" w:space="0" w:color="auto"/>
                        <w:right w:val="none" w:sz="0" w:space="0" w:color="auto"/>
                      </w:divBdr>
                    </w:div>
                    <w:div w:id="1669291470">
                      <w:marLeft w:val="0"/>
                      <w:marRight w:val="0"/>
                      <w:marTop w:val="0"/>
                      <w:marBottom w:val="0"/>
                      <w:divBdr>
                        <w:top w:val="none" w:sz="0" w:space="0" w:color="auto"/>
                        <w:left w:val="none" w:sz="0" w:space="0" w:color="auto"/>
                        <w:bottom w:val="none" w:sz="0" w:space="0" w:color="auto"/>
                        <w:right w:val="none" w:sz="0" w:space="0" w:color="auto"/>
                      </w:divBdr>
                    </w:div>
                  </w:divsChild>
                </w:div>
                <w:div w:id="331184257">
                  <w:marLeft w:val="0"/>
                  <w:marRight w:val="0"/>
                  <w:marTop w:val="0"/>
                  <w:marBottom w:val="0"/>
                  <w:divBdr>
                    <w:top w:val="none" w:sz="0" w:space="0" w:color="auto"/>
                    <w:left w:val="none" w:sz="0" w:space="0" w:color="auto"/>
                    <w:bottom w:val="none" w:sz="0" w:space="0" w:color="auto"/>
                    <w:right w:val="none" w:sz="0" w:space="0" w:color="auto"/>
                  </w:divBdr>
                  <w:divsChild>
                    <w:div w:id="1311519755">
                      <w:marLeft w:val="0"/>
                      <w:marRight w:val="0"/>
                      <w:marTop w:val="0"/>
                      <w:marBottom w:val="0"/>
                      <w:divBdr>
                        <w:top w:val="none" w:sz="0" w:space="0" w:color="auto"/>
                        <w:left w:val="none" w:sz="0" w:space="0" w:color="auto"/>
                        <w:bottom w:val="none" w:sz="0" w:space="0" w:color="auto"/>
                        <w:right w:val="none" w:sz="0" w:space="0" w:color="auto"/>
                      </w:divBdr>
                    </w:div>
                  </w:divsChild>
                </w:div>
                <w:div w:id="332874574">
                  <w:marLeft w:val="0"/>
                  <w:marRight w:val="0"/>
                  <w:marTop w:val="0"/>
                  <w:marBottom w:val="0"/>
                  <w:divBdr>
                    <w:top w:val="none" w:sz="0" w:space="0" w:color="auto"/>
                    <w:left w:val="none" w:sz="0" w:space="0" w:color="auto"/>
                    <w:bottom w:val="none" w:sz="0" w:space="0" w:color="auto"/>
                    <w:right w:val="none" w:sz="0" w:space="0" w:color="auto"/>
                  </w:divBdr>
                  <w:divsChild>
                    <w:div w:id="218247792">
                      <w:marLeft w:val="0"/>
                      <w:marRight w:val="0"/>
                      <w:marTop w:val="0"/>
                      <w:marBottom w:val="0"/>
                      <w:divBdr>
                        <w:top w:val="none" w:sz="0" w:space="0" w:color="auto"/>
                        <w:left w:val="none" w:sz="0" w:space="0" w:color="auto"/>
                        <w:bottom w:val="none" w:sz="0" w:space="0" w:color="auto"/>
                        <w:right w:val="none" w:sz="0" w:space="0" w:color="auto"/>
                      </w:divBdr>
                    </w:div>
                  </w:divsChild>
                </w:div>
                <w:div w:id="339509091">
                  <w:marLeft w:val="0"/>
                  <w:marRight w:val="0"/>
                  <w:marTop w:val="0"/>
                  <w:marBottom w:val="0"/>
                  <w:divBdr>
                    <w:top w:val="none" w:sz="0" w:space="0" w:color="auto"/>
                    <w:left w:val="none" w:sz="0" w:space="0" w:color="auto"/>
                    <w:bottom w:val="none" w:sz="0" w:space="0" w:color="auto"/>
                    <w:right w:val="none" w:sz="0" w:space="0" w:color="auto"/>
                  </w:divBdr>
                  <w:divsChild>
                    <w:div w:id="305401003">
                      <w:marLeft w:val="0"/>
                      <w:marRight w:val="0"/>
                      <w:marTop w:val="0"/>
                      <w:marBottom w:val="0"/>
                      <w:divBdr>
                        <w:top w:val="none" w:sz="0" w:space="0" w:color="auto"/>
                        <w:left w:val="none" w:sz="0" w:space="0" w:color="auto"/>
                        <w:bottom w:val="none" w:sz="0" w:space="0" w:color="auto"/>
                        <w:right w:val="none" w:sz="0" w:space="0" w:color="auto"/>
                      </w:divBdr>
                    </w:div>
                    <w:div w:id="2011911511">
                      <w:marLeft w:val="0"/>
                      <w:marRight w:val="0"/>
                      <w:marTop w:val="0"/>
                      <w:marBottom w:val="0"/>
                      <w:divBdr>
                        <w:top w:val="none" w:sz="0" w:space="0" w:color="auto"/>
                        <w:left w:val="none" w:sz="0" w:space="0" w:color="auto"/>
                        <w:bottom w:val="none" w:sz="0" w:space="0" w:color="auto"/>
                        <w:right w:val="none" w:sz="0" w:space="0" w:color="auto"/>
                      </w:divBdr>
                    </w:div>
                    <w:div w:id="2077387736">
                      <w:marLeft w:val="0"/>
                      <w:marRight w:val="0"/>
                      <w:marTop w:val="0"/>
                      <w:marBottom w:val="0"/>
                      <w:divBdr>
                        <w:top w:val="none" w:sz="0" w:space="0" w:color="auto"/>
                        <w:left w:val="none" w:sz="0" w:space="0" w:color="auto"/>
                        <w:bottom w:val="none" w:sz="0" w:space="0" w:color="auto"/>
                        <w:right w:val="none" w:sz="0" w:space="0" w:color="auto"/>
                      </w:divBdr>
                    </w:div>
                  </w:divsChild>
                </w:div>
                <w:div w:id="522134850">
                  <w:marLeft w:val="0"/>
                  <w:marRight w:val="0"/>
                  <w:marTop w:val="0"/>
                  <w:marBottom w:val="0"/>
                  <w:divBdr>
                    <w:top w:val="none" w:sz="0" w:space="0" w:color="auto"/>
                    <w:left w:val="none" w:sz="0" w:space="0" w:color="auto"/>
                    <w:bottom w:val="none" w:sz="0" w:space="0" w:color="auto"/>
                    <w:right w:val="none" w:sz="0" w:space="0" w:color="auto"/>
                  </w:divBdr>
                  <w:divsChild>
                    <w:div w:id="1171872257">
                      <w:marLeft w:val="0"/>
                      <w:marRight w:val="0"/>
                      <w:marTop w:val="0"/>
                      <w:marBottom w:val="0"/>
                      <w:divBdr>
                        <w:top w:val="none" w:sz="0" w:space="0" w:color="auto"/>
                        <w:left w:val="none" w:sz="0" w:space="0" w:color="auto"/>
                        <w:bottom w:val="none" w:sz="0" w:space="0" w:color="auto"/>
                        <w:right w:val="none" w:sz="0" w:space="0" w:color="auto"/>
                      </w:divBdr>
                    </w:div>
                    <w:div w:id="2052805415">
                      <w:marLeft w:val="0"/>
                      <w:marRight w:val="0"/>
                      <w:marTop w:val="0"/>
                      <w:marBottom w:val="0"/>
                      <w:divBdr>
                        <w:top w:val="none" w:sz="0" w:space="0" w:color="auto"/>
                        <w:left w:val="none" w:sz="0" w:space="0" w:color="auto"/>
                        <w:bottom w:val="none" w:sz="0" w:space="0" w:color="auto"/>
                        <w:right w:val="none" w:sz="0" w:space="0" w:color="auto"/>
                      </w:divBdr>
                    </w:div>
                  </w:divsChild>
                </w:div>
                <w:div w:id="533689024">
                  <w:marLeft w:val="0"/>
                  <w:marRight w:val="0"/>
                  <w:marTop w:val="0"/>
                  <w:marBottom w:val="0"/>
                  <w:divBdr>
                    <w:top w:val="none" w:sz="0" w:space="0" w:color="auto"/>
                    <w:left w:val="none" w:sz="0" w:space="0" w:color="auto"/>
                    <w:bottom w:val="none" w:sz="0" w:space="0" w:color="auto"/>
                    <w:right w:val="none" w:sz="0" w:space="0" w:color="auto"/>
                  </w:divBdr>
                  <w:divsChild>
                    <w:div w:id="950430535">
                      <w:marLeft w:val="0"/>
                      <w:marRight w:val="0"/>
                      <w:marTop w:val="0"/>
                      <w:marBottom w:val="0"/>
                      <w:divBdr>
                        <w:top w:val="none" w:sz="0" w:space="0" w:color="auto"/>
                        <w:left w:val="none" w:sz="0" w:space="0" w:color="auto"/>
                        <w:bottom w:val="none" w:sz="0" w:space="0" w:color="auto"/>
                        <w:right w:val="none" w:sz="0" w:space="0" w:color="auto"/>
                      </w:divBdr>
                    </w:div>
                    <w:div w:id="1980181195">
                      <w:marLeft w:val="0"/>
                      <w:marRight w:val="0"/>
                      <w:marTop w:val="0"/>
                      <w:marBottom w:val="0"/>
                      <w:divBdr>
                        <w:top w:val="none" w:sz="0" w:space="0" w:color="auto"/>
                        <w:left w:val="none" w:sz="0" w:space="0" w:color="auto"/>
                        <w:bottom w:val="none" w:sz="0" w:space="0" w:color="auto"/>
                        <w:right w:val="none" w:sz="0" w:space="0" w:color="auto"/>
                      </w:divBdr>
                    </w:div>
                  </w:divsChild>
                </w:div>
                <w:div w:id="615988810">
                  <w:marLeft w:val="0"/>
                  <w:marRight w:val="0"/>
                  <w:marTop w:val="0"/>
                  <w:marBottom w:val="0"/>
                  <w:divBdr>
                    <w:top w:val="none" w:sz="0" w:space="0" w:color="auto"/>
                    <w:left w:val="none" w:sz="0" w:space="0" w:color="auto"/>
                    <w:bottom w:val="none" w:sz="0" w:space="0" w:color="auto"/>
                    <w:right w:val="none" w:sz="0" w:space="0" w:color="auto"/>
                  </w:divBdr>
                  <w:divsChild>
                    <w:div w:id="157313563">
                      <w:marLeft w:val="0"/>
                      <w:marRight w:val="0"/>
                      <w:marTop w:val="0"/>
                      <w:marBottom w:val="0"/>
                      <w:divBdr>
                        <w:top w:val="none" w:sz="0" w:space="0" w:color="auto"/>
                        <w:left w:val="none" w:sz="0" w:space="0" w:color="auto"/>
                        <w:bottom w:val="none" w:sz="0" w:space="0" w:color="auto"/>
                        <w:right w:val="none" w:sz="0" w:space="0" w:color="auto"/>
                      </w:divBdr>
                    </w:div>
                    <w:div w:id="1226179137">
                      <w:marLeft w:val="0"/>
                      <w:marRight w:val="0"/>
                      <w:marTop w:val="0"/>
                      <w:marBottom w:val="0"/>
                      <w:divBdr>
                        <w:top w:val="none" w:sz="0" w:space="0" w:color="auto"/>
                        <w:left w:val="none" w:sz="0" w:space="0" w:color="auto"/>
                        <w:bottom w:val="none" w:sz="0" w:space="0" w:color="auto"/>
                        <w:right w:val="none" w:sz="0" w:space="0" w:color="auto"/>
                      </w:divBdr>
                    </w:div>
                  </w:divsChild>
                </w:div>
                <w:div w:id="663750368">
                  <w:marLeft w:val="0"/>
                  <w:marRight w:val="0"/>
                  <w:marTop w:val="0"/>
                  <w:marBottom w:val="0"/>
                  <w:divBdr>
                    <w:top w:val="none" w:sz="0" w:space="0" w:color="auto"/>
                    <w:left w:val="none" w:sz="0" w:space="0" w:color="auto"/>
                    <w:bottom w:val="none" w:sz="0" w:space="0" w:color="auto"/>
                    <w:right w:val="none" w:sz="0" w:space="0" w:color="auto"/>
                  </w:divBdr>
                  <w:divsChild>
                    <w:div w:id="864320188">
                      <w:marLeft w:val="0"/>
                      <w:marRight w:val="0"/>
                      <w:marTop w:val="0"/>
                      <w:marBottom w:val="0"/>
                      <w:divBdr>
                        <w:top w:val="none" w:sz="0" w:space="0" w:color="auto"/>
                        <w:left w:val="none" w:sz="0" w:space="0" w:color="auto"/>
                        <w:bottom w:val="none" w:sz="0" w:space="0" w:color="auto"/>
                        <w:right w:val="none" w:sz="0" w:space="0" w:color="auto"/>
                      </w:divBdr>
                    </w:div>
                  </w:divsChild>
                </w:div>
                <w:div w:id="683675156">
                  <w:marLeft w:val="0"/>
                  <w:marRight w:val="0"/>
                  <w:marTop w:val="0"/>
                  <w:marBottom w:val="0"/>
                  <w:divBdr>
                    <w:top w:val="none" w:sz="0" w:space="0" w:color="auto"/>
                    <w:left w:val="none" w:sz="0" w:space="0" w:color="auto"/>
                    <w:bottom w:val="none" w:sz="0" w:space="0" w:color="auto"/>
                    <w:right w:val="none" w:sz="0" w:space="0" w:color="auto"/>
                  </w:divBdr>
                  <w:divsChild>
                    <w:div w:id="2108580248">
                      <w:marLeft w:val="0"/>
                      <w:marRight w:val="0"/>
                      <w:marTop w:val="0"/>
                      <w:marBottom w:val="0"/>
                      <w:divBdr>
                        <w:top w:val="none" w:sz="0" w:space="0" w:color="auto"/>
                        <w:left w:val="none" w:sz="0" w:space="0" w:color="auto"/>
                        <w:bottom w:val="none" w:sz="0" w:space="0" w:color="auto"/>
                        <w:right w:val="none" w:sz="0" w:space="0" w:color="auto"/>
                      </w:divBdr>
                    </w:div>
                  </w:divsChild>
                </w:div>
                <w:div w:id="882865785">
                  <w:marLeft w:val="0"/>
                  <w:marRight w:val="0"/>
                  <w:marTop w:val="0"/>
                  <w:marBottom w:val="0"/>
                  <w:divBdr>
                    <w:top w:val="none" w:sz="0" w:space="0" w:color="auto"/>
                    <w:left w:val="none" w:sz="0" w:space="0" w:color="auto"/>
                    <w:bottom w:val="none" w:sz="0" w:space="0" w:color="auto"/>
                    <w:right w:val="none" w:sz="0" w:space="0" w:color="auto"/>
                  </w:divBdr>
                  <w:divsChild>
                    <w:div w:id="301885005">
                      <w:marLeft w:val="0"/>
                      <w:marRight w:val="0"/>
                      <w:marTop w:val="0"/>
                      <w:marBottom w:val="0"/>
                      <w:divBdr>
                        <w:top w:val="none" w:sz="0" w:space="0" w:color="auto"/>
                        <w:left w:val="none" w:sz="0" w:space="0" w:color="auto"/>
                        <w:bottom w:val="none" w:sz="0" w:space="0" w:color="auto"/>
                        <w:right w:val="none" w:sz="0" w:space="0" w:color="auto"/>
                      </w:divBdr>
                    </w:div>
                  </w:divsChild>
                </w:div>
                <w:div w:id="927931412">
                  <w:marLeft w:val="0"/>
                  <w:marRight w:val="0"/>
                  <w:marTop w:val="0"/>
                  <w:marBottom w:val="0"/>
                  <w:divBdr>
                    <w:top w:val="none" w:sz="0" w:space="0" w:color="auto"/>
                    <w:left w:val="none" w:sz="0" w:space="0" w:color="auto"/>
                    <w:bottom w:val="none" w:sz="0" w:space="0" w:color="auto"/>
                    <w:right w:val="none" w:sz="0" w:space="0" w:color="auto"/>
                  </w:divBdr>
                  <w:divsChild>
                    <w:div w:id="904485749">
                      <w:marLeft w:val="0"/>
                      <w:marRight w:val="0"/>
                      <w:marTop w:val="0"/>
                      <w:marBottom w:val="0"/>
                      <w:divBdr>
                        <w:top w:val="none" w:sz="0" w:space="0" w:color="auto"/>
                        <w:left w:val="none" w:sz="0" w:space="0" w:color="auto"/>
                        <w:bottom w:val="none" w:sz="0" w:space="0" w:color="auto"/>
                        <w:right w:val="none" w:sz="0" w:space="0" w:color="auto"/>
                      </w:divBdr>
                    </w:div>
                  </w:divsChild>
                </w:div>
                <w:div w:id="1094740853">
                  <w:marLeft w:val="0"/>
                  <w:marRight w:val="0"/>
                  <w:marTop w:val="0"/>
                  <w:marBottom w:val="0"/>
                  <w:divBdr>
                    <w:top w:val="none" w:sz="0" w:space="0" w:color="auto"/>
                    <w:left w:val="none" w:sz="0" w:space="0" w:color="auto"/>
                    <w:bottom w:val="none" w:sz="0" w:space="0" w:color="auto"/>
                    <w:right w:val="none" w:sz="0" w:space="0" w:color="auto"/>
                  </w:divBdr>
                  <w:divsChild>
                    <w:div w:id="1537349185">
                      <w:marLeft w:val="0"/>
                      <w:marRight w:val="0"/>
                      <w:marTop w:val="0"/>
                      <w:marBottom w:val="0"/>
                      <w:divBdr>
                        <w:top w:val="none" w:sz="0" w:space="0" w:color="auto"/>
                        <w:left w:val="none" w:sz="0" w:space="0" w:color="auto"/>
                        <w:bottom w:val="none" w:sz="0" w:space="0" w:color="auto"/>
                        <w:right w:val="none" w:sz="0" w:space="0" w:color="auto"/>
                      </w:divBdr>
                    </w:div>
                  </w:divsChild>
                </w:div>
                <w:div w:id="1101609147">
                  <w:marLeft w:val="0"/>
                  <w:marRight w:val="0"/>
                  <w:marTop w:val="0"/>
                  <w:marBottom w:val="0"/>
                  <w:divBdr>
                    <w:top w:val="none" w:sz="0" w:space="0" w:color="auto"/>
                    <w:left w:val="none" w:sz="0" w:space="0" w:color="auto"/>
                    <w:bottom w:val="none" w:sz="0" w:space="0" w:color="auto"/>
                    <w:right w:val="none" w:sz="0" w:space="0" w:color="auto"/>
                  </w:divBdr>
                  <w:divsChild>
                    <w:div w:id="1736589885">
                      <w:marLeft w:val="0"/>
                      <w:marRight w:val="0"/>
                      <w:marTop w:val="0"/>
                      <w:marBottom w:val="0"/>
                      <w:divBdr>
                        <w:top w:val="none" w:sz="0" w:space="0" w:color="auto"/>
                        <w:left w:val="none" w:sz="0" w:space="0" w:color="auto"/>
                        <w:bottom w:val="none" w:sz="0" w:space="0" w:color="auto"/>
                        <w:right w:val="none" w:sz="0" w:space="0" w:color="auto"/>
                      </w:divBdr>
                    </w:div>
                  </w:divsChild>
                </w:div>
                <w:div w:id="1194344726">
                  <w:marLeft w:val="0"/>
                  <w:marRight w:val="0"/>
                  <w:marTop w:val="0"/>
                  <w:marBottom w:val="0"/>
                  <w:divBdr>
                    <w:top w:val="none" w:sz="0" w:space="0" w:color="auto"/>
                    <w:left w:val="none" w:sz="0" w:space="0" w:color="auto"/>
                    <w:bottom w:val="none" w:sz="0" w:space="0" w:color="auto"/>
                    <w:right w:val="none" w:sz="0" w:space="0" w:color="auto"/>
                  </w:divBdr>
                  <w:divsChild>
                    <w:div w:id="425005234">
                      <w:marLeft w:val="0"/>
                      <w:marRight w:val="0"/>
                      <w:marTop w:val="0"/>
                      <w:marBottom w:val="0"/>
                      <w:divBdr>
                        <w:top w:val="none" w:sz="0" w:space="0" w:color="auto"/>
                        <w:left w:val="none" w:sz="0" w:space="0" w:color="auto"/>
                        <w:bottom w:val="none" w:sz="0" w:space="0" w:color="auto"/>
                        <w:right w:val="none" w:sz="0" w:space="0" w:color="auto"/>
                      </w:divBdr>
                    </w:div>
                    <w:div w:id="501434097">
                      <w:marLeft w:val="0"/>
                      <w:marRight w:val="0"/>
                      <w:marTop w:val="0"/>
                      <w:marBottom w:val="0"/>
                      <w:divBdr>
                        <w:top w:val="none" w:sz="0" w:space="0" w:color="auto"/>
                        <w:left w:val="none" w:sz="0" w:space="0" w:color="auto"/>
                        <w:bottom w:val="none" w:sz="0" w:space="0" w:color="auto"/>
                        <w:right w:val="none" w:sz="0" w:space="0" w:color="auto"/>
                      </w:divBdr>
                    </w:div>
                    <w:div w:id="695545894">
                      <w:marLeft w:val="0"/>
                      <w:marRight w:val="0"/>
                      <w:marTop w:val="0"/>
                      <w:marBottom w:val="0"/>
                      <w:divBdr>
                        <w:top w:val="none" w:sz="0" w:space="0" w:color="auto"/>
                        <w:left w:val="none" w:sz="0" w:space="0" w:color="auto"/>
                        <w:bottom w:val="none" w:sz="0" w:space="0" w:color="auto"/>
                        <w:right w:val="none" w:sz="0" w:space="0" w:color="auto"/>
                      </w:divBdr>
                    </w:div>
                    <w:div w:id="1974673787">
                      <w:marLeft w:val="0"/>
                      <w:marRight w:val="0"/>
                      <w:marTop w:val="0"/>
                      <w:marBottom w:val="0"/>
                      <w:divBdr>
                        <w:top w:val="none" w:sz="0" w:space="0" w:color="auto"/>
                        <w:left w:val="none" w:sz="0" w:space="0" w:color="auto"/>
                        <w:bottom w:val="none" w:sz="0" w:space="0" w:color="auto"/>
                        <w:right w:val="none" w:sz="0" w:space="0" w:color="auto"/>
                      </w:divBdr>
                    </w:div>
                    <w:div w:id="2036537829">
                      <w:marLeft w:val="0"/>
                      <w:marRight w:val="0"/>
                      <w:marTop w:val="0"/>
                      <w:marBottom w:val="0"/>
                      <w:divBdr>
                        <w:top w:val="none" w:sz="0" w:space="0" w:color="auto"/>
                        <w:left w:val="none" w:sz="0" w:space="0" w:color="auto"/>
                        <w:bottom w:val="none" w:sz="0" w:space="0" w:color="auto"/>
                        <w:right w:val="none" w:sz="0" w:space="0" w:color="auto"/>
                      </w:divBdr>
                    </w:div>
                    <w:div w:id="2042510118">
                      <w:marLeft w:val="0"/>
                      <w:marRight w:val="0"/>
                      <w:marTop w:val="0"/>
                      <w:marBottom w:val="0"/>
                      <w:divBdr>
                        <w:top w:val="none" w:sz="0" w:space="0" w:color="auto"/>
                        <w:left w:val="none" w:sz="0" w:space="0" w:color="auto"/>
                        <w:bottom w:val="none" w:sz="0" w:space="0" w:color="auto"/>
                        <w:right w:val="none" w:sz="0" w:space="0" w:color="auto"/>
                      </w:divBdr>
                    </w:div>
                    <w:div w:id="2117215278">
                      <w:marLeft w:val="0"/>
                      <w:marRight w:val="0"/>
                      <w:marTop w:val="0"/>
                      <w:marBottom w:val="0"/>
                      <w:divBdr>
                        <w:top w:val="none" w:sz="0" w:space="0" w:color="auto"/>
                        <w:left w:val="none" w:sz="0" w:space="0" w:color="auto"/>
                        <w:bottom w:val="none" w:sz="0" w:space="0" w:color="auto"/>
                        <w:right w:val="none" w:sz="0" w:space="0" w:color="auto"/>
                      </w:divBdr>
                    </w:div>
                  </w:divsChild>
                </w:div>
                <w:div w:id="1447892135">
                  <w:marLeft w:val="0"/>
                  <w:marRight w:val="0"/>
                  <w:marTop w:val="0"/>
                  <w:marBottom w:val="0"/>
                  <w:divBdr>
                    <w:top w:val="none" w:sz="0" w:space="0" w:color="auto"/>
                    <w:left w:val="none" w:sz="0" w:space="0" w:color="auto"/>
                    <w:bottom w:val="none" w:sz="0" w:space="0" w:color="auto"/>
                    <w:right w:val="none" w:sz="0" w:space="0" w:color="auto"/>
                  </w:divBdr>
                  <w:divsChild>
                    <w:div w:id="376316665">
                      <w:marLeft w:val="0"/>
                      <w:marRight w:val="0"/>
                      <w:marTop w:val="0"/>
                      <w:marBottom w:val="0"/>
                      <w:divBdr>
                        <w:top w:val="none" w:sz="0" w:space="0" w:color="auto"/>
                        <w:left w:val="none" w:sz="0" w:space="0" w:color="auto"/>
                        <w:bottom w:val="none" w:sz="0" w:space="0" w:color="auto"/>
                        <w:right w:val="none" w:sz="0" w:space="0" w:color="auto"/>
                      </w:divBdr>
                    </w:div>
                    <w:div w:id="1095249030">
                      <w:marLeft w:val="0"/>
                      <w:marRight w:val="0"/>
                      <w:marTop w:val="0"/>
                      <w:marBottom w:val="0"/>
                      <w:divBdr>
                        <w:top w:val="none" w:sz="0" w:space="0" w:color="auto"/>
                        <w:left w:val="none" w:sz="0" w:space="0" w:color="auto"/>
                        <w:bottom w:val="none" w:sz="0" w:space="0" w:color="auto"/>
                        <w:right w:val="none" w:sz="0" w:space="0" w:color="auto"/>
                      </w:divBdr>
                    </w:div>
                    <w:div w:id="1141774073">
                      <w:marLeft w:val="0"/>
                      <w:marRight w:val="0"/>
                      <w:marTop w:val="0"/>
                      <w:marBottom w:val="0"/>
                      <w:divBdr>
                        <w:top w:val="none" w:sz="0" w:space="0" w:color="auto"/>
                        <w:left w:val="none" w:sz="0" w:space="0" w:color="auto"/>
                        <w:bottom w:val="none" w:sz="0" w:space="0" w:color="auto"/>
                        <w:right w:val="none" w:sz="0" w:space="0" w:color="auto"/>
                      </w:divBdr>
                    </w:div>
                    <w:div w:id="1416779287">
                      <w:marLeft w:val="0"/>
                      <w:marRight w:val="0"/>
                      <w:marTop w:val="0"/>
                      <w:marBottom w:val="0"/>
                      <w:divBdr>
                        <w:top w:val="none" w:sz="0" w:space="0" w:color="auto"/>
                        <w:left w:val="none" w:sz="0" w:space="0" w:color="auto"/>
                        <w:bottom w:val="none" w:sz="0" w:space="0" w:color="auto"/>
                        <w:right w:val="none" w:sz="0" w:space="0" w:color="auto"/>
                      </w:divBdr>
                    </w:div>
                    <w:div w:id="1452824958">
                      <w:marLeft w:val="0"/>
                      <w:marRight w:val="0"/>
                      <w:marTop w:val="0"/>
                      <w:marBottom w:val="0"/>
                      <w:divBdr>
                        <w:top w:val="none" w:sz="0" w:space="0" w:color="auto"/>
                        <w:left w:val="none" w:sz="0" w:space="0" w:color="auto"/>
                        <w:bottom w:val="none" w:sz="0" w:space="0" w:color="auto"/>
                        <w:right w:val="none" w:sz="0" w:space="0" w:color="auto"/>
                      </w:divBdr>
                    </w:div>
                    <w:div w:id="1477524249">
                      <w:marLeft w:val="0"/>
                      <w:marRight w:val="0"/>
                      <w:marTop w:val="0"/>
                      <w:marBottom w:val="0"/>
                      <w:divBdr>
                        <w:top w:val="none" w:sz="0" w:space="0" w:color="auto"/>
                        <w:left w:val="none" w:sz="0" w:space="0" w:color="auto"/>
                        <w:bottom w:val="none" w:sz="0" w:space="0" w:color="auto"/>
                        <w:right w:val="none" w:sz="0" w:space="0" w:color="auto"/>
                      </w:divBdr>
                    </w:div>
                  </w:divsChild>
                </w:div>
                <w:div w:id="1488476341">
                  <w:marLeft w:val="0"/>
                  <w:marRight w:val="0"/>
                  <w:marTop w:val="0"/>
                  <w:marBottom w:val="0"/>
                  <w:divBdr>
                    <w:top w:val="none" w:sz="0" w:space="0" w:color="auto"/>
                    <w:left w:val="none" w:sz="0" w:space="0" w:color="auto"/>
                    <w:bottom w:val="none" w:sz="0" w:space="0" w:color="auto"/>
                    <w:right w:val="none" w:sz="0" w:space="0" w:color="auto"/>
                  </w:divBdr>
                  <w:divsChild>
                    <w:div w:id="1731223848">
                      <w:marLeft w:val="0"/>
                      <w:marRight w:val="0"/>
                      <w:marTop w:val="0"/>
                      <w:marBottom w:val="0"/>
                      <w:divBdr>
                        <w:top w:val="none" w:sz="0" w:space="0" w:color="auto"/>
                        <w:left w:val="none" w:sz="0" w:space="0" w:color="auto"/>
                        <w:bottom w:val="none" w:sz="0" w:space="0" w:color="auto"/>
                        <w:right w:val="none" w:sz="0" w:space="0" w:color="auto"/>
                      </w:divBdr>
                    </w:div>
                  </w:divsChild>
                </w:div>
                <w:div w:id="1540896405">
                  <w:marLeft w:val="0"/>
                  <w:marRight w:val="0"/>
                  <w:marTop w:val="0"/>
                  <w:marBottom w:val="0"/>
                  <w:divBdr>
                    <w:top w:val="none" w:sz="0" w:space="0" w:color="auto"/>
                    <w:left w:val="none" w:sz="0" w:space="0" w:color="auto"/>
                    <w:bottom w:val="none" w:sz="0" w:space="0" w:color="auto"/>
                    <w:right w:val="none" w:sz="0" w:space="0" w:color="auto"/>
                  </w:divBdr>
                  <w:divsChild>
                    <w:div w:id="919484859">
                      <w:marLeft w:val="0"/>
                      <w:marRight w:val="0"/>
                      <w:marTop w:val="0"/>
                      <w:marBottom w:val="0"/>
                      <w:divBdr>
                        <w:top w:val="none" w:sz="0" w:space="0" w:color="auto"/>
                        <w:left w:val="none" w:sz="0" w:space="0" w:color="auto"/>
                        <w:bottom w:val="none" w:sz="0" w:space="0" w:color="auto"/>
                        <w:right w:val="none" w:sz="0" w:space="0" w:color="auto"/>
                      </w:divBdr>
                    </w:div>
                  </w:divsChild>
                </w:div>
                <w:div w:id="1744179217">
                  <w:marLeft w:val="0"/>
                  <w:marRight w:val="0"/>
                  <w:marTop w:val="0"/>
                  <w:marBottom w:val="0"/>
                  <w:divBdr>
                    <w:top w:val="none" w:sz="0" w:space="0" w:color="auto"/>
                    <w:left w:val="none" w:sz="0" w:space="0" w:color="auto"/>
                    <w:bottom w:val="none" w:sz="0" w:space="0" w:color="auto"/>
                    <w:right w:val="none" w:sz="0" w:space="0" w:color="auto"/>
                  </w:divBdr>
                  <w:divsChild>
                    <w:div w:id="1658144185">
                      <w:marLeft w:val="0"/>
                      <w:marRight w:val="0"/>
                      <w:marTop w:val="0"/>
                      <w:marBottom w:val="0"/>
                      <w:divBdr>
                        <w:top w:val="none" w:sz="0" w:space="0" w:color="auto"/>
                        <w:left w:val="none" w:sz="0" w:space="0" w:color="auto"/>
                        <w:bottom w:val="none" w:sz="0" w:space="0" w:color="auto"/>
                        <w:right w:val="none" w:sz="0" w:space="0" w:color="auto"/>
                      </w:divBdr>
                    </w:div>
                  </w:divsChild>
                </w:div>
                <w:div w:id="1931615536">
                  <w:marLeft w:val="0"/>
                  <w:marRight w:val="0"/>
                  <w:marTop w:val="0"/>
                  <w:marBottom w:val="0"/>
                  <w:divBdr>
                    <w:top w:val="none" w:sz="0" w:space="0" w:color="auto"/>
                    <w:left w:val="none" w:sz="0" w:space="0" w:color="auto"/>
                    <w:bottom w:val="none" w:sz="0" w:space="0" w:color="auto"/>
                    <w:right w:val="none" w:sz="0" w:space="0" w:color="auto"/>
                  </w:divBdr>
                  <w:divsChild>
                    <w:div w:id="471219381">
                      <w:marLeft w:val="0"/>
                      <w:marRight w:val="0"/>
                      <w:marTop w:val="0"/>
                      <w:marBottom w:val="0"/>
                      <w:divBdr>
                        <w:top w:val="none" w:sz="0" w:space="0" w:color="auto"/>
                        <w:left w:val="none" w:sz="0" w:space="0" w:color="auto"/>
                        <w:bottom w:val="none" w:sz="0" w:space="0" w:color="auto"/>
                        <w:right w:val="none" w:sz="0" w:space="0" w:color="auto"/>
                      </w:divBdr>
                    </w:div>
                    <w:div w:id="12969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2898">
          <w:marLeft w:val="0"/>
          <w:marRight w:val="0"/>
          <w:marTop w:val="0"/>
          <w:marBottom w:val="0"/>
          <w:divBdr>
            <w:top w:val="none" w:sz="0" w:space="0" w:color="auto"/>
            <w:left w:val="none" w:sz="0" w:space="0" w:color="auto"/>
            <w:bottom w:val="none" w:sz="0" w:space="0" w:color="auto"/>
            <w:right w:val="none" w:sz="0" w:space="0" w:color="auto"/>
          </w:divBdr>
          <w:divsChild>
            <w:div w:id="1929120881">
              <w:marLeft w:val="-75"/>
              <w:marRight w:val="0"/>
              <w:marTop w:val="30"/>
              <w:marBottom w:val="30"/>
              <w:divBdr>
                <w:top w:val="none" w:sz="0" w:space="0" w:color="auto"/>
                <w:left w:val="none" w:sz="0" w:space="0" w:color="auto"/>
                <w:bottom w:val="none" w:sz="0" w:space="0" w:color="auto"/>
                <w:right w:val="none" w:sz="0" w:space="0" w:color="auto"/>
              </w:divBdr>
              <w:divsChild>
                <w:div w:id="696850236">
                  <w:marLeft w:val="0"/>
                  <w:marRight w:val="0"/>
                  <w:marTop w:val="0"/>
                  <w:marBottom w:val="0"/>
                  <w:divBdr>
                    <w:top w:val="none" w:sz="0" w:space="0" w:color="auto"/>
                    <w:left w:val="none" w:sz="0" w:space="0" w:color="auto"/>
                    <w:bottom w:val="none" w:sz="0" w:space="0" w:color="auto"/>
                    <w:right w:val="none" w:sz="0" w:space="0" w:color="auto"/>
                  </w:divBdr>
                  <w:divsChild>
                    <w:div w:id="1194224455">
                      <w:marLeft w:val="0"/>
                      <w:marRight w:val="0"/>
                      <w:marTop w:val="0"/>
                      <w:marBottom w:val="0"/>
                      <w:divBdr>
                        <w:top w:val="none" w:sz="0" w:space="0" w:color="auto"/>
                        <w:left w:val="none" w:sz="0" w:space="0" w:color="auto"/>
                        <w:bottom w:val="none" w:sz="0" w:space="0" w:color="auto"/>
                        <w:right w:val="none" w:sz="0" w:space="0" w:color="auto"/>
                      </w:divBdr>
                    </w:div>
                  </w:divsChild>
                </w:div>
                <w:div w:id="1189181673">
                  <w:marLeft w:val="0"/>
                  <w:marRight w:val="0"/>
                  <w:marTop w:val="0"/>
                  <w:marBottom w:val="0"/>
                  <w:divBdr>
                    <w:top w:val="none" w:sz="0" w:space="0" w:color="auto"/>
                    <w:left w:val="none" w:sz="0" w:space="0" w:color="auto"/>
                    <w:bottom w:val="none" w:sz="0" w:space="0" w:color="auto"/>
                    <w:right w:val="none" w:sz="0" w:space="0" w:color="auto"/>
                  </w:divBdr>
                  <w:divsChild>
                    <w:div w:id="1278949378">
                      <w:marLeft w:val="0"/>
                      <w:marRight w:val="0"/>
                      <w:marTop w:val="0"/>
                      <w:marBottom w:val="0"/>
                      <w:divBdr>
                        <w:top w:val="none" w:sz="0" w:space="0" w:color="auto"/>
                        <w:left w:val="none" w:sz="0" w:space="0" w:color="auto"/>
                        <w:bottom w:val="none" w:sz="0" w:space="0" w:color="auto"/>
                        <w:right w:val="none" w:sz="0" w:space="0" w:color="auto"/>
                      </w:divBdr>
                    </w:div>
                  </w:divsChild>
                </w:div>
                <w:div w:id="1656647199">
                  <w:marLeft w:val="0"/>
                  <w:marRight w:val="0"/>
                  <w:marTop w:val="0"/>
                  <w:marBottom w:val="0"/>
                  <w:divBdr>
                    <w:top w:val="none" w:sz="0" w:space="0" w:color="auto"/>
                    <w:left w:val="none" w:sz="0" w:space="0" w:color="auto"/>
                    <w:bottom w:val="none" w:sz="0" w:space="0" w:color="auto"/>
                    <w:right w:val="none" w:sz="0" w:space="0" w:color="auto"/>
                  </w:divBdr>
                  <w:divsChild>
                    <w:div w:id="20342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2810">
          <w:marLeft w:val="0"/>
          <w:marRight w:val="0"/>
          <w:marTop w:val="0"/>
          <w:marBottom w:val="0"/>
          <w:divBdr>
            <w:top w:val="none" w:sz="0" w:space="0" w:color="auto"/>
            <w:left w:val="none" w:sz="0" w:space="0" w:color="auto"/>
            <w:bottom w:val="none" w:sz="0" w:space="0" w:color="auto"/>
            <w:right w:val="none" w:sz="0" w:space="0" w:color="auto"/>
          </w:divBdr>
          <w:divsChild>
            <w:div w:id="284510030">
              <w:marLeft w:val="0"/>
              <w:marRight w:val="0"/>
              <w:marTop w:val="0"/>
              <w:marBottom w:val="0"/>
              <w:divBdr>
                <w:top w:val="none" w:sz="0" w:space="0" w:color="auto"/>
                <w:left w:val="none" w:sz="0" w:space="0" w:color="auto"/>
                <w:bottom w:val="none" w:sz="0" w:space="0" w:color="auto"/>
                <w:right w:val="none" w:sz="0" w:space="0" w:color="auto"/>
              </w:divBdr>
            </w:div>
            <w:div w:id="300158001">
              <w:marLeft w:val="0"/>
              <w:marRight w:val="0"/>
              <w:marTop w:val="0"/>
              <w:marBottom w:val="0"/>
              <w:divBdr>
                <w:top w:val="none" w:sz="0" w:space="0" w:color="auto"/>
                <w:left w:val="none" w:sz="0" w:space="0" w:color="auto"/>
                <w:bottom w:val="none" w:sz="0" w:space="0" w:color="auto"/>
                <w:right w:val="none" w:sz="0" w:space="0" w:color="auto"/>
              </w:divBdr>
            </w:div>
            <w:div w:id="647711882">
              <w:marLeft w:val="0"/>
              <w:marRight w:val="0"/>
              <w:marTop w:val="0"/>
              <w:marBottom w:val="0"/>
              <w:divBdr>
                <w:top w:val="none" w:sz="0" w:space="0" w:color="auto"/>
                <w:left w:val="none" w:sz="0" w:space="0" w:color="auto"/>
                <w:bottom w:val="none" w:sz="0" w:space="0" w:color="auto"/>
                <w:right w:val="none" w:sz="0" w:space="0" w:color="auto"/>
              </w:divBdr>
            </w:div>
          </w:divsChild>
        </w:div>
        <w:div w:id="1324311455">
          <w:marLeft w:val="0"/>
          <w:marRight w:val="0"/>
          <w:marTop w:val="0"/>
          <w:marBottom w:val="0"/>
          <w:divBdr>
            <w:top w:val="none" w:sz="0" w:space="0" w:color="auto"/>
            <w:left w:val="none" w:sz="0" w:space="0" w:color="auto"/>
            <w:bottom w:val="none" w:sz="0" w:space="0" w:color="auto"/>
            <w:right w:val="none" w:sz="0" w:space="0" w:color="auto"/>
          </w:divBdr>
          <w:divsChild>
            <w:div w:id="237179806">
              <w:marLeft w:val="0"/>
              <w:marRight w:val="0"/>
              <w:marTop w:val="0"/>
              <w:marBottom w:val="0"/>
              <w:divBdr>
                <w:top w:val="none" w:sz="0" w:space="0" w:color="auto"/>
                <w:left w:val="none" w:sz="0" w:space="0" w:color="auto"/>
                <w:bottom w:val="none" w:sz="0" w:space="0" w:color="auto"/>
                <w:right w:val="none" w:sz="0" w:space="0" w:color="auto"/>
              </w:divBdr>
            </w:div>
            <w:div w:id="344139089">
              <w:marLeft w:val="0"/>
              <w:marRight w:val="0"/>
              <w:marTop w:val="0"/>
              <w:marBottom w:val="0"/>
              <w:divBdr>
                <w:top w:val="none" w:sz="0" w:space="0" w:color="auto"/>
                <w:left w:val="none" w:sz="0" w:space="0" w:color="auto"/>
                <w:bottom w:val="none" w:sz="0" w:space="0" w:color="auto"/>
                <w:right w:val="none" w:sz="0" w:space="0" w:color="auto"/>
              </w:divBdr>
            </w:div>
            <w:div w:id="817965999">
              <w:marLeft w:val="0"/>
              <w:marRight w:val="0"/>
              <w:marTop w:val="0"/>
              <w:marBottom w:val="0"/>
              <w:divBdr>
                <w:top w:val="none" w:sz="0" w:space="0" w:color="auto"/>
                <w:left w:val="none" w:sz="0" w:space="0" w:color="auto"/>
                <w:bottom w:val="none" w:sz="0" w:space="0" w:color="auto"/>
                <w:right w:val="none" w:sz="0" w:space="0" w:color="auto"/>
              </w:divBdr>
            </w:div>
            <w:div w:id="1548879541">
              <w:marLeft w:val="0"/>
              <w:marRight w:val="0"/>
              <w:marTop w:val="0"/>
              <w:marBottom w:val="0"/>
              <w:divBdr>
                <w:top w:val="none" w:sz="0" w:space="0" w:color="auto"/>
                <w:left w:val="none" w:sz="0" w:space="0" w:color="auto"/>
                <w:bottom w:val="none" w:sz="0" w:space="0" w:color="auto"/>
                <w:right w:val="none" w:sz="0" w:space="0" w:color="auto"/>
              </w:divBdr>
            </w:div>
            <w:div w:id="1663310171">
              <w:marLeft w:val="0"/>
              <w:marRight w:val="0"/>
              <w:marTop w:val="0"/>
              <w:marBottom w:val="0"/>
              <w:divBdr>
                <w:top w:val="none" w:sz="0" w:space="0" w:color="auto"/>
                <w:left w:val="none" w:sz="0" w:space="0" w:color="auto"/>
                <w:bottom w:val="none" w:sz="0" w:space="0" w:color="auto"/>
                <w:right w:val="none" w:sz="0" w:space="0" w:color="auto"/>
              </w:divBdr>
            </w:div>
          </w:divsChild>
        </w:div>
        <w:div w:id="1403142366">
          <w:marLeft w:val="0"/>
          <w:marRight w:val="0"/>
          <w:marTop w:val="0"/>
          <w:marBottom w:val="0"/>
          <w:divBdr>
            <w:top w:val="none" w:sz="0" w:space="0" w:color="auto"/>
            <w:left w:val="none" w:sz="0" w:space="0" w:color="auto"/>
            <w:bottom w:val="none" w:sz="0" w:space="0" w:color="auto"/>
            <w:right w:val="none" w:sz="0" w:space="0" w:color="auto"/>
          </w:divBdr>
          <w:divsChild>
            <w:div w:id="816802305">
              <w:marLeft w:val="-75"/>
              <w:marRight w:val="0"/>
              <w:marTop w:val="30"/>
              <w:marBottom w:val="30"/>
              <w:divBdr>
                <w:top w:val="none" w:sz="0" w:space="0" w:color="auto"/>
                <w:left w:val="none" w:sz="0" w:space="0" w:color="auto"/>
                <w:bottom w:val="none" w:sz="0" w:space="0" w:color="auto"/>
                <w:right w:val="none" w:sz="0" w:space="0" w:color="auto"/>
              </w:divBdr>
              <w:divsChild>
                <w:div w:id="88814724">
                  <w:marLeft w:val="0"/>
                  <w:marRight w:val="0"/>
                  <w:marTop w:val="0"/>
                  <w:marBottom w:val="0"/>
                  <w:divBdr>
                    <w:top w:val="none" w:sz="0" w:space="0" w:color="auto"/>
                    <w:left w:val="none" w:sz="0" w:space="0" w:color="auto"/>
                    <w:bottom w:val="none" w:sz="0" w:space="0" w:color="auto"/>
                    <w:right w:val="none" w:sz="0" w:space="0" w:color="auto"/>
                  </w:divBdr>
                  <w:divsChild>
                    <w:div w:id="380642403">
                      <w:marLeft w:val="0"/>
                      <w:marRight w:val="0"/>
                      <w:marTop w:val="0"/>
                      <w:marBottom w:val="0"/>
                      <w:divBdr>
                        <w:top w:val="none" w:sz="0" w:space="0" w:color="auto"/>
                        <w:left w:val="none" w:sz="0" w:space="0" w:color="auto"/>
                        <w:bottom w:val="none" w:sz="0" w:space="0" w:color="auto"/>
                        <w:right w:val="none" w:sz="0" w:space="0" w:color="auto"/>
                      </w:divBdr>
                    </w:div>
                  </w:divsChild>
                </w:div>
                <w:div w:id="1306005374">
                  <w:marLeft w:val="0"/>
                  <w:marRight w:val="0"/>
                  <w:marTop w:val="0"/>
                  <w:marBottom w:val="0"/>
                  <w:divBdr>
                    <w:top w:val="none" w:sz="0" w:space="0" w:color="auto"/>
                    <w:left w:val="none" w:sz="0" w:space="0" w:color="auto"/>
                    <w:bottom w:val="none" w:sz="0" w:space="0" w:color="auto"/>
                    <w:right w:val="none" w:sz="0" w:space="0" w:color="auto"/>
                  </w:divBdr>
                  <w:divsChild>
                    <w:div w:id="52508414">
                      <w:marLeft w:val="0"/>
                      <w:marRight w:val="0"/>
                      <w:marTop w:val="0"/>
                      <w:marBottom w:val="0"/>
                      <w:divBdr>
                        <w:top w:val="none" w:sz="0" w:space="0" w:color="auto"/>
                        <w:left w:val="none" w:sz="0" w:space="0" w:color="auto"/>
                        <w:bottom w:val="none" w:sz="0" w:space="0" w:color="auto"/>
                        <w:right w:val="none" w:sz="0" w:space="0" w:color="auto"/>
                      </w:divBdr>
                    </w:div>
                  </w:divsChild>
                </w:div>
                <w:div w:id="1313749217">
                  <w:marLeft w:val="0"/>
                  <w:marRight w:val="0"/>
                  <w:marTop w:val="0"/>
                  <w:marBottom w:val="0"/>
                  <w:divBdr>
                    <w:top w:val="none" w:sz="0" w:space="0" w:color="auto"/>
                    <w:left w:val="none" w:sz="0" w:space="0" w:color="auto"/>
                    <w:bottom w:val="none" w:sz="0" w:space="0" w:color="auto"/>
                    <w:right w:val="none" w:sz="0" w:space="0" w:color="auto"/>
                  </w:divBdr>
                  <w:divsChild>
                    <w:div w:id="15045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2909">
          <w:marLeft w:val="0"/>
          <w:marRight w:val="0"/>
          <w:marTop w:val="0"/>
          <w:marBottom w:val="0"/>
          <w:divBdr>
            <w:top w:val="none" w:sz="0" w:space="0" w:color="auto"/>
            <w:left w:val="none" w:sz="0" w:space="0" w:color="auto"/>
            <w:bottom w:val="none" w:sz="0" w:space="0" w:color="auto"/>
            <w:right w:val="none" w:sz="0" w:space="0" w:color="auto"/>
          </w:divBdr>
          <w:divsChild>
            <w:div w:id="1736932036">
              <w:marLeft w:val="-75"/>
              <w:marRight w:val="0"/>
              <w:marTop w:val="30"/>
              <w:marBottom w:val="30"/>
              <w:divBdr>
                <w:top w:val="none" w:sz="0" w:space="0" w:color="auto"/>
                <w:left w:val="none" w:sz="0" w:space="0" w:color="auto"/>
                <w:bottom w:val="none" w:sz="0" w:space="0" w:color="auto"/>
                <w:right w:val="none" w:sz="0" w:space="0" w:color="auto"/>
              </w:divBdr>
              <w:divsChild>
                <w:div w:id="12801736">
                  <w:marLeft w:val="0"/>
                  <w:marRight w:val="0"/>
                  <w:marTop w:val="0"/>
                  <w:marBottom w:val="0"/>
                  <w:divBdr>
                    <w:top w:val="none" w:sz="0" w:space="0" w:color="auto"/>
                    <w:left w:val="none" w:sz="0" w:space="0" w:color="auto"/>
                    <w:bottom w:val="none" w:sz="0" w:space="0" w:color="auto"/>
                    <w:right w:val="none" w:sz="0" w:space="0" w:color="auto"/>
                  </w:divBdr>
                  <w:divsChild>
                    <w:div w:id="556746763">
                      <w:marLeft w:val="0"/>
                      <w:marRight w:val="0"/>
                      <w:marTop w:val="0"/>
                      <w:marBottom w:val="0"/>
                      <w:divBdr>
                        <w:top w:val="none" w:sz="0" w:space="0" w:color="auto"/>
                        <w:left w:val="none" w:sz="0" w:space="0" w:color="auto"/>
                        <w:bottom w:val="none" w:sz="0" w:space="0" w:color="auto"/>
                        <w:right w:val="none" w:sz="0" w:space="0" w:color="auto"/>
                      </w:divBdr>
                    </w:div>
                    <w:div w:id="1670139703">
                      <w:marLeft w:val="0"/>
                      <w:marRight w:val="0"/>
                      <w:marTop w:val="0"/>
                      <w:marBottom w:val="0"/>
                      <w:divBdr>
                        <w:top w:val="none" w:sz="0" w:space="0" w:color="auto"/>
                        <w:left w:val="none" w:sz="0" w:space="0" w:color="auto"/>
                        <w:bottom w:val="none" w:sz="0" w:space="0" w:color="auto"/>
                        <w:right w:val="none" w:sz="0" w:space="0" w:color="auto"/>
                      </w:divBdr>
                    </w:div>
                  </w:divsChild>
                </w:div>
                <w:div w:id="132140171">
                  <w:marLeft w:val="0"/>
                  <w:marRight w:val="0"/>
                  <w:marTop w:val="0"/>
                  <w:marBottom w:val="0"/>
                  <w:divBdr>
                    <w:top w:val="none" w:sz="0" w:space="0" w:color="auto"/>
                    <w:left w:val="none" w:sz="0" w:space="0" w:color="auto"/>
                    <w:bottom w:val="none" w:sz="0" w:space="0" w:color="auto"/>
                    <w:right w:val="none" w:sz="0" w:space="0" w:color="auto"/>
                  </w:divBdr>
                  <w:divsChild>
                    <w:div w:id="1123575608">
                      <w:marLeft w:val="0"/>
                      <w:marRight w:val="0"/>
                      <w:marTop w:val="0"/>
                      <w:marBottom w:val="0"/>
                      <w:divBdr>
                        <w:top w:val="none" w:sz="0" w:space="0" w:color="auto"/>
                        <w:left w:val="none" w:sz="0" w:space="0" w:color="auto"/>
                        <w:bottom w:val="none" w:sz="0" w:space="0" w:color="auto"/>
                        <w:right w:val="none" w:sz="0" w:space="0" w:color="auto"/>
                      </w:divBdr>
                    </w:div>
                  </w:divsChild>
                </w:div>
                <w:div w:id="138229481">
                  <w:marLeft w:val="0"/>
                  <w:marRight w:val="0"/>
                  <w:marTop w:val="0"/>
                  <w:marBottom w:val="0"/>
                  <w:divBdr>
                    <w:top w:val="none" w:sz="0" w:space="0" w:color="auto"/>
                    <w:left w:val="none" w:sz="0" w:space="0" w:color="auto"/>
                    <w:bottom w:val="none" w:sz="0" w:space="0" w:color="auto"/>
                    <w:right w:val="none" w:sz="0" w:space="0" w:color="auto"/>
                  </w:divBdr>
                  <w:divsChild>
                    <w:div w:id="132790853">
                      <w:marLeft w:val="0"/>
                      <w:marRight w:val="0"/>
                      <w:marTop w:val="0"/>
                      <w:marBottom w:val="0"/>
                      <w:divBdr>
                        <w:top w:val="none" w:sz="0" w:space="0" w:color="auto"/>
                        <w:left w:val="none" w:sz="0" w:space="0" w:color="auto"/>
                        <w:bottom w:val="none" w:sz="0" w:space="0" w:color="auto"/>
                        <w:right w:val="none" w:sz="0" w:space="0" w:color="auto"/>
                      </w:divBdr>
                    </w:div>
                  </w:divsChild>
                </w:div>
                <w:div w:id="227301139">
                  <w:marLeft w:val="0"/>
                  <w:marRight w:val="0"/>
                  <w:marTop w:val="0"/>
                  <w:marBottom w:val="0"/>
                  <w:divBdr>
                    <w:top w:val="none" w:sz="0" w:space="0" w:color="auto"/>
                    <w:left w:val="none" w:sz="0" w:space="0" w:color="auto"/>
                    <w:bottom w:val="none" w:sz="0" w:space="0" w:color="auto"/>
                    <w:right w:val="none" w:sz="0" w:space="0" w:color="auto"/>
                  </w:divBdr>
                  <w:divsChild>
                    <w:div w:id="1022320033">
                      <w:marLeft w:val="0"/>
                      <w:marRight w:val="0"/>
                      <w:marTop w:val="0"/>
                      <w:marBottom w:val="0"/>
                      <w:divBdr>
                        <w:top w:val="none" w:sz="0" w:space="0" w:color="auto"/>
                        <w:left w:val="none" w:sz="0" w:space="0" w:color="auto"/>
                        <w:bottom w:val="none" w:sz="0" w:space="0" w:color="auto"/>
                        <w:right w:val="none" w:sz="0" w:space="0" w:color="auto"/>
                      </w:divBdr>
                    </w:div>
                  </w:divsChild>
                </w:div>
                <w:div w:id="274942279">
                  <w:marLeft w:val="0"/>
                  <w:marRight w:val="0"/>
                  <w:marTop w:val="0"/>
                  <w:marBottom w:val="0"/>
                  <w:divBdr>
                    <w:top w:val="none" w:sz="0" w:space="0" w:color="auto"/>
                    <w:left w:val="none" w:sz="0" w:space="0" w:color="auto"/>
                    <w:bottom w:val="none" w:sz="0" w:space="0" w:color="auto"/>
                    <w:right w:val="none" w:sz="0" w:space="0" w:color="auto"/>
                  </w:divBdr>
                  <w:divsChild>
                    <w:div w:id="495540464">
                      <w:marLeft w:val="0"/>
                      <w:marRight w:val="0"/>
                      <w:marTop w:val="0"/>
                      <w:marBottom w:val="0"/>
                      <w:divBdr>
                        <w:top w:val="none" w:sz="0" w:space="0" w:color="auto"/>
                        <w:left w:val="none" w:sz="0" w:space="0" w:color="auto"/>
                        <w:bottom w:val="none" w:sz="0" w:space="0" w:color="auto"/>
                        <w:right w:val="none" w:sz="0" w:space="0" w:color="auto"/>
                      </w:divBdr>
                    </w:div>
                    <w:div w:id="2092194930">
                      <w:marLeft w:val="0"/>
                      <w:marRight w:val="0"/>
                      <w:marTop w:val="0"/>
                      <w:marBottom w:val="0"/>
                      <w:divBdr>
                        <w:top w:val="none" w:sz="0" w:space="0" w:color="auto"/>
                        <w:left w:val="none" w:sz="0" w:space="0" w:color="auto"/>
                        <w:bottom w:val="none" w:sz="0" w:space="0" w:color="auto"/>
                        <w:right w:val="none" w:sz="0" w:space="0" w:color="auto"/>
                      </w:divBdr>
                    </w:div>
                  </w:divsChild>
                </w:div>
                <w:div w:id="278418993">
                  <w:marLeft w:val="0"/>
                  <w:marRight w:val="0"/>
                  <w:marTop w:val="0"/>
                  <w:marBottom w:val="0"/>
                  <w:divBdr>
                    <w:top w:val="none" w:sz="0" w:space="0" w:color="auto"/>
                    <w:left w:val="none" w:sz="0" w:space="0" w:color="auto"/>
                    <w:bottom w:val="none" w:sz="0" w:space="0" w:color="auto"/>
                    <w:right w:val="none" w:sz="0" w:space="0" w:color="auto"/>
                  </w:divBdr>
                  <w:divsChild>
                    <w:div w:id="1363281340">
                      <w:marLeft w:val="0"/>
                      <w:marRight w:val="0"/>
                      <w:marTop w:val="0"/>
                      <w:marBottom w:val="0"/>
                      <w:divBdr>
                        <w:top w:val="none" w:sz="0" w:space="0" w:color="auto"/>
                        <w:left w:val="none" w:sz="0" w:space="0" w:color="auto"/>
                        <w:bottom w:val="none" w:sz="0" w:space="0" w:color="auto"/>
                        <w:right w:val="none" w:sz="0" w:space="0" w:color="auto"/>
                      </w:divBdr>
                    </w:div>
                  </w:divsChild>
                </w:div>
                <w:div w:id="305625626">
                  <w:marLeft w:val="0"/>
                  <w:marRight w:val="0"/>
                  <w:marTop w:val="0"/>
                  <w:marBottom w:val="0"/>
                  <w:divBdr>
                    <w:top w:val="none" w:sz="0" w:space="0" w:color="auto"/>
                    <w:left w:val="none" w:sz="0" w:space="0" w:color="auto"/>
                    <w:bottom w:val="none" w:sz="0" w:space="0" w:color="auto"/>
                    <w:right w:val="none" w:sz="0" w:space="0" w:color="auto"/>
                  </w:divBdr>
                  <w:divsChild>
                    <w:div w:id="37901255">
                      <w:marLeft w:val="0"/>
                      <w:marRight w:val="0"/>
                      <w:marTop w:val="0"/>
                      <w:marBottom w:val="0"/>
                      <w:divBdr>
                        <w:top w:val="none" w:sz="0" w:space="0" w:color="auto"/>
                        <w:left w:val="none" w:sz="0" w:space="0" w:color="auto"/>
                        <w:bottom w:val="none" w:sz="0" w:space="0" w:color="auto"/>
                        <w:right w:val="none" w:sz="0" w:space="0" w:color="auto"/>
                      </w:divBdr>
                    </w:div>
                    <w:div w:id="267127622">
                      <w:marLeft w:val="0"/>
                      <w:marRight w:val="0"/>
                      <w:marTop w:val="0"/>
                      <w:marBottom w:val="0"/>
                      <w:divBdr>
                        <w:top w:val="none" w:sz="0" w:space="0" w:color="auto"/>
                        <w:left w:val="none" w:sz="0" w:space="0" w:color="auto"/>
                        <w:bottom w:val="none" w:sz="0" w:space="0" w:color="auto"/>
                        <w:right w:val="none" w:sz="0" w:space="0" w:color="auto"/>
                      </w:divBdr>
                    </w:div>
                  </w:divsChild>
                </w:div>
                <w:div w:id="1233740598">
                  <w:marLeft w:val="0"/>
                  <w:marRight w:val="0"/>
                  <w:marTop w:val="0"/>
                  <w:marBottom w:val="0"/>
                  <w:divBdr>
                    <w:top w:val="none" w:sz="0" w:space="0" w:color="auto"/>
                    <w:left w:val="none" w:sz="0" w:space="0" w:color="auto"/>
                    <w:bottom w:val="none" w:sz="0" w:space="0" w:color="auto"/>
                    <w:right w:val="none" w:sz="0" w:space="0" w:color="auto"/>
                  </w:divBdr>
                  <w:divsChild>
                    <w:div w:id="993073009">
                      <w:marLeft w:val="0"/>
                      <w:marRight w:val="0"/>
                      <w:marTop w:val="0"/>
                      <w:marBottom w:val="0"/>
                      <w:divBdr>
                        <w:top w:val="none" w:sz="0" w:space="0" w:color="auto"/>
                        <w:left w:val="none" w:sz="0" w:space="0" w:color="auto"/>
                        <w:bottom w:val="none" w:sz="0" w:space="0" w:color="auto"/>
                        <w:right w:val="none" w:sz="0" w:space="0" w:color="auto"/>
                      </w:divBdr>
                    </w:div>
                  </w:divsChild>
                </w:div>
                <w:div w:id="1417940815">
                  <w:marLeft w:val="0"/>
                  <w:marRight w:val="0"/>
                  <w:marTop w:val="0"/>
                  <w:marBottom w:val="0"/>
                  <w:divBdr>
                    <w:top w:val="none" w:sz="0" w:space="0" w:color="auto"/>
                    <w:left w:val="none" w:sz="0" w:space="0" w:color="auto"/>
                    <w:bottom w:val="none" w:sz="0" w:space="0" w:color="auto"/>
                    <w:right w:val="none" w:sz="0" w:space="0" w:color="auto"/>
                  </w:divBdr>
                  <w:divsChild>
                    <w:div w:id="828250603">
                      <w:marLeft w:val="0"/>
                      <w:marRight w:val="0"/>
                      <w:marTop w:val="0"/>
                      <w:marBottom w:val="0"/>
                      <w:divBdr>
                        <w:top w:val="none" w:sz="0" w:space="0" w:color="auto"/>
                        <w:left w:val="none" w:sz="0" w:space="0" w:color="auto"/>
                        <w:bottom w:val="none" w:sz="0" w:space="0" w:color="auto"/>
                        <w:right w:val="none" w:sz="0" w:space="0" w:color="auto"/>
                      </w:divBdr>
                    </w:div>
                  </w:divsChild>
                </w:div>
                <w:div w:id="1590894815">
                  <w:marLeft w:val="0"/>
                  <w:marRight w:val="0"/>
                  <w:marTop w:val="0"/>
                  <w:marBottom w:val="0"/>
                  <w:divBdr>
                    <w:top w:val="none" w:sz="0" w:space="0" w:color="auto"/>
                    <w:left w:val="none" w:sz="0" w:space="0" w:color="auto"/>
                    <w:bottom w:val="none" w:sz="0" w:space="0" w:color="auto"/>
                    <w:right w:val="none" w:sz="0" w:space="0" w:color="auto"/>
                  </w:divBdr>
                  <w:divsChild>
                    <w:div w:id="78404730">
                      <w:marLeft w:val="0"/>
                      <w:marRight w:val="0"/>
                      <w:marTop w:val="0"/>
                      <w:marBottom w:val="0"/>
                      <w:divBdr>
                        <w:top w:val="none" w:sz="0" w:space="0" w:color="auto"/>
                        <w:left w:val="none" w:sz="0" w:space="0" w:color="auto"/>
                        <w:bottom w:val="none" w:sz="0" w:space="0" w:color="auto"/>
                        <w:right w:val="none" w:sz="0" w:space="0" w:color="auto"/>
                      </w:divBdr>
                    </w:div>
                    <w:div w:id="724644828">
                      <w:marLeft w:val="0"/>
                      <w:marRight w:val="0"/>
                      <w:marTop w:val="0"/>
                      <w:marBottom w:val="0"/>
                      <w:divBdr>
                        <w:top w:val="none" w:sz="0" w:space="0" w:color="auto"/>
                        <w:left w:val="none" w:sz="0" w:space="0" w:color="auto"/>
                        <w:bottom w:val="none" w:sz="0" w:space="0" w:color="auto"/>
                        <w:right w:val="none" w:sz="0" w:space="0" w:color="auto"/>
                      </w:divBdr>
                    </w:div>
                  </w:divsChild>
                </w:div>
                <w:div w:id="1780561929">
                  <w:marLeft w:val="0"/>
                  <w:marRight w:val="0"/>
                  <w:marTop w:val="0"/>
                  <w:marBottom w:val="0"/>
                  <w:divBdr>
                    <w:top w:val="none" w:sz="0" w:space="0" w:color="auto"/>
                    <w:left w:val="none" w:sz="0" w:space="0" w:color="auto"/>
                    <w:bottom w:val="none" w:sz="0" w:space="0" w:color="auto"/>
                    <w:right w:val="none" w:sz="0" w:space="0" w:color="auto"/>
                  </w:divBdr>
                  <w:divsChild>
                    <w:div w:id="1858152494">
                      <w:marLeft w:val="0"/>
                      <w:marRight w:val="0"/>
                      <w:marTop w:val="0"/>
                      <w:marBottom w:val="0"/>
                      <w:divBdr>
                        <w:top w:val="none" w:sz="0" w:space="0" w:color="auto"/>
                        <w:left w:val="none" w:sz="0" w:space="0" w:color="auto"/>
                        <w:bottom w:val="none" w:sz="0" w:space="0" w:color="auto"/>
                        <w:right w:val="none" w:sz="0" w:space="0" w:color="auto"/>
                      </w:divBdr>
                    </w:div>
                    <w:div w:id="1963949765">
                      <w:marLeft w:val="0"/>
                      <w:marRight w:val="0"/>
                      <w:marTop w:val="0"/>
                      <w:marBottom w:val="0"/>
                      <w:divBdr>
                        <w:top w:val="none" w:sz="0" w:space="0" w:color="auto"/>
                        <w:left w:val="none" w:sz="0" w:space="0" w:color="auto"/>
                        <w:bottom w:val="none" w:sz="0" w:space="0" w:color="auto"/>
                        <w:right w:val="none" w:sz="0" w:space="0" w:color="auto"/>
                      </w:divBdr>
                    </w:div>
                  </w:divsChild>
                </w:div>
                <w:div w:id="1859348675">
                  <w:marLeft w:val="0"/>
                  <w:marRight w:val="0"/>
                  <w:marTop w:val="0"/>
                  <w:marBottom w:val="0"/>
                  <w:divBdr>
                    <w:top w:val="none" w:sz="0" w:space="0" w:color="auto"/>
                    <w:left w:val="none" w:sz="0" w:space="0" w:color="auto"/>
                    <w:bottom w:val="none" w:sz="0" w:space="0" w:color="auto"/>
                    <w:right w:val="none" w:sz="0" w:space="0" w:color="auto"/>
                  </w:divBdr>
                  <w:divsChild>
                    <w:div w:id="1041200009">
                      <w:marLeft w:val="0"/>
                      <w:marRight w:val="0"/>
                      <w:marTop w:val="0"/>
                      <w:marBottom w:val="0"/>
                      <w:divBdr>
                        <w:top w:val="none" w:sz="0" w:space="0" w:color="auto"/>
                        <w:left w:val="none" w:sz="0" w:space="0" w:color="auto"/>
                        <w:bottom w:val="none" w:sz="0" w:space="0" w:color="auto"/>
                        <w:right w:val="none" w:sz="0" w:space="0" w:color="auto"/>
                      </w:divBdr>
                    </w:div>
                    <w:div w:id="1562909126">
                      <w:marLeft w:val="0"/>
                      <w:marRight w:val="0"/>
                      <w:marTop w:val="0"/>
                      <w:marBottom w:val="0"/>
                      <w:divBdr>
                        <w:top w:val="none" w:sz="0" w:space="0" w:color="auto"/>
                        <w:left w:val="none" w:sz="0" w:space="0" w:color="auto"/>
                        <w:bottom w:val="none" w:sz="0" w:space="0" w:color="auto"/>
                        <w:right w:val="none" w:sz="0" w:space="0" w:color="auto"/>
                      </w:divBdr>
                    </w:div>
                  </w:divsChild>
                </w:div>
                <w:div w:id="1921327793">
                  <w:marLeft w:val="0"/>
                  <w:marRight w:val="0"/>
                  <w:marTop w:val="0"/>
                  <w:marBottom w:val="0"/>
                  <w:divBdr>
                    <w:top w:val="none" w:sz="0" w:space="0" w:color="auto"/>
                    <w:left w:val="none" w:sz="0" w:space="0" w:color="auto"/>
                    <w:bottom w:val="none" w:sz="0" w:space="0" w:color="auto"/>
                    <w:right w:val="none" w:sz="0" w:space="0" w:color="auto"/>
                  </w:divBdr>
                  <w:divsChild>
                    <w:div w:id="497574194">
                      <w:marLeft w:val="0"/>
                      <w:marRight w:val="0"/>
                      <w:marTop w:val="0"/>
                      <w:marBottom w:val="0"/>
                      <w:divBdr>
                        <w:top w:val="none" w:sz="0" w:space="0" w:color="auto"/>
                        <w:left w:val="none" w:sz="0" w:space="0" w:color="auto"/>
                        <w:bottom w:val="none" w:sz="0" w:space="0" w:color="auto"/>
                        <w:right w:val="none" w:sz="0" w:space="0" w:color="auto"/>
                      </w:divBdr>
                    </w:div>
                  </w:divsChild>
                </w:div>
                <w:div w:id="2096973135">
                  <w:marLeft w:val="0"/>
                  <w:marRight w:val="0"/>
                  <w:marTop w:val="0"/>
                  <w:marBottom w:val="0"/>
                  <w:divBdr>
                    <w:top w:val="none" w:sz="0" w:space="0" w:color="auto"/>
                    <w:left w:val="none" w:sz="0" w:space="0" w:color="auto"/>
                    <w:bottom w:val="none" w:sz="0" w:space="0" w:color="auto"/>
                    <w:right w:val="none" w:sz="0" w:space="0" w:color="auto"/>
                  </w:divBdr>
                  <w:divsChild>
                    <w:div w:id="409086932">
                      <w:marLeft w:val="0"/>
                      <w:marRight w:val="0"/>
                      <w:marTop w:val="0"/>
                      <w:marBottom w:val="0"/>
                      <w:divBdr>
                        <w:top w:val="none" w:sz="0" w:space="0" w:color="auto"/>
                        <w:left w:val="none" w:sz="0" w:space="0" w:color="auto"/>
                        <w:bottom w:val="none" w:sz="0" w:space="0" w:color="auto"/>
                        <w:right w:val="none" w:sz="0" w:space="0" w:color="auto"/>
                      </w:divBdr>
                    </w:div>
                  </w:divsChild>
                </w:div>
                <w:div w:id="2143688948">
                  <w:marLeft w:val="0"/>
                  <w:marRight w:val="0"/>
                  <w:marTop w:val="0"/>
                  <w:marBottom w:val="0"/>
                  <w:divBdr>
                    <w:top w:val="none" w:sz="0" w:space="0" w:color="auto"/>
                    <w:left w:val="none" w:sz="0" w:space="0" w:color="auto"/>
                    <w:bottom w:val="none" w:sz="0" w:space="0" w:color="auto"/>
                    <w:right w:val="none" w:sz="0" w:space="0" w:color="auto"/>
                  </w:divBdr>
                  <w:divsChild>
                    <w:div w:id="1925602901">
                      <w:marLeft w:val="0"/>
                      <w:marRight w:val="0"/>
                      <w:marTop w:val="0"/>
                      <w:marBottom w:val="0"/>
                      <w:divBdr>
                        <w:top w:val="none" w:sz="0" w:space="0" w:color="auto"/>
                        <w:left w:val="none" w:sz="0" w:space="0" w:color="auto"/>
                        <w:bottom w:val="none" w:sz="0" w:space="0" w:color="auto"/>
                        <w:right w:val="none" w:sz="0" w:space="0" w:color="auto"/>
                      </w:divBdr>
                    </w:div>
                  </w:divsChild>
                </w:div>
                <w:div w:id="2145925844">
                  <w:marLeft w:val="0"/>
                  <w:marRight w:val="0"/>
                  <w:marTop w:val="0"/>
                  <w:marBottom w:val="0"/>
                  <w:divBdr>
                    <w:top w:val="none" w:sz="0" w:space="0" w:color="auto"/>
                    <w:left w:val="none" w:sz="0" w:space="0" w:color="auto"/>
                    <w:bottom w:val="none" w:sz="0" w:space="0" w:color="auto"/>
                    <w:right w:val="none" w:sz="0" w:space="0" w:color="auto"/>
                  </w:divBdr>
                  <w:divsChild>
                    <w:div w:id="4840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76821">
          <w:marLeft w:val="0"/>
          <w:marRight w:val="0"/>
          <w:marTop w:val="0"/>
          <w:marBottom w:val="0"/>
          <w:divBdr>
            <w:top w:val="none" w:sz="0" w:space="0" w:color="auto"/>
            <w:left w:val="none" w:sz="0" w:space="0" w:color="auto"/>
            <w:bottom w:val="none" w:sz="0" w:space="0" w:color="auto"/>
            <w:right w:val="none" w:sz="0" w:space="0" w:color="auto"/>
          </w:divBdr>
          <w:divsChild>
            <w:div w:id="233517979">
              <w:marLeft w:val="-75"/>
              <w:marRight w:val="0"/>
              <w:marTop w:val="30"/>
              <w:marBottom w:val="30"/>
              <w:divBdr>
                <w:top w:val="none" w:sz="0" w:space="0" w:color="auto"/>
                <w:left w:val="none" w:sz="0" w:space="0" w:color="auto"/>
                <w:bottom w:val="none" w:sz="0" w:space="0" w:color="auto"/>
                <w:right w:val="none" w:sz="0" w:space="0" w:color="auto"/>
              </w:divBdr>
              <w:divsChild>
                <w:div w:id="124353922">
                  <w:marLeft w:val="0"/>
                  <w:marRight w:val="0"/>
                  <w:marTop w:val="0"/>
                  <w:marBottom w:val="0"/>
                  <w:divBdr>
                    <w:top w:val="none" w:sz="0" w:space="0" w:color="auto"/>
                    <w:left w:val="none" w:sz="0" w:space="0" w:color="auto"/>
                    <w:bottom w:val="none" w:sz="0" w:space="0" w:color="auto"/>
                    <w:right w:val="none" w:sz="0" w:space="0" w:color="auto"/>
                  </w:divBdr>
                  <w:divsChild>
                    <w:div w:id="96486478">
                      <w:marLeft w:val="0"/>
                      <w:marRight w:val="0"/>
                      <w:marTop w:val="0"/>
                      <w:marBottom w:val="0"/>
                      <w:divBdr>
                        <w:top w:val="none" w:sz="0" w:space="0" w:color="auto"/>
                        <w:left w:val="none" w:sz="0" w:space="0" w:color="auto"/>
                        <w:bottom w:val="none" w:sz="0" w:space="0" w:color="auto"/>
                        <w:right w:val="none" w:sz="0" w:space="0" w:color="auto"/>
                      </w:divBdr>
                    </w:div>
                  </w:divsChild>
                </w:div>
                <w:div w:id="147207396">
                  <w:marLeft w:val="0"/>
                  <w:marRight w:val="0"/>
                  <w:marTop w:val="0"/>
                  <w:marBottom w:val="0"/>
                  <w:divBdr>
                    <w:top w:val="none" w:sz="0" w:space="0" w:color="auto"/>
                    <w:left w:val="none" w:sz="0" w:space="0" w:color="auto"/>
                    <w:bottom w:val="none" w:sz="0" w:space="0" w:color="auto"/>
                    <w:right w:val="none" w:sz="0" w:space="0" w:color="auto"/>
                  </w:divBdr>
                  <w:divsChild>
                    <w:div w:id="1154563737">
                      <w:marLeft w:val="0"/>
                      <w:marRight w:val="0"/>
                      <w:marTop w:val="0"/>
                      <w:marBottom w:val="0"/>
                      <w:divBdr>
                        <w:top w:val="none" w:sz="0" w:space="0" w:color="auto"/>
                        <w:left w:val="none" w:sz="0" w:space="0" w:color="auto"/>
                        <w:bottom w:val="none" w:sz="0" w:space="0" w:color="auto"/>
                        <w:right w:val="none" w:sz="0" w:space="0" w:color="auto"/>
                      </w:divBdr>
                    </w:div>
                  </w:divsChild>
                </w:div>
                <w:div w:id="159084069">
                  <w:marLeft w:val="0"/>
                  <w:marRight w:val="0"/>
                  <w:marTop w:val="0"/>
                  <w:marBottom w:val="0"/>
                  <w:divBdr>
                    <w:top w:val="none" w:sz="0" w:space="0" w:color="auto"/>
                    <w:left w:val="none" w:sz="0" w:space="0" w:color="auto"/>
                    <w:bottom w:val="none" w:sz="0" w:space="0" w:color="auto"/>
                    <w:right w:val="none" w:sz="0" w:space="0" w:color="auto"/>
                  </w:divBdr>
                  <w:divsChild>
                    <w:div w:id="989745461">
                      <w:marLeft w:val="0"/>
                      <w:marRight w:val="0"/>
                      <w:marTop w:val="0"/>
                      <w:marBottom w:val="0"/>
                      <w:divBdr>
                        <w:top w:val="none" w:sz="0" w:space="0" w:color="auto"/>
                        <w:left w:val="none" w:sz="0" w:space="0" w:color="auto"/>
                        <w:bottom w:val="none" w:sz="0" w:space="0" w:color="auto"/>
                        <w:right w:val="none" w:sz="0" w:space="0" w:color="auto"/>
                      </w:divBdr>
                    </w:div>
                  </w:divsChild>
                </w:div>
                <w:div w:id="309099797">
                  <w:marLeft w:val="0"/>
                  <w:marRight w:val="0"/>
                  <w:marTop w:val="0"/>
                  <w:marBottom w:val="0"/>
                  <w:divBdr>
                    <w:top w:val="none" w:sz="0" w:space="0" w:color="auto"/>
                    <w:left w:val="none" w:sz="0" w:space="0" w:color="auto"/>
                    <w:bottom w:val="none" w:sz="0" w:space="0" w:color="auto"/>
                    <w:right w:val="none" w:sz="0" w:space="0" w:color="auto"/>
                  </w:divBdr>
                  <w:divsChild>
                    <w:div w:id="1957329402">
                      <w:marLeft w:val="0"/>
                      <w:marRight w:val="0"/>
                      <w:marTop w:val="0"/>
                      <w:marBottom w:val="0"/>
                      <w:divBdr>
                        <w:top w:val="none" w:sz="0" w:space="0" w:color="auto"/>
                        <w:left w:val="none" w:sz="0" w:space="0" w:color="auto"/>
                        <w:bottom w:val="none" w:sz="0" w:space="0" w:color="auto"/>
                        <w:right w:val="none" w:sz="0" w:space="0" w:color="auto"/>
                      </w:divBdr>
                    </w:div>
                  </w:divsChild>
                </w:div>
                <w:div w:id="359866487">
                  <w:marLeft w:val="0"/>
                  <w:marRight w:val="0"/>
                  <w:marTop w:val="0"/>
                  <w:marBottom w:val="0"/>
                  <w:divBdr>
                    <w:top w:val="none" w:sz="0" w:space="0" w:color="auto"/>
                    <w:left w:val="none" w:sz="0" w:space="0" w:color="auto"/>
                    <w:bottom w:val="none" w:sz="0" w:space="0" w:color="auto"/>
                    <w:right w:val="none" w:sz="0" w:space="0" w:color="auto"/>
                  </w:divBdr>
                  <w:divsChild>
                    <w:div w:id="1906800105">
                      <w:marLeft w:val="0"/>
                      <w:marRight w:val="0"/>
                      <w:marTop w:val="0"/>
                      <w:marBottom w:val="0"/>
                      <w:divBdr>
                        <w:top w:val="none" w:sz="0" w:space="0" w:color="auto"/>
                        <w:left w:val="none" w:sz="0" w:space="0" w:color="auto"/>
                        <w:bottom w:val="none" w:sz="0" w:space="0" w:color="auto"/>
                        <w:right w:val="none" w:sz="0" w:space="0" w:color="auto"/>
                      </w:divBdr>
                    </w:div>
                  </w:divsChild>
                </w:div>
                <w:div w:id="405418443">
                  <w:marLeft w:val="0"/>
                  <w:marRight w:val="0"/>
                  <w:marTop w:val="0"/>
                  <w:marBottom w:val="0"/>
                  <w:divBdr>
                    <w:top w:val="none" w:sz="0" w:space="0" w:color="auto"/>
                    <w:left w:val="none" w:sz="0" w:space="0" w:color="auto"/>
                    <w:bottom w:val="none" w:sz="0" w:space="0" w:color="auto"/>
                    <w:right w:val="none" w:sz="0" w:space="0" w:color="auto"/>
                  </w:divBdr>
                  <w:divsChild>
                    <w:div w:id="1427775307">
                      <w:marLeft w:val="0"/>
                      <w:marRight w:val="0"/>
                      <w:marTop w:val="0"/>
                      <w:marBottom w:val="0"/>
                      <w:divBdr>
                        <w:top w:val="none" w:sz="0" w:space="0" w:color="auto"/>
                        <w:left w:val="none" w:sz="0" w:space="0" w:color="auto"/>
                        <w:bottom w:val="none" w:sz="0" w:space="0" w:color="auto"/>
                        <w:right w:val="none" w:sz="0" w:space="0" w:color="auto"/>
                      </w:divBdr>
                    </w:div>
                  </w:divsChild>
                </w:div>
                <w:div w:id="488178528">
                  <w:marLeft w:val="0"/>
                  <w:marRight w:val="0"/>
                  <w:marTop w:val="0"/>
                  <w:marBottom w:val="0"/>
                  <w:divBdr>
                    <w:top w:val="none" w:sz="0" w:space="0" w:color="auto"/>
                    <w:left w:val="none" w:sz="0" w:space="0" w:color="auto"/>
                    <w:bottom w:val="none" w:sz="0" w:space="0" w:color="auto"/>
                    <w:right w:val="none" w:sz="0" w:space="0" w:color="auto"/>
                  </w:divBdr>
                  <w:divsChild>
                    <w:div w:id="1011491369">
                      <w:marLeft w:val="0"/>
                      <w:marRight w:val="0"/>
                      <w:marTop w:val="0"/>
                      <w:marBottom w:val="0"/>
                      <w:divBdr>
                        <w:top w:val="none" w:sz="0" w:space="0" w:color="auto"/>
                        <w:left w:val="none" w:sz="0" w:space="0" w:color="auto"/>
                        <w:bottom w:val="none" w:sz="0" w:space="0" w:color="auto"/>
                        <w:right w:val="none" w:sz="0" w:space="0" w:color="auto"/>
                      </w:divBdr>
                    </w:div>
                  </w:divsChild>
                </w:div>
                <w:div w:id="503477566">
                  <w:marLeft w:val="0"/>
                  <w:marRight w:val="0"/>
                  <w:marTop w:val="0"/>
                  <w:marBottom w:val="0"/>
                  <w:divBdr>
                    <w:top w:val="none" w:sz="0" w:space="0" w:color="auto"/>
                    <w:left w:val="none" w:sz="0" w:space="0" w:color="auto"/>
                    <w:bottom w:val="none" w:sz="0" w:space="0" w:color="auto"/>
                    <w:right w:val="none" w:sz="0" w:space="0" w:color="auto"/>
                  </w:divBdr>
                  <w:divsChild>
                    <w:div w:id="585774038">
                      <w:marLeft w:val="0"/>
                      <w:marRight w:val="0"/>
                      <w:marTop w:val="0"/>
                      <w:marBottom w:val="0"/>
                      <w:divBdr>
                        <w:top w:val="none" w:sz="0" w:space="0" w:color="auto"/>
                        <w:left w:val="none" w:sz="0" w:space="0" w:color="auto"/>
                        <w:bottom w:val="none" w:sz="0" w:space="0" w:color="auto"/>
                        <w:right w:val="none" w:sz="0" w:space="0" w:color="auto"/>
                      </w:divBdr>
                    </w:div>
                  </w:divsChild>
                </w:div>
                <w:div w:id="510607255">
                  <w:marLeft w:val="0"/>
                  <w:marRight w:val="0"/>
                  <w:marTop w:val="0"/>
                  <w:marBottom w:val="0"/>
                  <w:divBdr>
                    <w:top w:val="none" w:sz="0" w:space="0" w:color="auto"/>
                    <w:left w:val="none" w:sz="0" w:space="0" w:color="auto"/>
                    <w:bottom w:val="none" w:sz="0" w:space="0" w:color="auto"/>
                    <w:right w:val="none" w:sz="0" w:space="0" w:color="auto"/>
                  </w:divBdr>
                  <w:divsChild>
                    <w:div w:id="871377623">
                      <w:marLeft w:val="0"/>
                      <w:marRight w:val="0"/>
                      <w:marTop w:val="0"/>
                      <w:marBottom w:val="0"/>
                      <w:divBdr>
                        <w:top w:val="none" w:sz="0" w:space="0" w:color="auto"/>
                        <w:left w:val="none" w:sz="0" w:space="0" w:color="auto"/>
                        <w:bottom w:val="none" w:sz="0" w:space="0" w:color="auto"/>
                        <w:right w:val="none" w:sz="0" w:space="0" w:color="auto"/>
                      </w:divBdr>
                    </w:div>
                  </w:divsChild>
                </w:div>
                <w:div w:id="821624971">
                  <w:marLeft w:val="0"/>
                  <w:marRight w:val="0"/>
                  <w:marTop w:val="0"/>
                  <w:marBottom w:val="0"/>
                  <w:divBdr>
                    <w:top w:val="none" w:sz="0" w:space="0" w:color="auto"/>
                    <w:left w:val="none" w:sz="0" w:space="0" w:color="auto"/>
                    <w:bottom w:val="none" w:sz="0" w:space="0" w:color="auto"/>
                    <w:right w:val="none" w:sz="0" w:space="0" w:color="auto"/>
                  </w:divBdr>
                  <w:divsChild>
                    <w:div w:id="948196332">
                      <w:marLeft w:val="0"/>
                      <w:marRight w:val="0"/>
                      <w:marTop w:val="0"/>
                      <w:marBottom w:val="0"/>
                      <w:divBdr>
                        <w:top w:val="none" w:sz="0" w:space="0" w:color="auto"/>
                        <w:left w:val="none" w:sz="0" w:space="0" w:color="auto"/>
                        <w:bottom w:val="none" w:sz="0" w:space="0" w:color="auto"/>
                        <w:right w:val="none" w:sz="0" w:space="0" w:color="auto"/>
                      </w:divBdr>
                    </w:div>
                  </w:divsChild>
                </w:div>
                <w:div w:id="863252822">
                  <w:marLeft w:val="0"/>
                  <w:marRight w:val="0"/>
                  <w:marTop w:val="0"/>
                  <w:marBottom w:val="0"/>
                  <w:divBdr>
                    <w:top w:val="none" w:sz="0" w:space="0" w:color="auto"/>
                    <w:left w:val="none" w:sz="0" w:space="0" w:color="auto"/>
                    <w:bottom w:val="none" w:sz="0" w:space="0" w:color="auto"/>
                    <w:right w:val="none" w:sz="0" w:space="0" w:color="auto"/>
                  </w:divBdr>
                  <w:divsChild>
                    <w:div w:id="358313149">
                      <w:marLeft w:val="0"/>
                      <w:marRight w:val="0"/>
                      <w:marTop w:val="0"/>
                      <w:marBottom w:val="0"/>
                      <w:divBdr>
                        <w:top w:val="none" w:sz="0" w:space="0" w:color="auto"/>
                        <w:left w:val="none" w:sz="0" w:space="0" w:color="auto"/>
                        <w:bottom w:val="none" w:sz="0" w:space="0" w:color="auto"/>
                        <w:right w:val="none" w:sz="0" w:space="0" w:color="auto"/>
                      </w:divBdr>
                    </w:div>
                  </w:divsChild>
                </w:div>
                <w:div w:id="947782666">
                  <w:marLeft w:val="0"/>
                  <w:marRight w:val="0"/>
                  <w:marTop w:val="0"/>
                  <w:marBottom w:val="0"/>
                  <w:divBdr>
                    <w:top w:val="none" w:sz="0" w:space="0" w:color="auto"/>
                    <w:left w:val="none" w:sz="0" w:space="0" w:color="auto"/>
                    <w:bottom w:val="none" w:sz="0" w:space="0" w:color="auto"/>
                    <w:right w:val="none" w:sz="0" w:space="0" w:color="auto"/>
                  </w:divBdr>
                  <w:divsChild>
                    <w:div w:id="796950018">
                      <w:marLeft w:val="0"/>
                      <w:marRight w:val="0"/>
                      <w:marTop w:val="0"/>
                      <w:marBottom w:val="0"/>
                      <w:divBdr>
                        <w:top w:val="none" w:sz="0" w:space="0" w:color="auto"/>
                        <w:left w:val="none" w:sz="0" w:space="0" w:color="auto"/>
                        <w:bottom w:val="none" w:sz="0" w:space="0" w:color="auto"/>
                        <w:right w:val="none" w:sz="0" w:space="0" w:color="auto"/>
                      </w:divBdr>
                    </w:div>
                  </w:divsChild>
                </w:div>
                <w:div w:id="1170482944">
                  <w:marLeft w:val="0"/>
                  <w:marRight w:val="0"/>
                  <w:marTop w:val="0"/>
                  <w:marBottom w:val="0"/>
                  <w:divBdr>
                    <w:top w:val="none" w:sz="0" w:space="0" w:color="auto"/>
                    <w:left w:val="none" w:sz="0" w:space="0" w:color="auto"/>
                    <w:bottom w:val="none" w:sz="0" w:space="0" w:color="auto"/>
                    <w:right w:val="none" w:sz="0" w:space="0" w:color="auto"/>
                  </w:divBdr>
                  <w:divsChild>
                    <w:div w:id="307784897">
                      <w:marLeft w:val="0"/>
                      <w:marRight w:val="0"/>
                      <w:marTop w:val="0"/>
                      <w:marBottom w:val="0"/>
                      <w:divBdr>
                        <w:top w:val="none" w:sz="0" w:space="0" w:color="auto"/>
                        <w:left w:val="none" w:sz="0" w:space="0" w:color="auto"/>
                        <w:bottom w:val="none" w:sz="0" w:space="0" w:color="auto"/>
                        <w:right w:val="none" w:sz="0" w:space="0" w:color="auto"/>
                      </w:divBdr>
                    </w:div>
                  </w:divsChild>
                </w:div>
                <w:div w:id="1227106377">
                  <w:marLeft w:val="0"/>
                  <w:marRight w:val="0"/>
                  <w:marTop w:val="0"/>
                  <w:marBottom w:val="0"/>
                  <w:divBdr>
                    <w:top w:val="none" w:sz="0" w:space="0" w:color="auto"/>
                    <w:left w:val="none" w:sz="0" w:space="0" w:color="auto"/>
                    <w:bottom w:val="none" w:sz="0" w:space="0" w:color="auto"/>
                    <w:right w:val="none" w:sz="0" w:space="0" w:color="auto"/>
                  </w:divBdr>
                  <w:divsChild>
                    <w:div w:id="190412426">
                      <w:marLeft w:val="0"/>
                      <w:marRight w:val="0"/>
                      <w:marTop w:val="0"/>
                      <w:marBottom w:val="0"/>
                      <w:divBdr>
                        <w:top w:val="none" w:sz="0" w:space="0" w:color="auto"/>
                        <w:left w:val="none" w:sz="0" w:space="0" w:color="auto"/>
                        <w:bottom w:val="none" w:sz="0" w:space="0" w:color="auto"/>
                        <w:right w:val="none" w:sz="0" w:space="0" w:color="auto"/>
                      </w:divBdr>
                    </w:div>
                  </w:divsChild>
                </w:div>
                <w:div w:id="1272860996">
                  <w:marLeft w:val="0"/>
                  <w:marRight w:val="0"/>
                  <w:marTop w:val="0"/>
                  <w:marBottom w:val="0"/>
                  <w:divBdr>
                    <w:top w:val="none" w:sz="0" w:space="0" w:color="auto"/>
                    <w:left w:val="none" w:sz="0" w:space="0" w:color="auto"/>
                    <w:bottom w:val="none" w:sz="0" w:space="0" w:color="auto"/>
                    <w:right w:val="none" w:sz="0" w:space="0" w:color="auto"/>
                  </w:divBdr>
                  <w:divsChild>
                    <w:div w:id="758215089">
                      <w:marLeft w:val="0"/>
                      <w:marRight w:val="0"/>
                      <w:marTop w:val="0"/>
                      <w:marBottom w:val="0"/>
                      <w:divBdr>
                        <w:top w:val="none" w:sz="0" w:space="0" w:color="auto"/>
                        <w:left w:val="none" w:sz="0" w:space="0" w:color="auto"/>
                        <w:bottom w:val="none" w:sz="0" w:space="0" w:color="auto"/>
                        <w:right w:val="none" w:sz="0" w:space="0" w:color="auto"/>
                      </w:divBdr>
                    </w:div>
                  </w:divsChild>
                </w:div>
                <w:div w:id="1472403854">
                  <w:marLeft w:val="0"/>
                  <w:marRight w:val="0"/>
                  <w:marTop w:val="0"/>
                  <w:marBottom w:val="0"/>
                  <w:divBdr>
                    <w:top w:val="none" w:sz="0" w:space="0" w:color="auto"/>
                    <w:left w:val="none" w:sz="0" w:space="0" w:color="auto"/>
                    <w:bottom w:val="none" w:sz="0" w:space="0" w:color="auto"/>
                    <w:right w:val="none" w:sz="0" w:space="0" w:color="auto"/>
                  </w:divBdr>
                  <w:divsChild>
                    <w:div w:id="866255024">
                      <w:marLeft w:val="0"/>
                      <w:marRight w:val="0"/>
                      <w:marTop w:val="0"/>
                      <w:marBottom w:val="0"/>
                      <w:divBdr>
                        <w:top w:val="none" w:sz="0" w:space="0" w:color="auto"/>
                        <w:left w:val="none" w:sz="0" w:space="0" w:color="auto"/>
                        <w:bottom w:val="none" w:sz="0" w:space="0" w:color="auto"/>
                        <w:right w:val="none" w:sz="0" w:space="0" w:color="auto"/>
                      </w:divBdr>
                    </w:div>
                  </w:divsChild>
                </w:div>
                <w:div w:id="1502963143">
                  <w:marLeft w:val="0"/>
                  <w:marRight w:val="0"/>
                  <w:marTop w:val="0"/>
                  <w:marBottom w:val="0"/>
                  <w:divBdr>
                    <w:top w:val="none" w:sz="0" w:space="0" w:color="auto"/>
                    <w:left w:val="none" w:sz="0" w:space="0" w:color="auto"/>
                    <w:bottom w:val="none" w:sz="0" w:space="0" w:color="auto"/>
                    <w:right w:val="none" w:sz="0" w:space="0" w:color="auto"/>
                  </w:divBdr>
                  <w:divsChild>
                    <w:div w:id="402219724">
                      <w:marLeft w:val="0"/>
                      <w:marRight w:val="0"/>
                      <w:marTop w:val="0"/>
                      <w:marBottom w:val="0"/>
                      <w:divBdr>
                        <w:top w:val="none" w:sz="0" w:space="0" w:color="auto"/>
                        <w:left w:val="none" w:sz="0" w:space="0" w:color="auto"/>
                        <w:bottom w:val="none" w:sz="0" w:space="0" w:color="auto"/>
                        <w:right w:val="none" w:sz="0" w:space="0" w:color="auto"/>
                      </w:divBdr>
                    </w:div>
                  </w:divsChild>
                </w:div>
                <w:div w:id="1506943280">
                  <w:marLeft w:val="0"/>
                  <w:marRight w:val="0"/>
                  <w:marTop w:val="0"/>
                  <w:marBottom w:val="0"/>
                  <w:divBdr>
                    <w:top w:val="none" w:sz="0" w:space="0" w:color="auto"/>
                    <w:left w:val="none" w:sz="0" w:space="0" w:color="auto"/>
                    <w:bottom w:val="none" w:sz="0" w:space="0" w:color="auto"/>
                    <w:right w:val="none" w:sz="0" w:space="0" w:color="auto"/>
                  </w:divBdr>
                  <w:divsChild>
                    <w:div w:id="962424905">
                      <w:marLeft w:val="0"/>
                      <w:marRight w:val="0"/>
                      <w:marTop w:val="0"/>
                      <w:marBottom w:val="0"/>
                      <w:divBdr>
                        <w:top w:val="none" w:sz="0" w:space="0" w:color="auto"/>
                        <w:left w:val="none" w:sz="0" w:space="0" w:color="auto"/>
                        <w:bottom w:val="none" w:sz="0" w:space="0" w:color="auto"/>
                        <w:right w:val="none" w:sz="0" w:space="0" w:color="auto"/>
                      </w:divBdr>
                    </w:div>
                  </w:divsChild>
                </w:div>
                <w:div w:id="1742363803">
                  <w:marLeft w:val="0"/>
                  <w:marRight w:val="0"/>
                  <w:marTop w:val="0"/>
                  <w:marBottom w:val="0"/>
                  <w:divBdr>
                    <w:top w:val="none" w:sz="0" w:space="0" w:color="auto"/>
                    <w:left w:val="none" w:sz="0" w:space="0" w:color="auto"/>
                    <w:bottom w:val="none" w:sz="0" w:space="0" w:color="auto"/>
                    <w:right w:val="none" w:sz="0" w:space="0" w:color="auto"/>
                  </w:divBdr>
                  <w:divsChild>
                    <w:div w:id="1858039635">
                      <w:marLeft w:val="0"/>
                      <w:marRight w:val="0"/>
                      <w:marTop w:val="0"/>
                      <w:marBottom w:val="0"/>
                      <w:divBdr>
                        <w:top w:val="none" w:sz="0" w:space="0" w:color="auto"/>
                        <w:left w:val="none" w:sz="0" w:space="0" w:color="auto"/>
                        <w:bottom w:val="none" w:sz="0" w:space="0" w:color="auto"/>
                        <w:right w:val="none" w:sz="0" w:space="0" w:color="auto"/>
                      </w:divBdr>
                    </w:div>
                  </w:divsChild>
                </w:div>
                <w:div w:id="1809584892">
                  <w:marLeft w:val="0"/>
                  <w:marRight w:val="0"/>
                  <w:marTop w:val="0"/>
                  <w:marBottom w:val="0"/>
                  <w:divBdr>
                    <w:top w:val="none" w:sz="0" w:space="0" w:color="auto"/>
                    <w:left w:val="none" w:sz="0" w:space="0" w:color="auto"/>
                    <w:bottom w:val="none" w:sz="0" w:space="0" w:color="auto"/>
                    <w:right w:val="none" w:sz="0" w:space="0" w:color="auto"/>
                  </w:divBdr>
                  <w:divsChild>
                    <w:div w:id="219634847">
                      <w:marLeft w:val="0"/>
                      <w:marRight w:val="0"/>
                      <w:marTop w:val="0"/>
                      <w:marBottom w:val="0"/>
                      <w:divBdr>
                        <w:top w:val="none" w:sz="0" w:space="0" w:color="auto"/>
                        <w:left w:val="none" w:sz="0" w:space="0" w:color="auto"/>
                        <w:bottom w:val="none" w:sz="0" w:space="0" w:color="auto"/>
                        <w:right w:val="none" w:sz="0" w:space="0" w:color="auto"/>
                      </w:divBdr>
                    </w:div>
                  </w:divsChild>
                </w:div>
                <w:div w:id="1830321905">
                  <w:marLeft w:val="0"/>
                  <w:marRight w:val="0"/>
                  <w:marTop w:val="0"/>
                  <w:marBottom w:val="0"/>
                  <w:divBdr>
                    <w:top w:val="none" w:sz="0" w:space="0" w:color="auto"/>
                    <w:left w:val="none" w:sz="0" w:space="0" w:color="auto"/>
                    <w:bottom w:val="none" w:sz="0" w:space="0" w:color="auto"/>
                    <w:right w:val="none" w:sz="0" w:space="0" w:color="auto"/>
                  </w:divBdr>
                  <w:divsChild>
                    <w:div w:id="1512453400">
                      <w:marLeft w:val="0"/>
                      <w:marRight w:val="0"/>
                      <w:marTop w:val="0"/>
                      <w:marBottom w:val="0"/>
                      <w:divBdr>
                        <w:top w:val="none" w:sz="0" w:space="0" w:color="auto"/>
                        <w:left w:val="none" w:sz="0" w:space="0" w:color="auto"/>
                        <w:bottom w:val="none" w:sz="0" w:space="0" w:color="auto"/>
                        <w:right w:val="none" w:sz="0" w:space="0" w:color="auto"/>
                      </w:divBdr>
                    </w:div>
                  </w:divsChild>
                </w:div>
                <w:div w:id="1911192439">
                  <w:marLeft w:val="0"/>
                  <w:marRight w:val="0"/>
                  <w:marTop w:val="0"/>
                  <w:marBottom w:val="0"/>
                  <w:divBdr>
                    <w:top w:val="none" w:sz="0" w:space="0" w:color="auto"/>
                    <w:left w:val="none" w:sz="0" w:space="0" w:color="auto"/>
                    <w:bottom w:val="none" w:sz="0" w:space="0" w:color="auto"/>
                    <w:right w:val="none" w:sz="0" w:space="0" w:color="auto"/>
                  </w:divBdr>
                  <w:divsChild>
                    <w:div w:id="57678983">
                      <w:marLeft w:val="0"/>
                      <w:marRight w:val="0"/>
                      <w:marTop w:val="0"/>
                      <w:marBottom w:val="0"/>
                      <w:divBdr>
                        <w:top w:val="none" w:sz="0" w:space="0" w:color="auto"/>
                        <w:left w:val="none" w:sz="0" w:space="0" w:color="auto"/>
                        <w:bottom w:val="none" w:sz="0" w:space="0" w:color="auto"/>
                        <w:right w:val="none" w:sz="0" w:space="0" w:color="auto"/>
                      </w:divBdr>
                    </w:div>
                  </w:divsChild>
                </w:div>
                <w:div w:id="1983147625">
                  <w:marLeft w:val="0"/>
                  <w:marRight w:val="0"/>
                  <w:marTop w:val="0"/>
                  <w:marBottom w:val="0"/>
                  <w:divBdr>
                    <w:top w:val="none" w:sz="0" w:space="0" w:color="auto"/>
                    <w:left w:val="none" w:sz="0" w:space="0" w:color="auto"/>
                    <w:bottom w:val="none" w:sz="0" w:space="0" w:color="auto"/>
                    <w:right w:val="none" w:sz="0" w:space="0" w:color="auto"/>
                  </w:divBdr>
                  <w:divsChild>
                    <w:div w:id="1278024696">
                      <w:marLeft w:val="0"/>
                      <w:marRight w:val="0"/>
                      <w:marTop w:val="0"/>
                      <w:marBottom w:val="0"/>
                      <w:divBdr>
                        <w:top w:val="none" w:sz="0" w:space="0" w:color="auto"/>
                        <w:left w:val="none" w:sz="0" w:space="0" w:color="auto"/>
                        <w:bottom w:val="none" w:sz="0" w:space="0" w:color="auto"/>
                        <w:right w:val="none" w:sz="0" w:space="0" w:color="auto"/>
                      </w:divBdr>
                    </w:div>
                  </w:divsChild>
                </w:div>
                <w:div w:id="1996445944">
                  <w:marLeft w:val="0"/>
                  <w:marRight w:val="0"/>
                  <w:marTop w:val="0"/>
                  <w:marBottom w:val="0"/>
                  <w:divBdr>
                    <w:top w:val="none" w:sz="0" w:space="0" w:color="auto"/>
                    <w:left w:val="none" w:sz="0" w:space="0" w:color="auto"/>
                    <w:bottom w:val="none" w:sz="0" w:space="0" w:color="auto"/>
                    <w:right w:val="none" w:sz="0" w:space="0" w:color="auto"/>
                  </w:divBdr>
                  <w:divsChild>
                    <w:div w:id="893390418">
                      <w:marLeft w:val="0"/>
                      <w:marRight w:val="0"/>
                      <w:marTop w:val="0"/>
                      <w:marBottom w:val="0"/>
                      <w:divBdr>
                        <w:top w:val="none" w:sz="0" w:space="0" w:color="auto"/>
                        <w:left w:val="none" w:sz="0" w:space="0" w:color="auto"/>
                        <w:bottom w:val="none" w:sz="0" w:space="0" w:color="auto"/>
                        <w:right w:val="none" w:sz="0" w:space="0" w:color="auto"/>
                      </w:divBdr>
                    </w:div>
                  </w:divsChild>
                </w:div>
                <w:div w:id="2030638445">
                  <w:marLeft w:val="0"/>
                  <w:marRight w:val="0"/>
                  <w:marTop w:val="0"/>
                  <w:marBottom w:val="0"/>
                  <w:divBdr>
                    <w:top w:val="none" w:sz="0" w:space="0" w:color="auto"/>
                    <w:left w:val="none" w:sz="0" w:space="0" w:color="auto"/>
                    <w:bottom w:val="none" w:sz="0" w:space="0" w:color="auto"/>
                    <w:right w:val="none" w:sz="0" w:space="0" w:color="auto"/>
                  </w:divBdr>
                  <w:divsChild>
                    <w:div w:id="9465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879">
          <w:marLeft w:val="0"/>
          <w:marRight w:val="0"/>
          <w:marTop w:val="0"/>
          <w:marBottom w:val="0"/>
          <w:divBdr>
            <w:top w:val="none" w:sz="0" w:space="0" w:color="auto"/>
            <w:left w:val="none" w:sz="0" w:space="0" w:color="auto"/>
            <w:bottom w:val="none" w:sz="0" w:space="0" w:color="auto"/>
            <w:right w:val="none" w:sz="0" w:space="0" w:color="auto"/>
          </w:divBdr>
          <w:divsChild>
            <w:div w:id="2107268275">
              <w:marLeft w:val="-75"/>
              <w:marRight w:val="0"/>
              <w:marTop w:val="30"/>
              <w:marBottom w:val="30"/>
              <w:divBdr>
                <w:top w:val="none" w:sz="0" w:space="0" w:color="auto"/>
                <w:left w:val="none" w:sz="0" w:space="0" w:color="auto"/>
                <w:bottom w:val="none" w:sz="0" w:space="0" w:color="auto"/>
                <w:right w:val="none" w:sz="0" w:space="0" w:color="auto"/>
              </w:divBdr>
              <w:divsChild>
                <w:div w:id="267783050">
                  <w:marLeft w:val="0"/>
                  <w:marRight w:val="0"/>
                  <w:marTop w:val="0"/>
                  <w:marBottom w:val="0"/>
                  <w:divBdr>
                    <w:top w:val="none" w:sz="0" w:space="0" w:color="auto"/>
                    <w:left w:val="none" w:sz="0" w:space="0" w:color="auto"/>
                    <w:bottom w:val="none" w:sz="0" w:space="0" w:color="auto"/>
                    <w:right w:val="none" w:sz="0" w:space="0" w:color="auto"/>
                  </w:divBdr>
                  <w:divsChild>
                    <w:div w:id="181011924">
                      <w:marLeft w:val="0"/>
                      <w:marRight w:val="0"/>
                      <w:marTop w:val="0"/>
                      <w:marBottom w:val="0"/>
                      <w:divBdr>
                        <w:top w:val="none" w:sz="0" w:space="0" w:color="auto"/>
                        <w:left w:val="none" w:sz="0" w:space="0" w:color="auto"/>
                        <w:bottom w:val="none" w:sz="0" w:space="0" w:color="auto"/>
                        <w:right w:val="none" w:sz="0" w:space="0" w:color="auto"/>
                      </w:divBdr>
                    </w:div>
                  </w:divsChild>
                </w:div>
                <w:div w:id="491331062">
                  <w:marLeft w:val="0"/>
                  <w:marRight w:val="0"/>
                  <w:marTop w:val="0"/>
                  <w:marBottom w:val="0"/>
                  <w:divBdr>
                    <w:top w:val="none" w:sz="0" w:space="0" w:color="auto"/>
                    <w:left w:val="none" w:sz="0" w:space="0" w:color="auto"/>
                    <w:bottom w:val="none" w:sz="0" w:space="0" w:color="auto"/>
                    <w:right w:val="none" w:sz="0" w:space="0" w:color="auto"/>
                  </w:divBdr>
                  <w:divsChild>
                    <w:div w:id="448360330">
                      <w:marLeft w:val="0"/>
                      <w:marRight w:val="0"/>
                      <w:marTop w:val="0"/>
                      <w:marBottom w:val="0"/>
                      <w:divBdr>
                        <w:top w:val="none" w:sz="0" w:space="0" w:color="auto"/>
                        <w:left w:val="none" w:sz="0" w:space="0" w:color="auto"/>
                        <w:bottom w:val="none" w:sz="0" w:space="0" w:color="auto"/>
                        <w:right w:val="none" w:sz="0" w:space="0" w:color="auto"/>
                      </w:divBdr>
                    </w:div>
                  </w:divsChild>
                </w:div>
                <w:div w:id="533614170">
                  <w:marLeft w:val="0"/>
                  <w:marRight w:val="0"/>
                  <w:marTop w:val="0"/>
                  <w:marBottom w:val="0"/>
                  <w:divBdr>
                    <w:top w:val="none" w:sz="0" w:space="0" w:color="auto"/>
                    <w:left w:val="none" w:sz="0" w:space="0" w:color="auto"/>
                    <w:bottom w:val="none" w:sz="0" w:space="0" w:color="auto"/>
                    <w:right w:val="none" w:sz="0" w:space="0" w:color="auto"/>
                  </w:divBdr>
                  <w:divsChild>
                    <w:div w:id="66925345">
                      <w:marLeft w:val="0"/>
                      <w:marRight w:val="0"/>
                      <w:marTop w:val="0"/>
                      <w:marBottom w:val="0"/>
                      <w:divBdr>
                        <w:top w:val="none" w:sz="0" w:space="0" w:color="auto"/>
                        <w:left w:val="none" w:sz="0" w:space="0" w:color="auto"/>
                        <w:bottom w:val="none" w:sz="0" w:space="0" w:color="auto"/>
                        <w:right w:val="none" w:sz="0" w:space="0" w:color="auto"/>
                      </w:divBdr>
                    </w:div>
                  </w:divsChild>
                </w:div>
                <w:div w:id="939222580">
                  <w:marLeft w:val="0"/>
                  <w:marRight w:val="0"/>
                  <w:marTop w:val="0"/>
                  <w:marBottom w:val="0"/>
                  <w:divBdr>
                    <w:top w:val="none" w:sz="0" w:space="0" w:color="auto"/>
                    <w:left w:val="none" w:sz="0" w:space="0" w:color="auto"/>
                    <w:bottom w:val="none" w:sz="0" w:space="0" w:color="auto"/>
                    <w:right w:val="none" w:sz="0" w:space="0" w:color="auto"/>
                  </w:divBdr>
                  <w:divsChild>
                    <w:div w:id="1172987722">
                      <w:marLeft w:val="0"/>
                      <w:marRight w:val="0"/>
                      <w:marTop w:val="0"/>
                      <w:marBottom w:val="0"/>
                      <w:divBdr>
                        <w:top w:val="none" w:sz="0" w:space="0" w:color="auto"/>
                        <w:left w:val="none" w:sz="0" w:space="0" w:color="auto"/>
                        <w:bottom w:val="none" w:sz="0" w:space="0" w:color="auto"/>
                        <w:right w:val="none" w:sz="0" w:space="0" w:color="auto"/>
                      </w:divBdr>
                    </w:div>
                  </w:divsChild>
                </w:div>
                <w:div w:id="1228415518">
                  <w:marLeft w:val="0"/>
                  <w:marRight w:val="0"/>
                  <w:marTop w:val="0"/>
                  <w:marBottom w:val="0"/>
                  <w:divBdr>
                    <w:top w:val="none" w:sz="0" w:space="0" w:color="auto"/>
                    <w:left w:val="none" w:sz="0" w:space="0" w:color="auto"/>
                    <w:bottom w:val="none" w:sz="0" w:space="0" w:color="auto"/>
                    <w:right w:val="none" w:sz="0" w:space="0" w:color="auto"/>
                  </w:divBdr>
                  <w:divsChild>
                    <w:div w:id="1036001467">
                      <w:marLeft w:val="0"/>
                      <w:marRight w:val="0"/>
                      <w:marTop w:val="0"/>
                      <w:marBottom w:val="0"/>
                      <w:divBdr>
                        <w:top w:val="none" w:sz="0" w:space="0" w:color="auto"/>
                        <w:left w:val="none" w:sz="0" w:space="0" w:color="auto"/>
                        <w:bottom w:val="none" w:sz="0" w:space="0" w:color="auto"/>
                        <w:right w:val="none" w:sz="0" w:space="0" w:color="auto"/>
                      </w:divBdr>
                    </w:div>
                  </w:divsChild>
                </w:div>
                <w:div w:id="1364211124">
                  <w:marLeft w:val="0"/>
                  <w:marRight w:val="0"/>
                  <w:marTop w:val="0"/>
                  <w:marBottom w:val="0"/>
                  <w:divBdr>
                    <w:top w:val="none" w:sz="0" w:space="0" w:color="auto"/>
                    <w:left w:val="none" w:sz="0" w:space="0" w:color="auto"/>
                    <w:bottom w:val="none" w:sz="0" w:space="0" w:color="auto"/>
                    <w:right w:val="none" w:sz="0" w:space="0" w:color="auto"/>
                  </w:divBdr>
                  <w:divsChild>
                    <w:div w:id="1896548528">
                      <w:marLeft w:val="0"/>
                      <w:marRight w:val="0"/>
                      <w:marTop w:val="0"/>
                      <w:marBottom w:val="0"/>
                      <w:divBdr>
                        <w:top w:val="none" w:sz="0" w:space="0" w:color="auto"/>
                        <w:left w:val="none" w:sz="0" w:space="0" w:color="auto"/>
                        <w:bottom w:val="none" w:sz="0" w:space="0" w:color="auto"/>
                        <w:right w:val="none" w:sz="0" w:space="0" w:color="auto"/>
                      </w:divBdr>
                    </w:div>
                  </w:divsChild>
                </w:div>
                <w:div w:id="1452092149">
                  <w:marLeft w:val="0"/>
                  <w:marRight w:val="0"/>
                  <w:marTop w:val="0"/>
                  <w:marBottom w:val="0"/>
                  <w:divBdr>
                    <w:top w:val="none" w:sz="0" w:space="0" w:color="auto"/>
                    <w:left w:val="none" w:sz="0" w:space="0" w:color="auto"/>
                    <w:bottom w:val="none" w:sz="0" w:space="0" w:color="auto"/>
                    <w:right w:val="none" w:sz="0" w:space="0" w:color="auto"/>
                  </w:divBdr>
                  <w:divsChild>
                    <w:div w:id="1147436834">
                      <w:marLeft w:val="0"/>
                      <w:marRight w:val="0"/>
                      <w:marTop w:val="0"/>
                      <w:marBottom w:val="0"/>
                      <w:divBdr>
                        <w:top w:val="none" w:sz="0" w:space="0" w:color="auto"/>
                        <w:left w:val="none" w:sz="0" w:space="0" w:color="auto"/>
                        <w:bottom w:val="none" w:sz="0" w:space="0" w:color="auto"/>
                        <w:right w:val="none" w:sz="0" w:space="0" w:color="auto"/>
                      </w:divBdr>
                    </w:div>
                  </w:divsChild>
                </w:div>
                <w:div w:id="1589651804">
                  <w:marLeft w:val="0"/>
                  <w:marRight w:val="0"/>
                  <w:marTop w:val="0"/>
                  <w:marBottom w:val="0"/>
                  <w:divBdr>
                    <w:top w:val="none" w:sz="0" w:space="0" w:color="auto"/>
                    <w:left w:val="none" w:sz="0" w:space="0" w:color="auto"/>
                    <w:bottom w:val="none" w:sz="0" w:space="0" w:color="auto"/>
                    <w:right w:val="none" w:sz="0" w:space="0" w:color="auto"/>
                  </w:divBdr>
                  <w:divsChild>
                    <w:div w:id="78645454">
                      <w:marLeft w:val="0"/>
                      <w:marRight w:val="0"/>
                      <w:marTop w:val="0"/>
                      <w:marBottom w:val="0"/>
                      <w:divBdr>
                        <w:top w:val="none" w:sz="0" w:space="0" w:color="auto"/>
                        <w:left w:val="none" w:sz="0" w:space="0" w:color="auto"/>
                        <w:bottom w:val="none" w:sz="0" w:space="0" w:color="auto"/>
                        <w:right w:val="none" w:sz="0" w:space="0" w:color="auto"/>
                      </w:divBdr>
                    </w:div>
                  </w:divsChild>
                </w:div>
                <w:div w:id="1668247376">
                  <w:marLeft w:val="0"/>
                  <w:marRight w:val="0"/>
                  <w:marTop w:val="0"/>
                  <w:marBottom w:val="0"/>
                  <w:divBdr>
                    <w:top w:val="none" w:sz="0" w:space="0" w:color="auto"/>
                    <w:left w:val="none" w:sz="0" w:space="0" w:color="auto"/>
                    <w:bottom w:val="none" w:sz="0" w:space="0" w:color="auto"/>
                    <w:right w:val="none" w:sz="0" w:space="0" w:color="auto"/>
                  </w:divBdr>
                  <w:divsChild>
                    <w:div w:id="2027319720">
                      <w:marLeft w:val="0"/>
                      <w:marRight w:val="0"/>
                      <w:marTop w:val="0"/>
                      <w:marBottom w:val="0"/>
                      <w:divBdr>
                        <w:top w:val="none" w:sz="0" w:space="0" w:color="auto"/>
                        <w:left w:val="none" w:sz="0" w:space="0" w:color="auto"/>
                        <w:bottom w:val="none" w:sz="0" w:space="0" w:color="auto"/>
                        <w:right w:val="none" w:sz="0" w:space="0" w:color="auto"/>
                      </w:divBdr>
                    </w:div>
                  </w:divsChild>
                </w:div>
                <w:div w:id="1829515965">
                  <w:marLeft w:val="0"/>
                  <w:marRight w:val="0"/>
                  <w:marTop w:val="0"/>
                  <w:marBottom w:val="0"/>
                  <w:divBdr>
                    <w:top w:val="none" w:sz="0" w:space="0" w:color="auto"/>
                    <w:left w:val="none" w:sz="0" w:space="0" w:color="auto"/>
                    <w:bottom w:val="none" w:sz="0" w:space="0" w:color="auto"/>
                    <w:right w:val="none" w:sz="0" w:space="0" w:color="auto"/>
                  </w:divBdr>
                  <w:divsChild>
                    <w:div w:id="284697101">
                      <w:marLeft w:val="0"/>
                      <w:marRight w:val="0"/>
                      <w:marTop w:val="0"/>
                      <w:marBottom w:val="0"/>
                      <w:divBdr>
                        <w:top w:val="none" w:sz="0" w:space="0" w:color="auto"/>
                        <w:left w:val="none" w:sz="0" w:space="0" w:color="auto"/>
                        <w:bottom w:val="none" w:sz="0" w:space="0" w:color="auto"/>
                        <w:right w:val="none" w:sz="0" w:space="0" w:color="auto"/>
                      </w:divBdr>
                    </w:div>
                  </w:divsChild>
                </w:div>
                <w:div w:id="1859002504">
                  <w:marLeft w:val="0"/>
                  <w:marRight w:val="0"/>
                  <w:marTop w:val="0"/>
                  <w:marBottom w:val="0"/>
                  <w:divBdr>
                    <w:top w:val="none" w:sz="0" w:space="0" w:color="auto"/>
                    <w:left w:val="none" w:sz="0" w:space="0" w:color="auto"/>
                    <w:bottom w:val="none" w:sz="0" w:space="0" w:color="auto"/>
                    <w:right w:val="none" w:sz="0" w:space="0" w:color="auto"/>
                  </w:divBdr>
                  <w:divsChild>
                    <w:div w:id="400979818">
                      <w:marLeft w:val="0"/>
                      <w:marRight w:val="0"/>
                      <w:marTop w:val="0"/>
                      <w:marBottom w:val="0"/>
                      <w:divBdr>
                        <w:top w:val="none" w:sz="0" w:space="0" w:color="auto"/>
                        <w:left w:val="none" w:sz="0" w:space="0" w:color="auto"/>
                        <w:bottom w:val="none" w:sz="0" w:space="0" w:color="auto"/>
                        <w:right w:val="none" w:sz="0" w:space="0" w:color="auto"/>
                      </w:divBdr>
                    </w:div>
                    <w:div w:id="1478958772">
                      <w:marLeft w:val="0"/>
                      <w:marRight w:val="0"/>
                      <w:marTop w:val="0"/>
                      <w:marBottom w:val="0"/>
                      <w:divBdr>
                        <w:top w:val="none" w:sz="0" w:space="0" w:color="auto"/>
                        <w:left w:val="none" w:sz="0" w:space="0" w:color="auto"/>
                        <w:bottom w:val="none" w:sz="0" w:space="0" w:color="auto"/>
                        <w:right w:val="none" w:sz="0" w:space="0" w:color="auto"/>
                      </w:divBdr>
                    </w:div>
                  </w:divsChild>
                </w:div>
                <w:div w:id="2032560409">
                  <w:marLeft w:val="0"/>
                  <w:marRight w:val="0"/>
                  <w:marTop w:val="0"/>
                  <w:marBottom w:val="0"/>
                  <w:divBdr>
                    <w:top w:val="none" w:sz="0" w:space="0" w:color="auto"/>
                    <w:left w:val="none" w:sz="0" w:space="0" w:color="auto"/>
                    <w:bottom w:val="none" w:sz="0" w:space="0" w:color="auto"/>
                    <w:right w:val="none" w:sz="0" w:space="0" w:color="auto"/>
                  </w:divBdr>
                  <w:divsChild>
                    <w:div w:id="18438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73253">
          <w:marLeft w:val="0"/>
          <w:marRight w:val="0"/>
          <w:marTop w:val="0"/>
          <w:marBottom w:val="0"/>
          <w:divBdr>
            <w:top w:val="none" w:sz="0" w:space="0" w:color="auto"/>
            <w:left w:val="none" w:sz="0" w:space="0" w:color="auto"/>
            <w:bottom w:val="none" w:sz="0" w:space="0" w:color="auto"/>
            <w:right w:val="none" w:sz="0" w:space="0" w:color="auto"/>
          </w:divBdr>
          <w:divsChild>
            <w:div w:id="1660114085">
              <w:marLeft w:val="0"/>
              <w:marRight w:val="0"/>
              <w:marTop w:val="0"/>
              <w:marBottom w:val="0"/>
              <w:divBdr>
                <w:top w:val="none" w:sz="0" w:space="0" w:color="auto"/>
                <w:left w:val="none" w:sz="0" w:space="0" w:color="auto"/>
                <w:bottom w:val="none" w:sz="0" w:space="0" w:color="auto"/>
                <w:right w:val="none" w:sz="0" w:space="0" w:color="auto"/>
              </w:divBdr>
            </w:div>
            <w:div w:id="1894851334">
              <w:marLeft w:val="0"/>
              <w:marRight w:val="0"/>
              <w:marTop w:val="0"/>
              <w:marBottom w:val="0"/>
              <w:divBdr>
                <w:top w:val="none" w:sz="0" w:space="0" w:color="auto"/>
                <w:left w:val="none" w:sz="0" w:space="0" w:color="auto"/>
                <w:bottom w:val="none" w:sz="0" w:space="0" w:color="auto"/>
                <w:right w:val="none" w:sz="0" w:space="0" w:color="auto"/>
              </w:divBdr>
            </w:div>
          </w:divsChild>
        </w:div>
        <w:div w:id="1553423606">
          <w:marLeft w:val="0"/>
          <w:marRight w:val="0"/>
          <w:marTop w:val="0"/>
          <w:marBottom w:val="0"/>
          <w:divBdr>
            <w:top w:val="none" w:sz="0" w:space="0" w:color="auto"/>
            <w:left w:val="none" w:sz="0" w:space="0" w:color="auto"/>
            <w:bottom w:val="none" w:sz="0" w:space="0" w:color="auto"/>
            <w:right w:val="none" w:sz="0" w:space="0" w:color="auto"/>
          </w:divBdr>
          <w:divsChild>
            <w:div w:id="333605571">
              <w:marLeft w:val="0"/>
              <w:marRight w:val="0"/>
              <w:marTop w:val="0"/>
              <w:marBottom w:val="0"/>
              <w:divBdr>
                <w:top w:val="none" w:sz="0" w:space="0" w:color="auto"/>
                <w:left w:val="none" w:sz="0" w:space="0" w:color="auto"/>
                <w:bottom w:val="none" w:sz="0" w:space="0" w:color="auto"/>
                <w:right w:val="none" w:sz="0" w:space="0" w:color="auto"/>
              </w:divBdr>
            </w:div>
            <w:div w:id="1226456610">
              <w:marLeft w:val="0"/>
              <w:marRight w:val="0"/>
              <w:marTop w:val="0"/>
              <w:marBottom w:val="0"/>
              <w:divBdr>
                <w:top w:val="none" w:sz="0" w:space="0" w:color="auto"/>
                <w:left w:val="none" w:sz="0" w:space="0" w:color="auto"/>
                <w:bottom w:val="none" w:sz="0" w:space="0" w:color="auto"/>
                <w:right w:val="none" w:sz="0" w:space="0" w:color="auto"/>
              </w:divBdr>
            </w:div>
          </w:divsChild>
        </w:div>
        <w:div w:id="1569877631">
          <w:marLeft w:val="0"/>
          <w:marRight w:val="0"/>
          <w:marTop w:val="0"/>
          <w:marBottom w:val="0"/>
          <w:divBdr>
            <w:top w:val="none" w:sz="0" w:space="0" w:color="auto"/>
            <w:left w:val="none" w:sz="0" w:space="0" w:color="auto"/>
            <w:bottom w:val="none" w:sz="0" w:space="0" w:color="auto"/>
            <w:right w:val="none" w:sz="0" w:space="0" w:color="auto"/>
          </w:divBdr>
        </w:div>
        <w:div w:id="1648631015">
          <w:marLeft w:val="0"/>
          <w:marRight w:val="0"/>
          <w:marTop w:val="0"/>
          <w:marBottom w:val="0"/>
          <w:divBdr>
            <w:top w:val="none" w:sz="0" w:space="0" w:color="auto"/>
            <w:left w:val="none" w:sz="0" w:space="0" w:color="auto"/>
            <w:bottom w:val="none" w:sz="0" w:space="0" w:color="auto"/>
            <w:right w:val="none" w:sz="0" w:space="0" w:color="auto"/>
          </w:divBdr>
          <w:divsChild>
            <w:div w:id="67651438">
              <w:marLeft w:val="0"/>
              <w:marRight w:val="0"/>
              <w:marTop w:val="0"/>
              <w:marBottom w:val="0"/>
              <w:divBdr>
                <w:top w:val="none" w:sz="0" w:space="0" w:color="auto"/>
                <w:left w:val="none" w:sz="0" w:space="0" w:color="auto"/>
                <w:bottom w:val="none" w:sz="0" w:space="0" w:color="auto"/>
                <w:right w:val="none" w:sz="0" w:space="0" w:color="auto"/>
              </w:divBdr>
            </w:div>
            <w:div w:id="904875860">
              <w:marLeft w:val="0"/>
              <w:marRight w:val="0"/>
              <w:marTop w:val="0"/>
              <w:marBottom w:val="0"/>
              <w:divBdr>
                <w:top w:val="none" w:sz="0" w:space="0" w:color="auto"/>
                <w:left w:val="none" w:sz="0" w:space="0" w:color="auto"/>
                <w:bottom w:val="none" w:sz="0" w:space="0" w:color="auto"/>
                <w:right w:val="none" w:sz="0" w:space="0" w:color="auto"/>
              </w:divBdr>
            </w:div>
            <w:div w:id="1524241897">
              <w:marLeft w:val="0"/>
              <w:marRight w:val="0"/>
              <w:marTop w:val="0"/>
              <w:marBottom w:val="0"/>
              <w:divBdr>
                <w:top w:val="none" w:sz="0" w:space="0" w:color="auto"/>
                <w:left w:val="none" w:sz="0" w:space="0" w:color="auto"/>
                <w:bottom w:val="none" w:sz="0" w:space="0" w:color="auto"/>
                <w:right w:val="none" w:sz="0" w:space="0" w:color="auto"/>
              </w:divBdr>
            </w:div>
          </w:divsChild>
        </w:div>
        <w:div w:id="1655455406">
          <w:marLeft w:val="0"/>
          <w:marRight w:val="0"/>
          <w:marTop w:val="0"/>
          <w:marBottom w:val="0"/>
          <w:divBdr>
            <w:top w:val="none" w:sz="0" w:space="0" w:color="auto"/>
            <w:left w:val="none" w:sz="0" w:space="0" w:color="auto"/>
            <w:bottom w:val="none" w:sz="0" w:space="0" w:color="auto"/>
            <w:right w:val="none" w:sz="0" w:space="0" w:color="auto"/>
          </w:divBdr>
          <w:divsChild>
            <w:div w:id="1194004957">
              <w:marLeft w:val="-75"/>
              <w:marRight w:val="0"/>
              <w:marTop w:val="30"/>
              <w:marBottom w:val="30"/>
              <w:divBdr>
                <w:top w:val="none" w:sz="0" w:space="0" w:color="auto"/>
                <w:left w:val="none" w:sz="0" w:space="0" w:color="auto"/>
                <w:bottom w:val="none" w:sz="0" w:space="0" w:color="auto"/>
                <w:right w:val="none" w:sz="0" w:space="0" w:color="auto"/>
              </w:divBdr>
              <w:divsChild>
                <w:div w:id="37897531">
                  <w:marLeft w:val="0"/>
                  <w:marRight w:val="0"/>
                  <w:marTop w:val="0"/>
                  <w:marBottom w:val="0"/>
                  <w:divBdr>
                    <w:top w:val="none" w:sz="0" w:space="0" w:color="auto"/>
                    <w:left w:val="none" w:sz="0" w:space="0" w:color="auto"/>
                    <w:bottom w:val="none" w:sz="0" w:space="0" w:color="auto"/>
                    <w:right w:val="none" w:sz="0" w:space="0" w:color="auto"/>
                  </w:divBdr>
                  <w:divsChild>
                    <w:div w:id="377819415">
                      <w:marLeft w:val="0"/>
                      <w:marRight w:val="0"/>
                      <w:marTop w:val="0"/>
                      <w:marBottom w:val="0"/>
                      <w:divBdr>
                        <w:top w:val="none" w:sz="0" w:space="0" w:color="auto"/>
                        <w:left w:val="none" w:sz="0" w:space="0" w:color="auto"/>
                        <w:bottom w:val="none" w:sz="0" w:space="0" w:color="auto"/>
                        <w:right w:val="none" w:sz="0" w:space="0" w:color="auto"/>
                      </w:divBdr>
                    </w:div>
                    <w:div w:id="831487151">
                      <w:marLeft w:val="0"/>
                      <w:marRight w:val="0"/>
                      <w:marTop w:val="0"/>
                      <w:marBottom w:val="0"/>
                      <w:divBdr>
                        <w:top w:val="none" w:sz="0" w:space="0" w:color="auto"/>
                        <w:left w:val="none" w:sz="0" w:space="0" w:color="auto"/>
                        <w:bottom w:val="none" w:sz="0" w:space="0" w:color="auto"/>
                        <w:right w:val="none" w:sz="0" w:space="0" w:color="auto"/>
                      </w:divBdr>
                    </w:div>
                  </w:divsChild>
                </w:div>
                <w:div w:id="71974036">
                  <w:marLeft w:val="0"/>
                  <w:marRight w:val="0"/>
                  <w:marTop w:val="0"/>
                  <w:marBottom w:val="0"/>
                  <w:divBdr>
                    <w:top w:val="none" w:sz="0" w:space="0" w:color="auto"/>
                    <w:left w:val="none" w:sz="0" w:space="0" w:color="auto"/>
                    <w:bottom w:val="none" w:sz="0" w:space="0" w:color="auto"/>
                    <w:right w:val="none" w:sz="0" w:space="0" w:color="auto"/>
                  </w:divBdr>
                  <w:divsChild>
                    <w:div w:id="1370490383">
                      <w:marLeft w:val="0"/>
                      <w:marRight w:val="0"/>
                      <w:marTop w:val="0"/>
                      <w:marBottom w:val="0"/>
                      <w:divBdr>
                        <w:top w:val="none" w:sz="0" w:space="0" w:color="auto"/>
                        <w:left w:val="none" w:sz="0" w:space="0" w:color="auto"/>
                        <w:bottom w:val="none" w:sz="0" w:space="0" w:color="auto"/>
                        <w:right w:val="none" w:sz="0" w:space="0" w:color="auto"/>
                      </w:divBdr>
                    </w:div>
                  </w:divsChild>
                </w:div>
                <w:div w:id="390423701">
                  <w:marLeft w:val="0"/>
                  <w:marRight w:val="0"/>
                  <w:marTop w:val="0"/>
                  <w:marBottom w:val="0"/>
                  <w:divBdr>
                    <w:top w:val="none" w:sz="0" w:space="0" w:color="auto"/>
                    <w:left w:val="none" w:sz="0" w:space="0" w:color="auto"/>
                    <w:bottom w:val="none" w:sz="0" w:space="0" w:color="auto"/>
                    <w:right w:val="none" w:sz="0" w:space="0" w:color="auto"/>
                  </w:divBdr>
                  <w:divsChild>
                    <w:div w:id="519393720">
                      <w:marLeft w:val="0"/>
                      <w:marRight w:val="0"/>
                      <w:marTop w:val="0"/>
                      <w:marBottom w:val="0"/>
                      <w:divBdr>
                        <w:top w:val="none" w:sz="0" w:space="0" w:color="auto"/>
                        <w:left w:val="none" w:sz="0" w:space="0" w:color="auto"/>
                        <w:bottom w:val="none" w:sz="0" w:space="0" w:color="auto"/>
                        <w:right w:val="none" w:sz="0" w:space="0" w:color="auto"/>
                      </w:divBdr>
                    </w:div>
                  </w:divsChild>
                </w:div>
                <w:div w:id="592931653">
                  <w:marLeft w:val="0"/>
                  <w:marRight w:val="0"/>
                  <w:marTop w:val="0"/>
                  <w:marBottom w:val="0"/>
                  <w:divBdr>
                    <w:top w:val="none" w:sz="0" w:space="0" w:color="auto"/>
                    <w:left w:val="none" w:sz="0" w:space="0" w:color="auto"/>
                    <w:bottom w:val="none" w:sz="0" w:space="0" w:color="auto"/>
                    <w:right w:val="none" w:sz="0" w:space="0" w:color="auto"/>
                  </w:divBdr>
                  <w:divsChild>
                    <w:div w:id="178550823">
                      <w:marLeft w:val="0"/>
                      <w:marRight w:val="0"/>
                      <w:marTop w:val="0"/>
                      <w:marBottom w:val="0"/>
                      <w:divBdr>
                        <w:top w:val="none" w:sz="0" w:space="0" w:color="auto"/>
                        <w:left w:val="none" w:sz="0" w:space="0" w:color="auto"/>
                        <w:bottom w:val="none" w:sz="0" w:space="0" w:color="auto"/>
                        <w:right w:val="none" w:sz="0" w:space="0" w:color="auto"/>
                      </w:divBdr>
                    </w:div>
                    <w:div w:id="1960799643">
                      <w:marLeft w:val="0"/>
                      <w:marRight w:val="0"/>
                      <w:marTop w:val="0"/>
                      <w:marBottom w:val="0"/>
                      <w:divBdr>
                        <w:top w:val="none" w:sz="0" w:space="0" w:color="auto"/>
                        <w:left w:val="none" w:sz="0" w:space="0" w:color="auto"/>
                        <w:bottom w:val="none" w:sz="0" w:space="0" w:color="auto"/>
                        <w:right w:val="none" w:sz="0" w:space="0" w:color="auto"/>
                      </w:divBdr>
                    </w:div>
                  </w:divsChild>
                </w:div>
                <w:div w:id="761800760">
                  <w:marLeft w:val="0"/>
                  <w:marRight w:val="0"/>
                  <w:marTop w:val="0"/>
                  <w:marBottom w:val="0"/>
                  <w:divBdr>
                    <w:top w:val="none" w:sz="0" w:space="0" w:color="auto"/>
                    <w:left w:val="none" w:sz="0" w:space="0" w:color="auto"/>
                    <w:bottom w:val="none" w:sz="0" w:space="0" w:color="auto"/>
                    <w:right w:val="none" w:sz="0" w:space="0" w:color="auto"/>
                  </w:divBdr>
                  <w:divsChild>
                    <w:div w:id="3946674">
                      <w:marLeft w:val="0"/>
                      <w:marRight w:val="0"/>
                      <w:marTop w:val="0"/>
                      <w:marBottom w:val="0"/>
                      <w:divBdr>
                        <w:top w:val="none" w:sz="0" w:space="0" w:color="auto"/>
                        <w:left w:val="none" w:sz="0" w:space="0" w:color="auto"/>
                        <w:bottom w:val="none" w:sz="0" w:space="0" w:color="auto"/>
                        <w:right w:val="none" w:sz="0" w:space="0" w:color="auto"/>
                      </w:divBdr>
                    </w:div>
                    <w:div w:id="67071537">
                      <w:marLeft w:val="0"/>
                      <w:marRight w:val="0"/>
                      <w:marTop w:val="0"/>
                      <w:marBottom w:val="0"/>
                      <w:divBdr>
                        <w:top w:val="none" w:sz="0" w:space="0" w:color="auto"/>
                        <w:left w:val="none" w:sz="0" w:space="0" w:color="auto"/>
                        <w:bottom w:val="none" w:sz="0" w:space="0" w:color="auto"/>
                        <w:right w:val="none" w:sz="0" w:space="0" w:color="auto"/>
                      </w:divBdr>
                    </w:div>
                    <w:div w:id="163857691">
                      <w:marLeft w:val="0"/>
                      <w:marRight w:val="0"/>
                      <w:marTop w:val="0"/>
                      <w:marBottom w:val="0"/>
                      <w:divBdr>
                        <w:top w:val="none" w:sz="0" w:space="0" w:color="auto"/>
                        <w:left w:val="none" w:sz="0" w:space="0" w:color="auto"/>
                        <w:bottom w:val="none" w:sz="0" w:space="0" w:color="auto"/>
                        <w:right w:val="none" w:sz="0" w:space="0" w:color="auto"/>
                      </w:divBdr>
                    </w:div>
                    <w:div w:id="314993954">
                      <w:marLeft w:val="0"/>
                      <w:marRight w:val="0"/>
                      <w:marTop w:val="0"/>
                      <w:marBottom w:val="0"/>
                      <w:divBdr>
                        <w:top w:val="none" w:sz="0" w:space="0" w:color="auto"/>
                        <w:left w:val="none" w:sz="0" w:space="0" w:color="auto"/>
                        <w:bottom w:val="none" w:sz="0" w:space="0" w:color="auto"/>
                        <w:right w:val="none" w:sz="0" w:space="0" w:color="auto"/>
                      </w:divBdr>
                    </w:div>
                    <w:div w:id="452527428">
                      <w:marLeft w:val="0"/>
                      <w:marRight w:val="0"/>
                      <w:marTop w:val="0"/>
                      <w:marBottom w:val="0"/>
                      <w:divBdr>
                        <w:top w:val="none" w:sz="0" w:space="0" w:color="auto"/>
                        <w:left w:val="none" w:sz="0" w:space="0" w:color="auto"/>
                        <w:bottom w:val="none" w:sz="0" w:space="0" w:color="auto"/>
                        <w:right w:val="none" w:sz="0" w:space="0" w:color="auto"/>
                      </w:divBdr>
                    </w:div>
                    <w:div w:id="477888623">
                      <w:marLeft w:val="0"/>
                      <w:marRight w:val="0"/>
                      <w:marTop w:val="0"/>
                      <w:marBottom w:val="0"/>
                      <w:divBdr>
                        <w:top w:val="none" w:sz="0" w:space="0" w:color="auto"/>
                        <w:left w:val="none" w:sz="0" w:space="0" w:color="auto"/>
                        <w:bottom w:val="none" w:sz="0" w:space="0" w:color="auto"/>
                        <w:right w:val="none" w:sz="0" w:space="0" w:color="auto"/>
                      </w:divBdr>
                    </w:div>
                    <w:div w:id="536894731">
                      <w:marLeft w:val="0"/>
                      <w:marRight w:val="0"/>
                      <w:marTop w:val="0"/>
                      <w:marBottom w:val="0"/>
                      <w:divBdr>
                        <w:top w:val="none" w:sz="0" w:space="0" w:color="auto"/>
                        <w:left w:val="none" w:sz="0" w:space="0" w:color="auto"/>
                        <w:bottom w:val="none" w:sz="0" w:space="0" w:color="auto"/>
                        <w:right w:val="none" w:sz="0" w:space="0" w:color="auto"/>
                      </w:divBdr>
                    </w:div>
                    <w:div w:id="740910175">
                      <w:marLeft w:val="0"/>
                      <w:marRight w:val="0"/>
                      <w:marTop w:val="0"/>
                      <w:marBottom w:val="0"/>
                      <w:divBdr>
                        <w:top w:val="none" w:sz="0" w:space="0" w:color="auto"/>
                        <w:left w:val="none" w:sz="0" w:space="0" w:color="auto"/>
                        <w:bottom w:val="none" w:sz="0" w:space="0" w:color="auto"/>
                        <w:right w:val="none" w:sz="0" w:space="0" w:color="auto"/>
                      </w:divBdr>
                    </w:div>
                    <w:div w:id="993336562">
                      <w:marLeft w:val="0"/>
                      <w:marRight w:val="0"/>
                      <w:marTop w:val="0"/>
                      <w:marBottom w:val="0"/>
                      <w:divBdr>
                        <w:top w:val="none" w:sz="0" w:space="0" w:color="auto"/>
                        <w:left w:val="none" w:sz="0" w:space="0" w:color="auto"/>
                        <w:bottom w:val="none" w:sz="0" w:space="0" w:color="auto"/>
                        <w:right w:val="none" w:sz="0" w:space="0" w:color="auto"/>
                      </w:divBdr>
                    </w:div>
                    <w:div w:id="1074356003">
                      <w:marLeft w:val="0"/>
                      <w:marRight w:val="0"/>
                      <w:marTop w:val="0"/>
                      <w:marBottom w:val="0"/>
                      <w:divBdr>
                        <w:top w:val="none" w:sz="0" w:space="0" w:color="auto"/>
                        <w:left w:val="none" w:sz="0" w:space="0" w:color="auto"/>
                        <w:bottom w:val="none" w:sz="0" w:space="0" w:color="auto"/>
                        <w:right w:val="none" w:sz="0" w:space="0" w:color="auto"/>
                      </w:divBdr>
                    </w:div>
                    <w:div w:id="1147404902">
                      <w:marLeft w:val="0"/>
                      <w:marRight w:val="0"/>
                      <w:marTop w:val="0"/>
                      <w:marBottom w:val="0"/>
                      <w:divBdr>
                        <w:top w:val="none" w:sz="0" w:space="0" w:color="auto"/>
                        <w:left w:val="none" w:sz="0" w:space="0" w:color="auto"/>
                        <w:bottom w:val="none" w:sz="0" w:space="0" w:color="auto"/>
                        <w:right w:val="none" w:sz="0" w:space="0" w:color="auto"/>
                      </w:divBdr>
                    </w:div>
                    <w:div w:id="1185482238">
                      <w:marLeft w:val="0"/>
                      <w:marRight w:val="0"/>
                      <w:marTop w:val="0"/>
                      <w:marBottom w:val="0"/>
                      <w:divBdr>
                        <w:top w:val="none" w:sz="0" w:space="0" w:color="auto"/>
                        <w:left w:val="none" w:sz="0" w:space="0" w:color="auto"/>
                        <w:bottom w:val="none" w:sz="0" w:space="0" w:color="auto"/>
                        <w:right w:val="none" w:sz="0" w:space="0" w:color="auto"/>
                      </w:divBdr>
                    </w:div>
                    <w:div w:id="1633558262">
                      <w:marLeft w:val="0"/>
                      <w:marRight w:val="0"/>
                      <w:marTop w:val="0"/>
                      <w:marBottom w:val="0"/>
                      <w:divBdr>
                        <w:top w:val="none" w:sz="0" w:space="0" w:color="auto"/>
                        <w:left w:val="none" w:sz="0" w:space="0" w:color="auto"/>
                        <w:bottom w:val="none" w:sz="0" w:space="0" w:color="auto"/>
                        <w:right w:val="none" w:sz="0" w:space="0" w:color="auto"/>
                      </w:divBdr>
                    </w:div>
                    <w:div w:id="1746873954">
                      <w:marLeft w:val="0"/>
                      <w:marRight w:val="0"/>
                      <w:marTop w:val="0"/>
                      <w:marBottom w:val="0"/>
                      <w:divBdr>
                        <w:top w:val="none" w:sz="0" w:space="0" w:color="auto"/>
                        <w:left w:val="none" w:sz="0" w:space="0" w:color="auto"/>
                        <w:bottom w:val="none" w:sz="0" w:space="0" w:color="auto"/>
                        <w:right w:val="none" w:sz="0" w:space="0" w:color="auto"/>
                      </w:divBdr>
                    </w:div>
                    <w:div w:id="2026859311">
                      <w:marLeft w:val="0"/>
                      <w:marRight w:val="0"/>
                      <w:marTop w:val="0"/>
                      <w:marBottom w:val="0"/>
                      <w:divBdr>
                        <w:top w:val="none" w:sz="0" w:space="0" w:color="auto"/>
                        <w:left w:val="none" w:sz="0" w:space="0" w:color="auto"/>
                        <w:bottom w:val="none" w:sz="0" w:space="0" w:color="auto"/>
                        <w:right w:val="none" w:sz="0" w:space="0" w:color="auto"/>
                      </w:divBdr>
                    </w:div>
                    <w:div w:id="2046057346">
                      <w:marLeft w:val="0"/>
                      <w:marRight w:val="0"/>
                      <w:marTop w:val="0"/>
                      <w:marBottom w:val="0"/>
                      <w:divBdr>
                        <w:top w:val="none" w:sz="0" w:space="0" w:color="auto"/>
                        <w:left w:val="none" w:sz="0" w:space="0" w:color="auto"/>
                        <w:bottom w:val="none" w:sz="0" w:space="0" w:color="auto"/>
                        <w:right w:val="none" w:sz="0" w:space="0" w:color="auto"/>
                      </w:divBdr>
                    </w:div>
                    <w:div w:id="2059501074">
                      <w:marLeft w:val="0"/>
                      <w:marRight w:val="0"/>
                      <w:marTop w:val="0"/>
                      <w:marBottom w:val="0"/>
                      <w:divBdr>
                        <w:top w:val="none" w:sz="0" w:space="0" w:color="auto"/>
                        <w:left w:val="none" w:sz="0" w:space="0" w:color="auto"/>
                        <w:bottom w:val="none" w:sz="0" w:space="0" w:color="auto"/>
                        <w:right w:val="none" w:sz="0" w:space="0" w:color="auto"/>
                      </w:divBdr>
                    </w:div>
                    <w:div w:id="2108426104">
                      <w:marLeft w:val="0"/>
                      <w:marRight w:val="0"/>
                      <w:marTop w:val="0"/>
                      <w:marBottom w:val="0"/>
                      <w:divBdr>
                        <w:top w:val="none" w:sz="0" w:space="0" w:color="auto"/>
                        <w:left w:val="none" w:sz="0" w:space="0" w:color="auto"/>
                        <w:bottom w:val="none" w:sz="0" w:space="0" w:color="auto"/>
                        <w:right w:val="none" w:sz="0" w:space="0" w:color="auto"/>
                      </w:divBdr>
                    </w:div>
                  </w:divsChild>
                </w:div>
                <w:div w:id="1149402032">
                  <w:marLeft w:val="0"/>
                  <w:marRight w:val="0"/>
                  <w:marTop w:val="0"/>
                  <w:marBottom w:val="0"/>
                  <w:divBdr>
                    <w:top w:val="none" w:sz="0" w:space="0" w:color="auto"/>
                    <w:left w:val="none" w:sz="0" w:space="0" w:color="auto"/>
                    <w:bottom w:val="none" w:sz="0" w:space="0" w:color="auto"/>
                    <w:right w:val="none" w:sz="0" w:space="0" w:color="auto"/>
                  </w:divBdr>
                  <w:divsChild>
                    <w:div w:id="1146894915">
                      <w:marLeft w:val="0"/>
                      <w:marRight w:val="0"/>
                      <w:marTop w:val="0"/>
                      <w:marBottom w:val="0"/>
                      <w:divBdr>
                        <w:top w:val="none" w:sz="0" w:space="0" w:color="auto"/>
                        <w:left w:val="none" w:sz="0" w:space="0" w:color="auto"/>
                        <w:bottom w:val="none" w:sz="0" w:space="0" w:color="auto"/>
                        <w:right w:val="none" w:sz="0" w:space="0" w:color="auto"/>
                      </w:divBdr>
                    </w:div>
                  </w:divsChild>
                </w:div>
                <w:div w:id="1266765390">
                  <w:marLeft w:val="0"/>
                  <w:marRight w:val="0"/>
                  <w:marTop w:val="0"/>
                  <w:marBottom w:val="0"/>
                  <w:divBdr>
                    <w:top w:val="none" w:sz="0" w:space="0" w:color="auto"/>
                    <w:left w:val="none" w:sz="0" w:space="0" w:color="auto"/>
                    <w:bottom w:val="none" w:sz="0" w:space="0" w:color="auto"/>
                    <w:right w:val="none" w:sz="0" w:space="0" w:color="auto"/>
                  </w:divBdr>
                  <w:divsChild>
                    <w:div w:id="1427119144">
                      <w:marLeft w:val="0"/>
                      <w:marRight w:val="0"/>
                      <w:marTop w:val="0"/>
                      <w:marBottom w:val="0"/>
                      <w:divBdr>
                        <w:top w:val="none" w:sz="0" w:space="0" w:color="auto"/>
                        <w:left w:val="none" w:sz="0" w:space="0" w:color="auto"/>
                        <w:bottom w:val="none" w:sz="0" w:space="0" w:color="auto"/>
                        <w:right w:val="none" w:sz="0" w:space="0" w:color="auto"/>
                      </w:divBdr>
                    </w:div>
                  </w:divsChild>
                </w:div>
                <w:div w:id="1311862677">
                  <w:marLeft w:val="0"/>
                  <w:marRight w:val="0"/>
                  <w:marTop w:val="0"/>
                  <w:marBottom w:val="0"/>
                  <w:divBdr>
                    <w:top w:val="none" w:sz="0" w:space="0" w:color="auto"/>
                    <w:left w:val="none" w:sz="0" w:space="0" w:color="auto"/>
                    <w:bottom w:val="none" w:sz="0" w:space="0" w:color="auto"/>
                    <w:right w:val="none" w:sz="0" w:space="0" w:color="auto"/>
                  </w:divBdr>
                  <w:divsChild>
                    <w:div w:id="1638337022">
                      <w:marLeft w:val="0"/>
                      <w:marRight w:val="0"/>
                      <w:marTop w:val="0"/>
                      <w:marBottom w:val="0"/>
                      <w:divBdr>
                        <w:top w:val="none" w:sz="0" w:space="0" w:color="auto"/>
                        <w:left w:val="none" w:sz="0" w:space="0" w:color="auto"/>
                        <w:bottom w:val="none" w:sz="0" w:space="0" w:color="auto"/>
                        <w:right w:val="none" w:sz="0" w:space="0" w:color="auto"/>
                      </w:divBdr>
                    </w:div>
                  </w:divsChild>
                </w:div>
                <w:div w:id="1386104162">
                  <w:marLeft w:val="0"/>
                  <w:marRight w:val="0"/>
                  <w:marTop w:val="0"/>
                  <w:marBottom w:val="0"/>
                  <w:divBdr>
                    <w:top w:val="none" w:sz="0" w:space="0" w:color="auto"/>
                    <w:left w:val="none" w:sz="0" w:space="0" w:color="auto"/>
                    <w:bottom w:val="none" w:sz="0" w:space="0" w:color="auto"/>
                    <w:right w:val="none" w:sz="0" w:space="0" w:color="auto"/>
                  </w:divBdr>
                  <w:divsChild>
                    <w:div w:id="49574147">
                      <w:marLeft w:val="0"/>
                      <w:marRight w:val="0"/>
                      <w:marTop w:val="0"/>
                      <w:marBottom w:val="0"/>
                      <w:divBdr>
                        <w:top w:val="none" w:sz="0" w:space="0" w:color="auto"/>
                        <w:left w:val="none" w:sz="0" w:space="0" w:color="auto"/>
                        <w:bottom w:val="none" w:sz="0" w:space="0" w:color="auto"/>
                        <w:right w:val="none" w:sz="0" w:space="0" w:color="auto"/>
                      </w:divBdr>
                    </w:div>
                    <w:div w:id="157115217">
                      <w:marLeft w:val="0"/>
                      <w:marRight w:val="0"/>
                      <w:marTop w:val="0"/>
                      <w:marBottom w:val="0"/>
                      <w:divBdr>
                        <w:top w:val="none" w:sz="0" w:space="0" w:color="auto"/>
                        <w:left w:val="none" w:sz="0" w:space="0" w:color="auto"/>
                        <w:bottom w:val="none" w:sz="0" w:space="0" w:color="auto"/>
                        <w:right w:val="none" w:sz="0" w:space="0" w:color="auto"/>
                      </w:divBdr>
                    </w:div>
                    <w:div w:id="180750676">
                      <w:marLeft w:val="0"/>
                      <w:marRight w:val="0"/>
                      <w:marTop w:val="0"/>
                      <w:marBottom w:val="0"/>
                      <w:divBdr>
                        <w:top w:val="none" w:sz="0" w:space="0" w:color="auto"/>
                        <w:left w:val="none" w:sz="0" w:space="0" w:color="auto"/>
                        <w:bottom w:val="none" w:sz="0" w:space="0" w:color="auto"/>
                        <w:right w:val="none" w:sz="0" w:space="0" w:color="auto"/>
                      </w:divBdr>
                    </w:div>
                    <w:div w:id="282347990">
                      <w:marLeft w:val="0"/>
                      <w:marRight w:val="0"/>
                      <w:marTop w:val="0"/>
                      <w:marBottom w:val="0"/>
                      <w:divBdr>
                        <w:top w:val="none" w:sz="0" w:space="0" w:color="auto"/>
                        <w:left w:val="none" w:sz="0" w:space="0" w:color="auto"/>
                        <w:bottom w:val="none" w:sz="0" w:space="0" w:color="auto"/>
                        <w:right w:val="none" w:sz="0" w:space="0" w:color="auto"/>
                      </w:divBdr>
                    </w:div>
                    <w:div w:id="328363014">
                      <w:marLeft w:val="0"/>
                      <w:marRight w:val="0"/>
                      <w:marTop w:val="0"/>
                      <w:marBottom w:val="0"/>
                      <w:divBdr>
                        <w:top w:val="none" w:sz="0" w:space="0" w:color="auto"/>
                        <w:left w:val="none" w:sz="0" w:space="0" w:color="auto"/>
                        <w:bottom w:val="none" w:sz="0" w:space="0" w:color="auto"/>
                        <w:right w:val="none" w:sz="0" w:space="0" w:color="auto"/>
                      </w:divBdr>
                    </w:div>
                    <w:div w:id="394739135">
                      <w:marLeft w:val="0"/>
                      <w:marRight w:val="0"/>
                      <w:marTop w:val="0"/>
                      <w:marBottom w:val="0"/>
                      <w:divBdr>
                        <w:top w:val="none" w:sz="0" w:space="0" w:color="auto"/>
                        <w:left w:val="none" w:sz="0" w:space="0" w:color="auto"/>
                        <w:bottom w:val="none" w:sz="0" w:space="0" w:color="auto"/>
                        <w:right w:val="none" w:sz="0" w:space="0" w:color="auto"/>
                      </w:divBdr>
                    </w:div>
                    <w:div w:id="574515740">
                      <w:marLeft w:val="0"/>
                      <w:marRight w:val="0"/>
                      <w:marTop w:val="0"/>
                      <w:marBottom w:val="0"/>
                      <w:divBdr>
                        <w:top w:val="none" w:sz="0" w:space="0" w:color="auto"/>
                        <w:left w:val="none" w:sz="0" w:space="0" w:color="auto"/>
                        <w:bottom w:val="none" w:sz="0" w:space="0" w:color="auto"/>
                        <w:right w:val="none" w:sz="0" w:space="0" w:color="auto"/>
                      </w:divBdr>
                    </w:div>
                    <w:div w:id="597105341">
                      <w:marLeft w:val="0"/>
                      <w:marRight w:val="0"/>
                      <w:marTop w:val="0"/>
                      <w:marBottom w:val="0"/>
                      <w:divBdr>
                        <w:top w:val="none" w:sz="0" w:space="0" w:color="auto"/>
                        <w:left w:val="none" w:sz="0" w:space="0" w:color="auto"/>
                        <w:bottom w:val="none" w:sz="0" w:space="0" w:color="auto"/>
                        <w:right w:val="none" w:sz="0" w:space="0" w:color="auto"/>
                      </w:divBdr>
                    </w:div>
                    <w:div w:id="636180335">
                      <w:marLeft w:val="0"/>
                      <w:marRight w:val="0"/>
                      <w:marTop w:val="0"/>
                      <w:marBottom w:val="0"/>
                      <w:divBdr>
                        <w:top w:val="none" w:sz="0" w:space="0" w:color="auto"/>
                        <w:left w:val="none" w:sz="0" w:space="0" w:color="auto"/>
                        <w:bottom w:val="none" w:sz="0" w:space="0" w:color="auto"/>
                        <w:right w:val="none" w:sz="0" w:space="0" w:color="auto"/>
                      </w:divBdr>
                    </w:div>
                    <w:div w:id="662045946">
                      <w:marLeft w:val="0"/>
                      <w:marRight w:val="0"/>
                      <w:marTop w:val="0"/>
                      <w:marBottom w:val="0"/>
                      <w:divBdr>
                        <w:top w:val="none" w:sz="0" w:space="0" w:color="auto"/>
                        <w:left w:val="none" w:sz="0" w:space="0" w:color="auto"/>
                        <w:bottom w:val="none" w:sz="0" w:space="0" w:color="auto"/>
                        <w:right w:val="none" w:sz="0" w:space="0" w:color="auto"/>
                      </w:divBdr>
                    </w:div>
                    <w:div w:id="684596277">
                      <w:marLeft w:val="0"/>
                      <w:marRight w:val="0"/>
                      <w:marTop w:val="0"/>
                      <w:marBottom w:val="0"/>
                      <w:divBdr>
                        <w:top w:val="none" w:sz="0" w:space="0" w:color="auto"/>
                        <w:left w:val="none" w:sz="0" w:space="0" w:color="auto"/>
                        <w:bottom w:val="none" w:sz="0" w:space="0" w:color="auto"/>
                        <w:right w:val="none" w:sz="0" w:space="0" w:color="auto"/>
                      </w:divBdr>
                    </w:div>
                    <w:div w:id="693773822">
                      <w:marLeft w:val="0"/>
                      <w:marRight w:val="0"/>
                      <w:marTop w:val="0"/>
                      <w:marBottom w:val="0"/>
                      <w:divBdr>
                        <w:top w:val="none" w:sz="0" w:space="0" w:color="auto"/>
                        <w:left w:val="none" w:sz="0" w:space="0" w:color="auto"/>
                        <w:bottom w:val="none" w:sz="0" w:space="0" w:color="auto"/>
                        <w:right w:val="none" w:sz="0" w:space="0" w:color="auto"/>
                      </w:divBdr>
                    </w:div>
                    <w:div w:id="779447055">
                      <w:marLeft w:val="0"/>
                      <w:marRight w:val="0"/>
                      <w:marTop w:val="0"/>
                      <w:marBottom w:val="0"/>
                      <w:divBdr>
                        <w:top w:val="none" w:sz="0" w:space="0" w:color="auto"/>
                        <w:left w:val="none" w:sz="0" w:space="0" w:color="auto"/>
                        <w:bottom w:val="none" w:sz="0" w:space="0" w:color="auto"/>
                        <w:right w:val="none" w:sz="0" w:space="0" w:color="auto"/>
                      </w:divBdr>
                    </w:div>
                    <w:div w:id="803693280">
                      <w:marLeft w:val="0"/>
                      <w:marRight w:val="0"/>
                      <w:marTop w:val="0"/>
                      <w:marBottom w:val="0"/>
                      <w:divBdr>
                        <w:top w:val="none" w:sz="0" w:space="0" w:color="auto"/>
                        <w:left w:val="none" w:sz="0" w:space="0" w:color="auto"/>
                        <w:bottom w:val="none" w:sz="0" w:space="0" w:color="auto"/>
                        <w:right w:val="none" w:sz="0" w:space="0" w:color="auto"/>
                      </w:divBdr>
                    </w:div>
                    <w:div w:id="838038177">
                      <w:marLeft w:val="0"/>
                      <w:marRight w:val="0"/>
                      <w:marTop w:val="0"/>
                      <w:marBottom w:val="0"/>
                      <w:divBdr>
                        <w:top w:val="none" w:sz="0" w:space="0" w:color="auto"/>
                        <w:left w:val="none" w:sz="0" w:space="0" w:color="auto"/>
                        <w:bottom w:val="none" w:sz="0" w:space="0" w:color="auto"/>
                        <w:right w:val="none" w:sz="0" w:space="0" w:color="auto"/>
                      </w:divBdr>
                    </w:div>
                    <w:div w:id="956906501">
                      <w:marLeft w:val="0"/>
                      <w:marRight w:val="0"/>
                      <w:marTop w:val="0"/>
                      <w:marBottom w:val="0"/>
                      <w:divBdr>
                        <w:top w:val="none" w:sz="0" w:space="0" w:color="auto"/>
                        <w:left w:val="none" w:sz="0" w:space="0" w:color="auto"/>
                        <w:bottom w:val="none" w:sz="0" w:space="0" w:color="auto"/>
                        <w:right w:val="none" w:sz="0" w:space="0" w:color="auto"/>
                      </w:divBdr>
                    </w:div>
                    <w:div w:id="1008748210">
                      <w:marLeft w:val="0"/>
                      <w:marRight w:val="0"/>
                      <w:marTop w:val="0"/>
                      <w:marBottom w:val="0"/>
                      <w:divBdr>
                        <w:top w:val="none" w:sz="0" w:space="0" w:color="auto"/>
                        <w:left w:val="none" w:sz="0" w:space="0" w:color="auto"/>
                        <w:bottom w:val="none" w:sz="0" w:space="0" w:color="auto"/>
                        <w:right w:val="none" w:sz="0" w:space="0" w:color="auto"/>
                      </w:divBdr>
                    </w:div>
                    <w:div w:id="1089162282">
                      <w:marLeft w:val="0"/>
                      <w:marRight w:val="0"/>
                      <w:marTop w:val="0"/>
                      <w:marBottom w:val="0"/>
                      <w:divBdr>
                        <w:top w:val="none" w:sz="0" w:space="0" w:color="auto"/>
                        <w:left w:val="none" w:sz="0" w:space="0" w:color="auto"/>
                        <w:bottom w:val="none" w:sz="0" w:space="0" w:color="auto"/>
                        <w:right w:val="none" w:sz="0" w:space="0" w:color="auto"/>
                      </w:divBdr>
                    </w:div>
                    <w:div w:id="1090004067">
                      <w:marLeft w:val="0"/>
                      <w:marRight w:val="0"/>
                      <w:marTop w:val="0"/>
                      <w:marBottom w:val="0"/>
                      <w:divBdr>
                        <w:top w:val="none" w:sz="0" w:space="0" w:color="auto"/>
                        <w:left w:val="none" w:sz="0" w:space="0" w:color="auto"/>
                        <w:bottom w:val="none" w:sz="0" w:space="0" w:color="auto"/>
                        <w:right w:val="none" w:sz="0" w:space="0" w:color="auto"/>
                      </w:divBdr>
                    </w:div>
                    <w:div w:id="1111389912">
                      <w:marLeft w:val="0"/>
                      <w:marRight w:val="0"/>
                      <w:marTop w:val="0"/>
                      <w:marBottom w:val="0"/>
                      <w:divBdr>
                        <w:top w:val="none" w:sz="0" w:space="0" w:color="auto"/>
                        <w:left w:val="none" w:sz="0" w:space="0" w:color="auto"/>
                        <w:bottom w:val="none" w:sz="0" w:space="0" w:color="auto"/>
                        <w:right w:val="none" w:sz="0" w:space="0" w:color="auto"/>
                      </w:divBdr>
                    </w:div>
                    <w:div w:id="1172915233">
                      <w:marLeft w:val="0"/>
                      <w:marRight w:val="0"/>
                      <w:marTop w:val="0"/>
                      <w:marBottom w:val="0"/>
                      <w:divBdr>
                        <w:top w:val="none" w:sz="0" w:space="0" w:color="auto"/>
                        <w:left w:val="none" w:sz="0" w:space="0" w:color="auto"/>
                        <w:bottom w:val="none" w:sz="0" w:space="0" w:color="auto"/>
                        <w:right w:val="none" w:sz="0" w:space="0" w:color="auto"/>
                      </w:divBdr>
                    </w:div>
                    <w:div w:id="1231237530">
                      <w:marLeft w:val="0"/>
                      <w:marRight w:val="0"/>
                      <w:marTop w:val="0"/>
                      <w:marBottom w:val="0"/>
                      <w:divBdr>
                        <w:top w:val="none" w:sz="0" w:space="0" w:color="auto"/>
                        <w:left w:val="none" w:sz="0" w:space="0" w:color="auto"/>
                        <w:bottom w:val="none" w:sz="0" w:space="0" w:color="auto"/>
                        <w:right w:val="none" w:sz="0" w:space="0" w:color="auto"/>
                      </w:divBdr>
                    </w:div>
                    <w:div w:id="1288707689">
                      <w:marLeft w:val="0"/>
                      <w:marRight w:val="0"/>
                      <w:marTop w:val="0"/>
                      <w:marBottom w:val="0"/>
                      <w:divBdr>
                        <w:top w:val="none" w:sz="0" w:space="0" w:color="auto"/>
                        <w:left w:val="none" w:sz="0" w:space="0" w:color="auto"/>
                        <w:bottom w:val="none" w:sz="0" w:space="0" w:color="auto"/>
                        <w:right w:val="none" w:sz="0" w:space="0" w:color="auto"/>
                      </w:divBdr>
                    </w:div>
                    <w:div w:id="1291863923">
                      <w:marLeft w:val="0"/>
                      <w:marRight w:val="0"/>
                      <w:marTop w:val="0"/>
                      <w:marBottom w:val="0"/>
                      <w:divBdr>
                        <w:top w:val="none" w:sz="0" w:space="0" w:color="auto"/>
                        <w:left w:val="none" w:sz="0" w:space="0" w:color="auto"/>
                        <w:bottom w:val="none" w:sz="0" w:space="0" w:color="auto"/>
                        <w:right w:val="none" w:sz="0" w:space="0" w:color="auto"/>
                      </w:divBdr>
                    </w:div>
                    <w:div w:id="1379819344">
                      <w:marLeft w:val="0"/>
                      <w:marRight w:val="0"/>
                      <w:marTop w:val="0"/>
                      <w:marBottom w:val="0"/>
                      <w:divBdr>
                        <w:top w:val="none" w:sz="0" w:space="0" w:color="auto"/>
                        <w:left w:val="none" w:sz="0" w:space="0" w:color="auto"/>
                        <w:bottom w:val="none" w:sz="0" w:space="0" w:color="auto"/>
                        <w:right w:val="none" w:sz="0" w:space="0" w:color="auto"/>
                      </w:divBdr>
                    </w:div>
                    <w:div w:id="1429889309">
                      <w:marLeft w:val="0"/>
                      <w:marRight w:val="0"/>
                      <w:marTop w:val="0"/>
                      <w:marBottom w:val="0"/>
                      <w:divBdr>
                        <w:top w:val="none" w:sz="0" w:space="0" w:color="auto"/>
                        <w:left w:val="none" w:sz="0" w:space="0" w:color="auto"/>
                        <w:bottom w:val="none" w:sz="0" w:space="0" w:color="auto"/>
                        <w:right w:val="none" w:sz="0" w:space="0" w:color="auto"/>
                      </w:divBdr>
                    </w:div>
                    <w:div w:id="1525316051">
                      <w:marLeft w:val="0"/>
                      <w:marRight w:val="0"/>
                      <w:marTop w:val="0"/>
                      <w:marBottom w:val="0"/>
                      <w:divBdr>
                        <w:top w:val="none" w:sz="0" w:space="0" w:color="auto"/>
                        <w:left w:val="none" w:sz="0" w:space="0" w:color="auto"/>
                        <w:bottom w:val="none" w:sz="0" w:space="0" w:color="auto"/>
                        <w:right w:val="none" w:sz="0" w:space="0" w:color="auto"/>
                      </w:divBdr>
                    </w:div>
                    <w:div w:id="1570265229">
                      <w:marLeft w:val="0"/>
                      <w:marRight w:val="0"/>
                      <w:marTop w:val="0"/>
                      <w:marBottom w:val="0"/>
                      <w:divBdr>
                        <w:top w:val="none" w:sz="0" w:space="0" w:color="auto"/>
                        <w:left w:val="none" w:sz="0" w:space="0" w:color="auto"/>
                        <w:bottom w:val="none" w:sz="0" w:space="0" w:color="auto"/>
                        <w:right w:val="none" w:sz="0" w:space="0" w:color="auto"/>
                      </w:divBdr>
                    </w:div>
                    <w:div w:id="1698579196">
                      <w:marLeft w:val="0"/>
                      <w:marRight w:val="0"/>
                      <w:marTop w:val="0"/>
                      <w:marBottom w:val="0"/>
                      <w:divBdr>
                        <w:top w:val="none" w:sz="0" w:space="0" w:color="auto"/>
                        <w:left w:val="none" w:sz="0" w:space="0" w:color="auto"/>
                        <w:bottom w:val="none" w:sz="0" w:space="0" w:color="auto"/>
                        <w:right w:val="none" w:sz="0" w:space="0" w:color="auto"/>
                      </w:divBdr>
                    </w:div>
                    <w:div w:id="1773890384">
                      <w:marLeft w:val="0"/>
                      <w:marRight w:val="0"/>
                      <w:marTop w:val="0"/>
                      <w:marBottom w:val="0"/>
                      <w:divBdr>
                        <w:top w:val="none" w:sz="0" w:space="0" w:color="auto"/>
                        <w:left w:val="none" w:sz="0" w:space="0" w:color="auto"/>
                        <w:bottom w:val="none" w:sz="0" w:space="0" w:color="auto"/>
                        <w:right w:val="none" w:sz="0" w:space="0" w:color="auto"/>
                      </w:divBdr>
                    </w:div>
                    <w:div w:id="1779174011">
                      <w:marLeft w:val="0"/>
                      <w:marRight w:val="0"/>
                      <w:marTop w:val="0"/>
                      <w:marBottom w:val="0"/>
                      <w:divBdr>
                        <w:top w:val="none" w:sz="0" w:space="0" w:color="auto"/>
                        <w:left w:val="none" w:sz="0" w:space="0" w:color="auto"/>
                        <w:bottom w:val="none" w:sz="0" w:space="0" w:color="auto"/>
                        <w:right w:val="none" w:sz="0" w:space="0" w:color="auto"/>
                      </w:divBdr>
                    </w:div>
                    <w:div w:id="1856073368">
                      <w:marLeft w:val="0"/>
                      <w:marRight w:val="0"/>
                      <w:marTop w:val="0"/>
                      <w:marBottom w:val="0"/>
                      <w:divBdr>
                        <w:top w:val="none" w:sz="0" w:space="0" w:color="auto"/>
                        <w:left w:val="none" w:sz="0" w:space="0" w:color="auto"/>
                        <w:bottom w:val="none" w:sz="0" w:space="0" w:color="auto"/>
                        <w:right w:val="none" w:sz="0" w:space="0" w:color="auto"/>
                      </w:divBdr>
                    </w:div>
                    <w:div w:id="1858352269">
                      <w:marLeft w:val="0"/>
                      <w:marRight w:val="0"/>
                      <w:marTop w:val="0"/>
                      <w:marBottom w:val="0"/>
                      <w:divBdr>
                        <w:top w:val="none" w:sz="0" w:space="0" w:color="auto"/>
                        <w:left w:val="none" w:sz="0" w:space="0" w:color="auto"/>
                        <w:bottom w:val="none" w:sz="0" w:space="0" w:color="auto"/>
                        <w:right w:val="none" w:sz="0" w:space="0" w:color="auto"/>
                      </w:divBdr>
                    </w:div>
                    <w:div w:id="1886333758">
                      <w:marLeft w:val="0"/>
                      <w:marRight w:val="0"/>
                      <w:marTop w:val="0"/>
                      <w:marBottom w:val="0"/>
                      <w:divBdr>
                        <w:top w:val="none" w:sz="0" w:space="0" w:color="auto"/>
                        <w:left w:val="none" w:sz="0" w:space="0" w:color="auto"/>
                        <w:bottom w:val="none" w:sz="0" w:space="0" w:color="auto"/>
                        <w:right w:val="none" w:sz="0" w:space="0" w:color="auto"/>
                      </w:divBdr>
                    </w:div>
                    <w:div w:id="1907568960">
                      <w:marLeft w:val="0"/>
                      <w:marRight w:val="0"/>
                      <w:marTop w:val="0"/>
                      <w:marBottom w:val="0"/>
                      <w:divBdr>
                        <w:top w:val="none" w:sz="0" w:space="0" w:color="auto"/>
                        <w:left w:val="none" w:sz="0" w:space="0" w:color="auto"/>
                        <w:bottom w:val="none" w:sz="0" w:space="0" w:color="auto"/>
                        <w:right w:val="none" w:sz="0" w:space="0" w:color="auto"/>
                      </w:divBdr>
                    </w:div>
                    <w:div w:id="1940331002">
                      <w:marLeft w:val="0"/>
                      <w:marRight w:val="0"/>
                      <w:marTop w:val="0"/>
                      <w:marBottom w:val="0"/>
                      <w:divBdr>
                        <w:top w:val="none" w:sz="0" w:space="0" w:color="auto"/>
                        <w:left w:val="none" w:sz="0" w:space="0" w:color="auto"/>
                        <w:bottom w:val="none" w:sz="0" w:space="0" w:color="auto"/>
                        <w:right w:val="none" w:sz="0" w:space="0" w:color="auto"/>
                      </w:divBdr>
                    </w:div>
                    <w:div w:id="1952666450">
                      <w:marLeft w:val="0"/>
                      <w:marRight w:val="0"/>
                      <w:marTop w:val="0"/>
                      <w:marBottom w:val="0"/>
                      <w:divBdr>
                        <w:top w:val="none" w:sz="0" w:space="0" w:color="auto"/>
                        <w:left w:val="none" w:sz="0" w:space="0" w:color="auto"/>
                        <w:bottom w:val="none" w:sz="0" w:space="0" w:color="auto"/>
                        <w:right w:val="none" w:sz="0" w:space="0" w:color="auto"/>
                      </w:divBdr>
                    </w:div>
                    <w:div w:id="2102097142">
                      <w:marLeft w:val="0"/>
                      <w:marRight w:val="0"/>
                      <w:marTop w:val="0"/>
                      <w:marBottom w:val="0"/>
                      <w:divBdr>
                        <w:top w:val="none" w:sz="0" w:space="0" w:color="auto"/>
                        <w:left w:val="none" w:sz="0" w:space="0" w:color="auto"/>
                        <w:bottom w:val="none" w:sz="0" w:space="0" w:color="auto"/>
                        <w:right w:val="none" w:sz="0" w:space="0" w:color="auto"/>
                      </w:divBdr>
                    </w:div>
                    <w:div w:id="2140147058">
                      <w:marLeft w:val="0"/>
                      <w:marRight w:val="0"/>
                      <w:marTop w:val="0"/>
                      <w:marBottom w:val="0"/>
                      <w:divBdr>
                        <w:top w:val="none" w:sz="0" w:space="0" w:color="auto"/>
                        <w:left w:val="none" w:sz="0" w:space="0" w:color="auto"/>
                        <w:bottom w:val="none" w:sz="0" w:space="0" w:color="auto"/>
                        <w:right w:val="none" w:sz="0" w:space="0" w:color="auto"/>
                      </w:divBdr>
                    </w:div>
                  </w:divsChild>
                </w:div>
                <w:div w:id="1392654176">
                  <w:marLeft w:val="0"/>
                  <w:marRight w:val="0"/>
                  <w:marTop w:val="0"/>
                  <w:marBottom w:val="0"/>
                  <w:divBdr>
                    <w:top w:val="none" w:sz="0" w:space="0" w:color="auto"/>
                    <w:left w:val="none" w:sz="0" w:space="0" w:color="auto"/>
                    <w:bottom w:val="none" w:sz="0" w:space="0" w:color="auto"/>
                    <w:right w:val="none" w:sz="0" w:space="0" w:color="auto"/>
                  </w:divBdr>
                  <w:divsChild>
                    <w:div w:id="988174394">
                      <w:marLeft w:val="0"/>
                      <w:marRight w:val="0"/>
                      <w:marTop w:val="0"/>
                      <w:marBottom w:val="0"/>
                      <w:divBdr>
                        <w:top w:val="none" w:sz="0" w:space="0" w:color="auto"/>
                        <w:left w:val="none" w:sz="0" w:space="0" w:color="auto"/>
                        <w:bottom w:val="none" w:sz="0" w:space="0" w:color="auto"/>
                        <w:right w:val="none" w:sz="0" w:space="0" w:color="auto"/>
                      </w:divBdr>
                    </w:div>
                    <w:div w:id="1528639403">
                      <w:marLeft w:val="0"/>
                      <w:marRight w:val="0"/>
                      <w:marTop w:val="0"/>
                      <w:marBottom w:val="0"/>
                      <w:divBdr>
                        <w:top w:val="none" w:sz="0" w:space="0" w:color="auto"/>
                        <w:left w:val="none" w:sz="0" w:space="0" w:color="auto"/>
                        <w:bottom w:val="none" w:sz="0" w:space="0" w:color="auto"/>
                        <w:right w:val="none" w:sz="0" w:space="0" w:color="auto"/>
                      </w:divBdr>
                    </w:div>
                  </w:divsChild>
                </w:div>
                <w:div w:id="1397633138">
                  <w:marLeft w:val="0"/>
                  <w:marRight w:val="0"/>
                  <w:marTop w:val="0"/>
                  <w:marBottom w:val="0"/>
                  <w:divBdr>
                    <w:top w:val="none" w:sz="0" w:space="0" w:color="auto"/>
                    <w:left w:val="none" w:sz="0" w:space="0" w:color="auto"/>
                    <w:bottom w:val="none" w:sz="0" w:space="0" w:color="auto"/>
                    <w:right w:val="none" w:sz="0" w:space="0" w:color="auto"/>
                  </w:divBdr>
                  <w:divsChild>
                    <w:div w:id="1709644997">
                      <w:marLeft w:val="0"/>
                      <w:marRight w:val="0"/>
                      <w:marTop w:val="0"/>
                      <w:marBottom w:val="0"/>
                      <w:divBdr>
                        <w:top w:val="none" w:sz="0" w:space="0" w:color="auto"/>
                        <w:left w:val="none" w:sz="0" w:space="0" w:color="auto"/>
                        <w:bottom w:val="none" w:sz="0" w:space="0" w:color="auto"/>
                        <w:right w:val="none" w:sz="0" w:space="0" w:color="auto"/>
                      </w:divBdr>
                    </w:div>
                  </w:divsChild>
                </w:div>
                <w:div w:id="1901818735">
                  <w:marLeft w:val="0"/>
                  <w:marRight w:val="0"/>
                  <w:marTop w:val="0"/>
                  <w:marBottom w:val="0"/>
                  <w:divBdr>
                    <w:top w:val="none" w:sz="0" w:space="0" w:color="auto"/>
                    <w:left w:val="none" w:sz="0" w:space="0" w:color="auto"/>
                    <w:bottom w:val="none" w:sz="0" w:space="0" w:color="auto"/>
                    <w:right w:val="none" w:sz="0" w:space="0" w:color="auto"/>
                  </w:divBdr>
                  <w:divsChild>
                    <w:div w:id="1289822126">
                      <w:marLeft w:val="0"/>
                      <w:marRight w:val="0"/>
                      <w:marTop w:val="0"/>
                      <w:marBottom w:val="0"/>
                      <w:divBdr>
                        <w:top w:val="none" w:sz="0" w:space="0" w:color="auto"/>
                        <w:left w:val="none" w:sz="0" w:space="0" w:color="auto"/>
                        <w:bottom w:val="none" w:sz="0" w:space="0" w:color="auto"/>
                        <w:right w:val="none" w:sz="0" w:space="0" w:color="auto"/>
                      </w:divBdr>
                    </w:div>
                  </w:divsChild>
                </w:div>
                <w:div w:id="1992369302">
                  <w:marLeft w:val="0"/>
                  <w:marRight w:val="0"/>
                  <w:marTop w:val="0"/>
                  <w:marBottom w:val="0"/>
                  <w:divBdr>
                    <w:top w:val="none" w:sz="0" w:space="0" w:color="auto"/>
                    <w:left w:val="none" w:sz="0" w:space="0" w:color="auto"/>
                    <w:bottom w:val="none" w:sz="0" w:space="0" w:color="auto"/>
                    <w:right w:val="none" w:sz="0" w:space="0" w:color="auto"/>
                  </w:divBdr>
                  <w:divsChild>
                    <w:div w:id="569311969">
                      <w:marLeft w:val="0"/>
                      <w:marRight w:val="0"/>
                      <w:marTop w:val="0"/>
                      <w:marBottom w:val="0"/>
                      <w:divBdr>
                        <w:top w:val="none" w:sz="0" w:space="0" w:color="auto"/>
                        <w:left w:val="none" w:sz="0" w:space="0" w:color="auto"/>
                        <w:bottom w:val="none" w:sz="0" w:space="0" w:color="auto"/>
                        <w:right w:val="none" w:sz="0" w:space="0" w:color="auto"/>
                      </w:divBdr>
                    </w:div>
                  </w:divsChild>
                </w:div>
                <w:div w:id="2064062951">
                  <w:marLeft w:val="0"/>
                  <w:marRight w:val="0"/>
                  <w:marTop w:val="0"/>
                  <w:marBottom w:val="0"/>
                  <w:divBdr>
                    <w:top w:val="none" w:sz="0" w:space="0" w:color="auto"/>
                    <w:left w:val="none" w:sz="0" w:space="0" w:color="auto"/>
                    <w:bottom w:val="none" w:sz="0" w:space="0" w:color="auto"/>
                    <w:right w:val="none" w:sz="0" w:space="0" w:color="auto"/>
                  </w:divBdr>
                  <w:divsChild>
                    <w:div w:id="732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304">
          <w:marLeft w:val="0"/>
          <w:marRight w:val="0"/>
          <w:marTop w:val="0"/>
          <w:marBottom w:val="0"/>
          <w:divBdr>
            <w:top w:val="none" w:sz="0" w:space="0" w:color="auto"/>
            <w:left w:val="none" w:sz="0" w:space="0" w:color="auto"/>
            <w:bottom w:val="none" w:sz="0" w:space="0" w:color="auto"/>
            <w:right w:val="none" w:sz="0" w:space="0" w:color="auto"/>
          </w:divBdr>
          <w:divsChild>
            <w:div w:id="463429378">
              <w:marLeft w:val="-75"/>
              <w:marRight w:val="0"/>
              <w:marTop w:val="30"/>
              <w:marBottom w:val="30"/>
              <w:divBdr>
                <w:top w:val="none" w:sz="0" w:space="0" w:color="auto"/>
                <w:left w:val="none" w:sz="0" w:space="0" w:color="auto"/>
                <w:bottom w:val="none" w:sz="0" w:space="0" w:color="auto"/>
                <w:right w:val="none" w:sz="0" w:space="0" w:color="auto"/>
              </w:divBdr>
              <w:divsChild>
                <w:div w:id="4329623">
                  <w:marLeft w:val="0"/>
                  <w:marRight w:val="0"/>
                  <w:marTop w:val="0"/>
                  <w:marBottom w:val="0"/>
                  <w:divBdr>
                    <w:top w:val="none" w:sz="0" w:space="0" w:color="auto"/>
                    <w:left w:val="none" w:sz="0" w:space="0" w:color="auto"/>
                    <w:bottom w:val="none" w:sz="0" w:space="0" w:color="auto"/>
                    <w:right w:val="none" w:sz="0" w:space="0" w:color="auto"/>
                  </w:divBdr>
                  <w:divsChild>
                    <w:div w:id="838928918">
                      <w:marLeft w:val="0"/>
                      <w:marRight w:val="0"/>
                      <w:marTop w:val="0"/>
                      <w:marBottom w:val="0"/>
                      <w:divBdr>
                        <w:top w:val="none" w:sz="0" w:space="0" w:color="auto"/>
                        <w:left w:val="none" w:sz="0" w:space="0" w:color="auto"/>
                        <w:bottom w:val="none" w:sz="0" w:space="0" w:color="auto"/>
                        <w:right w:val="none" w:sz="0" w:space="0" w:color="auto"/>
                      </w:divBdr>
                    </w:div>
                  </w:divsChild>
                </w:div>
                <w:div w:id="125201931">
                  <w:marLeft w:val="0"/>
                  <w:marRight w:val="0"/>
                  <w:marTop w:val="0"/>
                  <w:marBottom w:val="0"/>
                  <w:divBdr>
                    <w:top w:val="none" w:sz="0" w:space="0" w:color="auto"/>
                    <w:left w:val="none" w:sz="0" w:space="0" w:color="auto"/>
                    <w:bottom w:val="none" w:sz="0" w:space="0" w:color="auto"/>
                    <w:right w:val="none" w:sz="0" w:space="0" w:color="auto"/>
                  </w:divBdr>
                  <w:divsChild>
                    <w:div w:id="33434300">
                      <w:marLeft w:val="0"/>
                      <w:marRight w:val="0"/>
                      <w:marTop w:val="0"/>
                      <w:marBottom w:val="0"/>
                      <w:divBdr>
                        <w:top w:val="none" w:sz="0" w:space="0" w:color="auto"/>
                        <w:left w:val="none" w:sz="0" w:space="0" w:color="auto"/>
                        <w:bottom w:val="none" w:sz="0" w:space="0" w:color="auto"/>
                        <w:right w:val="none" w:sz="0" w:space="0" w:color="auto"/>
                      </w:divBdr>
                    </w:div>
                  </w:divsChild>
                </w:div>
                <w:div w:id="303697950">
                  <w:marLeft w:val="0"/>
                  <w:marRight w:val="0"/>
                  <w:marTop w:val="0"/>
                  <w:marBottom w:val="0"/>
                  <w:divBdr>
                    <w:top w:val="none" w:sz="0" w:space="0" w:color="auto"/>
                    <w:left w:val="none" w:sz="0" w:space="0" w:color="auto"/>
                    <w:bottom w:val="none" w:sz="0" w:space="0" w:color="auto"/>
                    <w:right w:val="none" w:sz="0" w:space="0" w:color="auto"/>
                  </w:divBdr>
                  <w:divsChild>
                    <w:div w:id="1364668083">
                      <w:marLeft w:val="0"/>
                      <w:marRight w:val="0"/>
                      <w:marTop w:val="0"/>
                      <w:marBottom w:val="0"/>
                      <w:divBdr>
                        <w:top w:val="none" w:sz="0" w:space="0" w:color="auto"/>
                        <w:left w:val="none" w:sz="0" w:space="0" w:color="auto"/>
                        <w:bottom w:val="none" w:sz="0" w:space="0" w:color="auto"/>
                        <w:right w:val="none" w:sz="0" w:space="0" w:color="auto"/>
                      </w:divBdr>
                    </w:div>
                  </w:divsChild>
                </w:div>
                <w:div w:id="412776915">
                  <w:marLeft w:val="0"/>
                  <w:marRight w:val="0"/>
                  <w:marTop w:val="0"/>
                  <w:marBottom w:val="0"/>
                  <w:divBdr>
                    <w:top w:val="none" w:sz="0" w:space="0" w:color="auto"/>
                    <w:left w:val="none" w:sz="0" w:space="0" w:color="auto"/>
                    <w:bottom w:val="none" w:sz="0" w:space="0" w:color="auto"/>
                    <w:right w:val="none" w:sz="0" w:space="0" w:color="auto"/>
                  </w:divBdr>
                  <w:divsChild>
                    <w:div w:id="971592280">
                      <w:marLeft w:val="0"/>
                      <w:marRight w:val="0"/>
                      <w:marTop w:val="0"/>
                      <w:marBottom w:val="0"/>
                      <w:divBdr>
                        <w:top w:val="none" w:sz="0" w:space="0" w:color="auto"/>
                        <w:left w:val="none" w:sz="0" w:space="0" w:color="auto"/>
                        <w:bottom w:val="none" w:sz="0" w:space="0" w:color="auto"/>
                        <w:right w:val="none" w:sz="0" w:space="0" w:color="auto"/>
                      </w:divBdr>
                    </w:div>
                    <w:div w:id="1603994105">
                      <w:marLeft w:val="0"/>
                      <w:marRight w:val="0"/>
                      <w:marTop w:val="0"/>
                      <w:marBottom w:val="0"/>
                      <w:divBdr>
                        <w:top w:val="none" w:sz="0" w:space="0" w:color="auto"/>
                        <w:left w:val="none" w:sz="0" w:space="0" w:color="auto"/>
                        <w:bottom w:val="none" w:sz="0" w:space="0" w:color="auto"/>
                        <w:right w:val="none" w:sz="0" w:space="0" w:color="auto"/>
                      </w:divBdr>
                    </w:div>
                  </w:divsChild>
                </w:div>
                <w:div w:id="574554610">
                  <w:marLeft w:val="0"/>
                  <w:marRight w:val="0"/>
                  <w:marTop w:val="0"/>
                  <w:marBottom w:val="0"/>
                  <w:divBdr>
                    <w:top w:val="none" w:sz="0" w:space="0" w:color="auto"/>
                    <w:left w:val="none" w:sz="0" w:space="0" w:color="auto"/>
                    <w:bottom w:val="none" w:sz="0" w:space="0" w:color="auto"/>
                    <w:right w:val="none" w:sz="0" w:space="0" w:color="auto"/>
                  </w:divBdr>
                  <w:divsChild>
                    <w:div w:id="1804998218">
                      <w:marLeft w:val="0"/>
                      <w:marRight w:val="0"/>
                      <w:marTop w:val="0"/>
                      <w:marBottom w:val="0"/>
                      <w:divBdr>
                        <w:top w:val="none" w:sz="0" w:space="0" w:color="auto"/>
                        <w:left w:val="none" w:sz="0" w:space="0" w:color="auto"/>
                        <w:bottom w:val="none" w:sz="0" w:space="0" w:color="auto"/>
                        <w:right w:val="none" w:sz="0" w:space="0" w:color="auto"/>
                      </w:divBdr>
                    </w:div>
                  </w:divsChild>
                </w:div>
                <w:div w:id="647714048">
                  <w:marLeft w:val="0"/>
                  <w:marRight w:val="0"/>
                  <w:marTop w:val="0"/>
                  <w:marBottom w:val="0"/>
                  <w:divBdr>
                    <w:top w:val="none" w:sz="0" w:space="0" w:color="auto"/>
                    <w:left w:val="none" w:sz="0" w:space="0" w:color="auto"/>
                    <w:bottom w:val="none" w:sz="0" w:space="0" w:color="auto"/>
                    <w:right w:val="none" w:sz="0" w:space="0" w:color="auto"/>
                  </w:divBdr>
                  <w:divsChild>
                    <w:div w:id="412438478">
                      <w:marLeft w:val="0"/>
                      <w:marRight w:val="0"/>
                      <w:marTop w:val="0"/>
                      <w:marBottom w:val="0"/>
                      <w:divBdr>
                        <w:top w:val="none" w:sz="0" w:space="0" w:color="auto"/>
                        <w:left w:val="none" w:sz="0" w:space="0" w:color="auto"/>
                        <w:bottom w:val="none" w:sz="0" w:space="0" w:color="auto"/>
                        <w:right w:val="none" w:sz="0" w:space="0" w:color="auto"/>
                      </w:divBdr>
                    </w:div>
                    <w:div w:id="1465656710">
                      <w:marLeft w:val="0"/>
                      <w:marRight w:val="0"/>
                      <w:marTop w:val="0"/>
                      <w:marBottom w:val="0"/>
                      <w:divBdr>
                        <w:top w:val="none" w:sz="0" w:space="0" w:color="auto"/>
                        <w:left w:val="none" w:sz="0" w:space="0" w:color="auto"/>
                        <w:bottom w:val="none" w:sz="0" w:space="0" w:color="auto"/>
                        <w:right w:val="none" w:sz="0" w:space="0" w:color="auto"/>
                      </w:divBdr>
                    </w:div>
                  </w:divsChild>
                </w:div>
                <w:div w:id="843204275">
                  <w:marLeft w:val="0"/>
                  <w:marRight w:val="0"/>
                  <w:marTop w:val="0"/>
                  <w:marBottom w:val="0"/>
                  <w:divBdr>
                    <w:top w:val="none" w:sz="0" w:space="0" w:color="auto"/>
                    <w:left w:val="none" w:sz="0" w:space="0" w:color="auto"/>
                    <w:bottom w:val="none" w:sz="0" w:space="0" w:color="auto"/>
                    <w:right w:val="none" w:sz="0" w:space="0" w:color="auto"/>
                  </w:divBdr>
                  <w:divsChild>
                    <w:div w:id="1123765631">
                      <w:marLeft w:val="0"/>
                      <w:marRight w:val="0"/>
                      <w:marTop w:val="0"/>
                      <w:marBottom w:val="0"/>
                      <w:divBdr>
                        <w:top w:val="none" w:sz="0" w:space="0" w:color="auto"/>
                        <w:left w:val="none" w:sz="0" w:space="0" w:color="auto"/>
                        <w:bottom w:val="none" w:sz="0" w:space="0" w:color="auto"/>
                        <w:right w:val="none" w:sz="0" w:space="0" w:color="auto"/>
                      </w:divBdr>
                    </w:div>
                  </w:divsChild>
                </w:div>
                <w:div w:id="1787847876">
                  <w:marLeft w:val="0"/>
                  <w:marRight w:val="0"/>
                  <w:marTop w:val="0"/>
                  <w:marBottom w:val="0"/>
                  <w:divBdr>
                    <w:top w:val="none" w:sz="0" w:space="0" w:color="auto"/>
                    <w:left w:val="none" w:sz="0" w:space="0" w:color="auto"/>
                    <w:bottom w:val="none" w:sz="0" w:space="0" w:color="auto"/>
                    <w:right w:val="none" w:sz="0" w:space="0" w:color="auto"/>
                  </w:divBdr>
                  <w:divsChild>
                    <w:div w:id="18395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51951">
          <w:marLeft w:val="0"/>
          <w:marRight w:val="0"/>
          <w:marTop w:val="0"/>
          <w:marBottom w:val="0"/>
          <w:divBdr>
            <w:top w:val="none" w:sz="0" w:space="0" w:color="auto"/>
            <w:left w:val="none" w:sz="0" w:space="0" w:color="auto"/>
            <w:bottom w:val="none" w:sz="0" w:space="0" w:color="auto"/>
            <w:right w:val="none" w:sz="0" w:space="0" w:color="auto"/>
          </w:divBdr>
          <w:divsChild>
            <w:div w:id="288242438">
              <w:marLeft w:val="-75"/>
              <w:marRight w:val="0"/>
              <w:marTop w:val="30"/>
              <w:marBottom w:val="30"/>
              <w:divBdr>
                <w:top w:val="none" w:sz="0" w:space="0" w:color="auto"/>
                <w:left w:val="none" w:sz="0" w:space="0" w:color="auto"/>
                <w:bottom w:val="none" w:sz="0" w:space="0" w:color="auto"/>
                <w:right w:val="none" w:sz="0" w:space="0" w:color="auto"/>
              </w:divBdr>
              <w:divsChild>
                <w:div w:id="1216552624">
                  <w:marLeft w:val="0"/>
                  <w:marRight w:val="0"/>
                  <w:marTop w:val="0"/>
                  <w:marBottom w:val="0"/>
                  <w:divBdr>
                    <w:top w:val="none" w:sz="0" w:space="0" w:color="auto"/>
                    <w:left w:val="none" w:sz="0" w:space="0" w:color="auto"/>
                    <w:bottom w:val="none" w:sz="0" w:space="0" w:color="auto"/>
                    <w:right w:val="none" w:sz="0" w:space="0" w:color="auto"/>
                  </w:divBdr>
                  <w:divsChild>
                    <w:div w:id="247036408">
                      <w:marLeft w:val="0"/>
                      <w:marRight w:val="0"/>
                      <w:marTop w:val="0"/>
                      <w:marBottom w:val="0"/>
                      <w:divBdr>
                        <w:top w:val="none" w:sz="0" w:space="0" w:color="auto"/>
                        <w:left w:val="none" w:sz="0" w:space="0" w:color="auto"/>
                        <w:bottom w:val="none" w:sz="0" w:space="0" w:color="auto"/>
                        <w:right w:val="none" w:sz="0" w:space="0" w:color="auto"/>
                      </w:divBdr>
                    </w:div>
                  </w:divsChild>
                </w:div>
                <w:div w:id="1386179682">
                  <w:marLeft w:val="0"/>
                  <w:marRight w:val="0"/>
                  <w:marTop w:val="0"/>
                  <w:marBottom w:val="0"/>
                  <w:divBdr>
                    <w:top w:val="none" w:sz="0" w:space="0" w:color="auto"/>
                    <w:left w:val="none" w:sz="0" w:space="0" w:color="auto"/>
                    <w:bottom w:val="none" w:sz="0" w:space="0" w:color="auto"/>
                    <w:right w:val="none" w:sz="0" w:space="0" w:color="auto"/>
                  </w:divBdr>
                  <w:divsChild>
                    <w:div w:id="12657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33681">
          <w:marLeft w:val="0"/>
          <w:marRight w:val="0"/>
          <w:marTop w:val="0"/>
          <w:marBottom w:val="0"/>
          <w:divBdr>
            <w:top w:val="none" w:sz="0" w:space="0" w:color="auto"/>
            <w:left w:val="none" w:sz="0" w:space="0" w:color="auto"/>
            <w:bottom w:val="none" w:sz="0" w:space="0" w:color="auto"/>
            <w:right w:val="none" w:sz="0" w:space="0" w:color="auto"/>
          </w:divBdr>
          <w:divsChild>
            <w:div w:id="16856567">
              <w:marLeft w:val="-75"/>
              <w:marRight w:val="0"/>
              <w:marTop w:val="30"/>
              <w:marBottom w:val="30"/>
              <w:divBdr>
                <w:top w:val="none" w:sz="0" w:space="0" w:color="auto"/>
                <w:left w:val="none" w:sz="0" w:space="0" w:color="auto"/>
                <w:bottom w:val="none" w:sz="0" w:space="0" w:color="auto"/>
                <w:right w:val="none" w:sz="0" w:space="0" w:color="auto"/>
              </w:divBdr>
              <w:divsChild>
                <w:div w:id="40518902">
                  <w:marLeft w:val="0"/>
                  <w:marRight w:val="0"/>
                  <w:marTop w:val="0"/>
                  <w:marBottom w:val="0"/>
                  <w:divBdr>
                    <w:top w:val="none" w:sz="0" w:space="0" w:color="auto"/>
                    <w:left w:val="none" w:sz="0" w:space="0" w:color="auto"/>
                    <w:bottom w:val="none" w:sz="0" w:space="0" w:color="auto"/>
                    <w:right w:val="none" w:sz="0" w:space="0" w:color="auto"/>
                  </w:divBdr>
                  <w:divsChild>
                    <w:div w:id="521165747">
                      <w:marLeft w:val="0"/>
                      <w:marRight w:val="0"/>
                      <w:marTop w:val="0"/>
                      <w:marBottom w:val="0"/>
                      <w:divBdr>
                        <w:top w:val="none" w:sz="0" w:space="0" w:color="auto"/>
                        <w:left w:val="none" w:sz="0" w:space="0" w:color="auto"/>
                        <w:bottom w:val="none" w:sz="0" w:space="0" w:color="auto"/>
                        <w:right w:val="none" w:sz="0" w:space="0" w:color="auto"/>
                      </w:divBdr>
                    </w:div>
                  </w:divsChild>
                </w:div>
                <w:div w:id="69622533">
                  <w:marLeft w:val="0"/>
                  <w:marRight w:val="0"/>
                  <w:marTop w:val="0"/>
                  <w:marBottom w:val="0"/>
                  <w:divBdr>
                    <w:top w:val="none" w:sz="0" w:space="0" w:color="auto"/>
                    <w:left w:val="none" w:sz="0" w:space="0" w:color="auto"/>
                    <w:bottom w:val="none" w:sz="0" w:space="0" w:color="auto"/>
                    <w:right w:val="none" w:sz="0" w:space="0" w:color="auto"/>
                  </w:divBdr>
                  <w:divsChild>
                    <w:div w:id="665137439">
                      <w:marLeft w:val="0"/>
                      <w:marRight w:val="0"/>
                      <w:marTop w:val="0"/>
                      <w:marBottom w:val="0"/>
                      <w:divBdr>
                        <w:top w:val="none" w:sz="0" w:space="0" w:color="auto"/>
                        <w:left w:val="none" w:sz="0" w:space="0" w:color="auto"/>
                        <w:bottom w:val="none" w:sz="0" w:space="0" w:color="auto"/>
                        <w:right w:val="none" w:sz="0" w:space="0" w:color="auto"/>
                      </w:divBdr>
                    </w:div>
                  </w:divsChild>
                </w:div>
                <w:div w:id="361130359">
                  <w:marLeft w:val="0"/>
                  <w:marRight w:val="0"/>
                  <w:marTop w:val="0"/>
                  <w:marBottom w:val="0"/>
                  <w:divBdr>
                    <w:top w:val="none" w:sz="0" w:space="0" w:color="auto"/>
                    <w:left w:val="none" w:sz="0" w:space="0" w:color="auto"/>
                    <w:bottom w:val="none" w:sz="0" w:space="0" w:color="auto"/>
                    <w:right w:val="none" w:sz="0" w:space="0" w:color="auto"/>
                  </w:divBdr>
                  <w:divsChild>
                    <w:div w:id="1271670757">
                      <w:marLeft w:val="0"/>
                      <w:marRight w:val="0"/>
                      <w:marTop w:val="0"/>
                      <w:marBottom w:val="0"/>
                      <w:divBdr>
                        <w:top w:val="none" w:sz="0" w:space="0" w:color="auto"/>
                        <w:left w:val="none" w:sz="0" w:space="0" w:color="auto"/>
                        <w:bottom w:val="none" w:sz="0" w:space="0" w:color="auto"/>
                        <w:right w:val="none" w:sz="0" w:space="0" w:color="auto"/>
                      </w:divBdr>
                    </w:div>
                  </w:divsChild>
                </w:div>
                <w:div w:id="453909021">
                  <w:marLeft w:val="0"/>
                  <w:marRight w:val="0"/>
                  <w:marTop w:val="0"/>
                  <w:marBottom w:val="0"/>
                  <w:divBdr>
                    <w:top w:val="none" w:sz="0" w:space="0" w:color="auto"/>
                    <w:left w:val="none" w:sz="0" w:space="0" w:color="auto"/>
                    <w:bottom w:val="none" w:sz="0" w:space="0" w:color="auto"/>
                    <w:right w:val="none" w:sz="0" w:space="0" w:color="auto"/>
                  </w:divBdr>
                  <w:divsChild>
                    <w:div w:id="464590206">
                      <w:marLeft w:val="0"/>
                      <w:marRight w:val="0"/>
                      <w:marTop w:val="0"/>
                      <w:marBottom w:val="0"/>
                      <w:divBdr>
                        <w:top w:val="none" w:sz="0" w:space="0" w:color="auto"/>
                        <w:left w:val="none" w:sz="0" w:space="0" w:color="auto"/>
                        <w:bottom w:val="none" w:sz="0" w:space="0" w:color="auto"/>
                        <w:right w:val="none" w:sz="0" w:space="0" w:color="auto"/>
                      </w:divBdr>
                    </w:div>
                  </w:divsChild>
                </w:div>
                <w:div w:id="528833700">
                  <w:marLeft w:val="0"/>
                  <w:marRight w:val="0"/>
                  <w:marTop w:val="0"/>
                  <w:marBottom w:val="0"/>
                  <w:divBdr>
                    <w:top w:val="none" w:sz="0" w:space="0" w:color="auto"/>
                    <w:left w:val="none" w:sz="0" w:space="0" w:color="auto"/>
                    <w:bottom w:val="none" w:sz="0" w:space="0" w:color="auto"/>
                    <w:right w:val="none" w:sz="0" w:space="0" w:color="auto"/>
                  </w:divBdr>
                  <w:divsChild>
                    <w:div w:id="1344093686">
                      <w:marLeft w:val="0"/>
                      <w:marRight w:val="0"/>
                      <w:marTop w:val="0"/>
                      <w:marBottom w:val="0"/>
                      <w:divBdr>
                        <w:top w:val="none" w:sz="0" w:space="0" w:color="auto"/>
                        <w:left w:val="none" w:sz="0" w:space="0" w:color="auto"/>
                        <w:bottom w:val="none" w:sz="0" w:space="0" w:color="auto"/>
                        <w:right w:val="none" w:sz="0" w:space="0" w:color="auto"/>
                      </w:divBdr>
                    </w:div>
                  </w:divsChild>
                </w:div>
                <w:div w:id="849366781">
                  <w:marLeft w:val="0"/>
                  <w:marRight w:val="0"/>
                  <w:marTop w:val="0"/>
                  <w:marBottom w:val="0"/>
                  <w:divBdr>
                    <w:top w:val="none" w:sz="0" w:space="0" w:color="auto"/>
                    <w:left w:val="none" w:sz="0" w:space="0" w:color="auto"/>
                    <w:bottom w:val="none" w:sz="0" w:space="0" w:color="auto"/>
                    <w:right w:val="none" w:sz="0" w:space="0" w:color="auto"/>
                  </w:divBdr>
                  <w:divsChild>
                    <w:div w:id="908266258">
                      <w:marLeft w:val="0"/>
                      <w:marRight w:val="0"/>
                      <w:marTop w:val="0"/>
                      <w:marBottom w:val="0"/>
                      <w:divBdr>
                        <w:top w:val="none" w:sz="0" w:space="0" w:color="auto"/>
                        <w:left w:val="none" w:sz="0" w:space="0" w:color="auto"/>
                        <w:bottom w:val="none" w:sz="0" w:space="0" w:color="auto"/>
                        <w:right w:val="none" w:sz="0" w:space="0" w:color="auto"/>
                      </w:divBdr>
                    </w:div>
                  </w:divsChild>
                </w:div>
                <w:div w:id="883449056">
                  <w:marLeft w:val="0"/>
                  <w:marRight w:val="0"/>
                  <w:marTop w:val="0"/>
                  <w:marBottom w:val="0"/>
                  <w:divBdr>
                    <w:top w:val="none" w:sz="0" w:space="0" w:color="auto"/>
                    <w:left w:val="none" w:sz="0" w:space="0" w:color="auto"/>
                    <w:bottom w:val="none" w:sz="0" w:space="0" w:color="auto"/>
                    <w:right w:val="none" w:sz="0" w:space="0" w:color="auto"/>
                  </w:divBdr>
                  <w:divsChild>
                    <w:div w:id="1612474887">
                      <w:marLeft w:val="0"/>
                      <w:marRight w:val="0"/>
                      <w:marTop w:val="0"/>
                      <w:marBottom w:val="0"/>
                      <w:divBdr>
                        <w:top w:val="none" w:sz="0" w:space="0" w:color="auto"/>
                        <w:left w:val="none" w:sz="0" w:space="0" w:color="auto"/>
                        <w:bottom w:val="none" w:sz="0" w:space="0" w:color="auto"/>
                        <w:right w:val="none" w:sz="0" w:space="0" w:color="auto"/>
                      </w:divBdr>
                    </w:div>
                  </w:divsChild>
                </w:div>
                <w:div w:id="951471945">
                  <w:marLeft w:val="0"/>
                  <w:marRight w:val="0"/>
                  <w:marTop w:val="0"/>
                  <w:marBottom w:val="0"/>
                  <w:divBdr>
                    <w:top w:val="none" w:sz="0" w:space="0" w:color="auto"/>
                    <w:left w:val="none" w:sz="0" w:space="0" w:color="auto"/>
                    <w:bottom w:val="none" w:sz="0" w:space="0" w:color="auto"/>
                    <w:right w:val="none" w:sz="0" w:space="0" w:color="auto"/>
                  </w:divBdr>
                  <w:divsChild>
                    <w:div w:id="2068796350">
                      <w:marLeft w:val="0"/>
                      <w:marRight w:val="0"/>
                      <w:marTop w:val="0"/>
                      <w:marBottom w:val="0"/>
                      <w:divBdr>
                        <w:top w:val="none" w:sz="0" w:space="0" w:color="auto"/>
                        <w:left w:val="none" w:sz="0" w:space="0" w:color="auto"/>
                        <w:bottom w:val="none" w:sz="0" w:space="0" w:color="auto"/>
                        <w:right w:val="none" w:sz="0" w:space="0" w:color="auto"/>
                      </w:divBdr>
                    </w:div>
                  </w:divsChild>
                </w:div>
                <w:div w:id="958297228">
                  <w:marLeft w:val="0"/>
                  <w:marRight w:val="0"/>
                  <w:marTop w:val="0"/>
                  <w:marBottom w:val="0"/>
                  <w:divBdr>
                    <w:top w:val="none" w:sz="0" w:space="0" w:color="auto"/>
                    <w:left w:val="none" w:sz="0" w:space="0" w:color="auto"/>
                    <w:bottom w:val="none" w:sz="0" w:space="0" w:color="auto"/>
                    <w:right w:val="none" w:sz="0" w:space="0" w:color="auto"/>
                  </w:divBdr>
                  <w:divsChild>
                    <w:div w:id="432019866">
                      <w:marLeft w:val="0"/>
                      <w:marRight w:val="0"/>
                      <w:marTop w:val="0"/>
                      <w:marBottom w:val="0"/>
                      <w:divBdr>
                        <w:top w:val="none" w:sz="0" w:space="0" w:color="auto"/>
                        <w:left w:val="none" w:sz="0" w:space="0" w:color="auto"/>
                        <w:bottom w:val="none" w:sz="0" w:space="0" w:color="auto"/>
                        <w:right w:val="none" w:sz="0" w:space="0" w:color="auto"/>
                      </w:divBdr>
                    </w:div>
                  </w:divsChild>
                </w:div>
                <w:div w:id="1006176555">
                  <w:marLeft w:val="0"/>
                  <w:marRight w:val="0"/>
                  <w:marTop w:val="0"/>
                  <w:marBottom w:val="0"/>
                  <w:divBdr>
                    <w:top w:val="none" w:sz="0" w:space="0" w:color="auto"/>
                    <w:left w:val="none" w:sz="0" w:space="0" w:color="auto"/>
                    <w:bottom w:val="none" w:sz="0" w:space="0" w:color="auto"/>
                    <w:right w:val="none" w:sz="0" w:space="0" w:color="auto"/>
                  </w:divBdr>
                  <w:divsChild>
                    <w:div w:id="1223524269">
                      <w:marLeft w:val="0"/>
                      <w:marRight w:val="0"/>
                      <w:marTop w:val="0"/>
                      <w:marBottom w:val="0"/>
                      <w:divBdr>
                        <w:top w:val="none" w:sz="0" w:space="0" w:color="auto"/>
                        <w:left w:val="none" w:sz="0" w:space="0" w:color="auto"/>
                        <w:bottom w:val="none" w:sz="0" w:space="0" w:color="auto"/>
                        <w:right w:val="none" w:sz="0" w:space="0" w:color="auto"/>
                      </w:divBdr>
                    </w:div>
                  </w:divsChild>
                </w:div>
                <w:div w:id="1014723576">
                  <w:marLeft w:val="0"/>
                  <w:marRight w:val="0"/>
                  <w:marTop w:val="0"/>
                  <w:marBottom w:val="0"/>
                  <w:divBdr>
                    <w:top w:val="none" w:sz="0" w:space="0" w:color="auto"/>
                    <w:left w:val="none" w:sz="0" w:space="0" w:color="auto"/>
                    <w:bottom w:val="none" w:sz="0" w:space="0" w:color="auto"/>
                    <w:right w:val="none" w:sz="0" w:space="0" w:color="auto"/>
                  </w:divBdr>
                  <w:divsChild>
                    <w:div w:id="1545408912">
                      <w:marLeft w:val="0"/>
                      <w:marRight w:val="0"/>
                      <w:marTop w:val="0"/>
                      <w:marBottom w:val="0"/>
                      <w:divBdr>
                        <w:top w:val="none" w:sz="0" w:space="0" w:color="auto"/>
                        <w:left w:val="none" w:sz="0" w:space="0" w:color="auto"/>
                        <w:bottom w:val="none" w:sz="0" w:space="0" w:color="auto"/>
                        <w:right w:val="none" w:sz="0" w:space="0" w:color="auto"/>
                      </w:divBdr>
                    </w:div>
                  </w:divsChild>
                </w:div>
                <w:div w:id="1345866475">
                  <w:marLeft w:val="0"/>
                  <w:marRight w:val="0"/>
                  <w:marTop w:val="0"/>
                  <w:marBottom w:val="0"/>
                  <w:divBdr>
                    <w:top w:val="none" w:sz="0" w:space="0" w:color="auto"/>
                    <w:left w:val="none" w:sz="0" w:space="0" w:color="auto"/>
                    <w:bottom w:val="none" w:sz="0" w:space="0" w:color="auto"/>
                    <w:right w:val="none" w:sz="0" w:space="0" w:color="auto"/>
                  </w:divBdr>
                  <w:divsChild>
                    <w:div w:id="655063401">
                      <w:marLeft w:val="0"/>
                      <w:marRight w:val="0"/>
                      <w:marTop w:val="0"/>
                      <w:marBottom w:val="0"/>
                      <w:divBdr>
                        <w:top w:val="none" w:sz="0" w:space="0" w:color="auto"/>
                        <w:left w:val="none" w:sz="0" w:space="0" w:color="auto"/>
                        <w:bottom w:val="none" w:sz="0" w:space="0" w:color="auto"/>
                        <w:right w:val="none" w:sz="0" w:space="0" w:color="auto"/>
                      </w:divBdr>
                    </w:div>
                  </w:divsChild>
                </w:div>
                <w:div w:id="1417359849">
                  <w:marLeft w:val="0"/>
                  <w:marRight w:val="0"/>
                  <w:marTop w:val="0"/>
                  <w:marBottom w:val="0"/>
                  <w:divBdr>
                    <w:top w:val="none" w:sz="0" w:space="0" w:color="auto"/>
                    <w:left w:val="none" w:sz="0" w:space="0" w:color="auto"/>
                    <w:bottom w:val="none" w:sz="0" w:space="0" w:color="auto"/>
                    <w:right w:val="none" w:sz="0" w:space="0" w:color="auto"/>
                  </w:divBdr>
                  <w:divsChild>
                    <w:div w:id="425155769">
                      <w:marLeft w:val="0"/>
                      <w:marRight w:val="0"/>
                      <w:marTop w:val="0"/>
                      <w:marBottom w:val="0"/>
                      <w:divBdr>
                        <w:top w:val="none" w:sz="0" w:space="0" w:color="auto"/>
                        <w:left w:val="none" w:sz="0" w:space="0" w:color="auto"/>
                        <w:bottom w:val="none" w:sz="0" w:space="0" w:color="auto"/>
                        <w:right w:val="none" w:sz="0" w:space="0" w:color="auto"/>
                      </w:divBdr>
                    </w:div>
                  </w:divsChild>
                </w:div>
                <w:div w:id="1449743336">
                  <w:marLeft w:val="0"/>
                  <w:marRight w:val="0"/>
                  <w:marTop w:val="0"/>
                  <w:marBottom w:val="0"/>
                  <w:divBdr>
                    <w:top w:val="none" w:sz="0" w:space="0" w:color="auto"/>
                    <w:left w:val="none" w:sz="0" w:space="0" w:color="auto"/>
                    <w:bottom w:val="none" w:sz="0" w:space="0" w:color="auto"/>
                    <w:right w:val="none" w:sz="0" w:space="0" w:color="auto"/>
                  </w:divBdr>
                  <w:divsChild>
                    <w:div w:id="189533020">
                      <w:marLeft w:val="0"/>
                      <w:marRight w:val="0"/>
                      <w:marTop w:val="0"/>
                      <w:marBottom w:val="0"/>
                      <w:divBdr>
                        <w:top w:val="none" w:sz="0" w:space="0" w:color="auto"/>
                        <w:left w:val="none" w:sz="0" w:space="0" w:color="auto"/>
                        <w:bottom w:val="none" w:sz="0" w:space="0" w:color="auto"/>
                        <w:right w:val="none" w:sz="0" w:space="0" w:color="auto"/>
                      </w:divBdr>
                    </w:div>
                  </w:divsChild>
                </w:div>
                <w:div w:id="1606308180">
                  <w:marLeft w:val="0"/>
                  <w:marRight w:val="0"/>
                  <w:marTop w:val="0"/>
                  <w:marBottom w:val="0"/>
                  <w:divBdr>
                    <w:top w:val="none" w:sz="0" w:space="0" w:color="auto"/>
                    <w:left w:val="none" w:sz="0" w:space="0" w:color="auto"/>
                    <w:bottom w:val="none" w:sz="0" w:space="0" w:color="auto"/>
                    <w:right w:val="none" w:sz="0" w:space="0" w:color="auto"/>
                  </w:divBdr>
                  <w:divsChild>
                    <w:div w:id="697120861">
                      <w:marLeft w:val="0"/>
                      <w:marRight w:val="0"/>
                      <w:marTop w:val="0"/>
                      <w:marBottom w:val="0"/>
                      <w:divBdr>
                        <w:top w:val="none" w:sz="0" w:space="0" w:color="auto"/>
                        <w:left w:val="none" w:sz="0" w:space="0" w:color="auto"/>
                        <w:bottom w:val="none" w:sz="0" w:space="0" w:color="auto"/>
                        <w:right w:val="none" w:sz="0" w:space="0" w:color="auto"/>
                      </w:divBdr>
                    </w:div>
                  </w:divsChild>
                </w:div>
                <w:div w:id="1617717392">
                  <w:marLeft w:val="0"/>
                  <w:marRight w:val="0"/>
                  <w:marTop w:val="0"/>
                  <w:marBottom w:val="0"/>
                  <w:divBdr>
                    <w:top w:val="none" w:sz="0" w:space="0" w:color="auto"/>
                    <w:left w:val="none" w:sz="0" w:space="0" w:color="auto"/>
                    <w:bottom w:val="none" w:sz="0" w:space="0" w:color="auto"/>
                    <w:right w:val="none" w:sz="0" w:space="0" w:color="auto"/>
                  </w:divBdr>
                  <w:divsChild>
                    <w:div w:id="6954379">
                      <w:marLeft w:val="0"/>
                      <w:marRight w:val="0"/>
                      <w:marTop w:val="0"/>
                      <w:marBottom w:val="0"/>
                      <w:divBdr>
                        <w:top w:val="none" w:sz="0" w:space="0" w:color="auto"/>
                        <w:left w:val="none" w:sz="0" w:space="0" w:color="auto"/>
                        <w:bottom w:val="none" w:sz="0" w:space="0" w:color="auto"/>
                        <w:right w:val="none" w:sz="0" w:space="0" w:color="auto"/>
                      </w:divBdr>
                    </w:div>
                  </w:divsChild>
                </w:div>
                <w:div w:id="1670135263">
                  <w:marLeft w:val="0"/>
                  <w:marRight w:val="0"/>
                  <w:marTop w:val="0"/>
                  <w:marBottom w:val="0"/>
                  <w:divBdr>
                    <w:top w:val="none" w:sz="0" w:space="0" w:color="auto"/>
                    <w:left w:val="none" w:sz="0" w:space="0" w:color="auto"/>
                    <w:bottom w:val="none" w:sz="0" w:space="0" w:color="auto"/>
                    <w:right w:val="none" w:sz="0" w:space="0" w:color="auto"/>
                  </w:divBdr>
                  <w:divsChild>
                    <w:div w:id="252931276">
                      <w:marLeft w:val="0"/>
                      <w:marRight w:val="0"/>
                      <w:marTop w:val="0"/>
                      <w:marBottom w:val="0"/>
                      <w:divBdr>
                        <w:top w:val="none" w:sz="0" w:space="0" w:color="auto"/>
                        <w:left w:val="none" w:sz="0" w:space="0" w:color="auto"/>
                        <w:bottom w:val="none" w:sz="0" w:space="0" w:color="auto"/>
                        <w:right w:val="none" w:sz="0" w:space="0" w:color="auto"/>
                      </w:divBdr>
                    </w:div>
                  </w:divsChild>
                </w:div>
                <w:div w:id="1768887381">
                  <w:marLeft w:val="0"/>
                  <w:marRight w:val="0"/>
                  <w:marTop w:val="0"/>
                  <w:marBottom w:val="0"/>
                  <w:divBdr>
                    <w:top w:val="none" w:sz="0" w:space="0" w:color="auto"/>
                    <w:left w:val="none" w:sz="0" w:space="0" w:color="auto"/>
                    <w:bottom w:val="none" w:sz="0" w:space="0" w:color="auto"/>
                    <w:right w:val="none" w:sz="0" w:space="0" w:color="auto"/>
                  </w:divBdr>
                  <w:divsChild>
                    <w:div w:id="1150903572">
                      <w:marLeft w:val="0"/>
                      <w:marRight w:val="0"/>
                      <w:marTop w:val="0"/>
                      <w:marBottom w:val="0"/>
                      <w:divBdr>
                        <w:top w:val="none" w:sz="0" w:space="0" w:color="auto"/>
                        <w:left w:val="none" w:sz="0" w:space="0" w:color="auto"/>
                        <w:bottom w:val="none" w:sz="0" w:space="0" w:color="auto"/>
                        <w:right w:val="none" w:sz="0" w:space="0" w:color="auto"/>
                      </w:divBdr>
                    </w:div>
                  </w:divsChild>
                </w:div>
                <w:div w:id="1771270557">
                  <w:marLeft w:val="0"/>
                  <w:marRight w:val="0"/>
                  <w:marTop w:val="0"/>
                  <w:marBottom w:val="0"/>
                  <w:divBdr>
                    <w:top w:val="none" w:sz="0" w:space="0" w:color="auto"/>
                    <w:left w:val="none" w:sz="0" w:space="0" w:color="auto"/>
                    <w:bottom w:val="none" w:sz="0" w:space="0" w:color="auto"/>
                    <w:right w:val="none" w:sz="0" w:space="0" w:color="auto"/>
                  </w:divBdr>
                  <w:divsChild>
                    <w:div w:id="1742754828">
                      <w:marLeft w:val="0"/>
                      <w:marRight w:val="0"/>
                      <w:marTop w:val="0"/>
                      <w:marBottom w:val="0"/>
                      <w:divBdr>
                        <w:top w:val="none" w:sz="0" w:space="0" w:color="auto"/>
                        <w:left w:val="none" w:sz="0" w:space="0" w:color="auto"/>
                        <w:bottom w:val="none" w:sz="0" w:space="0" w:color="auto"/>
                        <w:right w:val="none" w:sz="0" w:space="0" w:color="auto"/>
                      </w:divBdr>
                    </w:div>
                  </w:divsChild>
                </w:div>
                <w:div w:id="1840920405">
                  <w:marLeft w:val="0"/>
                  <w:marRight w:val="0"/>
                  <w:marTop w:val="0"/>
                  <w:marBottom w:val="0"/>
                  <w:divBdr>
                    <w:top w:val="none" w:sz="0" w:space="0" w:color="auto"/>
                    <w:left w:val="none" w:sz="0" w:space="0" w:color="auto"/>
                    <w:bottom w:val="none" w:sz="0" w:space="0" w:color="auto"/>
                    <w:right w:val="none" w:sz="0" w:space="0" w:color="auto"/>
                  </w:divBdr>
                  <w:divsChild>
                    <w:div w:id="1337227622">
                      <w:marLeft w:val="0"/>
                      <w:marRight w:val="0"/>
                      <w:marTop w:val="0"/>
                      <w:marBottom w:val="0"/>
                      <w:divBdr>
                        <w:top w:val="none" w:sz="0" w:space="0" w:color="auto"/>
                        <w:left w:val="none" w:sz="0" w:space="0" w:color="auto"/>
                        <w:bottom w:val="none" w:sz="0" w:space="0" w:color="auto"/>
                        <w:right w:val="none" w:sz="0" w:space="0" w:color="auto"/>
                      </w:divBdr>
                    </w:div>
                  </w:divsChild>
                </w:div>
                <w:div w:id="1903443980">
                  <w:marLeft w:val="0"/>
                  <w:marRight w:val="0"/>
                  <w:marTop w:val="0"/>
                  <w:marBottom w:val="0"/>
                  <w:divBdr>
                    <w:top w:val="none" w:sz="0" w:space="0" w:color="auto"/>
                    <w:left w:val="none" w:sz="0" w:space="0" w:color="auto"/>
                    <w:bottom w:val="none" w:sz="0" w:space="0" w:color="auto"/>
                    <w:right w:val="none" w:sz="0" w:space="0" w:color="auto"/>
                  </w:divBdr>
                  <w:divsChild>
                    <w:div w:id="708528289">
                      <w:marLeft w:val="0"/>
                      <w:marRight w:val="0"/>
                      <w:marTop w:val="0"/>
                      <w:marBottom w:val="0"/>
                      <w:divBdr>
                        <w:top w:val="none" w:sz="0" w:space="0" w:color="auto"/>
                        <w:left w:val="none" w:sz="0" w:space="0" w:color="auto"/>
                        <w:bottom w:val="none" w:sz="0" w:space="0" w:color="auto"/>
                        <w:right w:val="none" w:sz="0" w:space="0" w:color="auto"/>
                      </w:divBdr>
                    </w:div>
                  </w:divsChild>
                </w:div>
                <w:div w:id="1956791048">
                  <w:marLeft w:val="0"/>
                  <w:marRight w:val="0"/>
                  <w:marTop w:val="0"/>
                  <w:marBottom w:val="0"/>
                  <w:divBdr>
                    <w:top w:val="none" w:sz="0" w:space="0" w:color="auto"/>
                    <w:left w:val="none" w:sz="0" w:space="0" w:color="auto"/>
                    <w:bottom w:val="none" w:sz="0" w:space="0" w:color="auto"/>
                    <w:right w:val="none" w:sz="0" w:space="0" w:color="auto"/>
                  </w:divBdr>
                  <w:divsChild>
                    <w:div w:id="1272854028">
                      <w:marLeft w:val="0"/>
                      <w:marRight w:val="0"/>
                      <w:marTop w:val="0"/>
                      <w:marBottom w:val="0"/>
                      <w:divBdr>
                        <w:top w:val="none" w:sz="0" w:space="0" w:color="auto"/>
                        <w:left w:val="none" w:sz="0" w:space="0" w:color="auto"/>
                        <w:bottom w:val="none" w:sz="0" w:space="0" w:color="auto"/>
                        <w:right w:val="none" w:sz="0" w:space="0" w:color="auto"/>
                      </w:divBdr>
                    </w:div>
                  </w:divsChild>
                </w:div>
                <w:div w:id="2046447275">
                  <w:marLeft w:val="0"/>
                  <w:marRight w:val="0"/>
                  <w:marTop w:val="0"/>
                  <w:marBottom w:val="0"/>
                  <w:divBdr>
                    <w:top w:val="none" w:sz="0" w:space="0" w:color="auto"/>
                    <w:left w:val="none" w:sz="0" w:space="0" w:color="auto"/>
                    <w:bottom w:val="none" w:sz="0" w:space="0" w:color="auto"/>
                    <w:right w:val="none" w:sz="0" w:space="0" w:color="auto"/>
                  </w:divBdr>
                  <w:divsChild>
                    <w:div w:id="1410737204">
                      <w:marLeft w:val="0"/>
                      <w:marRight w:val="0"/>
                      <w:marTop w:val="0"/>
                      <w:marBottom w:val="0"/>
                      <w:divBdr>
                        <w:top w:val="none" w:sz="0" w:space="0" w:color="auto"/>
                        <w:left w:val="none" w:sz="0" w:space="0" w:color="auto"/>
                        <w:bottom w:val="none" w:sz="0" w:space="0" w:color="auto"/>
                        <w:right w:val="none" w:sz="0" w:space="0" w:color="auto"/>
                      </w:divBdr>
                    </w:div>
                  </w:divsChild>
                </w:div>
                <w:div w:id="2079281887">
                  <w:marLeft w:val="0"/>
                  <w:marRight w:val="0"/>
                  <w:marTop w:val="0"/>
                  <w:marBottom w:val="0"/>
                  <w:divBdr>
                    <w:top w:val="none" w:sz="0" w:space="0" w:color="auto"/>
                    <w:left w:val="none" w:sz="0" w:space="0" w:color="auto"/>
                    <w:bottom w:val="none" w:sz="0" w:space="0" w:color="auto"/>
                    <w:right w:val="none" w:sz="0" w:space="0" w:color="auto"/>
                  </w:divBdr>
                  <w:divsChild>
                    <w:div w:id="661003129">
                      <w:marLeft w:val="0"/>
                      <w:marRight w:val="0"/>
                      <w:marTop w:val="0"/>
                      <w:marBottom w:val="0"/>
                      <w:divBdr>
                        <w:top w:val="none" w:sz="0" w:space="0" w:color="auto"/>
                        <w:left w:val="none" w:sz="0" w:space="0" w:color="auto"/>
                        <w:bottom w:val="none" w:sz="0" w:space="0" w:color="auto"/>
                        <w:right w:val="none" w:sz="0" w:space="0" w:color="auto"/>
                      </w:divBdr>
                    </w:div>
                  </w:divsChild>
                </w:div>
                <w:div w:id="2115131868">
                  <w:marLeft w:val="0"/>
                  <w:marRight w:val="0"/>
                  <w:marTop w:val="0"/>
                  <w:marBottom w:val="0"/>
                  <w:divBdr>
                    <w:top w:val="none" w:sz="0" w:space="0" w:color="auto"/>
                    <w:left w:val="none" w:sz="0" w:space="0" w:color="auto"/>
                    <w:bottom w:val="none" w:sz="0" w:space="0" w:color="auto"/>
                    <w:right w:val="none" w:sz="0" w:space="0" w:color="auto"/>
                  </w:divBdr>
                  <w:divsChild>
                    <w:div w:id="14572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5895">
          <w:marLeft w:val="0"/>
          <w:marRight w:val="0"/>
          <w:marTop w:val="0"/>
          <w:marBottom w:val="0"/>
          <w:divBdr>
            <w:top w:val="none" w:sz="0" w:space="0" w:color="auto"/>
            <w:left w:val="none" w:sz="0" w:space="0" w:color="auto"/>
            <w:bottom w:val="none" w:sz="0" w:space="0" w:color="auto"/>
            <w:right w:val="none" w:sz="0" w:space="0" w:color="auto"/>
          </w:divBdr>
          <w:divsChild>
            <w:div w:id="904683723">
              <w:marLeft w:val="-75"/>
              <w:marRight w:val="0"/>
              <w:marTop w:val="30"/>
              <w:marBottom w:val="30"/>
              <w:divBdr>
                <w:top w:val="none" w:sz="0" w:space="0" w:color="auto"/>
                <w:left w:val="none" w:sz="0" w:space="0" w:color="auto"/>
                <w:bottom w:val="none" w:sz="0" w:space="0" w:color="auto"/>
                <w:right w:val="none" w:sz="0" w:space="0" w:color="auto"/>
              </w:divBdr>
              <w:divsChild>
                <w:div w:id="604772090">
                  <w:marLeft w:val="0"/>
                  <w:marRight w:val="0"/>
                  <w:marTop w:val="0"/>
                  <w:marBottom w:val="0"/>
                  <w:divBdr>
                    <w:top w:val="none" w:sz="0" w:space="0" w:color="auto"/>
                    <w:left w:val="none" w:sz="0" w:space="0" w:color="auto"/>
                    <w:bottom w:val="none" w:sz="0" w:space="0" w:color="auto"/>
                    <w:right w:val="none" w:sz="0" w:space="0" w:color="auto"/>
                  </w:divBdr>
                  <w:divsChild>
                    <w:div w:id="1668556790">
                      <w:marLeft w:val="0"/>
                      <w:marRight w:val="0"/>
                      <w:marTop w:val="0"/>
                      <w:marBottom w:val="0"/>
                      <w:divBdr>
                        <w:top w:val="none" w:sz="0" w:space="0" w:color="auto"/>
                        <w:left w:val="none" w:sz="0" w:space="0" w:color="auto"/>
                        <w:bottom w:val="none" w:sz="0" w:space="0" w:color="auto"/>
                        <w:right w:val="none" w:sz="0" w:space="0" w:color="auto"/>
                      </w:divBdr>
                    </w:div>
                  </w:divsChild>
                </w:div>
                <w:div w:id="1847746987">
                  <w:marLeft w:val="0"/>
                  <w:marRight w:val="0"/>
                  <w:marTop w:val="0"/>
                  <w:marBottom w:val="0"/>
                  <w:divBdr>
                    <w:top w:val="none" w:sz="0" w:space="0" w:color="auto"/>
                    <w:left w:val="none" w:sz="0" w:space="0" w:color="auto"/>
                    <w:bottom w:val="none" w:sz="0" w:space="0" w:color="auto"/>
                    <w:right w:val="none" w:sz="0" w:space="0" w:color="auto"/>
                  </w:divBdr>
                  <w:divsChild>
                    <w:div w:id="1776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68363">
          <w:marLeft w:val="0"/>
          <w:marRight w:val="0"/>
          <w:marTop w:val="0"/>
          <w:marBottom w:val="0"/>
          <w:divBdr>
            <w:top w:val="none" w:sz="0" w:space="0" w:color="auto"/>
            <w:left w:val="none" w:sz="0" w:space="0" w:color="auto"/>
            <w:bottom w:val="none" w:sz="0" w:space="0" w:color="auto"/>
            <w:right w:val="none" w:sz="0" w:space="0" w:color="auto"/>
          </w:divBdr>
          <w:divsChild>
            <w:div w:id="218054823">
              <w:marLeft w:val="0"/>
              <w:marRight w:val="0"/>
              <w:marTop w:val="0"/>
              <w:marBottom w:val="0"/>
              <w:divBdr>
                <w:top w:val="none" w:sz="0" w:space="0" w:color="auto"/>
                <w:left w:val="none" w:sz="0" w:space="0" w:color="auto"/>
                <w:bottom w:val="none" w:sz="0" w:space="0" w:color="auto"/>
                <w:right w:val="none" w:sz="0" w:space="0" w:color="auto"/>
              </w:divBdr>
            </w:div>
            <w:div w:id="1156844284">
              <w:marLeft w:val="0"/>
              <w:marRight w:val="0"/>
              <w:marTop w:val="0"/>
              <w:marBottom w:val="0"/>
              <w:divBdr>
                <w:top w:val="none" w:sz="0" w:space="0" w:color="auto"/>
                <w:left w:val="none" w:sz="0" w:space="0" w:color="auto"/>
                <w:bottom w:val="none" w:sz="0" w:space="0" w:color="auto"/>
                <w:right w:val="none" w:sz="0" w:space="0" w:color="auto"/>
              </w:divBdr>
            </w:div>
            <w:div w:id="1237520191">
              <w:marLeft w:val="0"/>
              <w:marRight w:val="0"/>
              <w:marTop w:val="0"/>
              <w:marBottom w:val="0"/>
              <w:divBdr>
                <w:top w:val="none" w:sz="0" w:space="0" w:color="auto"/>
                <w:left w:val="none" w:sz="0" w:space="0" w:color="auto"/>
                <w:bottom w:val="none" w:sz="0" w:space="0" w:color="auto"/>
                <w:right w:val="none" w:sz="0" w:space="0" w:color="auto"/>
              </w:divBdr>
            </w:div>
          </w:divsChild>
        </w:div>
        <w:div w:id="1940017817">
          <w:marLeft w:val="0"/>
          <w:marRight w:val="0"/>
          <w:marTop w:val="0"/>
          <w:marBottom w:val="0"/>
          <w:divBdr>
            <w:top w:val="none" w:sz="0" w:space="0" w:color="auto"/>
            <w:left w:val="none" w:sz="0" w:space="0" w:color="auto"/>
            <w:bottom w:val="none" w:sz="0" w:space="0" w:color="auto"/>
            <w:right w:val="none" w:sz="0" w:space="0" w:color="auto"/>
          </w:divBdr>
          <w:divsChild>
            <w:div w:id="364209089">
              <w:marLeft w:val="0"/>
              <w:marRight w:val="0"/>
              <w:marTop w:val="0"/>
              <w:marBottom w:val="0"/>
              <w:divBdr>
                <w:top w:val="none" w:sz="0" w:space="0" w:color="auto"/>
                <w:left w:val="none" w:sz="0" w:space="0" w:color="auto"/>
                <w:bottom w:val="none" w:sz="0" w:space="0" w:color="auto"/>
                <w:right w:val="none" w:sz="0" w:space="0" w:color="auto"/>
              </w:divBdr>
            </w:div>
            <w:div w:id="1681933940">
              <w:marLeft w:val="0"/>
              <w:marRight w:val="0"/>
              <w:marTop w:val="0"/>
              <w:marBottom w:val="0"/>
              <w:divBdr>
                <w:top w:val="none" w:sz="0" w:space="0" w:color="auto"/>
                <w:left w:val="none" w:sz="0" w:space="0" w:color="auto"/>
                <w:bottom w:val="none" w:sz="0" w:space="0" w:color="auto"/>
                <w:right w:val="none" w:sz="0" w:space="0" w:color="auto"/>
              </w:divBdr>
            </w:div>
          </w:divsChild>
        </w:div>
        <w:div w:id="2009596495">
          <w:marLeft w:val="0"/>
          <w:marRight w:val="0"/>
          <w:marTop w:val="0"/>
          <w:marBottom w:val="0"/>
          <w:divBdr>
            <w:top w:val="none" w:sz="0" w:space="0" w:color="auto"/>
            <w:left w:val="none" w:sz="0" w:space="0" w:color="auto"/>
            <w:bottom w:val="none" w:sz="0" w:space="0" w:color="auto"/>
            <w:right w:val="none" w:sz="0" w:space="0" w:color="auto"/>
          </w:divBdr>
          <w:divsChild>
            <w:div w:id="2100637158">
              <w:marLeft w:val="-75"/>
              <w:marRight w:val="0"/>
              <w:marTop w:val="30"/>
              <w:marBottom w:val="30"/>
              <w:divBdr>
                <w:top w:val="none" w:sz="0" w:space="0" w:color="auto"/>
                <w:left w:val="none" w:sz="0" w:space="0" w:color="auto"/>
                <w:bottom w:val="none" w:sz="0" w:space="0" w:color="auto"/>
                <w:right w:val="none" w:sz="0" w:space="0" w:color="auto"/>
              </w:divBdr>
              <w:divsChild>
                <w:div w:id="10499595">
                  <w:marLeft w:val="0"/>
                  <w:marRight w:val="0"/>
                  <w:marTop w:val="0"/>
                  <w:marBottom w:val="0"/>
                  <w:divBdr>
                    <w:top w:val="none" w:sz="0" w:space="0" w:color="auto"/>
                    <w:left w:val="none" w:sz="0" w:space="0" w:color="auto"/>
                    <w:bottom w:val="none" w:sz="0" w:space="0" w:color="auto"/>
                    <w:right w:val="none" w:sz="0" w:space="0" w:color="auto"/>
                  </w:divBdr>
                  <w:divsChild>
                    <w:div w:id="730738314">
                      <w:marLeft w:val="0"/>
                      <w:marRight w:val="0"/>
                      <w:marTop w:val="0"/>
                      <w:marBottom w:val="0"/>
                      <w:divBdr>
                        <w:top w:val="none" w:sz="0" w:space="0" w:color="auto"/>
                        <w:left w:val="none" w:sz="0" w:space="0" w:color="auto"/>
                        <w:bottom w:val="none" w:sz="0" w:space="0" w:color="auto"/>
                        <w:right w:val="none" w:sz="0" w:space="0" w:color="auto"/>
                      </w:divBdr>
                    </w:div>
                  </w:divsChild>
                </w:div>
                <w:div w:id="1230769487">
                  <w:marLeft w:val="0"/>
                  <w:marRight w:val="0"/>
                  <w:marTop w:val="0"/>
                  <w:marBottom w:val="0"/>
                  <w:divBdr>
                    <w:top w:val="none" w:sz="0" w:space="0" w:color="auto"/>
                    <w:left w:val="none" w:sz="0" w:space="0" w:color="auto"/>
                    <w:bottom w:val="none" w:sz="0" w:space="0" w:color="auto"/>
                    <w:right w:val="none" w:sz="0" w:space="0" w:color="auto"/>
                  </w:divBdr>
                  <w:divsChild>
                    <w:div w:id="139078964">
                      <w:marLeft w:val="0"/>
                      <w:marRight w:val="0"/>
                      <w:marTop w:val="0"/>
                      <w:marBottom w:val="0"/>
                      <w:divBdr>
                        <w:top w:val="none" w:sz="0" w:space="0" w:color="auto"/>
                        <w:left w:val="none" w:sz="0" w:space="0" w:color="auto"/>
                        <w:bottom w:val="none" w:sz="0" w:space="0" w:color="auto"/>
                        <w:right w:val="none" w:sz="0" w:space="0" w:color="auto"/>
                      </w:divBdr>
                    </w:div>
                  </w:divsChild>
                </w:div>
                <w:div w:id="1656833914">
                  <w:marLeft w:val="0"/>
                  <w:marRight w:val="0"/>
                  <w:marTop w:val="0"/>
                  <w:marBottom w:val="0"/>
                  <w:divBdr>
                    <w:top w:val="none" w:sz="0" w:space="0" w:color="auto"/>
                    <w:left w:val="none" w:sz="0" w:space="0" w:color="auto"/>
                    <w:bottom w:val="none" w:sz="0" w:space="0" w:color="auto"/>
                    <w:right w:val="none" w:sz="0" w:space="0" w:color="auto"/>
                  </w:divBdr>
                  <w:divsChild>
                    <w:div w:id="368529181">
                      <w:marLeft w:val="0"/>
                      <w:marRight w:val="0"/>
                      <w:marTop w:val="0"/>
                      <w:marBottom w:val="0"/>
                      <w:divBdr>
                        <w:top w:val="none" w:sz="0" w:space="0" w:color="auto"/>
                        <w:left w:val="none" w:sz="0" w:space="0" w:color="auto"/>
                        <w:bottom w:val="none" w:sz="0" w:space="0" w:color="auto"/>
                        <w:right w:val="none" w:sz="0" w:space="0" w:color="auto"/>
                      </w:divBdr>
                    </w:div>
                    <w:div w:id="599721943">
                      <w:marLeft w:val="0"/>
                      <w:marRight w:val="0"/>
                      <w:marTop w:val="0"/>
                      <w:marBottom w:val="0"/>
                      <w:divBdr>
                        <w:top w:val="none" w:sz="0" w:space="0" w:color="auto"/>
                        <w:left w:val="none" w:sz="0" w:space="0" w:color="auto"/>
                        <w:bottom w:val="none" w:sz="0" w:space="0" w:color="auto"/>
                        <w:right w:val="none" w:sz="0" w:space="0" w:color="auto"/>
                      </w:divBdr>
                    </w:div>
                    <w:div w:id="1022705869">
                      <w:marLeft w:val="0"/>
                      <w:marRight w:val="0"/>
                      <w:marTop w:val="0"/>
                      <w:marBottom w:val="0"/>
                      <w:divBdr>
                        <w:top w:val="none" w:sz="0" w:space="0" w:color="auto"/>
                        <w:left w:val="none" w:sz="0" w:space="0" w:color="auto"/>
                        <w:bottom w:val="none" w:sz="0" w:space="0" w:color="auto"/>
                        <w:right w:val="none" w:sz="0" w:space="0" w:color="auto"/>
                      </w:divBdr>
                    </w:div>
                    <w:div w:id="1517576672">
                      <w:marLeft w:val="0"/>
                      <w:marRight w:val="0"/>
                      <w:marTop w:val="0"/>
                      <w:marBottom w:val="0"/>
                      <w:divBdr>
                        <w:top w:val="none" w:sz="0" w:space="0" w:color="auto"/>
                        <w:left w:val="none" w:sz="0" w:space="0" w:color="auto"/>
                        <w:bottom w:val="none" w:sz="0" w:space="0" w:color="auto"/>
                        <w:right w:val="none" w:sz="0" w:space="0" w:color="auto"/>
                      </w:divBdr>
                    </w:div>
                    <w:div w:id="1589346216">
                      <w:marLeft w:val="0"/>
                      <w:marRight w:val="0"/>
                      <w:marTop w:val="0"/>
                      <w:marBottom w:val="0"/>
                      <w:divBdr>
                        <w:top w:val="none" w:sz="0" w:space="0" w:color="auto"/>
                        <w:left w:val="none" w:sz="0" w:space="0" w:color="auto"/>
                        <w:bottom w:val="none" w:sz="0" w:space="0" w:color="auto"/>
                        <w:right w:val="none" w:sz="0" w:space="0" w:color="auto"/>
                      </w:divBdr>
                    </w:div>
                    <w:div w:id="20626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7165">
          <w:marLeft w:val="0"/>
          <w:marRight w:val="0"/>
          <w:marTop w:val="0"/>
          <w:marBottom w:val="0"/>
          <w:divBdr>
            <w:top w:val="none" w:sz="0" w:space="0" w:color="auto"/>
            <w:left w:val="none" w:sz="0" w:space="0" w:color="auto"/>
            <w:bottom w:val="none" w:sz="0" w:space="0" w:color="auto"/>
            <w:right w:val="none" w:sz="0" w:space="0" w:color="auto"/>
          </w:divBdr>
          <w:divsChild>
            <w:div w:id="1101222674">
              <w:marLeft w:val="-75"/>
              <w:marRight w:val="0"/>
              <w:marTop w:val="30"/>
              <w:marBottom w:val="30"/>
              <w:divBdr>
                <w:top w:val="none" w:sz="0" w:space="0" w:color="auto"/>
                <w:left w:val="none" w:sz="0" w:space="0" w:color="auto"/>
                <w:bottom w:val="none" w:sz="0" w:space="0" w:color="auto"/>
                <w:right w:val="none" w:sz="0" w:space="0" w:color="auto"/>
              </w:divBdr>
              <w:divsChild>
                <w:div w:id="396520004">
                  <w:marLeft w:val="0"/>
                  <w:marRight w:val="0"/>
                  <w:marTop w:val="0"/>
                  <w:marBottom w:val="0"/>
                  <w:divBdr>
                    <w:top w:val="none" w:sz="0" w:space="0" w:color="auto"/>
                    <w:left w:val="none" w:sz="0" w:space="0" w:color="auto"/>
                    <w:bottom w:val="none" w:sz="0" w:space="0" w:color="auto"/>
                    <w:right w:val="none" w:sz="0" w:space="0" w:color="auto"/>
                  </w:divBdr>
                  <w:divsChild>
                    <w:div w:id="1624575484">
                      <w:marLeft w:val="0"/>
                      <w:marRight w:val="0"/>
                      <w:marTop w:val="0"/>
                      <w:marBottom w:val="0"/>
                      <w:divBdr>
                        <w:top w:val="none" w:sz="0" w:space="0" w:color="auto"/>
                        <w:left w:val="none" w:sz="0" w:space="0" w:color="auto"/>
                        <w:bottom w:val="none" w:sz="0" w:space="0" w:color="auto"/>
                        <w:right w:val="none" w:sz="0" w:space="0" w:color="auto"/>
                      </w:divBdr>
                    </w:div>
                  </w:divsChild>
                </w:div>
                <w:div w:id="427238728">
                  <w:marLeft w:val="0"/>
                  <w:marRight w:val="0"/>
                  <w:marTop w:val="0"/>
                  <w:marBottom w:val="0"/>
                  <w:divBdr>
                    <w:top w:val="none" w:sz="0" w:space="0" w:color="auto"/>
                    <w:left w:val="none" w:sz="0" w:space="0" w:color="auto"/>
                    <w:bottom w:val="none" w:sz="0" w:space="0" w:color="auto"/>
                    <w:right w:val="none" w:sz="0" w:space="0" w:color="auto"/>
                  </w:divBdr>
                  <w:divsChild>
                    <w:div w:id="49817089">
                      <w:marLeft w:val="0"/>
                      <w:marRight w:val="0"/>
                      <w:marTop w:val="0"/>
                      <w:marBottom w:val="0"/>
                      <w:divBdr>
                        <w:top w:val="none" w:sz="0" w:space="0" w:color="auto"/>
                        <w:left w:val="none" w:sz="0" w:space="0" w:color="auto"/>
                        <w:bottom w:val="none" w:sz="0" w:space="0" w:color="auto"/>
                        <w:right w:val="none" w:sz="0" w:space="0" w:color="auto"/>
                      </w:divBdr>
                    </w:div>
                  </w:divsChild>
                </w:div>
                <w:div w:id="637733237">
                  <w:marLeft w:val="0"/>
                  <w:marRight w:val="0"/>
                  <w:marTop w:val="0"/>
                  <w:marBottom w:val="0"/>
                  <w:divBdr>
                    <w:top w:val="none" w:sz="0" w:space="0" w:color="auto"/>
                    <w:left w:val="none" w:sz="0" w:space="0" w:color="auto"/>
                    <w:bottom w:val="none" w:sz="0" w:space="0" w:color="auto"/>
                    <w:right w:val="none" w:sz="0" w:space="0" w:color="auto"/>
                  </w:divBdr>
                  <w:divsChild>
                    <w:div w:id="17310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57293">
          <w:marLeft w:val="0"/>
          <w:marRight w:val="0"/>
          <w:marTop w:val="0"/>
          <w:marBottom w:val="0"/>
          <w:divBdr>
            <w:top w:val="none" w:sz="0" w:space="0" w:color="auto"/>
            <w:left w:val="none" w:sz="0" w:space="0" w:color="auto"/>
            <w:bottom w:val="none" w:sz="0" w:space="0" w:color="auto"/>
            <w:right w:val="none" w:sz="0" w:space="0" w:color="auto"/>
          </w:divBdr>
          <w:divsChild>
            <w:div w:id="187839081">
              <w:marLeft w:val="0"/>
              <w:marRight w:val="0"/>
              <w:marTop w:val="0"/>
              <w:marBottom w:val="0"/>
              <w:divBdr>
                <w:top w:val="none" w:sz="0" w:space="0" w:color="auto"/>
                <w:left w:val="none" w:sz="0" w:space="0" w:color="auto"/>
                <w:bottom w:val="none" w:sz="0" w:space="0" w:color="auto"/>
                <w:right w:val="none" w:sz="0" w:space="0" w:color="auto"/>
              </w:divBdr>
            </w:div>
            <w:div w:id="7645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0731">
      <w:bodyDiv w:val="1"/>
      <w:marLeft w:val="0"/>
      <w:marRight w:val="0"/>
      <w:marTop w:val="0"/>
      <w:marBottom w:val="0"/>
      <w:divBdr>
        <w:top w:val="none" w:sz="0" w:space="0" w:color="auto"/>
        <w:left w:val="none" w:sz="0" w:space="0" w:color="auto"/>
        <w:bottom w:val="none" w:sz="0" w:space="0" w:color="auto"/>
        <w:right w:val="none" w:sz="0" w:space="0" w:color="auto"/>
      </w:divBdr>
    </w:div>
    <w:div w:id="640888126">
      <w:bodyDiv w:val="1"/>
      <w:marLeft w:val="0"/>
      <w:marRight w:val="0"/>
      <w:marTop w:val="0"/>
      <w:marBottom w:val="0"/>
      <w:divBdr>
        <w:top w:val="none" w:sz="0" w:space="0" w:color="auto"/>
        <w:left w:val="none" w:sz="0" w:space="0" w:color="auto"/>
        <w:bottom w:val="none" w:sz="0" w:space="0" w:color="auto"/>
        <w:right w:val="none" w:sz="0" w:space="0" w:color="auto"/>
      </w:divBdr>
    </w:div>
    <w:div w:id="684206911">
      <w:bodyDiv w:val="1"/>
      <w:marLeft w:val="0"/>
      <w:marRight w:val="0"/>
      <w:marTop w:val="0"/>
      <w:marBottom w:val="0"/>
      <w:divBdr>
        <w:top w:val="none" w:sz="0" w:space="0" w:color="auto"/>
        <w:left w:val="none" w:sz="0" w:space="0" w:color="auto"/>
        <w:bottom w:val="none" w:sz="0" w:space="0" w:color="auto"/>
        <w:right w:val="none" w:sz="0" w:space="0" w:color="auto"/>
      </w:divBdr>
      <w:divsChild>
        <w:div w:id="175192584">
          <w:marLeft w:val="0"/>
          <w:marRight w:val="0"/>
          <w:marTop w:val="0"/>
          <w:marBottom w:val="0"/>
          <w:divBdr>
            <w:top w:val="none" w:sz="0" w:space="0" w:color="auto"/>
            <w:left w:val="none" w:sz="0" w:space="0" w:color="auto"/>
            <w:bottom w:val="none" w:sz="0" w:space="0" w:color="auto"/>
            <w:right w:val="none" w:sz="0" w:space="0" w:color="auto"/>
          </w:divBdr>
        </w:div>
        <w:div w:id="1224213742">
          <w:marLeft w:val="0"/>
          <w:marRight w:val="0"/>
          <w:marTop w:val="0"/>
          <w:marBottom w:val="0"/>
          <w:divBdr>
            <w:top w:val="none" w:sz="0" w:space="0" w:color="auto"/>
            <w:left w:val="none" w:sz="0" w:space="0" w:color="auto"/>
            <w:bottom w:val="none" w:sz="0" w:space="0" w:color="auto"/>
            <w:right w:val="none" w:sz="0" w:space="0" w:color="auto"/>
          </w:divBdr>
        </w:div>
        <w:div w:id="1485660472">
          <w:marLeft w:val="0"/>
          <w:marRight w:val="0"/>
          <w:marTop w:val="0"/>
          <w:marBottom w:val="0"/>
          <w:divBdr>
            <w:top w:val="none" w:sz="0" w:space="0" w:color="auto"/>
            <w:left w:val="none" w:sz="0" w:space="0" w:color="auto"/>
            <w:bottom w:val="none" w:sz="0" w:space="0" w:color="auto"/>
            <w:right w:val="none" w:sz="0" w:space="0" w:color="auto"/>
          </w:divBdr>
        </w:div>
        <w:div w:id="1600721031">
          <w:marLeft w:val="0"/>
          <w:marRight w:val="0"/>
          <w:marTop w:val="0"/>
          <w:marBottom w:val="0"/>
          <w:divBdr>
            <w:top w:val="none" w:sz="0" w:space="0" w:color="auto"/>
            <w:left w:val="none" w:sz="0" w:space="0" w:color="auto"/>
            <w:bottom w:val="none" w:sz="0" w:space="0" w:color="auto"/>
            <w:right w:val="none" w:sz="0" w:space="0" w:color="auto"/>
          </w:divBdr>
        </w:div>
      </w:divsChild>
    </w:div>
    <w:div w:id="772289662">
      <w:bodyDiv w:val="1"/>
      <w:marLeft w:val="0"/>
      <w:marRight w:val="0"/>
      <w:marTop w:val="0"/>
      <w:marBottom w:val="0"/>
      <w:divBdr>
        <w:top w:val="none" w:sz="0" w:space="0" w:color="auto"/>
        <w:left w:val="none" w:sz="0" w:space="0" w:color="auto"/>
        <w:bottom w:val="none" w:sz="0" w:space="0" w:color="auto"/>
        <w:right w:val="none" w:sz="0" w:space="0" w:color="auto"/>
      </w:divBdr>
    </w:div>
    <w:div w:id="782727005">
      <w:bodyDiv w:val="1"/>
      <w:marLeft w:val="0"/>
      <w:marRight w:val="0"/>
      <w:marTop w:val="0"/>
      <w:marBottom w:val="0"/>
      <w:divBdr>
        <w:top w:val="none" w:sz="0" w:space="0" w:color="auto"/>
        <w:left w:val="none" w:sz="0" w:space="0" w:color="auto"/>
        <w:bottom w:val="none" w:sz="0" w:space="0" w:color="auto"/>
        <w:right w:val="none" w:sz="0" w:space="0" w:color="auto"/>
      </w:divBdr>
      <w:divsChild>
        <w:div w:id="402457967">
          <w:marLeft w:val="0"/>
          <w:marRight w:val="0"/>
          <w:marTop w:val="0"/>
          <w:marBottom w:val="0"/>
          <w:divBdr>
            <w:top w:val="none" w:sz="0" w:space="0" w:color="auto"/>
            <w:left w:val="none" w:sz="0" w:space="0" w:color="auto"/>
            <w:bottom w:val="none" w:sz="0" w:space="0" w:color="auto"/>
            <w:right w:val="none" w:sz="0" w:space="0" w:color="auto"/>
          </w:divBdr>
        </w:div>
        <w:div w:id="613056062">
          <w:marLeft w:val="0"/>
          <w:marRight w:val="0"/>
          <w:marTop w:val="0"/>
          <w:marBottom w:val="0"/>
          <w:divBdr>
            <w:top w:val="none" w:sz="0" w:space="0" w:color="auto"/>
            <w:left w:val="none" w:sz="0" w:space="0" w:color="auto"/>
            <w:bottom w:val="none" w:sz="0" w:space="0" w:color="auto"/>
            <w:right w:val="none" w:sz="0" w:space="0" w:color="auto"/>
          </w:divBdr>
        </w:div>
        <w:div w:id="817457303">
          <w:marLeft w:val="0"/>
          <w:marRight w:val="0"/>
          <w:marTop w:val="0"/>
          <w:marBottom w:val="0"/>
          <w:divBdr>
            <w:top w:val="none" w:sz="0" w:space="0" w:color="auto"/>
            <w:left w:val="none" w:sz="0" w:space="0" w:color="auto"/>
            <w:bottom w:val="none" w:sz="0" w:space="0" w:color="auto"/>
            <w:right w:val="none" w:sz="0" w:space="0" w:color="auto"/>
          </w:divBdr>
        </w:div>
        <w:div w:id="870991561">
          <w:marLeft w:val="0"/>
          <w:marRight w:val="0"/>
          <w:marTop w:val="0"/>
          <w:marBottom w:val="0"/>
          <w:divBdr>
            <w:top w:val="none" w:sz="0" w:space="0" w:color="auto"/>
            <w:left w:val="none" w:sz="0" w:space="0" w:color="auto"/>
            <w:bottom w:val="none" w:sz="0" w:space="0" w:color="auto"/>
            <w:right w:val="none" w:sz="0" w:space="0" w:color="auto"/>
          </w:divBdr>
        </w:div>
        <w:div w:id="1285694057">
          <w:marLeft w:val="0"/>
          <w:marRight w:val="0"/>
          <w:marTop w:val="0"/>
          <w:marBottom w:val="0"/>
          <w:divBdr>
            <w:top w:val="none" w:sz="0" w:space="0" w:color="auto"/>
            <w:left w:val="none" w:sz="0" w:space="0" w:color="auto"/>
            <w:bottom w:val="none" w:sz="0" w:space="0" w:color="auto"/>
            <w:right w:val="none" w:sz="0" w:space="0" w:color="auto"/>
          </w:divBdr>
          <w:divsChild>
            <w:div w:id="237787244">
              <w:marLeft w:val="-75"/>
              <w:marRight w:val="0"/>
              <w:marTop w:val="30"/>
              <w:marBottom w:val="30"/>
              <w:divBdr>
                <w:top w:val="none" w:sz="0" w:space="0" w:color="auto"/>
                <w:left w:val="none" w:sz="0" w:space="0" w:color="auto"/>
                <w:bottom w:val="none" w:sz="0" w:space="0" w:color="auto"/>
                <w:right w:val="none" w:sz="0" w:space="0" w:color="auto"/>
              </w:divBdr>
              <w:divsChild>
                <w:div w:id="78479104">
                  <w:marLeft w:val="0"/>
                  <w:marRight w:val="0"/>
                  <w:marTop w:val="0"/>
                  <w:marBottom w:val="0"/>
                  <w:divBdr>
                    <w:top w:val="none" w:sz="0" w:space="0" w:color="auto"/>
                    <w:left w:val="none" w:sz="0" w:space="0" w:color="auto"/>
                    <w:bottom w:val="none" w:sz="0" w:space="0" w:color="auto"/>
                    <w:right w:val="none" w:sz="0" w:space="0" w:color="auto"/>
                  </w:divBdr>
                  <w:divsChild>
                    <w:div w:id="390885306">
                      <w:marLeft w:val="0"/>
                      <w:marRight w:val="0"/>
                      <w:marTop w:val="0"/>
                      <w:marBottom w:val="0"/>
                      <w:divBdr>
                        <w:top w:val="none" w:sz="0" w:space="0" w:color="auto"/>
                        <w:left w:val="none" w:sz="0" w:space="0" w:color="auto"/>
                        <w:bottom w:val="none" w:sz="0" w:space="0" w:color="auto"/>
                        <w:right w:val="none" w:sz="0" w:space="0" w:color="auto"/>
                      </w:divBdr>
                    </w:div>
                    <w:div w:id="1156140713">
                      <w:marLeft w:val="0"/>
                      <w:marRight w:val="0"/>
                      <w:marTop w:val="0"/>
                      <w:marBottom w:val="0"/>
                      <w:divBdr>
                        <w:top w:val="none" w:sz="0" w:space="0" w:color="auto"/>
                        <w:left w:val="none" w:sz="0" w:space="0" w:color="auto"/>
                        <w:bottom w:val="none" w:sz="0" w:space="0" w:color="auto"/>
                        <w:right w:val="none" w:sz="0" w:space="0" w:color="auto"/>
                      </w:divBdr>
                    </w:div>
                    <w:div w:id="1457522402">
                      <w:marLeft w:val="0"/>
                      <w:marRight w:val="0"/>
                      <w:marTop w:val="0"/>
                      <w:marBottom w:val="0"/>
                      <w:divBdr>
                        <w:top w:val="none" w:sz="0" w:space="0" w:color="auto"/>
                        <w:left w:val="none" w:sz="0" w:space="0" w:color="auto"/>
                        <w:bottom w:val="none" w:sz="0" w:space="0" w:color="auto"/>
                        <w:right w:val="none" w:sz="0" w:space="0" w:color="auto"/>
                      </w:divBdr>
                    </w:div>
                    <w:div w:id="1743061932">
                      <w:marLeft w:val="0"/>
                      <w:marRight w:val="0"/>
                      <w:marTop w:val="0"/>
                      <w:marBottom w:val="0"/>
                      <w:divBdr>
                        <w:top w:val="none" w:sz="0" w:space="0" w:color="auto"/>
                        <w:left w:val="none" w:sz="0" w:space="0" w:color="auto"/>
                        <w:bottom w:val="none" w:sz="0" w:space="0" w:color="auto"/>
                        <w:right w:val="none" w:sz="0" w:space="0" w:color="auto"/>
                      </w:divBdr>
                    </w:div>
                    <w:div w:id="1745298615">
                      <w:marLeft w:val="0"/>
                      <w:marRight w:val="0"/>
                      <w:marTop w:val="0"/>
                      <w:marBottom w:val="0"/>
                      <w:divBdr>
                        <w:top w:val="none" w:sz="0" w:space="0" w:color="auto"/>
                        <w:left w:val="none" w:sz="0" w:space="0" w:color="auto"/>
                        <w:bottom w:val="none" w:sz="0" w:space="0" w:color="auto"/>
                        <w:right w:val="none" w:sz="0" w:space="0" w:color="auto"/>
                      </w:divBdr>
                    </w:div>
                  </w:divsChild>
                </w:div>
                <w:div w:id="94375105">
                  <w:marLeft w:val="0"/>
                  <w:marRight w:val="0"/>
                  <w:marTop w:val="0"/>
                  <w:marBottom w:val="0"/>
                  <w:divBdr>
                    <w:top w:val="none" w:sz="0" w:space="0" w:color="auto"/>
                    <w:left w:val="none" w:sz="0" w:space="0" w:color="auto"/>
                    <w:bottom w:val="none" w:sz="0" w:space="0" w:color="auto"/>
                    <w:right w:val="none" w:sz="0" w:space="0" w:color="auto"/>
                  </w:divBdr>
                  <w:divsChild>
                    <w:div w:id="1017779562">
                      <w:marLeft w:val="0"/>
                      <w:marRight w:val="0"/>
                      <w:marTop w:val="0"/>
                      <w:marBottom w:val="0"/>
                      <w:divBdr>
                        <w:top w:val="none" w:sz="0" w:space="0" w:color="auto"/>
                        <w:left w:val="none" w:sz="0" w:space="0" w:color="auto"/>
                        <w:bottom w:val="none" w:sz="0" w:space="0" w:color="auto"/>
                        <w:right w:val="none" w:sz="0" w:space="0" w:color="auto"/>
                      </w:divBdr>
                    </w:div>
                  </w:divsChild>
                </w:div>
                <w:div w:id="152064160">
                  <w:marLeft w:val="0"/>
                  <w:marRight w:val="0"/>
                  <w:marTop w:val="0"/>
                  <w:marBottom w:val="0"/>
                  <w:divBdr>
                    <w:top w:val="none" w:sz="0" w:space="0" w:color="auto"/>
                    <w:left w:val="none" w:sz="0" w:space="0" w:color="auto"/>
                    <w:bottom w:val="none" w:sz="0" w:space="0" w:color="auto"/>
                    <w:right w:val="none" w:sz="0" w:space="0" w:color="auto"/>
                  </w:divBdr>
                  <w:divsChild>
                    <w:div w:id="542013999">
                      <w:marLeft w:val="0"/>
                      <w:marRight w:val="0"/>
                      <w:marTop w:val="0"/>
                      <w:marBottom w:val="0"/>
                      <w:divBdr>
                        <w:top w:val="none" w:sz="0" w:space="0" w:color="auto"/>
                        <w:left w:val="none" w:sz="0" w:space="0" w:color="auto"/>
                        <w:bottom w:val="none" w:sz="0" w:space="0" w:color="auto"/>
                        <w:right w:val="none" w:sz="0" w:space="0" w:color="auto"/>
                      </w:divBdr>
                    </w:div>
                  </w:divsChild>
                </w:div>
                <w:div w:id="152767423">
                  <w:marLeft w:val="0"/>
                  <w:marRight w:val="0"/>
                  <w:marTop w:val="0"/>
                  <w:marBottom w:val="0"/>
                  <w:divBdr>
                    <w:top w:val="none" w:sz="0" w:space="0" w:color="auto"/>
                    <w:left w:val="none" w:sz="0" w:space="0" w:color="auto"/>
                    <w:bottom w:val="none" w:sz="0" w:space="0" w:color="auto"/>
                    <w:right w:val="none" w:sz="0" w:space="0" w:color="auto"/>
                  </w:divBdr>
                  <w:divsChild>
                    <w:div w:id="1209877939">
                      <w:marLeft w:val="0"/>
                      <w:marRight w:val="0"/>
                      <w:marTop w:val="0"/>
                      <w:marBottom w:val="0"/>
                      <w:divBdr>
                        <w:top w:val="none" w:sz="0" w:space="0" w:color="auto"/>
                        <w:left w:val="none" w:sz="0" w:space="0" w:color="auto"/>
                        <w:bottom w:val="none" w:sz="0" w:space="0" w:color="auto"/>
                        <w:right w:val="none" w:sz="0" w:space="0" w:color="auto"/>
                      </w:divBdr>
                    </w:div>
                  </w:divsChild>
                </w:div>
                <w:div w:id="153646496">
                  <w:marLeft w:val="0"/>
                  <w:marRight w:val="0"/>
                  <w:marTop w:val="0"/>
                  <w:marBottom w:val="0"/>
                  <w:divBdr>
                    <w:top w:val="none" w:sz="0" w:space="0" w:color="auto"/>
                    <w:left w:val="none" w:sz="0" w:space="0" w:color="auto"/>
                    <w:bottom w:val="none" w:sz="0" w:space="0" w:color="auto"/>
                    <w:right w:val="none" w:sz="0" w:space="0" w:color="auto"/>
                  </w:divBdr>
                  <w:divsChild>
                    <w:div w:id="137386100">
                      <w:marLeft w:val="0"/>
                      <w:marRight w:val="0"/>
                      <w:marTop w:val="0"/>
                      <w:marBottom w:val="0"/>
                      <w:divBdr>
                        <w:top w:val="none" w:sz="0" w:space="0" w:color="auto"/>
                        <w:left w:val="none" w:sz="0" w:space="0" w:color="auto"/>
                        <w:bottom w:val="none" w:sz="0" w:space="0" w:color="auto"/>
                        <w:right w:val="none" w:sz="0" w:space="0" w:color="auto"/>
                      </w:divBdr>
                    </w:div>
                  </w:divsChild>
                </w:div>
                <w:div w:id="202518443">
                  <w:marLeft w:val="0"/>
                  <w:marRight w:val="0"/>
                  <w:marTop w:val="0"/>
                  <w:marBottom w:val="0"/>
                  <w:divBdr>
                    <w:top w:val="none" w:sz="0" w:space="0" w:color="auto"/>
                    <w:left w:val="none" w:sz="0" w:space="0" w:color="auto"/>
                    <w:bottom w:val="none" w:sz="0" w:space="0" w:color="auto"/>
                    <w:right w:val="none" w:sz="0" w:space="0" w:color="auto"/>
                  </w:divBdr>
                  <w:divsChild>
                    <w:div w:id="223413917">
                      <w:marLeft w:val="0"/>
                      <w:marRight w:val="0"/>
                      <w:marTop w:val="0"/>
                      <w:marBottom w:val="0"/>
                      <w:divBdr>
                        <w:top w:val="none" w:sz="0" w:space="0" w:color="auto"/>
                        <w:left w:val="none" w:sz="0" w:space="0" w:color="auto"/>
                        <w:bottom w:val="none" w:sz="0" w:space="0" w:color="auto"/>
                        <w:right w:val="none" w:sz="0" w:space="0" w:color="auto"/>
                      </w:divBdr>
                    </w:div>
                    <w:div w:id="852451869">
                      <w:marLeft w:val="0"/>
                      <w:marRight w:val="0"/>
                      <w:marTop w:val="0"/>
                      <w:marBottom w:val="0"/>
                      <w:divBdr>
                        <w:top w:val="none" w:sz="0" w:space="0" w:color="auto"/>
                        <w:left w:val="none" w:sz="0" w:space="0" w:color="auto"/>
                        <w:bottom w:val="none" w:sz="0" w:space="0" w:color="auto"/>
                        <w:right w:val="none" w:sz="0" w:space="0" w:color="auto"/>
                      </w:divBdr>
                    </w:div>
                    <w:div w:id="1360007877">
                      <w:marLeft w:val="0"/>
                      <w:marRight w:val="0"/>
                      <w:marTop w:val="0"/>
                      <w:marBottom w:val="0"/>
                      <w:divBdr>
                        <w:top w:val="none" w:sz="0" w:space="0" w:color="auto"/>
                        <w:left w:val="none" w:sz="0" w:space="0" w:color="auto"/>
                        <w:bottom w:val="none" w:sz="0" w:space="0" w:color="auto"/>
                        <w:right w:val="none" w:sz="0" w:space="0" w:color="auto"/>
                      </w:divBdr>
                    </w:div>
                  </w:divsChild>
                </w:div>
                <w:div w:id="216481011">
                  <w:marLeft w:val="0"/>
                  <w:marRight w:val="0"/>
                  <w:marTop w:val="0"/>
                  <w:marBottom w:val="0"/>
                  <w:divBdr>
                    <w:top w:val="none" w:sz="0" w:space="0" w:color="auto"/>
                    <w:left w:val="none" w:sz="0" w:space="0" w:color="auto"/>
                    <w:bottom w:val="none" w:sz="0" w:space="0" w:color="auto"/>
                    <w:right w:val="none" w:sz="0" w:space="0" w:color="auto"/>
                  </w:divBdr>
                  <w:divsChild>
                    <w:div w:id="2011985108">
                      <w:marLeft w:val="0"/>
                      <w:marRight w:val="0"/>
                      <w:marTop w:val="0"/>
                      <w:marBottom w:val="0"/>
                      <w:divBdr>
                        <w:top w:val="none" w:sz="0" w:space="0" w:color="auto"/>
                        <w:left w:val="none" w:sz="0" w:space="0" w:color="auto"/>
                        <w:bottom w:val="none" w:sz="0" w:space="0" w:color="auto"/>
                        <w:right w:val="none" w:sz="0" w:space="0" w:color="auto"/>
                      </w:divBdr>
                    </w:div>
                  </w:divsChild>
                </w:div>
                <w:div w:id="250937910">
                  <w:marLeft w:val="0"/>
                  <w:marRight w:val="0"/>
                  <w:marTop w:val="0"/>
                  <w:marBottom w:val="0"/>
                  <w:divBdr>
                    <w:top w:val="none" w:sz="0" w:space="0" w:color="auto"/>
                    <w:left w:val="none" w:sz="0" w:space="0" w:color="auto"/>
                    <w:bottom w:val="none" w:sz="0" w:space="0" w:color="auto"/>
                    <w:right w:val="none" w:sz="0" w:space="0" w:color="auto"/>
                  </w:divBdr>
                  <w:divsChild>
                    <w:div w:id="106313112">
                      <w:marLeft w:val="0"/>
                      <w:marRight w:val="0"/>
                      <w:marTop w:val="0"/>
                      <w:marBottom w:val="0"/>
                      <w:divBdr>
                        <w:top w:val="none" w:sz="0" w:space="0" w:color="auto"/>
                        <w:left w:val="none" w:sz="0" w:space="0" w:color="auto"/>
                        <w:bottom w:val="none" w:sz="0" w:space="0" w:color="auto"/>
                        <w:right w:val="none" w:sz="0" w:space="0" w:color="auto"/>
                      </w:divBdr>
                    </w:div>
                  </w:divsChild>
                </w:div>
                <w:div w:id="282543444">
                  <w:marLeft w:val="0"/>
                  <w:marRight w:val="0"/>
                  <w:marTop w:val="0"/>
                  <w:marBottom w:val="0"/>
                  <w:divBdr>
                    <w:top w:val="none" w:sz="0" w:space="0" w:color="auto"/>
                    <w:left w:val="none" w:sz="0" w:space="0" w:color="auto"/>
                    <w:bottom w:val="none" w:sz="0" w:space="0" w:color="auto"/>
                    <w:right w:val="none" w:sz="0" w:space="0" w:color="auto"/>
                  </w:divBdr>
                  <w:divsChild>
                    <w:div w:id="1698922072">
                      <w:marLeft w:val="0"/>
                      <w:marRight w:val="0"/>
                      <w:marTop w:val="0"/>
                      <w:marBottom w:val="0"/>
                      <w:divBdr>
                        <w:top w:val="none" w:sz="0" w:space="0" w:color="auto"/>
                        <w:left w:val="none" w:sz="0" w:space="0" w:color="auto"/>
                        <w:bottom w:val="none" w:sz="0" w:space="0" w:color="auto"/>
                        <w:right w:val="none" w:sz="0" w:space="0" w:color="auto"/>
                      </w:divBdr>
                    </w:div>
                  </w:divsChild>
                </w:div>
                <w:div w:id="305595611">
                  <w:marLeft w:val="0"/>
                  <w:marRight w:val="0"/>
                  <w:marTop w:val="0"/>
                  <w:marBottom w:val="0"/>
                  <w:divBdr>
                    <w:top w:val="none" w:sz="0" w:space="0" w:color="auto"/>
                    <w:left w:val="none" w:sz="0" w:space="0" w:color="auto"/>
                    <w:bottom w:val="none" w:sz="0" w:space="0" w:color="auto"/>
                    <w:right w:val="none" w:sz="0" w:space="0" w:color="auto"/>
                  </w:divBdr>
                  <w:divsChild>
                    <w:div w:id="672028575">
                      <w:marLeft w:val="0"/>
                      <w:marRight w:val="0"/>
                      <w:marTop w:val="0"/>
                      <w:marBottom w:val="0"/>
                      <w:divBdr>
                        <w:top w:val="none" w:sz="0" w:space="0" w:color="auto"/>
                        <w:left w:val="none" w:sz="0" w:space="0" w:color="auto"/>
                        <w:bottom w:val="none" w:sz="0" w:space="0" w:color="auto"/>
                        <w:right w:val="none" w:sz="0" w:space="0" w:color="auto"/>
                      </w:divBdr>
                    </w:div>
                  </w:divsChild>
                </w:div>
                <w:div w:id="344986465">
                  <w:marLeft w:val="0"/>
                  <w:marRight w:val="0"/>
                  <w:marTop w:val="0"/>
                  <w:marBottom w:val="0"/>
                  <w:divBdr>
                    <w:top w:val="none" w:sz="0" w:space="0" w:color="auto"/>
                    <w:left w:val="none" w:sz="0" w:space="0" w:color="auto"/>
                    <w:bottom w:val="none" w:sz="0" w:space="0" w:color="auto"/>
                    <w:right w:val="none" w:sz="0" w:space="0" w:color="auto"/>
                  </w:divBdr>
                  <w:divsChild>
                    <w:div w:id="1958759513">
                      <w:marLeft w:val="0"/>
                      <w:marRight w:val="0"/>
                      <w:marTop w:val="0"/>
                      <w:marBottom w:val="0"/>
                      <w:divBdr>
                        <w:top w:val="none" w:sz="0" w:space="0" w:color="auto"/>
                        <w:left w:val="none" w:sz="0" w:space="0" w:color="auto"/>
                        <w:bottom w:val="none" w:sz="0" w:space="0" w:color="auto"/>
                        <w:right w:val="none" w:sz="0" w:space="0" w:color="auto"/>
                      </w:divBdr>
                    </w:div>
                  </w:divsChild>
                </w:div>
                <w:div w:id="386337903">
                  <w:marLeft w:val="0"/>
                  <w:marRight w:val="0"/>
                  <w:marTop w:val="0"/>
                  <w:marBottom w:val="0"/>
                  <w:divBdr>
                    <w:top w:val="none" w:sz="0" w:space="0" w:color="auto"/>
                    <w:left w:val="none" w:sz="0" w:space="0" w:color="auto"/>
                    <w:bottom w:val="none" w:sz="0" w:space="0" w:color="auto"/>
                    <w:right w:val="none" w:sz="0" w:space="0" w:color="auto"/>
                  </w:divBdr>
                  <w:divsChild>
                    <w:div w:id="701443302">
                      <w:marLeft w:val="0"/>
                      <w:marRight w:val="0"/>
                      <w:marTop w:val="0"/>
                      <w:marBottom w:val="0"/>
                      <w:divBdr>
                        <w:top w:val="none" w:sz="0" w:space="0" w:color="auto"/>
                        <w:left w:val="none" w:sz="0" w:space="0" w:color="auto"/>
                        <w:bottom w:val="none" w:sz="0" w:space="0" w:color="auto"/>
                        <w:right w:val="none" w:sz="0" w:space="0" w:color="auto"/>
                      </w:divBdr>
                    </w:div>
                  </w:divsChild>
                </w:div>
                <w:div w:id="509685508">
                  <w:marLeft w:val="0"/>
                  <w:marRight w:val="0"/>
                  <w:marTop w:val="0"/>
                  <w:marBottom w:val="0"/>
                  <w:divBdr>
                    <w:top w:val="none" w:sz="0" w:space="0" w:color="auto"/>
                    <w:left w:val="none" w:sz="0" w:space="0" w:color="auto"/>
                    <w:bottom w:val="none" w:sz="0" w:space="0" w:color="auto"/>
                    <w:right w:val="none" w:sz="0" w:space="0" w:color="auto"/>
                  </w:divBdr>
                  <w:divsChild>
                    <w:div w:id="526720893">
                      <w:marLeft w:val="0"/>
                      <w:marRight w:val="0"/>
                      <w:marTop w:val="0"/>
                      <w:marBottom w:val="0"/>
                      <w:divBdr>
                        <w:top w:val="none" w:sz="0" w:space="0" w:color="auto"/>
                        <w:left w:val="none" w:sz="0" w:space="0" w:color="auto"/>
                        <w:bottom w:val="none" w:sz="0" w:space="0" w:color="auto"/>
                        <w:right w:val="none" w:sz="0" w:space="0" w:color="auto"/>
                      </w:divBdr>
                    </w:div>
                  </w:divsChild>
                </w:div>
                <w:div w:id="551775595">
                  <w:marLeft w:val="0"/>
                  <w:marRight w:val="0"/>
                  <w:marTop w:val="0"/>
                  <w:marBottom w:val="0"/>
                  <w:divBdr>
                    <w:top w:val="none" w:sz="0" w:space="0" w:color="auto"/>
                    <w:left w:val="none" w:sz="0" w:space="0" w:color="auto"/>
                    <w:bottom w:val="none" w:sz="0" w:space="0" w:color="auto"/>
                    <w:right w:val="none" w:sz="0" w:space="0" w:color="auto"/>
                  </w:divBdr>
                  <w:divsChild>
                    <w:div w:id="1395153870">
                      <w:marLeft w:val="0"/>
                      <w:marRight w:val="0"/>
                      <w:marTop w:val="0"/>
                      <w:marBottom w:val="0"/>
                      <w:divBdr>
                        <w:top w:val="none" w:sz="0" w:space="0" w:color="auto"/>
                        <w:left w:val="none" w:sz="0" w:space="0" w:color="auto"/>
                        <w:bottom w:val="none" w:sz="0" w:space="0" w:color="auto"/>
                        <w:right w:val="none" w:sz="0" w:space="0" w:color="auto"/>
                      </w:divBdr>
                    </w:div>
                  </w:divsChild>
                </w:div>
                <w:div w:id="554700656">
                  <w:marLeft w:val="0"/>
                  <w:marRight w:val="0"/>
                  <w:marTop w:val="0"/>
                  <w:marBottom w:val="0"/>
                  <w:divBdr>
                    <w:top w:val="none" w:sz="0" w:space="0" w:color="auto"/>
                    <w:left w:val="none" w:sz="0" w:space="0" w:color="auto"/>
                    <w:bottom w:val="none" w:sz="0" w:space="0" w:color="auto"/>
                    <w:right w:val="none" w:sz="0" w:space="0" w:color="auto"/>
                  </w:divBdr>
                  <w:divsChild>
                    <w:div w:id="1878929289">
                      <w:marLeft w:val="0"/>
                      <w:marRight w:val="0"/>
                      <w:marTop w:val="0"/>
                      <w:marBottom w:val="0"/>
                      <w:divBdr>
                        <w:top w:val="none" w:sz="0" w:space="0" w:color="auto"/>
                        <w:left w:val="none" w:sz="0" w:space="0" w:color="auto"/>
                        <w:bottom w:val="none" w:sz="0" w:space="0" w:color="auto"/>
                        <w:right w:val="none" w:sz="0" w:space="0" w:color="auto"/>
                      </w:divBdr>
                    </w:div>
                  </w:divsChild>
                </w:div>
                <w:div w:id="592859003">
                  <w:marLeft w:val="0"/>
                  <w:marRight w:val="0"/>
                  <w:marTop w:val="0"/>
                  <w:marBottom w:val="0"/>
                  <w:divBdr>
                    <w:top w:val="none" w:sz="0" w:space="0" w:color="auto"/>
                    <w:left w:val="none" w:sz="0" w:space="0" w:color="auto"/>
                    <w:bottom w:val="none" w:sz="0" w:space="0" w:color="auto"/>
                    <w:right w:val="none" w:sz="0" w:space="0" w:color="auto"/>
                  </w:divBdr>
                  <w:divsChild>
                    <w:div w:id="1987465770">
                      <w:marLeft w:val="0"/>
                      <w:marRight w:val="0"/>
                      <w:marTop w:val="0"/>
                      <w:marBottom w:val="0"/>
                      <w:divBdr>
                        <w:top w:val="none" w:sz="0" w:space="0" w:color="auto"/>
                        <w:left w:val="none" w:sz="0" w:space="0" w:color="auto"/>
                        <w:bottom w:val="none" w:sz="0" w:space="0" w:color="auto"/>
                        <w:right w:val="none" w:sz="0" w:space="0" w:color="auto"/>
                      </w:divBdr>
                    </w:div>
                  </w:divsChild>
                </w:div>
                <w:div w:id="607590529">
                  <w:marLeft w:val="0"/>
                  <w:marRight w:val="0"/>
                  <w:marTop w:val="0"/>
                  <w:marBottom w:val="0"/>
                  <w:divBdr>
                    <w:top w:val="none" w:sz="0" w:space="0" w:color="auto"/>
                    <w:left w:val="none" w:sz="0" w:space="0" w:color="auto"/>
                    <w:bottom w:val="none" w:sz="0" w:space="0" w:color="auto"/>
                    <w:right w:val="none" w:sz="0" w:space="0" w:color="auto"/>
                  </w:divBdr>
                  <w:divsChild>
                    <w:div w:id="1390493298">
                      <w:marLeft w:val="0"/>
                      <w:marRight w:val="0"/>
                      <w:marTop w:val="0"/>
                      <w:marBottom w:val="0"/>
                      <w:divBdr>
                        <w:top w:val="none" w:sz="0" w:space="0" w:color="auto"/>
                        <w:left w:val="none" w:sz="0" w:space="0" w:color="auto"/>
                        <w:bottom w:val="none" w:sz="0" w:space="0" w:color="auto"/>
                        <w:right w:val="none" w:sz="0" w:space="0" w:color="auto"/>
                      </w:divBdr>
                    </w:div>
                  </w:divsChild>
                </w:div>
                <w:div w:id="683753184">
                  <w:marLeft w:val="0"/>
                  <w:marRight w:val="0"/>
                  <w:marTop w:val="0"/>
                  <w:marBottom w:val="0"/>
                  <w:divBdr>
                    <w:top w:val="none" w:sz="0" w:space="0" w:color="auto"/>
                    <w:left w:val="none" w:sz="0" w:space="0" w:color="auto"/>
                    <w:bottom w:val="none" w:sz="0" w:space="0" w:color="auto"/>
                    <w:right w:val="none" w:sz="0" w:space="0" w:color="auto"/>
                  </w:divBdr>
                  <w:divsChild>
                    <w:div w:id="512037340">
                      <w:marLeft w:val="0"/>
                      <w:marRight w:val="0"/>
                      <w:marTop w:val="0"/>
                      <w:marBottom w:val="0"/>
                      <w:divBdr>
                        <w:top w:val="none" w:sz="0" w:space="0" w:color="auto"/>
                        <w:left w:val="none" w:sz="0" w:space="0" w:color="auto"/>
                        <w:bottom w:val="none" w:sz="0" w:space="0" w:color="auto"/>
                        <w:right w:val="none" w:sz="0" w:space="0" w:color="auto"/>
                      </w:divBdr>
                    </w:div>
                  </w:divsChild>
                </w:div>
                <w:div w:id="705176620">
                  <w:marLeft w:val="0"/>
                  <w:marRight w:val="0"/>
                  <w:marTop w:val="0"/>
                  <w:marBottom w:val="0"/>
                  <w:divBdr>
                    <w:top w:val="none" w:sz="0" w:space="0" w:color="auto"/>
                    <w:left w:val="none" w:sz="0" w:space="0" w:color="auto"/>
                    <w:bottom w:val="none" w:sz="0" w:space="0" w:color="auto"/>
                    <w:right w:val="none" w:sz="0" w:space="0" w:color="auto"/>
                  </w:divBdr>
                  <w:divsChild>
                    <w:div w:id="1918517901">
                      <w:marLeft w:val="0"/>
                      <w:marRight w:val="0"/>
                      <w:marTop w:val="0"/>
                      <w:marBottom w:val="0"/>
                      <w:divBdr>
                        <w:top w:val="none" w:sz="0" w:space="0" w:color="auto"/>
                        <w:left w:val="none" w:sz="0" w:space="0" w:color="auto"/>
                        <w:bottom w:val="none" w:sz="0" w:space="0" w:color="auto"/>
                        <w:right w:val="none" w:sz="0" w:space="0" w:color="auto"/>
                      </w:divBdr>
                    </w:div>
                  </w:divsChild>
                </w:div>
                <w:div w:id="831532028">
                  <w:marLeft w:val="0"/>
                  <w:marRight w:val="0"/>
                  <w:marTop w:val="0"/>
                  <w:marBottom w:val="0"/>
                  <w:divBdr>
                    <w:top w:val="none" w:sz="0" w:space="0" w:color="auto"/>
                    <w:left w:val="none" w:sz="0" w:space="0" w:color="auto"/>
                    <w:bottom w:val="none" w:sz="0" w:space="0" w:color="auto"/>
                    <w:right w:val="none" w:sz="0" w:space="0" w:color="auto"/>
                  </w:divBdr>
                  <w:divsChild>
                    <w:div w:id="1933466398">
                      <w:marLeft w:val="0"/>
                      <w:marRight w:val="0"/>
                      <w:marTop w:val="0"/>
                      <w:marBottom w:val="0"/>
                      <w:divBdr>
                        <w:top w:val="none" w:sz="0" w:space="0" w:color="auto"/>
                        <w:left w:val="none" w:sz="0" w:space="0" w:color="auto"/>
                        <w:bottom w:val="none" w:sz="0" w:space="0" w:color="auto"/>
                        <w:right w:val="none" w:sz="0" w:space="0" w:color="auto"/>
                      </w:divBdr>
                    </w:div>
                  </w:divsChild>
                </w:div>
                <w:div w:id="844056842">
                  <w:marLeft w:val="0"/>
                  <w:marRight w:val="0"/>
                  <w:marTop w:val="0"/>
                  <w:marBottom w:val="0"/>
                  <w:divBdr>
                    <w:top w:val="none" w:sz="0" w:space="0" w:color="auto"/>
                    <w:left w:val="none" w:sz="0" w:space="0" w:color="auto"/>
                    <w:bottom w:val="none" w:sz="0" w:space="0" w:color="auto"/>
                    <w:right w:val="none" w:sz="0" w:space="0" w:color="auto"/>
                  </w:divBdr>
                  <w:divsChild>
                    <w:div w:id="1938634367">
                      <w:marLeft w:val="0"/>
                      <w:marRight w:val="0"/>
                      <w:marTop w:val="0"/>
                      <w:marBottom w:val="0"/>
                      <w:divBdr>
                        <w:top w:val="none" w:sz="0" w:space="0" w:color="auto"/>
                        <w:left w:val="none" w:sz="0" w:space="0" w:color="auto"/>
                        <w:bottom w:val="none" w:sz="0" w:space="0" w:color="auto"/>
                        <w:right w:val="none" w:sz="0" w:space="0" w:color="auto"/>
                      </w:divBdr>
                    </w:div>
                  </w:divsChild>
                </w:div>
                <w:div w:id="854462517">
                  <w:marLeft w:val="0"/>
                  <w:marRight w:val="0"/>
                  <w:marTop w:val="0"/>
                  <w:marBottom w:val="0"/>
                  <w:divBdr>
                    <w:top w:val="none" w:sz="0" w:space="0" w:color="auto"/>
                    <w:left w:val="none" w:sz="0" w:space="0" w:color="auto"/>
                    <w:bottom w:val="none" w:sz="0" w:space="0" w:color="auto"/>
                    <w:right w:val="none" w:sz="0" w:space="0" w:color="auto"/>
                  </w:divBdr>
                  <w:divsChild>
                    <w:div w:id="1721440659">
                      <w:marLeft w:val="0"/>
                      <w:marRight w:val="0"/>
                      <w:marTop w:val="0"/>
                      <w:marBottom w:val="0"/>
                      <w:divBdr>
                        <w:top w:val="none" w:sz="0" w:space="0" w:color="auto"/>
                        <w:left w:val="none" w:sz="0" w:space="0" w:color="auto"/>
                        <w:bottom w:val="none" w:sz="0" w:space="0" w:color="auto"/>
                        <w:right w:val="none" w:sz="0" w:space="0" w:color="auto"/>
                      </w:divBdr>
                    </w:div>
                  </w:divsChild>
                </w:div>
                <w:div w:id="873229010">
                  <w:marLeft w:val="0"/>
                  <w:marRight w:val="0"/>
                  <w:marTop w:val="0"/>
                  <w:marBottom w:val="0"/>
                  <w:divBdr>
                    <w:top w:val="none" w:sz="0" w:space="0" w:color="auto"/>
                    <w:left w:val="none" w:sz="0" w:space="0" w:color="auto"/>
                    <w:bottom w:val="none" w:sz="0" w:space="0" w:color="auto"/>
                    <w:right w:val="none" w:sz="0" w:space="0" w:color="auto"/>
                  </w:divBdr>
                  <w:divsChild>
                    <w:div w:id="1609318065">
                      <w:marLeft w:val="0"/>
                      <w:marRight w:val="0"/>
                      <w:marTop w:val="0"/>
                      <w:marBottom w:val="0"/>
                      <w:divBdr>
                        <w:top w:val="none" w:sz="0" w:space="0" w:color="auto"/>
                        <w:left w:val="none" w:sz="0" w:space="0" w:color="auto"/>
                        <w:bottom w:val="none" w:sz="0" w:space="0" w:color="auto"/>
                        <w:right w:val="none" w:sz="0" w:space="0" w:color="auto"/>
                      </w:divBdr>
                    </w:div>
                  </w:divsChild>
                </w:div>
                <w:div w:id="940525986">
                  <w:marLeft w:val="0"/>
                  <w:marRight w:val="0"/>
                  <w:marTop w:val="0"/>
                  <w:marBottom w:val="0"/>
                  <w:divBdr>
                    <w:top w:val="none" w:sz="0" w:space="0" w:color="auto"/>
                    <w:left w:val="none" w:sz="0" w:space="0" w:color="auto"/>
                    <w:bottom w:val="none" w:sz="0" w:space="0" w:color="auto"/>
                    <w:right w:val="none" w:sz="0" w:space="0" w:color="auto"/>
                  </w:divBdr>
                  <w:divsChild>
                    <w:div w:id="1522278937">
                      <w:marLeft w:val="0"/>
                      <w:marRight w:val="0"/>
                      <w:marTop w:val="0"/>
                      <w:marBottom w:val="0"/>
                      <w:divBdr>
                        <w:top w:val="none" w:sz="0" w:space="0" w:color="auto"/>
                        <w:left w:val="none" w:sz="0" w:space="0" w:color="auto"/>
                        <w:bottom w:val="none" w:sz="0" w:space="0" w:color="auto"/>
                        <w:right w:val="none" w:sz="0" w:space="0" w:color="auto"/>
                      </w:divBdr>
                    </w:div>
                  </w:divsChild>
                </w:div>
                <w:div w:id="959141132">
                  <w:marLeft w:val="0"/>
                  <w:marRight w:val="0"/>
                  <w:marTop w:val="0"/>
                  <w:marBottom w:val="0"/>
                  <w:divBdr>
                    <w:top w:val="none" w:sz="0" w:space="0" w:color="auto"/>
                    <w:left w:val="none" w:sz="0" w:space="0" w:color="auto"/>
                    <w:bottom w:val="none" w:sz="0" w:space="0" w:color="auto"/>
                    <w:right w:val="none" w:sz="0" w:space="0" w:color="auto"/>
                  </w:divBdr>
                  <w:divsChild>
                    <w:div w:id="434444334">
                      <w:marLeft w:val="0"/>
                      <w:marRight w:val="0"/>
                      <w:marTop w:val="0"/>
                      <w:marBottom w:val="0"/>
                      <w:divBdr>
                        <w:top w:val="none" w:sz="0" w:space="0" w:color="auto"/>
                        <w:left w:val="none" w:sz="0" w:space="0" w:color="auto"/>
                        <w:bottom w:val="none" w:sz="0" w:space="0" w:color="auto"/>
                        <w:right w:val="none" w:sz="0" w:space="0" w:color="auto"/>
                      </w:divBdr>
                    </w:div>
                  </w:divsChild>
                </w:div>
                <w:div w:id="970212306">
                  <w:marLeft w:val="0"/>
                  <w:marRight w:val="0"/>
                  <w:marTop w:val="0"/>
                  <w:marBottom w:val="0"/>
                  <w:divBdr>
                    <w:top w:val="none" w:sz="0" w:space="0" w:color="auto"/>
                    <w:left w:val="none" w:sz="0" w:space="0" w:color="auto"/>
                    <w:bottom w:val="none" w:sz="0" w:space="0" w:color="auto"/>
                    <w:right w:val="none" w:sz="0" w:space="0" w:color="auto"/>
                  </w:divBdr>
                  <w:divsChild>
                    <w:div w:id="1870409719">
                      <w:marLeft w:val="0"/>
                      <w:marRight w:val="0"/>
                      <w:marTop w:val="0"/>
                      <w:marBottom w:val="0"/>
                      <w:divBdr>
                        <w:top w:val="none" w:sz="0" w:space="0" w:color="auto"/>
                        <w:left w:val="none" w:sz="0" w:space="0" w:color="auto"/>
                        <w:bottom w:val="none" w:sz="0" w:space="0" w:color="auto"/>
                        <w:right w:val="none" w:sz="0" w:space="0" w:color="auto"/>
                      </w:divBdr>
                    </w:div>
                  </w:divsChild>
                </w:div>
                <w:div w:id="1028481505">
                  <w:marLeft w:val="0"/>
                  <w:marRight w:val="0"/>
                  <w:marTop w:val="0"/>
                  <w:marBottom w:val="0"/>
                  <w:divBdr>
                    <w:top w:val="none" w:sz="0" w:space="0" w:color="auto"/>
                    <w:left w:val="none" w:sz="0" w:space="0" w:color="auto"/>
                    <w:bottom w:val="none" w:sz="0" w:space="0" w:color="auto"/>
                    <w:right w:val="none" w:sz="0" w:space="0" w:color="auto"/>
                  </w:divBdr>
                  <w:divsChild>
                    <w:div w:id="1318192734">
                      <w:marLeft w:val="0"/>
                      <w:marRight w:val="0"/>
                      <w:marTop w:val="0"/>
                      <w:marBottom w:val="0"/>
                      <w:divBdr>
                        <w:top w:val="none" w:sz="0" w:space="0" w:color="auto"/>
                        <w:left w:val="none" w:sz="0" w:space="0" w:color="auto"/>
                        <w:bottom w:val="none" w:sz="0" w:space="0" w:color="auto"/>
                        <w:right w:val="none" w:sz="0" w:space="0" w:color="auto"/>
                      </w:divBdr>
                    </w:div>
                  </w:divsChild>
                </w:div>
                <w:div w:id="1113670720">
                  <w:marLeft w:val="0"/>
                  <w:marRight w:val="0"/>
                  <w:marTop w:val="0"/>
                  <w:marBottom w:val="0"/>
                  <w:divBdr>
                    <w:top w:val="none" w:sz="0" w:space="0" w:color="auto"/>
                    <w:left w:val="none" w:sz="0" w:space="0" w:color="auto"/>
                    <w:bottom w:val="none" w:sz="0" w:space="0" w:color="auto"/>
                    <w:right w:val="none" w:sz="0" w:space="0" w:color="auto"/>
                  </w:divBdr>
                  <w:divsChild>
                    <w:div w:id="461726055">
                      <w:marLeft w:val="0"/>
                      <w:marRight w:val="0"/>
                      <w:marTop w:val="0"/>
                      <w:marBottom w:val="0"/>
                      <w:divBdr>
                        <w:top w:val="none" w:sz="0" w:space="0" w:color="auto"/>
                        <w:left w:val="none" w:sz="0" w:space="0" w:color="auto"/>
                        <w:bottom w:val="none" w:sz="0" w:space="0" w:color="auto"/>
                        <w:right w:val="none" w:sz="0" w:space="0" w:color="auto"/>
                      </w:divBdr>
                    </w:div>
                  </w:divsChild>
                </w:div>
                <w:div w:id="1167330627">
                  <w:marLeft w:val="0"/>
                  <w:marRight w:val="0"/>
                  <w:marTop w:val="0"/>
                  <w:marBottom w:val="0"/>
                  <w:divBdr>
                    <w:top w:val="none" w:sz="0" w:space="0" w:color="auto"/>
                    <w:left w:val="none" w:sz="0" w:space="0" w:color="auto"/>
                    <w:bottom w:val="none" w:sz="0" w:space="0" w:color="auto"/>
                    <w:right w:val="none" w:sz="0" w:space="0" w:color="auto"/>
                  </w:divBdr>
                  <w:divsChild>
                    <w:div w:id="1769888896">
                      <w:marLeft w:val="0"/>
                      <w:marRight w:val="0"/>
                      <w:marTop w:val="0"/>
                      <w:marBottom w:val="0"/>
                      <w:divBdr>
                        <w:top w:val="none" w:sz="0" w:space="0" w:color="auto"/>
                        <w:left w:val="none" w:sz="0" w:space="0" w:color="auto"/>
                        <w:bottom w:val="none" w:sz="0" w:space="0" w:color="auto"/>
                        <w:right w:val="none" w:sz="0" w:space="0" w:color="auto"/>
                      </w:divBdr>
                    </w:div>
                  </w:divsChild>
                </w:div>
                <w:div w:id="1177959118">
                  <w:marLeft w:val="0"/>
                  <w:marRight w:val="0"/>
                  <w:marTop w:val="0"/>
                  <w:marBottom w:val="0"/>
                  <w:divBdr>
                    <w:top w:val="none" w:sz="0" w:space="0" w:color="auto"/>
                    <w:left w:val="none" w:sz="0" w:space="0" w:color="auto"/>
                    <w:bottom w:val="none" w:sz="0" w:space="0" w:color="auto"/>
                    <w:right w:val="none" w:sz="0" w:space="0" w:color="auto"/>
                  </w:divBdr>
                  <w:divsChild>
                    <w:div w:id="1135562466">
                      <w:marLeft w:val="0"/>
                      <w:marRight w:val="0"/>
                      <w:marTop w:val="0"/>
                      <w:marBottom w:val="0"/>
                      <w:divBdr>
                        <w:top w:val="none" w:sz="0" w:space="0" w:color="auto"/>
                        <w:left w:val="none" w:sz="0" w:space="0" w:color="auto"/>
                        <w:bottom w:val="none" w:sz="0" w:space="0" w:color="auto"/>
                        <w:right w:val="none" w:sz="0" w:space="0" w:color="auto"/>
                      </w:divBdr>
                    </w:div>
                  </w:divsChild>
                </w:div>
                <w:div w:id="1271089320">
                  <w:marLeft w:val="0"/>
                  <w:marRight w:val="0"/>
                  <w:marTop w:val="0"/>
                  <w:marBottom w:val="0"/>
                  <w:divBdr>
                    <w:top w:val="none" w:sz="0" w:space="0" w:color="auto"/>
                    <w:left w:val="none" w:sz="0" w:space="0" w:color="auto"/>
                    <w:bottom w:val="none" w:sz="0" w:space="0" w:color="auto"/>
                    <w:right w:val="none" w:sz="0" w:space="0" w:color="auto"/>
                  </w:divBdr>
                  <w:divsChild>
                    <w:div w:id="1370450186">
                      <w:marLeft w:val="0"/>
                      <w:marRight w:val="0"/>
                      <w:marTop w:val="0"/>
                      <w:marBottom w:val="0"/>
                      <w:divBdr>
                        <w:top w:val="none" w:sz="0" w:space="0" w:color="auto"/>
                        <w:left w:val="none" w:sz="0" w:space="0" w:color="auto"/>
                        <w:bottom w:val="none" w:sz="0" w:space="0" w:color="auto"/>
                        <w:right w:val="none" w:sz="0" w:space="0" w:color="auto"/>
                      </w:divBdr>
                    </w:div>
                  </w:divsChild>
                </w:div>
                <w:div w:id="1289899715">
                  <w:marLeft w:val="0"/>
                  <w:marRight w:val="0"/>
                  <w:marTop w:val="0"/>
                  <w:marBottom w:val="0"/>
                  <w:divBdr>
                    <w:top w:val="none" w:sz="0" w:space="0" w:color="auto"/>
                    <w:left w:val="none" w:sz="0" w:space="0" w:color="auto"/>
                    <w:bottom w:val="none" w:sz="0" w:space="0" w:color="auto"/>
                    <w:right w:val="none" w:sz="0" w:space="0" w:color="auto"/>
                  </w:divBdr>
                  <w:divsChild>
                    <w:div w:id="215435865">
                      <w:marLeft w:val="0"/>
                      <w:marRight w:val="0"/>
                      <w:marTop w:val="0"/>
                      <w:marBottom w:val="0"/>
                      <w:divBdr>
                        <w:top w:val="none" w:sz="0" w:space="0" w:color="auto"/>
                        <w:left w:val="none" w:sz="0" w:space="0" w:color="auto"/>
                        <w:bottom w:val="none" w:sz="0" w:space="0" w:color="auto"/>
                        <w:right w:val="none" w:sz="0" w:space="0" w:color="auto"/>
                      </w:divBdr>
                    </w:div>
                  </w:divsChild>
                </w:div>
                <w:div w:id="1410614171">
                  <w:marLeft w:val="0"/>
                  <w:marRight w:val="0"/>
                  <w:marTop w:val="0"/>
                  <w:marBottom w:val="0"/>
                  <w:divBdr>
                    <w:top w:val="none" w:sz="0" w:space="0" w:color="auto"/>
                    <w:left w:val="none" w:sz="0" w:space="0" w:color="auto"/>
                    <w:bottom w:val="none" w:sz="0" w:space="0" w:color="auto"/>
                    <w:right w:val="none" w:sz="0" w:space="0" w:color="auto"/>
                  </w:divBdr>
                  <w:divsChild>
                    <w:div w:id="979843485">
                      <w:marLeft w:val="0"/>
                      <w:marRight w:val="0"/>
                      <w:marTop w:val="0"/>
                      <w:marBottom w:val="0"/>
                      <w:divBdr>
                        <w:top w:val="none" w:sz="0" w:space="0" w:color="auto"/>
                        <w:left w:val="none" w:sz="0" w:space="0" w:color="auto"/>
                        <w:bottom w:val="none" w:sz="0" w:space="0" w:color="auto"/>
                        <w:right w:val="none" w:sz="0" w:space="0" w:color="auto"/>
                      </w:divBdr>
                    </w:div>
                  </w:divsChild>
                </w:div>
                <w:div w:id="1457288397">
                  <w:marLeft w:val="0"/>
                  <w:marRight w:val="0"/>
                  <w:marTop w:val="0"/>
                  <w:marBottom w:val="0"/>
                  <w:divBdr>
                    <w:top w:val="none" w:sz="0" w:space="0" w:color="auto"/>
                    <w:left w:val="none" w:sz="0" w:space="0" w:color="auto"/>
                    <w:bottom w:val="none" w:sz="0" w:space="0" w:color="auto"/>
                    <w:right w:val="none" w:sz="0" w:space="0" w:color="auto"/>
                  </w:divBdr>
                  <w:divsChild>
                    <w:div w:id="1999654793">
                      <w:marLeft w:val="0"/>
                      <w:marRight w:val="0"/>
                      <w:marTop w:val="0"/>
                      <w:marBottom w:val="0"/>
                      <w:divBdr>
                        <w:top w:val="none" w:sz="0" w:space="0" w:color="auto"/>
                        <w:left w:val="none" w:sz="0" w:space="0" w:color="auto"/>
                        <w:bottom w:val="none" w:sz="0" w:space="0" w:color="auto"/>
                        <w:right w:val="none" w:sz="0" w:space="0" w:color="auto"/>
                      </w:divBdr>
                    </w:div>
                  </w:divsChild>
                </w:div>
                <w:div w:id="1622760168">
                  <w:marLeft w:val="0"/>
                  <w:marRight w:val="0"/>
                  <w:marTop w:val="0"/>
                  <w:marBottom w:val="0"/>
                  <w:divBdr>
                    <w:top w:val="none" w:sz="0" w:space="0" w:color="auto"/>
                    <w:left w:val="none" w:sz="0" w:space="0" w:color="auto"/>
                    <w:bottom w:val="none" w:sz="0" w:space="0" w:color="auto"/>
                    <w:right w:val="none" w:sz="0" w:space="0" w:color="auto"/>
                  </w:divBdr>
                  <w:divsChild>
                    <w:div w:id="1437167686">
                      <w:marLeft w:val="0"/>
                      <w:marRight w:val="0"/>
                      <w:marTop w:val="0"/>
                      <w:marBottom w:val="0"/>
                      <w:divBdr>
                        <w:top w:val="none" w:sz="0" w:space="0" w:color="auto"/>
                        <w:left w:val="none" w:sz="0" w:space="0" w:color="auto"/>
                        <w:bottom w:val="none" w:sz="0" w:space="0" w:color="auto"/>
                        <w:right w:val="none" w:sz="0" w:space="0" w:color="auto"/>
                      </w:divBdr>
                    </w:div>
                  </w:divsChild>
                </w:div>
                <w:div w:id="1662274037">
                  <w:marLeft w:val="0"/>
                  <w:marRight w:val="0"/>
                  <w:marTop w:val="0"/>
                  <w:marBottom w:val="0"/>
                  <w:divBdr>
                    <w:top w:val="none" w:sz="0" w:space="0" w:color="auto"/>
                    <w:left w:val="none" w:sz="0" w:space="0" w:color="auto"/>
                    <w:bottom w:val="none" w:sz="0" w:space="0" w:color="auto"/>
                    <w:right w:val="none" w:sz="0" w:space="0" w:color="auto"/>
                  </w:divBdr>
                  <w:divsChild>
                    <w:div w:id="1814591232">
                      <w:marLeft w:val="0"/>
                      <w:marRight w:val="0"/>
                      <w:marTop w:val="0"/>
                      <w:marBottom w:val="0"/>
                      <w:divBdr>
                        <w:top w:val="none" w:sz="0" w:space="0" w:color="auto"/>
                        <w:left w:val="none" w:sz="0" w:space="0" w:color="auto"/>
                        <w:bottom w:val="none" w:sz="0" w:space="0" w:color="auto"/>
                        <w:right w:val="none" w:sz="0" w:space="0" w:color="auto"/>
                      </w:divBdr>
                    </w:div>
                  </w:divsChild>
                </w:div>
                <w:div w:id="1676420538">
                  <w:marLeft w:val="0"/>
                  <w:marRight w:val="0"/>
                  <w:marTop w:val="0"/>
                  <w:marBottom w:val="0"/>
                  <w:divBdr>
                    <w:top w:val="none" w:sz="0" w:space="0" w:color="auto"/>
                    <w:left w:val="none" w:sz="0" w:space="0" w:color="auto"/>
                    <w:bottom w:val="none" w:sz="0" w:space="0" w:color="auto"/>
                    <w:right w:val="none" w:sz="0" w:space="0" w:color="auto"/>
                  </w:divBdr>
                  <w:divsChild>
                    <w:div w:id="111945306">
                      <w:marLeft w:val="0"/>
                      <w:marRight w:val="0"/>
                      <w:marTop w:val="0"/>
                      <w:marBottom w:val="0"/>
                      <w:divBdr>
                        <w:top w:val="none" w:sz="0" w:space="0" w:color="auto"/>
                        <w:left w:val="none" w:sz="0" w:space="0" w:color="auto"/>
                        <w:bottom w:val="none" w:sz="0" w:space="0" w:color="auto"/>
                        <w:right w:val="none" w:sz="0" w:space="0" w:color="auto"/>
                      </w:divBdr>
                    </w:div>
                  </w:divsChild>
                </w:div>
                <w:div w:id="1713923266">
                  <w:marLeft w:val="0"/>
                  <w:marRight w:val="0"/>
                  <w:marTop w:val="0"/>
                  <w:marBottom w:val="0"/>
                  <w:divBdr>
                    <w:top w:val="none" w:sz="0" w:space="0" w:color="auto"/>
                    <w:left w:val="none" w:sz="0" w:space="0" w:color="auto"/>
                    <w:bottom w:val="none" w:sz="0" w:space="0" w:color="auto"/>
                    <w:right w:val="none" w:sz="0" w:space="0" w:color="auto"/>
                  </w:divBdr>
                  <w:divsChild>
                    <w:div w:id="352459634">
                      <w:marLeft w:val="0"/>
                      <w:marRight w:val="0"/>
                      <w:marTop w:val="0"/>
                      <w:marBottom w:val="0"/>
                      <w:divBdr>
                        <w:top w:val="none" w:sz="0" w:space="0" w:color="auto"/>
                        <w:left w:val="none" w:sz="0" w:space="0" w:color="auto"/>
                        <w:bottom w:val="none" w:sz="0" w:space="0" w:color="auto"/>
                        <w:right w:val="none" w:sz="0" w:space="0" w:color="auto"/>
                      </w:divBdr>
                    </w:div>
                  </w:divsChild>
                </w:div>
                <w:div w:id="1752047514">
                  <w:marLeft w:val="0"/>
                  <w:marRight w:val="0"/>
                  <w:marTop w:val="0"/>
                  <w:marBottom w:val="0"/>
                  <w:divBdr>
                    <w:top w:val="none" w:sz="0" w:space="0" w:color="auto"/>
                    <w:left w:val="none" w:sz="0" w:space="0" w:color="auto"/>
                    <w:bottom w:val="none" w:sz="0" w:space="0" w:color="auto"/>
                    <w:right w:val="none" w:sz="0" w:space="0" w:color="auto"/>
                  </w:divBdr>
                  <w:divsChild>
                    <w:div w:id="625425856">
                      <w:marLeft w:val="0"/>
                      <w:marRight w:val="0"/>
                      <w:marTop w:val="0"/>
                      <w:marBottom w:val="0"/>
                      <w:divBdr>
                        <w:top w:val="none" w:sz="0" w:space="0" w:color="auto"/>
                        <w:left w:val="none" w:sz="0" w:space="0" w:color="auto"/>
                        <w:bottom w:val="none" w:sz="0" w:space="0" w:color="auto"/>
                        <w:right w:val="none" w:sz="0" w:space="0" w:color="auto"/>
                      </w:divBdr>
                    </w:div>
                    <w:div w:id="1126388119">
                      <w:marLeft w:val="0"/>
                      <w:marRight w:val="0"/>
                      <w:marTop w:val="0"/>
                      <w:marBottom w:val="0"/>
                      <w:divBdr>
                        <w:top w:val="none" w:sz="0" w:space="0" w:color="auto"/>
                        <w:left w:val="none" w:sz="0" w:space="0" w:color="auto"/>
                        <w:bottom w:val="none" w:sz="0" w:space="0" w:color="auto"/>
                        <w:right w:val="none" w:sz="0" w:space="0" w:color="auto"/>
                      </w:divBdr>
                    </w:div>
                    <w:div w:id="2110348297">
                      <w:marLeft w:val="0"/>
                      <w:marRight w:val="0"/>
                      <w:marTop w:val="0"/>
                      <w:marBottom w:val="0"/>
                      <w:divBdr>
                        <w:top w:val="none" w:sz="0" w:space="0" w:color="auto"/>
                        <w:left w:val="none" w:sz="0" w:space="0" w:color="auto"/>
                        <w:bottom w:val="none" w:sz="0" w:space="0" w:color="auto"/>
                        <w:right w:val="none" w:sz="0" w:space="0" w:color="auto"/>
                      </w:divBdr>
                    </w:div>
                  </w:divsChild>
                </w:div>
                <w:div w:id="1768842343">
                  <w:marLeft w:val="0"/>
                  <w:marRight w:val="0"/>
                  <w:marTop w:val="0"/>
                  <w:marBottom w:val="0"/>
                  <w:divBdr>
                    <w:top w:val="none" w:sz="0" w:space="0" w:color="auto"/>
                    <w:left w:val="none" w:sz="0" w:space="0" w:color="auto"/>
                    <w:bottom w:val="none" w:sz="0" w:space="0" w:color="auto"/>
                    <w:right w:val="none" w:sz="0" w:space="0" w:color="auto"/>
                  </w:divBdr>
                  <w:divsChild>
                    <w:div w:id="866872660">
                      <w:marLeft w:val="0"/>
                      <w:marRight w:val="0"/>
                      <w:marTop w:val="0"/>
                      <w:marBottom w:val="0"/>
                      <w:divBdr>
                        <w:top w:val="none" w:sz="0" w:space="0" w:color="auto"/>
                        <w:left w:val="none" w:sz="0" w:space="0" w:color="auto"/>
                        <w:bottom w:val="none" w:sz="0" w:space="0" w:color="auto"/>
                        <w:right w:val="none" w:sz="0" w:space="0" w:color="auto"/>
                      </w:divBdr>
                    </w:div>
                  </w:divsChild>
                </w:div>
                <w:div w:id="1780106756">
                  <w:marLeft w:val="0"/>
                  <w:marRight w:val="0"/>
                  <w:marTop w:val="0"/>
                  <w:marBottom w:val="0"/>
                  <w:divBdr>
                    <w:top w:val="none" w:sz="0" w:space="0" w:color="auto"/>
                    <w:left w:val="none" w:sz="0" w:space="0" w:color="auto"/>
                    <w:bottom w:val="none" w:sz="0" w:space="0" w:color="auto"/>
                    <w:right w:val="none" w:sz="0" w:space="0" w:color="auto"/>
                  </w:divBdr>
                  <w:divsChild>
                    <w:div w:id="56245168">
                      <w:marLeft w:val="0"/>
                      <w:marRight w:val="0"/>
                      <w:marTop w:val="0"/>
                      <w:marBottom w:val="0"/>
                      <w:divBdr>
                        <w:top w:val="none" w:sz="0" w:space="0" w:color="auto"/>
                        <w:left w:val="none" w:sz="0" w:space="0" w:color="auto"/>
                        <w:bottom w:val="none" w:sz="0" w:space="0" w:color="auto"/>
                        <w:right w:val="none" w:sz="0" w:space="0" w:color="auto"/>
                      </w:divBdr>
                    </w:div>
                  </w:divsChild>
                </w:div>
                <w:div w:id="1802917237">
                  <w:marLeft w:val="0"/>
                  <w:marRight w:val="0"/>
                  <w:marTop w:val="0"/>
                  <w:marBottom w:val="0"/>
                  <w:divBdr>
                    <w:top w:val="none" w:sz="0" w:space="0" w:color="auto"/>
                    <w:left w:val="none" w:sz="0" w:space="0" w:color="auto"/>
                    <w:bottom w:val="none" w:sz="0" w:space="0" w:color="auto"/>
                    <w:right w:val="none" w:sz="0" w:space="0" w:color="auto"/>
                  </w:divBdr>
                  <w:divsChild>
                    <w:div w:id="1203859964">
                      <w:marLeft w:val="0"/>
                      <w:marRight w:val="0"/>
                      <w:marTop w:val="0"/>
                      <w:marBottom w:val="0"/>
                      <w:divBdr>
                        <w:top w:val="none" w:sz="0" w:space="0" w:color="auto"/>
                        <w:left w:val="none" w:sz="0" w:space="0" w:color="auto"/>
                        <w:bottom w:val="none" w:sz="0" w:space="0" w:color="auto"/>
                        <w:right w:val="none" w:sz="0" w:space="0" w:color="auto"/>
                      </w:divBdr>
                    </w:div>
                  </w:divsChild>
                </w:div>
                <w:div w:id="1907182824">
                  <w:marLeft w:val="0"/>
                  <w:marRight w:val="0"/>
                  <w:marTop w:val="0"/>
                  <w:marBottom w:val="0"/>
                  <w:divBdr>
                    <w:top w:val="none" w:sz="0" w:space="0" w:color="auto"/>
                    <w:left w:val="none" w:sz="0" w:space="0" w:color="auto"/>
                    <w:bottom w:val="none" w:sz="0" w:space="0" w:color="auto"/>
                    <w:right w:val="none" w:sz="0" w:space="0" w:color="auto"/>
                  </w:divBdr>
                  <w:divsChild>
                    <w:div w:id="1219827967">
                      <w:marLeft w:val="0"/>
                      <w:marRight w:val="0"/>
                      <w:marTop w:val="0"/>
                      <w:marBottom w:val="0"/>
                      <w:divBdr>
                        <w:top w:val="none" w:sz="0" w:space="0" w:color="auto"/>
                        <w:left w:val="none" w:sz="0" w:space="0" w:color="auto"/>
                        <w:bottom w:val="none" w:sz="0" w:space="0" w:color="auto"/>
                        <w:right w:val="none" w:sz="0" w:space="0" w:color="auto"/>
                      </w:divBdr>
                    </w:div>
                  </w:divsChild>
                </w:div>
                <w:div w:id="1932660203">
                  <w:marLeft w:val="0"/>
                  <w:marRight w:val="0"/>
                  <w:marTop w:val="0"/>
                  <w:marBottom w:val="0"/>
                  <w:divBdr>
                    <w:top w:val="none" w:sz="0" w:space="0" w:color="auto"/>
                    <w:left w:val="none" w:sz="0" w:space="0" w:color="auto"/>
                    <w:bottom w:val="none" w:sz="0" w:space="0" w:color="auto"/>
                    <w:right w:val="none" w:sz="0" w:space="0" w:color="auto"/>
                  </w:divBdr>
                  <w:divsChild>
                    <w:div w:id="841551082">
                      <w:marLeft w:val="0"/>
                      <w:marRight w:val="0"/>
                      <w:marTop w:val="0"/>
                      <w:marBottom w:val="0"/>
                      <w:divBdr>
                        <w:top w:val="none" w:sz="0" w:space="0" w:color="auto"/>
                        <w:left w:val="none" w:sz="0" w:space="0" w:color="auto"/>
                        <w:bottom w:val="none" w:sz="0" w:space="0" w:color="auto"/>
                        <w:right w:val="none" w:sz="0" w:space="0" w:color="auto"/>
                      </w:divBdr>
                    </w:div>
                  </w:divsChild>
                </w:div>
                <w:div w:id="1938899255">
                  <w:marLeft w:val="0"/>
                  <w:marRight w:val="0"/>
                  <w:marTop w:val="0"/>
                  <w:marBottom w:val="0"/>
                  <w:divBdr>
                    <w:top w:val="none" w:sz="0" w:space="0" w:color="auto"/>
                    <w:left w:val="none" w:sz="0" w:space="0" w:color="auto"/>
                    <w:bottom w:val="none" w:sz="0" w:space="0" w:color="auto"/>
                    <w:right w:val="none" w:sz="0" w:space="0" w:color="auto"/>
                  </w:divBdr>
                  <w:divsChild>
                    <w:div w:id="64499351">
                      <w:marLeft w:val="0"/>
                      <w:marRight w:val="0"/>
                      <w:marTop w:val="0"/>
                      <w:marBottom w:val="0"/>
                      <w:divBdr>
                        <w:top w:val="none" w:sz="0" w:space="0" w:color="auto"/>
                        <w:left w:val="none" w:sz="0" w:space="0" w:color="auto"/>
                        <w:bottom w:val="none" w:sz="0" w:space="0" w:color="auto"/>
                        <w:right w:val="none" w:sz="0" w:space="0" w:color="auto"/>
                      </w:divBdr>
                    </w:div>
                  </w:divsChild>
                </w:div>
                <w:div w:id="1944261477">
                  <w:marLeft w:val="0"/>
                  <w:marRight w:val="0"/>
                  <w:marTop w:val="0"/>
                  <w:marBottom w:val="0"/>
                  <w:divBdr>
                    <w:top w:val="none" w:sz="0" w:space="0" w:color="auto"/>
                    <w:left w:val="none" w:sz="0" w:space="0" w:color="auto"/>
                    <w:bottom w:val="none" w:sz="0" w:space="0" w:color="auto"/>
                    <w:right w:val="none" w:sz="0" w:space="0" w:color="auto"/>
                  </w:divBdr>
                  <w:divsChild>
                    <w:div w:id="1524394621">
                      <w:marLeft w:val="0"/>
                      <w:marRight w:val="0"/>
                      <w:marTop w:val="0"/>
                      <w:marBottom w:val="0"/>
                      <w:divBdr>
                        <w:top w:val="none" w:sz="0" w:space="0" w:color="auto"/>
                        <w:left w:val="none" w:sz="0" w:space="0" w:color="auto"/>
                        <w:bottom w:val="none" w:sz="0" w:space="0" w:color="auto"/>
                        <w:right w:val="none" w:sz="0" w:space="0" w:color="auto"/>
                      </w:divBdr>
                    </w:div>
                  </w:divsChild>
                </w:div>
                <w:div w:id="1951424928">
                  <w:marLeft w:val="0"/>
                  <w:marRight w:val="0"/>
                  <w:marTop w:val="0"/>
                  <w:marBottom w:val="0"/>
                  <w:divBdr>
                    <w:top w:val="none" w:sz="0" w:space="0" w:color="auto"/>
                    <w:left w:val="none" w:sz="0" w:space="0" w:color="auto"/>
                    <w:bottom w:val="none" w:sz="0" w:space="0" w:color="auto"/>
                    <w:right w:val="none" w:sz="0" w:space="0" w:color="auto"/>
                  </w:divBdr>
                  <w:divsChild>
                    <w:div w:id="713044164">
                      <w:marLeft w:val="0"/>
                      <w:marRight w:val="0"/>
                      <w:marTop w:val="0"/>
                      <w:marBottom w:val="0"/>
                      <w:divBdr>
                        <w:top w:val="none" w:sz="0" w:space="0" w:color="auto"/>
                        <w:left w:val="none" w:sz="0" w:space="0" w:color="auto"/>
                        <w:bottom w:val="none" w:sz="0" w:space="0" w:color="auto"/>
                        <w:right w:val="none" w:sz="0" w:space="0" w:color="auto"/>
                      </w:divBdr>
                    </w:div>
                  </w:divsChild>
                </w:div>
                <w:div w:id="1980960912">
                  <w:marLeft w:val="0"/>
                  <w:marRight w:val="0"/>
                  <w:marTop w:val="0"/>
                  <w:marBottom w:val="0"/>
                  <w:divBdr>
                    <w:top w:val="none" w:sz="0" w:space="0" w:color="auto"/>
                    <w:left w:val="none" w:sz="0" w:space="0" w:color="auto"/>
                    <w:bottom w:val="none" w:sz="0" w:space="0" w:color="auto"/>
                    <w:right w:val="none" w:sz="0" w:space="0" w:color="auto"/>
                  </w:divBdr>
                  <w:divsChild>
                    <w:div w:id="79763734">
                      <w:marLeft w:val="0"/>
                      <w:marRight w:val="0"/>
                      <w:marTop w:val="0"/>
                      <w:marBottom w:val="0"/>
                      <w:divBdr>
                        <w:top w:val="none" w:sz="0" w:space="0" w:color="auto"/>
                        <w:left w:val="none" w:sz="0" w:space="0" w:color="auto"/>
                        <w:bottom w:val="none" w:sz="0" w:space="0" w:color="auto"/>
                        <w:right w:val="none" w:sz="0" w:space="0" w:color="auto"/>
                      </w:divBdr>
                    </w:div>
                  </w:divsChild>
                </w:div>
                <w:div w:id="1981615583">
                  <w:marLeft w:val="0"/>
                  <w:marRight w:val="0"/>
                  <w:marTop w:val="0"/>
                  <w:marBottom w:val="0"/>
                  <w:divBdr>
                    <w:top w:val="none" w:sz="0" w:space="0" w:color="auto"/>
                    <w:left w:val="none" w:sz="0" w:space="0" w:color="auto"/>
                    <w:bottom w:val="none" w:sz="0" w:space="0" w:color="auto"/>
                    <w:right w:val="none" w:sz="0" w:space="0" w:color="auto"/>
                  </w:divBdr>
                  <w:divsChild>
                    <w:div w:id="169372532">
                      <w:marLeft w:val="0"/>
                      <w:marRight w:val="0"/>
                      <w:marTop w:val="0"/>
                      <w:marBottom w:val="0"/>
                      <w:divBdr>
                        <w:top w:val="none" w:sz="0" w:space="0" w:color="auto"/>
                        <w:left w:val="none" w:sz="0" w:space="0" w:color="auto"/>
                        <w:bottom w:val="none" w:sz="0" w:space="0" w:color="auto"/>
                        <w:right w:val="none" w:sz="0" w:space="0" w:color="auto"/>
                      </w:divBdr>
                    </w:div>
                  </w:divsChild>
                </w:div>
                <w:div w:id="2001812470">
                  <w:marLeft w:val="0"/>
                  <w:marRight w:val="0"/>
                  <w:marTop w:val="0"/>
                  <w:marBottom w:val="0"/>
                  <w:divBdr>
                    <w:top w:val="none" w:sz="0" w:space="0" w:color="auto"/>
                    <w:left w:val="none" w:sz="0" w:space="0" w:color="auto"/>
                    <w:bottom w:val="none" w:sz="0" w:space="0" w:color="auto"/>
                    <w:right w:val="none" w:sz="0" w:space="0" w:color="auto"/>
                  </w:divBdr>
                  <w:divsChild>
                    <w:div w:id="592516848">
                      <w:marLeft w:val="0"/>
                      <w:marRight w:val="0"/>
                      <w:marTop w:val="0"/>
                      <w:marBottom w:val="0"/>
                      <w:divBdr>
                        <w:top w:val="none" w:sz="0" w:space="0" w:color="auto"/>
                        <w:left w:val="none" w:sz="0" w:space="0" w:color="auto"/>
                        <w:bottom w:val="none" w:sz="0" w:space="0" w:color="auto"/>
                        <w:right w:val="none" w:sz="0" w:space="0" w:color="auto"/>
                      </w:divBdr>
                    </w:div>
                  </w:divsChild>
                </w:div>
                <w:div w:id="2070496399">
                  <w:marLeft w:val="0"/>
                  <w:marRight w:val="0"/>
                  <w:marTop w:val="0"/>
                  <w:marBottom w:val="0"/>
                  <w:divBdr>
                    <w:top w:val="none" w:sz="0" w:space="0" w:color="auto"/>
                    <w:left w:val="none" w:sz="0" w:space="0" w:color="auto"/>
                    <w:bottom w:val="none" w:sz="0" w:space="0" w:color="auto"/>
                    <w:right w:val="none" w:sz="0" w:space="0" w:color="auto"/>
                  </w:divBdr>
                  <w:divsChild>
                    <w:div w:id="6572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69087">
      <w:bodyDiv w:val="1"/>
      <w:marLeft w:val="0"/>
      <w:marRight w:val="0"/>
      <w:marTop w:val="0"/>
      <w:marBottom w:val="0"/>
      <w:divBdr>
        <w:top w:val="none" w:sz="0" w:space="0" w:color="auto"/>
        <w:left w:val="none" w:sz="0" w:space="0" w:color="auto"/>
        <w:bottom w:val="none" w:sz="0" w:space="0" w:color="auto"/>
        <w:right w:val="none" w:sz="0" w:space="0" w:color="auto"/>
      </w:divBdr>
    </w:div>
    <w:div w:id="933562099">
      <w:bodyDiv w:val="1"/>
      <w:marLeft w:val="0"/>
      <w:marRight w:val="0"/>
      <w:marTop w:val="0"/>
      <w:marBottom w:val="0"/>
      <w:divBdr>
        <w:top w:val="none" w:sz="0" w:space="0" w:color="auto"/>
        <w:left w:val="none" w:sz="0" w:space="0" w:color="auto"/>
        <w:bottom w:val="none" w:sz="0" w:space="0" w:color="auto"/>
        <w:right w:val="none" w:sz="0" w:space="0" w:color="auto"/>
      </w:divBdr>
    </w:div>
    <w:div w:id="933855230">
      <w:bodyDiv w:val="1"/>
      <w:marLeft w:val="0"/>
      <w:marRight w:val="0"/>
      <w:marTop w:val="0"/>
      <w:marBottom w:val="0"/>
      <w:divBdr>
        <w:top w:val="none" w:sz="0" w:space="0" w:color="auto"/>
        <w:left w:val="none" w:sz="0" w:space="0" w:color="auto"/>
        <w:bottom w:val="none" w:sz="0" w:space="0" w:color="auto"/>
        <w:right w:val="none" w:sz="0" w:space="0" w:color="auto"/>
      </w:divBdr>
    </w:div>
    <w:div w:id="1029915504">
      <w:bodyDiv w:val="1"/>
      <w:marLeft w:val="0"/>
      <w:marRight w:val="0"/>
      <w:marTop w:val="0"/>
      <w:marBottom w:val="0"/>
      <w:divBdr>
        <w:top w:val="none" w:sz="0" w:space="0" w:color="auto"/>
        <w:left w:val="none" w:sz="0" w:space="0" w:color="auto"/>
        <w:bottom w:val="none" w:sz="0" w:space="0" w:color="auto"/>
        <w:right w:val="none" w:sz="0" w:space="0" w:color="auto"/>
      </w:divBdr>
    </w:div>
    <w:div w:id="1324354093">
      <w:bodyDiv w:val="1"/>
      <w:marLeft w:val="0"/>
      <w:marRight w:val="0"/>
      <w:marTop w:val="0"/>
      <w:marBottom w:val="0"/>
      <w:divBdr>
        <w:top w:val="none" w:sz="0" w:space="0" w:color="auto"/>
        <w:left w:val="none" w:sz="0" w:space="0" w:color="auto"/>
        <w:bottom w:val="none" w:sz="0" w:space="0" w:color="auto"/>
        <w:right w:val="none" w:sz="0" w:space="0" w:color="auto"/>
      </w:divBdr>
    </w:div>
    <w:div w:id="1351680717">
      <w:bodyDiv w:val="1"/>
      <w:marLeft w:val="0"/>
      <w:marRight w:val="0"/>
      <w:marTop w:val="0"/>
      <w:marBottom w:val="0"/>
      <w:divBdr>
        <w:top w:val="none" w:sz="0" w:space="0" w:color="auto"/>
        <w:left w:val="none" w:sz="0" w:space="0" w:color="auto"/>
        <w:bottom w:val="none" w:sz="0" w:space="0" w:color="auto"/>
        <w:right w:val="none" w:sz="0" w:space="0" w:color="auto"/>
      </w:divBdr>
    </w:div>
    <w:div w:id="1441024446">
      <w:bodyDiv w:val="1"/>
      <w:marLeft w:val="0"/>
      <w:marRight w:val="0"/>
      <w:marTop w:val="0"/>
      <w:marBottom w:val="0"/>
      <w:divBdr>
        <w:top w:val="none" w:sz="0" w:space="0" w:color="auto"/>
        <w:left w:val="none" w:sz="0" w:space="0" w:color="auto"/>
        <w:bottom w:val="none" w:sz="0" w:space="0" w:color="auto"/>
        <w:right w:val="none" w:sz="0" w:space="0" w:color="auto"/>
      </w:divBdr>
    </w:div>
    <w:div w:id="1690986693">
      <w:bodyDiv w:val="1"/>
      <w:marLeft w:val="0"/>
      <w:marRight w:val="0"/>
      <w:marTop w:val="0"/>
      <w:marBottom w:val="0"/>
      <w:divBdr>
        <w:top w:val="none" w:sz="0" w:space="0" w:color="auto"/>
        <w:left w:val="none" w:sz="0" w:space="0" w:color="auto"/>
        <w:bottom w:val="none" w:sz="0" w:space="0" w:color="auto"/>
        <w:right w:val="none" w:sz="0" w:space="0" w:color="auto"/>
      </w:divBdr>
    </w:div>
    <w:div w:id="1764062886">
      <w:bodyDiv w:val="1"/>
      <w:marLeft w:val="0"/>
      <w:marRight w:val="0"/>
      <w:marTop w:val="0"/>
      <w:marBottom w:val="0"/>
      <w:divBdr>
        <w:top w:val="none" w:sz="0" w:space="0" w:color="auto"/>
        <w:left w:val="none" w:sz="0" w:space="0" w:color="auto"/>
        <w:bottom w:val="none" w:sz="0" w:space="0" w:color="auto"/>
        <w:right w:val="none" w:sz="0" w:space="0" w:color="auto"/>
      </w:divBdr>
    </w:div>
    <w:div w:id="1845977109">
      <w:bodyDiv w:val="1"/>
      <w:marLeft w:val="0"/>
      <w:marRight w:val="0"/>
      <w:marTop w:val="0"/>
      <w:marBottom w:val="0"/>
      <w:divBdr>
        <w:top w:val="none" w:sz="0" w:space="0" w:color="auto"/>
        <w:left w:val="none" w:sz="0" w:space="0" w:color="auto"/>
        <w:bottom w:val="none" w:sz="0" w:space="0" w:color="auto"/>
        <w:right w:val="none" w:sz="0" w:space="0" w:color="auto"/>
      </w:divBdr>
    </w:div>
    <w:div w:id="1907107432">
      <w:bodyDiv w:val="1"/>
      <w:marLeft w:val="0"/>
      <w:marRight w:val="0"/>
      <w:marTop w:val="0"/>
      <w:marBottom w:val="0"/>
      <w:divBdr>
        <w:top w:val="none" w:sz="0" w:space="0" w:color="auto"/>
        <w:left w:val="none" w:sz="0" w:space="0" w:color="auto"/>
        <w:bottom w:val="none" w:sz="0" w:space="0" w:color="auto"/>
        <w:right w:val="none" w:sz="0" w:space="0" w:color="auto"/>
      </w:divBdr>
    </w:div>
    <w:div w:id="20776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4" ma:contentTypeDescription="Create a new document." ma:contentTypeScope="" ma:versionID="9f6a44f3cb6de681d832134951642f25">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5f7d1d2b303901b2a9dfeeb0935633b3"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eaaec69-735e-4598-b9d5-c49ff30132e4}"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SharedWithUsers xmlns="19cf09c5-daa1-4028-a0ff-74a0be4ec5cc">
      <UserInfo>
        <DisplayName/>
        <AccountId xmlns:xsi="http://www.w3.org/2001/XMLSchema-instance" xsi:nil="true"/>
        <AccountType/>
      </UserInfo>
    </SharedWithUsers>
    <TaxCatchAll xmlns="19cf09c5-daa1-4028-a0ff-74a0be4ec5cc" xmlns:xsi="http://www.w3.org/2001/XMLSchema-instance" xsi:nil="true"/>
    <lcf76f155ced4ddcb4097134ff3c332f xmlns="f5aad5d0-9c26-490e-8743-a6c7ceabd5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5F57A-D5D7-4B7E-A82D-778DBACC4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433FB-BEC0-40FD-BD00-FC95BD30D0CB}">
  <ds:schemaRefs>
    <ds:schemaRef ds:uri="http://schemas.microsoft.com/office/2006/metadata/properties"/>
    <ds:schemaRef ds:uri="19cf09c5-daa1-4028-a0ff-74a0be4ec5cc"/>
    <ds:schemaRef ds:uri="f5aad5d0-9c26-490e-8743-a6c7ceabd501"/>
    <ds:schemaRef ds:uri="http://schemas.microsoft.com/office/infopath/2007/PartnerControls"/>
  </ds:schemaRefs>
</ds:datastoreItem>
</file>

<file path=customXml/itemProps3.xml><?xml version="1.0" encoding="utf-8"?>
<ds:datastoreItem xmlns:ds="http://schemas.openxmlformats.org/officeDocument/2006/customXml" ds:itemID="{B93A7F4B-35A6-4AD5-B4A0-051006B6E6B9}">
  <ds:schemaRefs>
    <ds:schemaRef ds:uri="http://schemas.openxmlformats.org/officeDocument/2006/bibliography"/>
  </ds:schemaRefs>
</ds:datastoreItem>
</file>

<file path=customXml/itemProps4.xml><?xml version="1.0" encoding="utf-8"?>
<ds:datastoreItem xmlns:ds="http://schemas.openxmlformats.org/officeDocument/2006/customXml" ds:itemID="{62418217-1174-4A46-8B68-BF15CCA93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2887</Words>
  <Characters>16460</Characters>
  <Application>Microsoft Office Word</Application>
  <DocSecurity>0</DocSecurity>
  <Lines>137</Lines>
  <Paragraphs>38</Paragraphs>
  <ScaleCrop>false</ScaleCrop>
  <Company/>
  <LinksUpToDate>false</LinksUpToDate>
  <CharactersWithSpaces>19309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Naikutė</dc:creator>
  <cp:keywords/>
  <cp:lastModifiedBy>Urtė Morozovaitė</cp:lastModifiedBy>
  <cp:revision>2</cp:revision>
  <dcterms:created xsi:type="dcterms:W3CDTF">2026-06-12T07:22:00Z</dcterms:created>
  <dcterms:modified xsi:type="dcterms:W3CDTF">2026-06-12T07:22:00Z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