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01CB2" w14:textId="77777777" w:rsidR="0036662A" w:rsidRPr="00C77034" w:rsidRDefault="0036662A" w:rsidP="0036662A">
      <w:pPr>
        <w:jc w:val="center"/>
        <w:rPr>
          <w:b/>
          <w:bCs/>
        </w:rPr>
      </w:pPr>
      <w:r w:rsidRPr="00C77034">
        <w:rPr>
          <w:b/>
          <w:bCs/>
        </w:rPr>
        <w:t xml:space="preserve">LIETUVOS RESPUBLIKOS </w:t>
      </w:r>
      <w:r w:rsidR="00AA30C9" w:rsidRPr="00C77034">
        <w:rPr>
          <w:b/>
          <w:bCs/>
        </w:rPr>
        <w:t>EKONOMIKOS IR INOVACIJŲ</w:t>
      </w:r>
      <w:r w:rsidRPr="00C77034">
        <w:rPr>
          <w:b/>
          <w:bCs/>
        </w:rPr>
        <w:t xml:space="preserve"> MINISTERIJA</w:t>
      </w:r>
    </w:p>
    <w:p w14:paraId="4BE9C383" w14:textId="77777777" w:rsidR="0036662A" w:rsidRPr="00C77034" w:rsidRDefault="0036662A" w:rsidP="0036662A">
      <w:pPr>
        <w:jc w:val="center"/>
        <w:rPr>
          <w:b/>
          <w:bCs/>
        </w:rPr>
      </w:pPr>
    </w:p>
    <w:p w14:paraId="61FE5354" w14:textId="109EC302" w:rsidR="0036662A" w:rsidRPr="00C77034" w:rsidRDefault="0036662A" w:rsidP="0036662A">
      <w:pPr>
        <w:jc w:val="center"/>
        <w:rPr>
          <w:b/>
          <w:bCs/>
        </w:rPr>
      </w:pPr>
      <w:r w:rsidRPr="00C77034">
        <w:rPr>
          <w:b/>
          <w:bCs/>
        </w:rPr>
        <w:t xml:space="preserve">SOCIALINIŲ IR EKONOMINIŲ PARTNERIŲ PATEIKTŲ PASTABŲ IR PASIŪLYMŲ </w:t>
      </w:r>
      <w:r w:rsidR="00923E1B" w:rsidRPr="00C77034">
        <w:rPr>
          <w:b/>
          <w:bCs/>
        </w:rPr>
        <w:t xml:space="preserve">LENTELĖ </w:t>
      </w:r>
      <w:r w:rsidRPr="00C77034">
        <w:rPr>
          <w:b/>
          <w:bCs/>
        </w:rPr>
        <w:t xml:space="preserve">DĖL </w:t>
      </w:r>
      <w:r w:rsidR="00962B86" w:rsidRPr="00C77034">
        <w:rPr>
          <w:b/>
          <w:bCs/>
          <w:iCs/>
          <w:szCs w:val="24"/>
        </w:rPr>
        <w:t>2022–2030 METŲ EKONOMIKOS TRANSFORMACIJOS IR KONKURENCINGUMO PLĖTROS PROGRAMOS PAŽANGOS PRIEMONĖS NR. 05-001-01-05-07 „SUKURTI NUOSEKLIĄ INOVACINĖS VEIKLOS SKATINIMO SISTEMĄ“ VEIKLOS „19. SKATINTI ĮMONIŲ STEP TECHNOLOGIJŲ GYNYBOS IR SAUGUMO SRITYJE, ĮSKAITANT SPECIALIŲJŲ ELEMENTŲ IR SPECIALIŲJŲ MAŠINŲ, NAUDOJAMŲ GALUTINIAMS PRODUKTAMS GAMINTI, KŪRIMĄ ARBA GAMYBĄ“ POVEIKLIŲ „19.1. SKATINTI ĮMONIŲ STEP TECHNOLOGIJŲ GYNYBOS IR SAUGUMO SRITYJE, ĮSKAITANT SPECIALIŲJŲ ELEMENTŲ IR SPECIALIŲJŲ MAŠINŲ, NAUDOJAMŲ GALUTINIAMS PRODUKTAMS GAMINTI, KŪRIMĄ ARBA GAMYBĄ (SOSTINĖS REGIONAS)“ IR „19.2. SKATINTI ĮMONIŲ STEP TECHNOLOGIJŲ GYNYBOS IR SAUGUMO SRITYJE, ĮSKAITANT SPECIALIŲJŲ ELEMENTŲ IR SPECIALIŲJŲ MAŠINŲ, NAUDOJAMŲ GALUTINIAMS PRODUKTAMS GAMINTI, KŪRIMĄ ARBA GAMYBĄ (VIDURIO IR VAKARŲ LIETUVOS REGIONAS)“</w:t>
      </w:r>
      <w:r w:rsidR="00962B86" w:rsidRPr="00C77034">
        <w:rPr>
          <w:b/>
          <w:bCs/>
        </w:rPr>
        <w:t xml:space="preserve"> </w:t>
      </w:r>
      <w:r w:rsidR="00A323E0" w:rsidRPr="00C77034">
        <w:rPr>
          <w:b/>
          <w:bCs/>
        </w:rPr>
        <w:t>PROJEKTŲ ATRANKOS KRITERIJŲ</w:t>
      </w:r>
    </w:p>
    <w:p w14:paraId="74CF9614" w14:textId="77777777" w:rsidR="0036662A" w:rsidRPr="00C77034" w:rsidRDefault="0036662A" w:rsidP="0036662A">
      <w:pPr>
        <w:rPr>
          <w:b/>
          <w:bCs/>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7938"/>
      </w:tblGrid>
      <w:tr w:rsidR="0036662A" w:rsidRPr="00C77034" w14:paraId="186CD4CE" w14:textId="77777777" w:rsidTr="00F1157C">
        <w:tc>
          <w:tcPr>
            <w:tcW w:w="6804" w:type="dxa"/>
          </w:tcPr>
          <w:p w14:paraId="5ABD71ED" w14:textId="53972006" w:rsidR="0036662A" w:rsidRPr="00C77034" w:rsidRDefault="0036662A">
            <w:pPr>
              <w:rPr>
                <w:b/>
                <w:szCs w:val="24"/>
              </w:rPr>
            </w:pPr>
            <w:r w:rsidRPr="00C77034">
              <w:rPr>
                <w:b/>
                <w:szCs w:val="24"/>
              </w:rPr>
              <w:t xml:space="preserve">Paskelbimo </w:t>
            </w:r>
            <w:r w:rsidRPr="00C77034">
              <w:t>www.</w:t>
            </w:r>
            <w:r w:rsidR="005B09A6" w:rsidRPr="00C77034">
              <w:t xml:space="preserve"> 2021.esinvesticijos.lt </w:t>
            </w:r>
            <w:r w:rsidRPr="00C77034">
              <w:rPr>
                <w:b/>
                <w:szCs w:val="24"/>
              </w:rPr>
              <w:t>data</w:t>
            </w:r>
          </w:p>
        </w:tc>
        <w:tc>
          <w:tcPr>
            <w:tcW w:w="7938" w:type="dxa"/>
          </w:tcPr>
          <w:p w14:paraId="30C88A42" w14:textId="3544579A" w:rsidR="0036662A" w:rsidRPr="00C77034" w:rsidRDefault="003D6236">
            <w:pPr>
              <w:rPr>
                <w:szCs w:val="24"/>
              </w:rPr>
            </w:pPr>
            <w:r w:rsidRPr="00C77034">
              <w:rPr>
                <w:szCs w:val="24"/>
              </w:rPr>
              <w:t>202</w:t>
            </w:r>
            <w:r w:rsidR="00962B86" w:rsidRPr="00C77034">
              <w:rPr>
                <w:szCs w:val="24"/>
              </w:rPr>
              <w:t>6</w:t>
            </w:r>
            <w:r w:rsidRPr="00C77034">
              <w:rPr>
                <w:szCs w:val="24"/>
              </w:rPr>
              <w:t>-0</w:t>
            </w:r>
            <w:r w:rsidR="00962B86" w:rsidRPr="00C77034">
              <w:rPr>
                <w:szCs w:val="24"/>
              </w:rPr>
              <w:t>9</w:t>
            </w:r>
            <w:r w:rsidRPr="00C77034">
              <w:rPr>
                <w:szCs w:val="24"/>
              </w:rPr>
              <w:t>-0</w:t>
            </w:r>
            <w:r w:rsidR="00962B86" w:rsidRPr="00C77034">
              <w:rPr>
                <w:szCs w:val="24"/>
              </w:rPr>
              <w:t>8</w:t>
            </w:r>
          </w:p>
        </w:tc>
      </w:tr>
      <w:tr w:rsidR="0036662A" w:rsidRPr="00C77034" w14:paraId="0B887416" w14:textId="77777777" w:rsidTr="00F1157C">
        <w:tc>
          <w:tcPr>
            <w:tcW w:w="6804" w:type="dxa"/>
          </w:tcPr>
          <w:p w14:paraId="222C999C" w14:textId="77777777" w:rsidR="0036662A" w:rsidRPr="00C77034" w:rsidRDefault="0036662A">
            <w:pPr>
              <w:rPr>
                <w:b/>
                <w:szCs w:val="24"/>
              </w:rPr>
            </w:pPr>
            <w:r w:rsidRPr="00C77034">
              <w:rPr>
                <w:b/>
                <w:szCs w:val="24"/>
              </w:rPr>
              <w:t>Ar gauta pastabų ir (ar) pasiūlymų?</w:t>
            </w:r>
          </w:p>
          <w:p w14:paraId="240DC70C" w14:textId="77777777" w:rsidR="0036662A" w:rsidRPr="00C77034" w:rsidRDefault="0036662A" w:rsidP="0036662A">
            <w:pPr>
              <w:rPr>
                <w:i/>
                <w:sz w:val="20"/>
              </w:rPr>
            </w:pPr>
            <w:r w:rsidRPr="00C77034">
              <w:rPr>
                <w:i/>
                <w:sz w:val="20"/>
              </w:rPr>
              <w:t>Jei pastabų ir pasiūlymų nebuvo gauta, į kitą klausimą neatsakoma ir žemiau esanti lentelė nepildoma</w:t>
            </w:r>
          </w:p>
        </w:tc>
        <w:tc>
          <w:tcPr>
            <w:tcW w:w="7938" w:type="dxa"/>
          </w:tcPr>
          <w:p w14:paraId="3F99D4E0" w14:textId="289C4488" w:rsidR="0036662A" w:rsidRPr="00C77034" w:rsidRDefault="005B09A6" w:rsidP="0070221E">
            <w:r w:rsidRPr="00C77034">
              <w:fldChar w:fldCharType="begin">
                <w:ffData>
                  <w:name w:val="Check1"/>
                  <w:enabled/>
                  <w:calcOnExit w:val="0"/>
                  <w:checkBox>
                    <w:sizeAuto/>
                    <w:default w:val="1"/>
                  </w:checkBox>
                </w:ffData>
              </w:fldChar>
            </w:r>
            <w:bookmarkStart w:id="0" w:name="Check1"/>
            <w:r w:rsidRPr="00C77034">
              <w:instrText xml:space="preserve"> FORMCHECKBOX </w:instrText>
            </w:r>
            <w:r w:rsidRPr="00C77034">
              <w:fldChar w:fldCharType="separate"/>
            </w:r>
            <w:r w:rsidRPr="00C77034">
              <w:fldChar w:fldCharType="end"/>
            </w:r>
            <w:bookmarkEnd w:id="0"/>
            <w:r w:rsidR="0036662A" w:rsidRPr="00C77034">
              <w:t xml:space="preserve"> </w:t>
            </w:r>
            <w:r w:rsidR="0036662A" w:rsidRPr="00C77034">
              <w:rPr>
                <w:szCs w:val="24"/>
              </w:rPr>
              <w:t xml:space="preserve">Taip </w:t>
            </w:r>
            <w:sdt>
              <w:sdtPr>
                <w:rPr>
                  <w:szCs w:val="24"/>
                </w:rPr>
                <w:id w:val="164368749"/>
              </w:sdtPr>
              <w:sdtEndPr/>
              <w:sdtContent>
                <w:r w:rsidRPr="00C77034">
                  <w:rPr>
                    <w:b/>
                    <w:szCs w:val="24"/>
                  </w:rPr>
                  <w:fldChar w:fldCharType="begin">
                    <w:ffData>
                      <w:name w:val=""/>
                      <w:enabled/>
                      <w:calcOnExit w:val="0"/>
                      <w:checkBox>
                        <w:sizeAuto/>
                        <w:default w:val="0"/>
                      </w:checkBox>
                    </w:ffData>
                  </w:fldChar>
                </w:r>
                <w:r w:rsidRPr="00C77034">
                  <w:rPr>
                    <w:b/>
                    <w:szCs w:val="24"/>
                  </w:rPr>
                  <w:instrText xml:space="preserve"> FORMCHECKBOX </w:instrText>
                </w:r>
                <w:r w:rsidRPr="00C77034">
                  <w:rPr>
                    <w:b/>
                    <w:szCs w:val="24"/>
                  </w:rPr>
                </w:r>
                <w:r w:rsidRPr="00C77034">
                  <w:rPr>
                    <w:b/>
                    <w:szCs w:val="24"/>
                  </w:rPr>
                  <w:fldChar w:fldCharType="separate"/>
                </w:r>
                <w:r w:rsidRPr="00C77034">
                  <w:rPr>
                    <w:b/>
                    <w:szCs w:val="24"/>
                  </w:rPr>
                  <w:fldChar w:fldCharType="end"/>
                </w:r>
                <w:r w:rsidR="0036662A" w:rsidRPr="00C77034">
                  <w:rPr>
                    <w:szCs w:val="24"/>
                  </w:rPr>
                  <w:t xml:space="preserve"> </w:t>
                </w:r>
              </w:sdtContent>
            </w:sdt>
            <w:r w:rsidR="0036662A" w:rsidRPr="00C77034">
              <w:rPr>
                <w:szCs w:val="24"/>
              </w:rPr>
              <w:t xml:space="preserve"> Ne</w:t>
            </w:r>
            <w:r w:rsidR="0036662A" w:rsidRPr="00C77034">
              <w:rPr>
                <w:szCs w:val="24"/>
              </w:rPr>
              <w:fldChar w:fldCharType="begin"/>
            </w:r>
            <w:r w:rsidR="0036662A" w:rsidRPr="00C77034">
              <w:rPr>
                <w:szCs w:val="24"/>
              </w:rPr>
              <w:instrText xml:space="preserve"> FILLIN   \* MERGEFORMAT </w:instrText>
            </w:r>
            <w:r w:rsidR="0036662A" w:rsidRPr="00C77034">
              <w:rPr>
                <w:szCs w:val="24"/>
              </w:rPr>
              <w:fldChar w:fldCharType="end"/>
            </w:r>
          </w:p>
        </w:tc>
      </w:tr>
      <w:tr w:rsidR="0036662A" w:rsidRPr="00C77034" w14:paraId="48ACEA96" w14:textId="77777777" w:rsidTr="00F1157C">
        <w:tc>
          <w:tcPr>
            <w:tcW w:w="6804" w:type="dxa"/>
          </w:tcPr>
          <w:p w14:paraId="0CDA3A40" w14:textId="77777777" w:rsidR="0036662A" w:rsidRPr="00C77034" w:rsidRDefault="0036662A">
            <w:pPr>
              <w:rPr>
                <w:b/>
                <w:szCs w:val="24"/>
              </w:rPr>
            </w:pPr>
            <w:r w:rsidRPr="00C77034">
              <w:rPr>
                <w:b/>
                <w:szCs w:val="24"/>
              </w:rPr>
              <w:t>Ar į visas pastabas ir (ar) pasiūlymus atsižvelgta?</w:t>
            </w:r>
          </w:p>
          <w:p w14:paraId="2AF95CF4" w14:textId="77777777" w:rsidR="0036662A" w:rsidRPr="00C77034" w:rsidRDefault="0036662A">
            <w:pPr>
              <w:rPr>
                <w:i/>
                <w:sz w:val="20"/>
              </w:rPr>
            </w:pPr>
            <w:r w:rsidRPr="00C77034">
              <w:rPr>
                <w:i/>
                <w:sz w:val="20"/>
              </w:rPr>
              <w:t>Jei atsižvelgta į visas pastabas ir (ar) pasiūlymus, žemiau esanti lentelė nepildoma</w:t>
            </w:r>
          </w:p>
        </w:tc>
        <w:tc>
          <w:tcPr>
            <w:tcW w:w="7938" w:type="dxa"/>
          </w:tcPr>
          <w:p w14:paraId="3B6FBCDB" w14:textId="401EE63E" w:rsidR="0036662A" w:rsidRPr="00C77034" w:rsidRDefault="00B52516" w:rsidP="0070221E">
            <w:pPr>
              <w:rPr>
                <w:szCs w:val="24"/>
              </w:rPr>
            </w:pPr>
            <w:sdt>
              <w:sdtPr>
                <w:id w:val="-1548671976"/>
              </w:sdtPr>
              <w:sdtEndPr/>
              <w:sdtContent>
                <w:r w:rsidR="0036662A" w:rsidRPr="00C77034">
                  <w:fldChar w:fldCharType="begin">
                    <w:ffData>
                      <w:name w:val="Check1"/>
                      <w:enabled/>
                      <w:calcOnExit w:val="0"/>
                      <w:checkBox>
                        <w:sizeAuto/>
                        <w:default w:val="0"/>
                      </w:checkBox>
                    </w:ffData>
                  </w:fldChar>
                </w:r>
                <w:r w:rsidR="0036662A" w:rsidRPr="00C77034">
                  <w:instrText xml:space="preserve"> FORMCHECKBOX </w:instrText>
                </w:r>
                <w:r w:rsidR="0036662A" w:rsidRPr="00C77034">
                  <w:fldChar w:fldCharType="separate"/>
                </w:r>
                <w:r w:rsidR="0036662A" w:rsidRPr="00C77034">
                  <w:fldChar w:fldCharType="end"/>
                </w:r>
              </w:sdtContent>
            </w:sdt>
            <w:r w:rsidR="0036662A" w:rsidRPr="00C77034">
              <w:rPr>
                <w:szCs w:val="24"/>
              </w:rPr>
              <w:t xml:space="preserve"> Taip </w:t>
            </w:r>
            <w:sdt>
              <w:sdtPr>
                <w:id w:val="-338542889"/>
              </w:sdtPr>
              <w:sdtEndPr/>
              <w:sdtContent>
                <w:r w:rsidR="005B09A6" w:rsidRPr="00C77034">
                  <w:fldChar w:fldCharType="begin">
                    <w:ffData>
                      <w:name w:val=""/>
                      <w:enabled/>
                      <w:calcOnExit w:val="0"/>
                      <w:checkBox>
                        <w:sizeAuto/>
                        <w:default w:val="1"/>
                      </w:checkBox>
                    </w:ffData>
                  </w:fldChar>
                </w:r>
                <w:r w:rsidR="005B09A6" w:rsidRPr="00C77034">
                  <w:instrText xml:space="preserve"> FORMCHECKBOX </w:instrText>
                </w:r>
                <w:r w:rsidR="005B09A6" w:rsidRPr="00C77034">
                  <w:fldChar w:fldCharType="separate"/>
                </w:r>
                <w:r w:rsidR="005B09A6" w:rsidRPr="00C77034">
                  <w:fldChar w:fldCharType="end"/>
                </w:r>
              </w:sdtContent>
            </w:sdt>
            <w:r w:rsidR="0036662A" w:rsidRPr="00C77034">
              <w:rPr>
                <w:szCs w:val="24"/>
              </w:rPr>
              <w:t xml:space="preserve"> Ne </w:t>
            </w:r>
          </w:p>
        </w:tc>
      </w:tr>
    </w:tbl>
    <w:p w14:paraId="2CB04BD8" w14:textId="77777777" w:rsidR="0036662A" w:rsidRPr="00C77034" w:rsidRDefault="0036662A" w:rsidP="0036662A">
      <w:pPr>
        <w:rPr>
          <w:szCs w:val="24"/>
        </w:rPr>
      </w:pPr>
    </w:p>
    <w:tbl>
      <w:tblPr>
        <w:tblW w:w="14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7541"/>
        <w:gridCol w:w="5103"/>
      </w:tblGrid>
      <w:tr w:rsidR="0036662A" w:rsidRPr="00C77034" w14:paraId="6A4E2F17" w14:textId="77777777" w:rsidTr="00F1157C">
        <w:tc>
          <w:tcPr>
            <w:tcW w:w="567" w:type="dxa"/>
          </w:tcPr>
          <w:p w14:paraId="025A5EA9" w14:textId="77777777" w:rsidR="0036662A" w:rsidRPr="00C77034" w:rsidRDefault="0036662A">
            <w:pPr>
              <w:jc w:val="center"/>
              <w:rPr>
                <w:b/>
                <w:szCs w:val="24"/>
              </w:rPr>
            </w:pPr>
            <w:r w:rsidRPr="00C77034">
              <w:rPr>
                <w:b/>
                <w:szCs w:val="24"/>
              </w:rPr>
              <w:t>Nr.</w:t>
            </w:r>
          </w:p>
        </w:tc>
        <w:tc>
          <w:tcPr>
            <w:tcW w:w="1560" w:type="dxa"/>
          </w:tcPr>
          <w:p w14:paraId="5FEE2DEB" w14:textId="77777777" w:rsidR="0036662A" w:rsidRPr="00C77034" w:rsidRDefault="0036662A">
            <w:pPr>
              <w:jc w:val="center"/>
              <w:rPr>
                <w:b/>
                <w:szCs w:val="24"/>
              </w:rPr>
            </w:pPr>
            <w:r w:rsidRPr="00C77034">
              <w:rPr>
                <w:b/>
                <w:szCs w:val="24"/>
              </w:rPr>
              <w:t>Institucija</w:t>
            </w:r>
          </w:p>
        </w:tc>
        <w:tc>
          <w:tcPr>
            <w:tcW w:w="7541" w:type="dxa"/>
          </w:tcPr>
          <w:p w14:paraId="4F6476E0" w14:textId="77777777" w:rsidR="0036662A" w:rsidRPr="00C77034" w:rsidRDefault="0036662A">
            <w:pPr>
              <w:jc w:val="center"/>
              <w:rPr>
                <w:b/>
                <w:szCs w:val="24"/>
              </w:rPr>
            </w:pPr>
            <w:r w:rsidRPr="00C77034">
              <w:rPr>
                <w:b/>
                <w:bCs/>
              </w:rPr>
              <w:t>Pastabos ir pasiūlymai</w:t>
            </w:r>
          </w:p>
        </w:tc>
        <w:tc>
          <w:tcPr>
            <w:tcW w:w="5103" w:type="dxa"/>
          </w:tcPr>
          <w:p w14:paraId="5C314C6F" w14:textId="77777777" w:rsidR="0036662A" w:rsidRPr="00C77034" w:rsidRDefault="0036662A">
            <w:pPr>
              <w:jc w:val="center"/>
              <w:rPr>
                <w:b/>
                <w:szCs w:val="24"/>
              </w:rPr>
            </w:pPr>
            <w:r w:rsidRPr="00C77034">
              <w:rPr>
                <w:b/>
                <w:bCs/>
              </w:rPr>
              <w:t>Pastabų ir pasiūlymų vertinimas ir (jei taikoma) argumentai, kodėl neatsižvelgta į pastabas ar pasiūlymus</w:t>
            </w:r>
          </w:p>
        </w:tc>
      </w:tr>
      <w:tr w:rsidR="00D36D9D" w:rsidRPr="00C77034" w14:paraId="281D077B" w14:textId="77777777" w:rsidTr="00F1157C">
        <w:tc>
          <w:tcPr>
            <w:tcW w:w="567" w:type="dxa"/>
          </w:tcPr>
          <w:p w14:paraId="66C96C52" w14:textId="5A535EDC" w:rsidR="00D36D9D" w:rsidRPr="00C77034" w:rsidRDefault="00D36D9D">
            <w:pPr>
              <w:jc w:val="center"/>
              <w:rPr>
                <w:b/>
                <w:szCs w:val="24"/>
              </w:rPr>
            </w:pPr>
            <w:r w:rsidRPr="00C77034">
              <w:rPr>
                <w:b/>
                <w:szCs w:val="24"/>
              </w:rPr>
              <w:t>1.</w:t>
            </w:r>
          </w:p>
        </w:tc>
        <w:tc>
          <w:tcPr>
            <w:tcW w:w="1560" w:type="dxa"/>
          </w:tcPr>
          <w:p w14:paraId="584D81CC" w14:textId="798DF560" w:rsidR="00D36D9D" w:rsidRPr="00C77034" w:rsidRDefault="009B09F6" w:rsidP="00CA3ADD">
            <w:pPr>
              <w:rPr>
                <w:b/>
                <w:szCs w:val="24"/>
              </w:rPr>
            </w:pPr>
            <w:r w:rsidRPr="00C77034">
              <w:rPr>
                <w:b/>
                <w:szCs w:val="24"/>
              </w:rPr>
              <w:t>UAB BROSWARM</w:t>
            </w:r>
          </w:p>
        </w:tc>
        <w:tc>
          <w:tcPr>
            <w:tcW w:w="7541" w:type="dxa"/>
          </w:tcPr>
          <w:p w14:paraId="2144BFC8" w14:textId="77777777" w:rsidR="009B09F6" w:rsidRPr="00C77034" w:rsidRDefault="009B09F6" w:rsidP="009B09F6">
            <w:pPr>
              <w:jc w:val="both"/>
            </w:pPr>
            <w:r w:rsidRPr="00C77034">
              <w:t xml:space="preserve">Mūsų vertinimu, dabartiniai kriterijai yra labiau pritaikyti veikiančioms, apyvartą ir gamybinius pajėgumus jau turinčioms įmonėms, tačiau ne inovatyviems gynybos ir dvejopo naudojimo </w:t>
            </w:r>
            <w:proofErr w:type="spellStart"/>
            <w:r w:rsidRPr="00C77034">
              <w:t>startuoliams</w:t>
            </w:r>
            <w:proofErr w:type="spellEnd"/>
            <w:r w:rsidRPr="00C77034">
              <w:t>.</w:t>
            </w:r>
          </w:p>
          <w:p w14:paraId="657E11C1" w14:textId="77777777" w:rsidR="009B09F6" w:rsidRPr="00C77034" w:rsidRDefault="009B09F6" w:rsidP="009B09F6">
            <w:pPr>
              <w:jc w:val="both"/>
            </w:pPr>
            <w:r w:rsidRPr="00C77034">
              <w:t xml:space="preserve">Didelė dalis tokių </w:t>
            </w:r>
            <w:proofErr w:type="spellStart"/>
            <w:r w:rsidRPr="00C77034">
              <w:t>startuolių</w:t>
            </w:r>
            <w:proofErr w:type="spellEnd"/>
            <w:r w:rsidRPr="00C77034">
              <w:t>:</w:t>
            </w:r>
          </w:p>
          <w:p w14:paraId="307BF880" w14:textId="77777777" w:rsidR="009B09F6" w:rsidRPr="00C77034" w:rsidRDefault="009B09F6" w:rsidP="009B09F6">
            <w:pPr>
              <w:numPr>
                <w:ilvl w:val="0"/>
                <w:numId w:val="12"/>
              </w:numPr>
              <w:jc w:val="both"/>
            </w:pPr>
            <w:r w:rsidRPr="00C77034">
              <w:t>dar neturi kelerių metų veiklos ir apyvartos istorijos;</w:t>
            </w:r>
          </w:p>
          <w:p w14:paraId="1EF902BF" w14:textId="77777777" w:rsidR="009B09F6" w:rsidRPr="00C77034" w:rsidRDefault="009B09F6" w:rsidP="009B09F6">
            <w:pPr>
              <w:numPr>
                <w:ilvl w:val="0"/>
                <w:numId w:val="12"/>
              </w:numPr>
              <w:jc w:val="both"/>
            </w:pPr>
            <w:r w:rsidRPr="00C77034">
              <w:t>technologijos kūrimo etape apskritai negauna pajamų;</w:t>
            </w:r>
          </w:p>
          <w:p w14:paraId="51EB0E5C" w14:textId="77777777" w:rsidR="009B09F6" w:rsidRPr="00C77034" w:rsidRDefault="009B09F6" w:rsidP="009B09F6">
            <w:pPr>
              <w:numPr>
                <w:ilvl w:val="0"/>
                <w:numId w:val="12"/>
              </w:numPr>
              <w:jc w:val="both"/>
            </w:pPr>
            <w:r w:rsidRPr="00C77034">
              <w:t>dėl ilgų gynybos sektoriaus bandymų, sertifikavimo, integravimo ir pirkimų ciklų negali anksti parodyti komercinių pardavimų;</w:t>
            </w:r>
          </w:p>
          <w:p w14:paraId="4192C95F" w14:textId="77777777" w:rsidR="009B09F6" w:rsidRPr="00C77034" w:rsidRDefault="009B09F6" w:rsidP="009B09F6">
            <w:pPr>
              <w:numPr>
                <w:ilvl w:val="0"/>
                <w:numId w:val="12"/>
              </w:numPr>
              <w:jc w:val="both"/>
            </w:pPr>
            <w:r w:rsidRPr="00C77034">
              <w:t>investicijas pirmiausia nukreipia į mokslinius tyrimus, prototipų kūrimą ir bandymus;</w:t>
            </w:r>
          </w:p>
          <w:p w14:paraId="37441535" w14:textId="77777777" w:rsidR="009B09F6" w:rsidRPr="00C77034" w:rsidRDefault="009B09F6" w:rsidP="009B09F6">
            <w:pPr>
              <w:numPr>
                <w:ilvl w:val="0"/>
                <w:numId w:val="12"/>
              </w:numPr>
              <w:jc w:val="both"/>
            </w:pPr>
            <w:r w:rsidRPr="00C77034">
              <w:lastRenderedPageBreak/>
              <w:t>dar neturi didelių gamybinių pajėgumų, nes jie kuriami tik patvirtinus technologiją ir atsiradus realiems užsakymams.</w:t>
            </w:r>
          </w:p>
          <w:p w14:paraId="49EE67F9" w14:textId="77777777" w:rsidR="009B09F6" w:rsidRPr="00C77034" w:rsidRDefault="009B09F6" w:rsidP="009B09F6">
            <w:pPr>
              <w:jc w:val="both"/>
            </w:pPr>
            <w:r w:rsidRPr="00C77034">
              <w:t xml:space="preserve">Todėl reikalavimai arba papildomi balai, siejami su ankstesnių metų apyvarta, pajamų augimu, eksportu, veiklos trukme ar jau turimais gamybos pajėgumais, suteikia struktūrinį pranašumą brandžioms įmonėms. Inovatyvūs </w:t>
            </w:r>
            <w:proofErr w:type="spellStart"/>
            <w:r w:rsidRPr="00C77034">
              <w:t>startuoliai</w:t>
            </w:r>
            <w:proofErr w:type="spellEnd"/>
            <w:r w:rsidRPr="00C77034">
              <w:t xml:space="preserve"> gali būti eliminuojami dar prieš įvertinant jų technologijos naujumą, strateginę reikšmę ir potencialą stiprinti Lietuvos bei Europos gynybos pajėgumus.</w:t>
            </w:r>
          </w:p>
          <w:p w14:paraId="5A178D81" w14:textId="77777777" w:rsidR="009B09F6" w:rsidRPr="00C77034" w:rsidRDefault="009B09F6" w:rsidP="009B09F6">
            <w:pPr>
              <w:jc w:val="both"/>
            </w:pPr>
            <w:r w:rsidRPr="00C77034">
              <w:t>Tai neatitinka pačios STEP iniciatyvos tikslo – remti ypatingos svarbos technologijų kūrimą ir mažinti Europos strategines priklausomybes. Gynybos sektoriuje technologinį proveržį dažnai kuria būtent jaunos, moksliniais tyrimais grįstos įmonės, kurios dar neturi reikšmingos apyvartos.</w:t>
            </w:r>
          </w:p>
          <w:p w14:paraId="549C63BB" w14:textId="77777777" w:rsidR="009B09F6" w:rsidRPr="00C77034" w:rsidRDefault="009B09F6" w:rsidP="009B09F6">
            <w:pPr>
              <w:jc w:val="both"/>
            </w:pPr>
            <w:r w:rsidRPr="00C77034">
              <w:t>Siūlome:</w:t>
            </w:r>
          </w:p>
          <w:p w14:paraId="0EAADCEC" w14:textId="77777777" w:rsidR="009B09F6" w:rsidRPr="00C77034" w:rsidRDefault="009B09F6" w:rsidP="009B09F6">
            <w:pPr>
              <w:numPr>
                <w:ilvl w:val="0"/>
                <w:numId w:val="13"/>
              </w:numPr>
              <w:jc w:val="both"/>
            </w:pPr>
            <w:r w:rsidRPr="00C77034">
              <w:t>Numatyti atskirą vertinimo kelią inovatyvioms labai mažoms ir mažoms įmonėms, veikiančioms ne ilgiau kaip penkerius metus, arba nustatyti atskirą joms skirtą finansavimo dalį.</w:t>
            </w:r>
          </w:p>
          <w:p w14:paraId="4BE9F0FF" w14:textId="77777777" w:rsidR="009B09F6" w:rsidRPr="00C77034" w:rsidRDefault="009B09F6" w:rsidP="009B09F6">
            <w:pPr>
              <w:numPr>
                <w:ilvl w:val="0"/>
                <w:numId w:val="13"/>
              </w:numPr>
              <w:jc w:val="both"/>
            </w:pPr>
            <w:r w:rsidRPr="00C77034">
              <w:t xml:space="preserve">Atsisakyti minimalaus ankstesnių metų apyvartos reikalavimo </w:t>
            </w:r>
            <w:proofErr w:type="spellStart"/>
            <w:r w:rsidRPr="00C77034">
              <w:t>startuoliams</w:t>
            </w:r>
            <w:proofErr w:type="spellEnd"/>
            <w:r w:rsidRPr="00C77034">
              <w:t xml:space="preserve"> arba nelaikyti apyvartos pagrindiniu įmonės pajėgumo įgyvendinti projektą rodikliu.</w:t>
            </w:r>
          </w:p>
          <w:p w14:paraId="68CF475E" w14:textId="77777777" w:rsidR="009B09F6" w:rsidRPr="00C77034" w:rsidRDefault="009B09F6" w:rsidP="009B09F6">
            <w:pPr>
              <w:numPr>
                <w:ilvl w:val="0"/>
                <w:numId w:val="13"/>
              </w:numPr>
              <w:jc w:val="both"/>
            </w:pPr>
            <w:r w:rsidRPr="00C77034">
              <w:t>Apyvartos, eksporto ir ankstesnių pardavimų rodiklių nelaikyti lemiamais prioritetiniais kriterijais, nes jie pirmiausia vertina įmonės praeitį, o ne kuriamos technologijos strateginį potencialą.</w:t>
            </w:r>
          </w:p>
          <w:p w14:paraId="72F1CE17" w14:textId="77777777" w:rsidR="009B09F6" w:rsidRPr="00C77034" w:rsidRDefault="009B09F6" w:rsidP="009B09F6">
            <w:pPr>
              <w:numPr>
                <w:ilvl w:val="0"/>
                <w:numId w:val="13"/>
              </w:numPr>
              <w:jc w:val="both"/>
            </w:pPr>
            <w:proofErr w:type="spellStart"/>
            <w:r w:rsidRPr="00C77034">
              <w:t>Startuolių</w:t>
            </w:r>
            <w:proofErr w:type="spellEnd"/>
            <w:r w:rsidRPr="00C77034">
              <w:t xml:space="preserve"> atveju daugiau svorio suteikti:</w:t>
            </w:r>
          </w:p>
          <w:p w14:paraId="417C4C9B" w14:textId="77777777" w:rsidR="009B09F6" w:rsidRPr="00C77034" w:rsidRDefault="009B09F6" w:rsidP="009B09F6">
            <w:pPr>
              <w:numPr>
                <w:ilvl w:val="0"/>
                <w:numId w:val="14"/>
              </w:numPr>
              <w:jc w:val="both"/>
            </w:pPr>
            <w:r w:rsidRPr="00C77034">
              <w:t>technologijos naujumui ir STEP kriterijų atitikčiai;</w:t>
            </w:r>
          </w:p>
          <w:p w14:paraId="5893A0B6" w14:textId="77777777" w:rsidR="009B09F6" w:rsidRPr="00C77034" w:rsidRDefault="009B09F6" w:rsidP="009B09F6">
            <w:pPr>
              <w:numPr>
                <w:ilvl w:val="0"/>
                <w:numId w:val="14"/>
              </w:numPr>
              <w:jc w:val="both"/>
            </w:pPr>
            <w:r w:rsidRPr="00C77034">
              <w:t>technologinės priklausomybės nuo trečiųjų šalių mažinimui;</w:t>
            </w:r>
          </w:p>
          <w:p w14:paraId="32894E1E" w14:textId="77777777" w:rsidR="009B09F6" w:rsidRPr="00C77034" w:rsidRDefault="009B09F6" w:rsidP="009B09F6">
            <w:pPr>
              <w:numPr>
                <w:ilvl w:val="0"/>
                <w:numId w:val="14"/>
              </w:numPr>
              <w:jc w:val="both"/>
            </w:pPr>
            <w:r w:rsidRPr="00C77034">
              <w:t>intelektinei nuosavybei ir jos apsaugai;</w:t>
            </w:r>
          </w:p>
          <w:p w14:paraId="5886B33B" w14:textId="77777777" w:rsidR="009B09F6" w:rsidRPr="00C77034" w:rsidRDefault="009B09F6" w:rsidP="009B09F6">
            <w:pPr>
              <w:numPr>
                <w:ilvl w:val="0"/>
                <w:numId w:val="14"/>
              </w:numPr>
              <w:jc w:val="both"/>
            </w:pPr>
            <w:r w:rsidRPr="00C77034">
              <w:t>komandos kompetencijai;</w:t>
            </w:r>
          </w:p>
          <w:p w14:paraId="4296D293" w14:textId="77777777" w:rsidR="009B09F6" w:rsidRPr="00C77034" w:rsidRDefault="009B09F6" w:rsidP="009B09F6">
            <w:pPr>
              <w:numPr>
                <w:ilvl w:val="0"/>
                <w:numId w:val="14"/>
              </w:numPr>
              <w:jc w:val="both"/>
            </w:pPr>
            <w:r w:rsidRPr="00C77034">
              <w:t>pasiektam technologinės parengties lygiui;</w:t>
            </w:r>
          </w:p>
          <w:p w14:paraId="2F1919B6" w14:textId="77777777" w:rsidR="009B09F6" w:rsidRPr="00C77034" w:rsidRDefault="009B09F6" w:rsidP="009B09F6">
            <w:pPr>
              <w:numPr>
                <w:ilvl w:val="0"/>
                <w:numId w:val="14"/>
              </w:numPr>
              <w:jc w:val="both"/>
            </w:pPr>
            <w:r w:rsidRPr="00C77034">
              <w:t xml:space="preserve">atliktiems bandymams ir technologijos </w:t>
            </w:r>
            <w:proofErr w:type="spellStart"/>
            <w:r w:rsidRPr="00C77034">
              <w:t>validavimui</w:t>
            </w:r>
            <w:proofErr w:type="spellEnd"/>
            <w:r w:rsidRPr="00C77034">
              <w:t>;</w:t>
            </w:r>
          </w:p>
          <w:p w14:paraId="70FC1974" w14:textId="77777777" w:rsidR="009B09F6" w:rsidRPr="00C77034" w:rsidRDefault="009B09F6" w:rsidP="009B09F6">
            <w:pPr>
              <w:numPr>
                <w:ilvl w:val="0"/>
                <w:numId w:val="14"/>
              </w:numPr>
              <w:jc w:val="both"/>
            </w:pPr>
            <w:r w:rsidRPr="00C77034">
              <w:t>galutinių naudotojų, kariuomenės ar kitų institucijų susidomėjimui;</w:t>
            </w:r>
          </w:p>
          <w:p w14:paraId="12697C24" w14:textId="77777777" w:rsidR="009B09F6" w:rsidRPr="00C77034" w:rsidRDefault="009B09F6" w:rsidP="009B09F6">
            <w:pPr>
              <w:numPr>
                <w:ilvl w:val="0"/>
                <w:numId w:val="14"/>
              </w:numPr>
              <w:jc w:val="both"/>
            </w:pPr>
            <w:r w:rsidRPr="00C77034">
              <w:t>ketinimų protokolams, pilotiniams projektams ir partnerystėms;</w:t>
            </w:r>
          </w:p>
          <w:p w14:paraId="73CC3470" w14:textId="77777777" w:rsidR="009B09F6" w:rsidRPr="00C77034" w:rsidRDefault="009B09F6" w:rsidP="009B09F6">
            <w:pPr>
              <w:numPr>
                <w:ilvl w:val="0"/>
                <w:numId w:val="14"/>
              </w:numPr>
              <w:jc w:val="both"/>
            </w:pPr>
            <w:r w:rsidRPr="00C77034">
              <w:t xml:space="preserve">aiškiam technologijos </w:t>
            </w:r>
            <w:proofErr w:type="spellStart"/>
            <w:r w:rsidRPr="00C77034">
              <w:t>komercializavimo</w:t>
            </w:r>
            <w:proofErr w:type="spellEnd"/>
            <w:r w:rsidRPr="00C77034">
              <w:t xml:space="preserve"> ir gamybos išplėtimo planui.</w:t>
            </w:r>
          </w:p>
          <w:p w14:paraId="7C0491D6" w14:textId="77777777" w:rsidR="009B09F6" w:rsidRPr="00C77034" w:rsidRDefault="009B09F6" w:rsidP="009B09F6">
            <w:pPr>
              <w:numPr>
                <w:ilvl w:val="0"/>
                <w:numId w:val="15"/>
              </w:numPr>
              <w:jc w:val="both"/>
            </w:pPr>
            <w:r w:rsidRPr="00C77034">
              <w:lastRenderedPageBreak/>
              <w:t xml:space="preserve">Leisti </w:t>
            </w:r>
            <w:proofErr w:type="spellStart"/>
            <w:r w:rsidRPr="00C77034">
              <w:t>startuoliams</w:t>
            </w:r>
            <w:proofErr w:type="spellEnd"/>
            <w:r w:rsidRPr="00C77034">
              <w:t xml:space="preserve"> privalomą nuosavo finansavimo dalį ir finansinį pajėgumą pagrįsti ne tik ankstesnių metų apyvarta ar pelningumu, bet ir pritrauktomis investicijomis, akcininkų įnašais, investuotojų įsipareigojimais, paskolomis bei kitais teisėtais ir patikimais finansavimo šaltiniais.</w:t>
            </w:r>
          </w:p>
          <w:p w14:paraId="565BC756" w14:textId="77777777" w:rsidR="009B09F6" w:rsidRPr="00C77034" w:rsidRDefault="009B09F6" w:rsidP="009B09F6">
            <w:pPr>
              <w:jc w:val="both"/>
            </w:pPr>
            <w:r w:rsidRPr="00C77034">
              <w:t xml:space="preserve">Nekvestionuojame privalomo projektų kofinansavimo. Tačiau įmonės gebėjimas užtikrinti kofinansavimą neturėtų būti tapatinamas su jos ankstesnių metų apyvarta. </w:t>
            </w:r>
            <w:proofErr w:type="spellStart"/>
            <w:r w:rsidRPr="00C77034">
              <w:t>Startuolis</w:t>
            </w:r>
            <w:proofErr w:type="spellEnd"/>
            <w:r w:rsidRPr="00C77034">
              <w:t xml:space="preserve"> gali turėti pakankamą finansavimą projektui įgyvendinti, nors dar neturi reikšmingų komercinių pajamų.</w:t>
            </w:r>
          </w:p>
          <w:p w14:paraId="19FB0D2E" w14:textId="77777777" w:rsidR="009B09F6" w:rsidRPr="00C77034" w:rsidRDefault="009B09F6" w:rsidP="009B09F6">
            <w:pPr>
              <w:jc w:val="both"/>
            </w:pPr>
            <w:r w:rsidRPr="00C77034">
              <w:t>Jeigu priemonė bus vertinama daugiausia pagal apyvartą, finansinę istoriją ir jau turimus gamybos pajėgumus, ji iš esmės taps esamos pramonės plėtros priemone, o ne naujų strateginių STEP technologijų kūrimo instrumentu.</w:t>
            </w:r>
          </w:p>
          <w:p w14:paraId="4F355682" w14:textId="77777777" w:rsidR="009B09F6" w:rsidRPr="00C77034" w:rsidRDefault="009B09F6" w:rsidP="009B09F6">
            <w:pPr>
              <w:jc w:val="both"/>
            </w:pPr>
            <w:r w:rsidRPr="00C77034">
              <w:t>Todėl siūlome pakoreguoti kriterijus taip, kad dėl finansinės istorijos stokos nebūtų eliminuojamos jaunos įmonės, galinčios sukurti strategiškai svarbias ir tarptautiniu mastu konkurencingas gynybos technologijas.</w:t>
            </w:r>
          </w:p>
          <w:p w14:paraId="307945A7" w14:textId="7B3844F9" w:rsidR="003D6236" w:rsidRPr="00C77034" w:rsidRDefault="003D6236" w:rsidP="003D6236">
            <w:pPr>
              <w:jc w:val="both"/>
            </w:pPr>
          </w:p>
        </w:tc>
        <w:tc>
          <w:tcPr>
            <w:tcW w:w="5103" w:type="dxa"/>
          </w:tcPr>
          <w:p w14:paraId="456877EA" w14:textId="77777777" w:rsidR="003D6236" w:rsidRPr="00C77034" w:rsidRDefault="00D450CB" w:rsidP="003D6236">
            <w:pPr>
              <w:jc w:val="both"/>
              <w:rPr>
                <w:b/>
              </w:rPr>
            </w:pPr>
            <w:r w:rsidRPr="00C77034">
              <w:rPr>
                <w:b/>
              </w:rPr>
              <w:lastRenderedPageBreak/>
              <w:t>Neatsižvelgta.</w:t>
            </w:r>
          </w:p>
          <w:p w14:paraId="71CC20D5" w14:textId="250DCBB8" w:rsidR="00D450CB" w:rsidRPr="00C77034" w:rsidRDefault="00D450CB" w:rsidP="00D450CB">
            <w:pPr>
              <w:spacing w:after="160"/>
              <w:jc w:val="both"/>
              <w:rPr>
                <w:bCs/>
                <w:szCs w:val="24"/>
              </w:rPr>
            </w:pPr>
            <w:r w:rsidRPr="00C77034">
              <w:rPr>
                <w:bCs/>
                <w:szCs w:val="24"/>
              </w:rPr>
              <w:t>Europos Sąjungos ypatingos svarbos (toliau – STEP) technologijų kūrimo ir (arba) gamybos veikla skirta veiklą vykdančioms ir patirties turinčioms įmonėms, o ne ką tik įsikūrusioms įmonėms. Taigi šis kriterijus nustatytas siekiant įsitikinti, ar pareiškėjas yra veikiantis ir turintis veiklos patirties bei finansinius pajėgumus ne tik efektyviai, bet ir laiku įgyvendinti projektą.</w:t>
            </w:r>
          </w:p>
          <w:p w14:paraId="3F14775A" w14:textId="460E30EA" w:rsidR="00D450CB" w:rsidRPr="00C77034" w:rsidRDefault="00D450CB" w:rsidP="00D450CB">
            <w:pPr>
              <w:jc w:val="both"/>
              <w:rPr>
                <w:bCs/>
                <w:szCs w:val="24"/>
              </w:rPr>
            </w:pPr>
            <w:r w:rsidRPr="00C77034">
              <w:rPr>
                <w:bCs/>
                <w:szCs w:val="24"/>
              </w:rPr>
              <w:lastRenderedPageBreak/>
              <w:t>Pažymėtina, kad į</w:t>
            </w:r>
            <w:r w:rsidRPr="00C77034">
              <w:rPr>
                <w:rFonts w:eastAsia="Calibri"/>
                <w:bCs/>
                <w:szCs w:val="24"/>
                <w:lang w:eastAsia="en-US"/>
              </w:rPr>
              <w:t xml:space="preserve">monės, pretenduojančios gauti finansavimą, turės </w:t>
            </w:r>
            <w:r w:rsidRPr="00C77034">
              <w:rPr>
                <w:bCs/>
                <w:szCs w:val="24"/>
              </w:rPr>
              <w:t>ne tik kurti ir (arba) gaminti</w:t>
            </w:r>
            <w:r w:rsidRPr="00C77034">
              <w:rPr>
                <w:rFonts w:eastAsia="Calibri"/>
                <w:bCs/>
                <w:szCs w:val="24"/>
                <w:lang w:eastAsia="en-US"/>
              </w:rPr>
              <w:t xml:space="preserve"> </w:t>
            </w:r>
            <w:r w:rsidRPr="00C77034">
              <w:rPr>
                <w:bCs/>
                <w:szCs w:val="24"/>
              </w:rPr>
              <w:t xml:space="preserve">STEP technologijas, bet ir atitikti bent vieną iš ypatingos svarbos technologijoms keliamų sąlygų, nurodytų </w:t>
            </w:r>
            <w:hyperlink r:id="rId11" w:history="1">
              <w:r w:rsidRPr="00C77034">
                <w:rPr>
                  <w:rStyle w:val="Hyperlink"/>
                  <w:bCs/>
                </w:rPr>
                <w:t>Europos Komisijos 2024 m. gegužės 13 d. komunikato C/2024/3209 „Tam tikrų Reglamento (ES) 2024/795, kuriuo sukuriama Europos strateginių technologijų platforma (STEP), nuostatų gairės“</w:t>
              </w:r>
            </w:hyperlink>
            <w:r w:rsidRPr="00C77034">
              <w:rPr>
                <w:rStyle w:val="Hyperlink"/>
                <w:bCs/>
              </w:rPr>
              <w:t xml:space="preserve"> </w:t>
            </w:r>
            <w:r w:rsidRPr="00C77034">
              <w:rPr>
                <w:bCs/>
              </w:rPr>
              <w:t>(toliau – Gairės</w:t>
            </w:r>
            <w:r w:rsidR="006824D7" w:rsidRPr="00C77034">
              <w:rPr>
                <w:bCs/>
              </w:rPr>
              <w:t xml:space="preserve"> Nr. 1</w:t>
            </w:r>
            <w:r w:rsidRPr="00C77034">
              <w:rPr>
                <w:bCs/>
              </w:rPr>
              <w:t>)</w:t>
            </w:r>
            <w:r w:rsidRPr="00C77034">
              <w:rPr>
                <w:bCs/>
                <w:szCs w:val="24"/>
              </w:rPr>
              <w:t xml:space="preserve"> 3 punkte:</w:t>
            </w:r>
          </w:p>
          <w:p w14:paraId="0F3387CC" w14:textId="48AAECD6" w:rsidR="00D450CB" w:rsidRPr="00C77034" w:rsidRDefault="00D450CB" w:rsidP="00D450CB">
            <w:pPr>
              <w:pStyle w:val="ListParagraph"/>
              <w:numPr>
                <w:ilvl w:val="0"/>
                <w:numId w:val="30"/>
              </w:numPr>
              <w:jc w:val="both"/>
              <w:rPr>
                <w:bCs/>
                <w:szCs w:val="24"/>
              </w:rPr>
            </w:pPr>
            <w:r w:rsidRPr="00C77034">
              <w:rPr>
                <w:bCs/>
                <w:szCs w:val="24"/>
              </w:rPr>
              <w:t xml:space="preserve">numatomos gaminti technologijos suteikia Europos Sąjungos vidaus rinkai inovatyvumo, </w:t>
            </w:r>
            <w:proofErr w:type="spellStart"/>
            <w:r w:rsidRPr="00C77034">
              <w:rPr>
                <w:bCs/>
                <w:szCs w:val="24"/>
              </w:rPr>
              <w:t>besiformavimo</w:t>
            </w:r>
            <w:proofErr w:type="spellEnd"/>
            <w:r w:rsidRPr="00C77034">
              <w:rPr>
                <w:bCs/>
                <w:szCs w:val="24"/>
              </w:rPr>
              <w:t xml:space="preserve"> ir pažangos aspektą su dideliu ekonominiu potencialu. Vertinant atitiktį šiai sąlygai vadovaujamasi Gairių</w:t>
            </w:r>
            <w:r w:rsidR="006824D7" w:rsidRPr="00C77034">
              <w:rPr>
                <w:bCs/>
                <w:szCs w:val="24"/>
              </w:rPr>
              <w:t xml:space="preserve"> Nr. 1</w:t>
            </w:r>
            <w:r w:rsidRPr="00C77034">
              <w:rPr>
                <w:bCs/>
                <w:szCs w:val="24"/>
              </w:rPr>
              <w:t xml:space="preserve"> 3.1 papunkčiu;</w:t>
            </w:r>
          </w:p>
          <w:p w14:paraId="46ED5741" w14:textId="67FA4C6E" w:rsidR="00D450CB" w:rsidRPr="00C77034" w:rsidRDefault="00D450CB" w:rsidP="00D450CB">
            <w:pPr>
              <w:pStyle w:val="ListParagraph"/>
              <w:numPr>
                <w:ilvl w:val="0"/>
                <w:numId w:val="30"/>
              </w:numPr>
              <w:jc w:val="both"/>
              <w:rPr>
                <w:bCs/>
                <w:szCs w:val="24"/>
              </w:rPr>
            </w:pPr>
            <w:r w:rsidRPr="00C77034">
              <w:rPr>
                <w:bCs/>
                <w:szCs w:val="24"/>
              </w:rPr>
              <w:t>numatomos gaminti technologijos padeda mažinti strateginę Sąjungos priklausomybę arba užkirsti jai kelią. Vertinant atitiktį šiai sąlygai vadovaujamasi Gairių</w:t>
            </w:r>
            <w:r w:rsidR="006824D7" w:rsidRPr="00C77034">
              <w:rPr>
                <w:bCs/>
                <w:szCs w:val="24"/>
              </w:rPr>
              <w:t xml:space="preserve"> Nr. 1</w:t>
            </w:r>
            <w:r w:rsidRPr="00C77034">
              <w:rPr>
                <w:bCs/>
                <w:szCs w:val="24"/>
              </w:rPr>
              <w:t xml:space="preserve"> 3.2 papunkčiu.</w:t>
            </w:r>
          </w:p>
          <w:p w14:paraId="1A3930A8" w14:textId="2073A271" w:rsidR="00D450CB" w:rsidRPr="00C77034" w:rsidRDefault="00D450CB" w:rsidP="00D450CB">
            <w:pPr>
              <w:pStyle w:val="NoSpacing"/>
              <w:tabs>
                <w:tab w:val="left" w:pos="552"/>
              </w:tabs>
              <w:jc w:val="both"/>
              <w:rPr>
                <w:rFonts w:ascii="Times New Roman" w:hAnsi="Times New Roman"/>
                <w:bCs/>
                <w:sz w:val="24"/>
                <w:szCs w:val="24"/>
              </w:rPr>
            </w:pPr>
            <w:r w:rsidRPr="00C77034">
              <w:rPr>
                <w:rFonts w:ascii="Times New Roman" w:hAnsi="Times New Roman"/>
                <w:bCs/>
                <w:sz w:val="24"/>
                <w:szCs w:val="24"/>
              </w:rPr>
              <w:t xml:space="preserve">Šiuos požymius, ypač didesnį ekonominį potencialą, geriau atliepia ne </w:t>
            </w:r>
            <w:proofErr w:type="spellStart"/>
            <w:r w:rsidRPr="00C77034">
              <w:rPr>
                <w:rFonts w:ascii="Times New Roman" w:hAnsi="Times New Roman"/>
                <w:bCs/>
                <w:sz w:val="24"/>
                <w:szCs w:val="24"/>
              </w:rPr>
              <w:t>startuoliai</w:t>
            </w:r>
            <w:proofErr w:type="spellEnd"/>
            <w:r w:rsidRPr="00C77034">
              <w:rPr>
                <w:rFonts w:ascii="Times New Roman" w:hAnsi="Times New Roman"/>
                <w:bCs/>
                <w:sz w:val="24"/>
                <w:szCs w:val="24"/>
              </w:rPr>
              <w:t xml:space="preserve"> (įprastai pirmuosius kelis veiklos metus išgyvena maždaug 1-2 iš 10 </w:t>
            </w:r>
            <w:proofErr w:type="spellStart"/>
            <w:r w:rsidRPr="00C77034">
              <w:rPr>
                <w:rFonts w:ascii="Times New Roman" w:hAnsi="Times New Roman"/>
                <w:bCs/>
                <w:sz w:val="24"/>
                <w:szCs w:val="24"/>
              </w:rPr>
              <w:t>startuolių</w:t>
            </w:r>
            <w:proofErr w:type="spellEnd"/>
            <w:r w:rsidRPr="00C77034">
              <w:rPr>
                <w:rFonts w:ascii="Times New Roman" w:hAnsi="Times New Roman"/>
                <w:bCs/>
                <w:sz w:val="24"/>
                <w:szCs w:val="24"/>
              </w:rPr>
              <w:t xml:space="preserve">), bet turinčios veiklos patirties, pajamas iš savo produktų generuojančios įmonės. </w:t>
            </w:r>
          </w:p>
          <w:p w14:paraId="3771E9A4" w14:textId="79C54EAD" w:rsidR="00D450CB" w:rsidRPr="00C77034" w:rsidRDefault="00D450CB" w:rsidP="00D450CB">
            <w:pPr>
              <w:jc w:val="both"/>
              <w:rPr>
                <w:bCs/>
              </w:rPr>
            </w:pPr>
            <w:r w:rsidRPr="00C77034">
              <w:rPr>
                <w:bCs/>
                <w:szCs w:val="24"/>
              </w:rPr>
              <w:t xml:space="preserve">Pažymime, jog įvertinus pirmojo STEP technologijų kūrimui ir (arba) gamybai skirto kvietimo rezultatus ir </w:t>
            </w:r>
            <w:r w:rsidRPr="00C77034">
              <w:rPr>
                <w:bCs/>
              </w:rPr>
              <w:t xml:space="preserve">nustačius, kad daugelis potencialių pareiškėjų, turinčių potencialą kurti ir (arba) gaminti dvejopos paskirties gynybos ir saugumo STEP technologijas ir gaminti gynybos STEP technologijas, veikia trumpiau nei 3 metus, taip pat neturi pakankamos finansinės patirties ir </w:t>
            </w:r>
            <w:r w:rsidRPr="00C77034">
              <w:rPr>
                <w:bCs/>
              </w:rPr>
              <w:lastRenderedPageBreak/>
              <w:t>dažnu atveju priklauso įmonių grupei, veiklos laikotarpis buvo sutrumpintas iki vienerių metų ir siūloma vertinti tik paskutinių finansinių metų gautas pajamas. Be viso to siekiant, kad kriterijus vertintų faktinį pareiškėjo gebėjimą įgyvendinti projektą, o ne formalų naujai įsteigto juridinio asmens amžių, siūlytina įmonėms taikyti ne trumpesnį kaip 1 metų veiklos laikotarpį ir numatyti galimybę vertinant pajamų kriterijų jas vertinti pasirenkant pagal įmonės pajamas arba pagal įmonių grupės pajamas.</w:t>
            </w:r>
          </w:p>
        </w:tc>
      </w:tr>
      <w:tr w:rsidR="001C35EE" w:rsidRPr="00C77034" w14:paraId="1ABB01A7" w14:textId="77777777" w:rsidTr="00F1157C">
        <w:tc>
          <w:tcPr>
            <w:tcW w:w="567" w:type="dxa"/>
          </w:tcPr>
          <w:p w14:paraId="16AF9DF5" w14:textId="0F04953A" w:rsidR="001C35EE" w:rsidRPr="00C77034" w:rsidRDefault="001C35EE">
            <w:pPr>
              <w:jc w:val="center"/>
              <w:rPr>
                <w:b/>
                <w:szCs w:val="24"/>
              </w:rPr>
            </w:pPr>
            <w:r w:rsidRPr="00C77034">
              <w:rPr>
                <w:b/>
                <w:szCs w:val="24"/>
              </w:rPr>
              <w:lastRenderedPageBreak/>
              <w:t>2.</w:t>
            </w:r>
          </w:p>
        </w:tc>
        <w:tc>
          <w:tcPr>
            <w:tcW w:w="1560" w:type="dxa"/>
            <w:vMerge w:val="restart"/>
          </w:tcPr>
          <w:p w14:paraId="58767468" w14:textId="77777777" w:rsidR="001C35EE" w:rsidRPr="00C77034" w:rsidRDefault="001C35EE" w:rsidP="009B09F6">
            <w:pPr>
              <w:rPr>
                <w:b/>
                <w:bCs/>
                <w:szCs w:val="24"/>
              </w:rPr>
            </w:pPr>
            <w:r w:rsidRPr="00C77034">
              <w:rPr>
                <w:b/>
                <w:bCs/>
                <w:szCs w:val="24"/>
              </w:rPr>
              <w:t>Vilniaus Gedimino technikos Universitetas – VILNIUS TECH</w:t>
            </w:r>
          </w:p>
          <w:p w14:paraId="6A4B781F" w14:textId="77777777" w:rsidR="001C35EE" w:rsidRPr="00C77034" w:rsidRDefault="001C35EE" w:rsidP="00CA3ADD">
            <w:pPr>
              <w:rPr>
                <w:b/>
                <w:szCs w:val="24"/>
              </w:rPr>
            </w:pPr>
          </w:p>
        </w:tc>
        <w:tc>
          <w:tcPr>
            <w:tcW w:w="7541" w:type="dxa"/>
          </w:tcPr>
          <w:p w14:paraId="4EF11D33" w14:textId="77777777" w:rsidR="001C35EE" w:rsidRPr="00C77034" w:rsidRDefault="001C35EE" w:rsidP="009B09F6">
            <w:pPr>
              <w:jc w:val="both"/>
              <w:rPr>
                <w:b/>
                <w:bCs/>
              </w:rPr>
            </w:pPr>
            <w:r w:rsidRPr="00C77034">
              <w:rPr>
                <w:b/>
                <w:bCs/>
              </w:rPr>
              <w:t>Dviejų krypčių atskyrimas (Dvejopa paskirtis vs. Tik gynyba):</w:t>
            </w:r>
          </w:p>
          <w:p w14:paraId="12FA1CB9" w14:textId="77777777" w:rsidR="001C35EE" w:rsidRPr="00C77034" w:rsidRDefault="001C35EE" w:rsidP="009B09F6">
            <w:pPr>
              <w:jc w:val="both"/>
            </w:pPr>
            <w:r w:rsidRPr="00C77034">
              <w:t xml:space="preserve">Logika: Tikslinga aiškiai atskirti dvejopos paskirties STEP technologijų kūrimą/gamybą nuo išskirtinai gynybos technologijų gamybos. Tikros gynybos pramonės įmonės susiduria su specifiniais reikalavimais (sertifikavimu, kariniais standartais), todėl vientiso modelio taikymas pirmajame kvietime buvo neefektyvus. </w:t>
            </w:r>
          </w:p>
          <w:p w14:paraId="202CADF7" w14:textId="77777777" w:rsidR="001C35EE" w:rsidRPr="00C77034" w:rsidRDefault="001C35EE" w:rsidP="009B09F6">
            <w:pPr>
              <w:jc w:val="both"/>
              <w:rPr>
                <w:b/>
                <w:bCs/>
              </w:rPr>
            </w:pPr>
            <w:r w:rsidRPr="00C77034">
              <w:rPr>
                <w:b/>
                <w:bCs/>
              </w:rPr>
              <w:t>Slenksčių sumažinimas (TPL ir įmonės amžius / pajamos):</w:t>
            </w:r>
          </w:p>
          <w:p w14:paraId="6D1A9E84" w14:textId="77777777" w:rsidR="001C35EE" w:rsidRPr="00C77034" w:rsidRDefault="001C35EE" w:rsidP="009B09F6">
            <w:pPr>
              <w:jc w:val="both"/>
            </w:pPr>
            <w:r w:rsidRPr="00C77034">
              <w:t xml:space="preserve">Logika: TPL reikalavimo sumažinimas nuo TPL 6 iki TPL 5 (reikalaujant, kad būtų pabaigtas TPL 5, o ne TPL 6) ir veiklos trukmės reikalavimo sumažinimas iki 1 metų (taip pat leidžiant vertinti įmonių grupės pajamas) yra itin taiklus. Lietuvoje gynybos </w:t>
            </w:r>
            <w:proofErr w:type="spellStart"/>
            <w:r w:rsidRPr="00C77034">
              <w:t>startuoliai</w:t>
            </w:r>
            <w:proofErr w:type="spellEnd"/>
            <w:r w:rsidRPr="00C77034">
              <w:t xml:space="preserve"> ir specialiosios paskirties įmonės (SPV) steigiami greitai, dažnai iš patronuojančių bendrovių lėšų. Aukšti TPL ir 3 metų amžiaus slenksčiai užkirstų kelią gauti finansavimą perspektyviausiems gynybos </w:t>
            </w:r>
            <w:proofErr w:type="spellStart"/>
            <w:r w:rsidRPr="00C77034">
              <w:t>inovatoriams</w:t>
            </w:r>
            <w:proofErr w:type="spellEnd"/>
            <w:r w:rsidRPr="00C77034">
              <w:t xml:space="preserve">. </w:t>
            </w:r>
          </w:p>
          <w:p w14:paraId="31401A3A" w14:textId="77777777" w:rsidR="001C35EE" w:rsidRPr="00C77034" w:rsidRDefault="001C35EE" w:rsidP="009B09F6">
            <w:pPr>
              <w:jc w:val="both"/>
            </w:pPr>
            <w:r w:rsidRPr="00C77034">
              <w:rPr>
                <w:b/>
                <w:bCs/>
              </w:rPr>
              <w:t>Kriterijaus dėl ankstesnės patirties gynybos srityje atsisakymas</w:t>
            </w:r>
            <w:r w:rsidRPr="00C77034">
              <w:t>:</w:t>
            </w:r>
          </w:p>
          <w:p w14:paraId="033AE8AF" w14:textId="77777777" w:rsidR="001C35EE" w:rsidRPr="00C77034" w:rsidRDefault="001C35EE" w:rsidP="009B09F6">
            <w:pPr>
              <w:jc w:val="both"/>
            </w:pPr>
            <w:r w:rsidRPr="00C77034">
              <w:t xml:space="preserve">Logika: Visiškai teisinga. Sektorius Lietuvoje yra besiformuojantis. Jei būtų reikalaujama turėti sutartis su kariuomene ar NATO finansavimą, paraiškas </w:t>
            </w:r>
            <w:r w:rsidRPr="00C77034">
              <w:lastRenderedPageBreak/>
              <w:t xml:space="preserve">teikti galėtų tik kelios senosios įmonės, o tai užkirstų kelią civilinio sektoriaus aukštųjų technologijų įmonėms transformuotis į gynybą. </w:t>
            </w:r>
          </w:p>
          <w:p w14:paraId="05FD2B3D" w14:textId="77777777" w:rsidR="001C35EE" w:rsidRPr="00C77034" w:rsidRDefault="001C35EE" w:rsidP="009B09F6">
            <w:pPr>
              <w:jc w:val="both"/>
            </w:pPr>
            <w:r w:rsidRPr="00C77034">
              <w:rPr>
                <w:b/>
                <w:bCs/>
              </w:rPr>
              <w:t>Lanksčios sąlygos dėl Ukrainos technologijų licencijavimo</w:t>
            </w:r>
            <w:r w:rsidRPr="00C77034">
              <w:t>:</w:t>
            </w:r>
          </w:p>
          <w:p w14:paraId="5C707656" w14:textId="77777777" w:rsidR="001C35EE" w:rsidRPr="00C77034" w:rsidRDefault="001C35EE" w:rsidP="009B09F6">
            <w:pPr>
              <w:jc w:val="both"/>
            </w:pPr>
            <w:r w:rsidRPr="00C77034">
              <w:t xml:space="preserve">Logika: Įtraukta sąlyga dėl RNBO (Ukrainos nacionalinio saugumo ir gynybos tarybos) leidimų / protokolų yra praktiška ir strategiškai teisinga. Tai padeda greičiau perkelti kovoje patikrintas technologijas gamybai Vidurio ir Vakarų Lietuvos regione. </w:t>
            </w:r>
          </w:p>
          <w:p w14:paraId="6178B465" w14:textId="77777777" w:rsidR="001C35EE" w:rsidRPr="00C77034" w:rsidRDefault="001C35EE" w:rsidP="009B09F6">
            <w:pPr>
              <w:jc w:val="both"/>
              <w:rPr>
                <w:b/>
                <w:bCs/>
              </w:rPr>
            </w:pPr>
            <w:r w:rsidRPr="00C77034">
              <w:rPr>
                <w:b/>
                <w:bCs/>
              </w:rPr>
              <w:t>Naujas prioritetinis kriterijus Nr. 10 (Prioritetinės gynybos sritys):</w:t>
            </w:r>
          </w:p>
          <w:p w14:paraId="6EAD7E93" w14:textId="77777777" w:rsidR="001C35EE" w:rsidRPr="00C77034" w:rsidRDefault="001C35EE" w:rsidP="009B09F6">
            <w:pPr>
              <w:jc w:val="both"/>
            </w:pPr>
            <w:r w:rsidRPr="00C77034">
              <w:t xml:space="preserve">Logika: Fokusas į bepiločius, C2/DI, kibernetinę gynybą, EW, šaudmenis ir puslaidininkius / </w:t>
            </w:r>
            <w:proofErr w:type="spellStart"/>
            <w:r w:rsidRPr="00C77034">
              <w:t>avioniką</w:t>
            </w:r>
            <w:proofErr w:type="spellEnd"/>
            <w:r w:rsidRPr="00C77034">
              <w:t xml:space="preserve"> tiesiogiai atitinka ES „</w:t>
            </w:r>
            <w:proofErr w:type="spellStart"/>
            <w:r w:rsidRPr="00C77034">
              <w:t>Readiness</w:t>
            </w:r>
            <w:proofErr w:type="spellEnd"/>
            <w:r w:rsidRPr="00C77034">
              <w:t xml:space="preserve"> 2030“ bei EDDI (</w:t>
            </w:r>
            <w:proofErr w:type="spellStart"/>
            <w:r w:rsidRPr="00C77034">
              <w:t>European</w:t>
            </w:r>
            <w:proofErr w:type="spellEnd"/>
            <w:r w:rsidRPr="00C77034">
              <w:t xml:space="preserve"> Drone </w:t>
            </w:r>
            <w:proofErr w:type="spellStart"/>
            <w:r w:rsidRPr="00C77034">
              <w:t>Defence</w:t>
            </w:r>
            <w:proofErr w:type="spellEnd"/>
            <w:r w:rsidRPr="00C77034">
              <w:t xml:space="preserve"> </w:t>
            </w:r>
            <w:proofErr w:type="spellStart"/>
            <w:r w:rsidRPr="00C77034">
              <w:t>Initiative</w:t>
            </w:r>
            <w:proofErr w:type="spellEnd"/>
            <w:r w:rsidRPr="00C77034">
              <w:t xml:space="preserve">) prioritetus. </w:t>
            </w:r>
          </w:p>
          <w:p w14:paraId="10DDBF39" w14:textId="77777777" w:rsidR="001C35EE" w:rsidRPr="00C77034" w:rsidRDefault="001C35EE" w:rsidP="009B09F6">
            <w:pPr>
              <w:jc w:val="both"/>
              <w:rPr>
                <w:b/>
                <w:bCs/>
              </w:rPr>
            </w:pPr>
            <w:r w:rsidRPr="00C77034">
              <w:rPr>
                <w:b/>
                <w:bCs/>
              </w:rPr>
              <w:t>Papildomos pastabos ir rekomendacijos (Gynybos stiprinimui)</w:t>
            </w:r>
          </w:p>
          <w:p w14:paraId="25FD9DE3" w14:textId="77777777" w:rsidR="001C35EE" w:rsidRPr="00C77034" w:rsidRDefault="001C35EE" w:rsidP="009B09F6">
            <w:pPr>
              <w:jc w:val="both"/>
            </w:pPr>
            <w:r w:rsidRPr="00C77034">
              <w:t>Siekiant išvengti teisinių, vertinimo ar įgyvendinimo rizikų vėlesniuose etapuose, siūloma apsvarstyti šias papildomas pastabas:</w:t>
            </w:r>
          </w:p>
          <w:p w14:paraId="0D9EDF71" w14:textId="77777777" w:rsidR="001C35EE" w:rsidRPr="00C77034" w:rsidRDefault="001C35EE" w:rsidP="009B09F6">
            <w:pPr>
              <w:jc w:val="both"/>
            </w:pPr>
            <w:r w:rsidRPr="00C77034">
              <w:t xml:space="preserve">1. </w:t>
            </w:r>
            <w:r w:rsidRPr="00C77034">
              <w:rPr>
                <w:b/>
                <w:bCs/>
              </w:rPr>
              <w:t xml:space="preserve">Saugumo patikros reikalavimai </w:t>
            </w:r>
          </w:p>
          <w:p w14:paraId="22EE9A97" w14:textId="77777777" w:rsidR="001C35EE" w:rsidRPr="00C77034" w:rsidRDefault="001C35EE" w:rsidP="009B09F6">
            <w:pPr>
              <w:jc w:val="both"/>
            </w:pPr>
            <w:r w:rsidRPr="00C77034">
              <w:t xml:space="preserve">               Problema: Dokumente minima gynybinė gamyba ir bendradarbiavimas su Ukraina, tačiau nenurodytas reikalavimas dėl leidimų dirbti su įslaptinta informacija ar Įmonės patikimumo pažymėjimų (ĮPP). </w:t>
            </w:r>
          </w:p>
          <w:p w14:paraId="36AD5099" w14:textId="77777777" w:rsidR="001C35EE" w:rsidRPr="00C77034" w:rsidRDefault="001C35EE" w:rsidP="009B09F6">
            <w:pPr>
              <w:jc w:val="both"/>
            </w:pPr>
            <w:r w:rsidRPr="00C77034">
              <w:t>               Siūlymas: Vertinimo metodikoje arba PFSA papildomai pažymėti, kad įmonės, gaminančios išskirtinai karinės paskirties produktus (arba naudojančios Ukrainos licencijas), privalo turėti arba projekto įgyvendinimo metu gauti atitinkamus KAM / VSD                                                                             išduodamus patikimumo pažymėjimus ar veiklos licencijas.</w:t>
            </w:r>
          </w:p>
          <w:p w14:paraId="31F9CAD6" w14:textId="77777777" w:rsidR="001C35EE" w:rsidRPr="00C77034" w:rsidRDefault="001C35EE" w:rsidP="009B09F6">
            <w:pPr>
              <w:jc w:val="both"/>
            </w:pPr>
            <w:r w:rsidRPr="00C77034">
              <w:t xml:space="preserve">2. </w:t>
            </w:r>
            <w:r w:rsidRPr="00C77034">
              <w:rPr>
                <w:b/>
                <w:bCs/>
              </w:rPr>
              <w:t>Ukrainos licencijų termino ir eksporto kontrolės patikslinimas</w:t>
            </w:r>
          </w:p>
          <w:p w14:paraId="56E731A2" w14:textId="77777777" w:rsidR="001C35EE" w:rsidRPr="00C77034" w:rsidRDefault="001C35EE" w:rsidP="009B09F6">
            <w:pPr>
              <w:jc w:val="both"/>
            </w:pPr>
            <w:r w:rsidRPr="00C77034">
              <w:t xml:space="preserve">               Problema: Kriterijuje Nr. 6 minimas Ukrainos RNBO leidimas. Karinėje pramonėje tokie leidimai dažnai būna terminuoti arba turėti apribojimų dėl intelektinės nuosavybės (IP) perdavimo. </w:t>
            </w:r>
          </w:p>
          <w:p w14:paraId="7E67EF09" w14:textId="77777777" w:rsidR="001C35EE" w:rsidRPr="00C77034" w:rsidRDefault="001C35EE" w:rsidP="009B09F6">
            <w:pPr>
              <w:jc w:val="both"/>
            </w:pPr>
            <w:r w:rsidRPr="00C77034">
              <w:t>               Siūlymas: Patikslinti, kad licencinė sutartis turi galioti ne trumpiau nei projekto įgyvendinimo ir jo tęstinumo (poreikio išlaikyti rezultatus) laikotarpis, bei užtikrinti, kad gamyba Lietuvoje nepažeis ES/Lietuvos eksporto kontrolės (dvejopos paskirties ir   karinės įrangos kontrolės) reikalavimų.</w:t>
            </w:r>
          </w:p>
          <w:p w14:paraId="744A2EA4" w14:textId="77777777" w:rsidR="001C35EE" w:rsidRPr="00C77034" w:rsidRDefault="001C35EE" w:rsidP="009B09F6">
            <w:pPr>
              <w:jc w:val="both"/>
            </w:pPr>
            <w:r w:rsidRPr="00C77034">
              <w:t xml:space="preserve">3. </w:t>
            </w:r>
            <w:r w:rsidRPr="00C77034">
              <w:rPr>
                <w:b/>
                <w:bCs/>
              </w:rPr>
              <w:t>TPL apibrėžimo suderinamumas tarp ES ir NATO</w:t>
            </w:r>
          </w:p>
          <w:p w14:paraId="5CEC4BE1" w14:textId="77777777" w:rsidR="001C35EE" w:rsidRPr="00C77034" w:rsidRDefault="001C35EE" w:rsidP="009B09F6">
            <w:pPr>
              <w:jc w:val="both"/>
            </w:pPr>
            <w:r w:rsidRPr="00C77034">
              <w:lastRenderedPageBreak/>
              <w:t>               Problema: Dokumente TPL nustatomas pagal LR Vyriausybės nutarimą Nr. 650 (klasikinis civilinis/MTEP TPL). Gynybos sektoriuje dažnai taikomi NATO TPL arba SRL (</w:t>
            </w:r>
            <w:proofErr w:type="spellStart"/>
            <w:r w:rsidRPr="00C77034">
              <w:t>Supply</w:t>
            </w:r>
            <w:proofErr w:type="spellEnd"/>
            <w:r w:rsidRPr="00C77034">
              <w:t xml:space="preserve"> </w:t>
            </w:r>
            <w:proofErr w:type="spellStart"/>
            <w:r w:rsidRPr="00C77034">
              <w:t>Chain</w:t>
            </w:r>
            <w:proofErr w:type="spellEnd"/>
            <w:r w:rsidRPr="00C77034">
              <w:t xml:space="preserve"> / System </w:t>
            </w:r>
            <w:proofErr w:type="spellStart"/>
            <w:r w:rsidRPr="00C77034">
              <w:t>Readiness</w:t>
            </w:r>
            <w:proofErr w:type="spellEnd"/>
            <w:r w:rsidRPr="00C77034">
              <w:t xml:space="preserve"> </w:t>
            </w:r>
            <w:proofErr w:type="spellStart"/>
            <w:r w:rsidRPr="00C77034">
              <w:t>Level</w:t>
            </w:r>
            <w:proofErr w:type="spellEnd"/>
            <w:r w:rsidRPr="00C77034">
              <w:t xml:space="preserve">). </w:t>
            </w:r>
          </w:p>
          <w:p w14:paraId="7027CBC7" w14:textId="77777777" w:rsidR="001C35EE" w:rsidRPr="00C77034" w:rsidRDefault="001C35EE" w:rsidP="009B09F6">
            <w:pPr>
              <w:jc w:val="both"/>
            </w:pPr>
            <w:r w:rsidRPr="00C77034">
              <w:t>               Siūlymas: Pagrindime arba metodikoje trumpai užfiksuoti, kad civilinis TPL 5 (</w:t>
            </w:r>
            <w:proofErr w:type="spellStart"/>
            <w:r w:rsidRPr="00C77034">
              <w:t>labatorijoje</w:t>
            </w:r>
            <w:proofErr w:type="spellEnd"/>
            <w:r w:rsidRPr="00C77034">
              <w:t xml:space="preserve"> / imituojamoje aplinkoje patikrintas modelis) gynybos kontekste apima ir prototipo testavimą poligonuose / atitinkamoje veiklos aplinkoje, kad vertintojams nekiltų abejonių dėl specifikos.</w:t>
            </w:r>
          </w:p>
          <w:p w14:paraId="41C197B7" w14:textId="77777777" w:rsidR="001C35EE" w:rsidRPr="00C77034" w:rsidRDefault="001C35EE" w:rsidP="009B09F6">
            <w:pPr>
              <w:jc w:val="both"/>
            </w:pPr>
            <w:r w:rsidRPr="00C77034">
              <w:t xml:space="preserve">4. </w:t>
            </w:r>
            <w:r w:rsidRPr="00C77034">
              <w:rPr>
                <w:b/>
                <w:bCs/>
              </w:rPr>
              <w:t>Tiekimo grandinės saugumas</w:t>
            </w:r>
          </w:p>
          <w:p w14:paraId="3AE61C3A" w14:textId="77777777" w:rsidR="001C35EE" w:rsidRPr="00C77034" w:rsidRDefault="001C35EE" w:rsidP="009B09F6">
            <w:pPr>
              <w:jc w:val="both"/>
            </w:pPr>
            <w:r w:rsidRPr="00C77034">
              <w:t>               Problema: Prioritetinio kriterijaus Nr. 10 pagrindime teisingai akcentuojama rizika dėl Kinijos ar nepatikimų šalių komponentų (pvz., „</w:t>
            </w:r>
            <w:proofErr w:type="spellStart"/>
            <w:r w:rsidRPr="00C77034">
              <w:t>Nexperia</w:t>
            </w:r>
            <w:proofErr w:type="spellEnd"/>
            <w:r w:rsidRPr="00C77034">
              <w:t xml:space="preserve">“ pavyzdys). </w:t>
            </w:r>
          </w:p>
          <w:p w14:paraId="28D5A142" w14:textId="77777777" w:rsidR="001C35EE" w:rsidRPr="00C77034" w:rsidRDefault="001C35EE" w:rsidP="009B09F6">
            <w:pPr>
              <w:jc w:val="both"/>
            </w:pPr>
            <w:r w:rsidRPr="00C77034">
              <w:t xml:space="preserve">               Siūlymas: Į vertinimo metodiką (pvz., prie 9 kriterijaus dėl vertės grandinių atsparumo) galima įtraukti papildomą nuostatą / balus už tai, kad projekte numatomi naudoti kritiniai komponentai (pvz., mikroschemos, optika) bus tiekiami iš ES/NATO šalių narių, taip išvengiant kritinių priklausomybių. </w:t>
            </w:r>
          </w:p>
          <w:p w14:paraId="6C4C3F56" w14:textId="77777777" w:rsidR="001C35EE" w:rsidRPr="00C77034" w:rsidRDefault="001C35EE" w:rsidP="003D6236">
            <w:pPr>
              <w:jc w:val="both"/>
            </w:pPr>
          </w:p>
        </w:tc>
        <w:tc>
          <w:tcPr>
            <w:tcW w:w="5103" w:type="dxa"/>
          </w:tcPr>
          <w:p w14:paraId="4F84520D" w14:textId="77777777" w:rsidR="001C35EE" w:rsidRPr="00C77034" w:rsidRDefault="001C35EE" w:rsidP="003D6236">
            <w:pPr>
              <w:jc w:val="both"/>
              <w:rPr>
                <w:b/>
              </w:rPr>
            </w:pPr>
            <w:r w:rsidRPr="00C77034">
              <w:rPr>
                <w:b/>
              </w:rPr>
              <w:lastRenderedPageBreak/>
              <w:t>Atsižvelgta iš dalies.</w:t>
            </w:r>
          </w:p>
          <w:p w14:paraId="729DE1F0" w14:textId="701BE475" w:rsidR="001C35EE" w:rsidRPr="00C77034" w:rsidRDefault="001C35EE" w:rsidP="003D6236">
            <w:pPr>
              <w:jc w:val="both"/>
            </w:pPr>
            <w:r w:rsidRPr="00C77034">
              <w:rPr>
                <w:bCs/>
              </w:rPr>
              <w:t xml:space="preserve">1. Dėl </w:t>
            </w:r>
            <w:r w:rsidR="00F1157C" w:rsidRPr="00C77034">
              <w:rPr>
                <w:bCs/>
              </w:rPr>
              <w:t xml:space="preserve">saugumo patikros reikalavimų ir </w:t>
            </w:r>
            <w:r w:rsidRPr="00C77034">
              <w:t>patikimumo pažymėjimų ar veiklos licencijų</w:t>
            </w:r>
            <w:r w:rsidR="00F1157C" w:rsidRPr="00C77034">
              <w:t xml:space="preserve"> pažymime, kad šie aspektai yra susiję su projektų įgyvendinimu, todėl tai yra projektų finansavimo sąlygų (toliau – PFSA) objektas ir šis aspektas bus vertinamas rengiant PFSA ir</w:t>
            </w:r>
            <w:r w:rsidR="00362F02" w:rsidRPr="00C77034">
              <w:t>,</w:t>
            </w:r>
            <w:r w:rsidR="00F1157C" w:rsidRPr="00C77034">
              <w:t xml:space="preserve"> esant poreikiui</w:t>
            </w:r>
            <w:r w:rsidR="00362F02" w:rsidRPr="00C77034">
              <w:t>,</w:t>
            </w:r>
            <w:r w:rsidR="00F1157C" w:rsidRPr="00C77034">
              <w:t xml:space="preserve"> </w:t>
            </w:r>
            <w:r w:rsidR="00362F02" w:rsidRPr="00C77034">
              <w:t xml:space="preserve">minėti </w:t>
            </w:r>
            <w:r w:rsidR="00F1157C" w:rsidRPr="00C77034">
              <w:t xml:space="preserve">reikalavimai </w:t>
            </w:r>
            <w:r w:rsidR="00362F02" w:rsidRPr="00C77034">
              <w:t xml:space="preserve">bus </w:t>
            </w:r>
            <w:r w:rsidR="00F1157C" w:rsidRPr="00C77034">
              <w:t>nustatyti jame.</w:t>
            </w:r>
          </w:p>
          <w:p w14:paraId="236ACCE4" w14:textId="204A4B4E" w:rsidR="00F1157C" w:rsidRPr="00C77034" w:rsidRDefault="001C35EE" w:rsidP="00F1157C">
            <w:pPr>
              <w:spacing w:after="160"/>
              <w:jc w:val="both"/>
              <w:rPr>
                <w:b/>
                <w:bCs/>
                <w:i/>
                <w:iCs/>
              </w:rPr>
            </w:pPr>
            <w:r w:rsidRPr="00C77034">
              <w:t>2. Dėl Ukrainos licencijų termino ir eksporto kontrolės patikslinimo</w:t>
            </w:r>
            <w:r w:rsidR="00F1157C" w:rsidRPr="00C77034">
              <w:t xml:space="preserve"> pažymime, kad įvertinus pateiktus pasiūlymus patikslinta ir išdėstyta taip: „</w:t>
            </w:r>
            <w:r w:rsidR="00F1157C" w:rsidRPr="00C77034">
              <w:rPr>
                <w:i/>
                <w:iCs/>
              </w:rPr>
              <w:t>Technologija,</w:t>
            </w:r>
            <w:r w:rsidR="00F1157C" w:rsidRPr="00C77034">
              <w:rPr>
                <w:b/>
                <w:bCs/>
                <w:i/>
                <w:szCs w:val="24"/>
              </w:rPr>
              <w:t xml:space="preserve"> įskaitant specialiuosius elementus ir specialiąsias mašinas, naudojamas galutiniams produktams gaminti,</w:t>
            </w:r>
            <w:r w:rsidR="00F1157C" w:rsidRPr="00C77034">
              <w:rPr>
                <w:i/>
                <w:szCs w:val="24"/>
              </w:rPr>
              <w:t xml:space="preserve"> </w:t>
            </w:r>
            <w:r w:rsidR="00F1157C" w:rsidRPr="00C77034">
              <w:rPr>
                <w:i/>
                <w:iCs/>
              </w:rPr>
              <w:t>laikoma licencijuota Ukrainos juridinių asmenų, jei</w:t>
            </w:r>
            <w:r w:rsidR="005515F5" w:rsidRPr="00C77034">
              <w:rPr>
                <w:i/>
                <w:iCs/>
              </w:rPr>
              <w:t>gu</w:t>
            </w:r>
            <w:r w:rsidR="00F1157C" w:rsidRPr="00C77034">
              <w:rPr>
                <w:i/>
                <w:iCs/>
              </w:rPr>
              <w:t xml:space="preserve"> Tarpžinybinės karinio-techninio bendradarbiavimo ir eksporto kontrolės politikos komisij</w:t>
            </w:r>
            <w:r w:rsidR="005515F5" w:rsidRPr="00C77034">
              <w:rPr>
                <w:i/>
                <w:iCs/>
              </w:rPr>
              <w:t>a</w:t>
            </w:r>
            <w:r w:rsidR="00F1157C" w:rsidRPr="00C77034">
              <w:rPr>
                <w:i/>
                <w:iCs/>
              </w:rPr>
              <w:t xml:space="preserve"> (</w:t>
            </w:r>
            <w:proofErr w:type="spellStart"/>
            <w:r w:rsidR="00F1157C" w:rsidRPr="00C77034">
              <w:rPr>
                <w:i/>
                <w:iCs/>
              </w:rPr>
              <w:t>Міжвідомчa</w:t>
            </w:r>
            <w:proofErr w:type="spellEnd"/>
            <w:r w:rsidR="00F1157C" w:rsidRPr="00C77034">
              <w:rPr>
                <w:i/>
                <w:iCs/>
              </w:rPr>
              <w:t xml:space="preserve"> </w:t>
            </w:r>
            <w:proofErr w:type="spellStart"/>
            <w:r w:rsidR="00F1157C" w:rsidRPr="00C77034">
              <w:rPr>
                <w:i/>
                <w:iCs/>
              </w:rPr>
              <w:t>комісія</w:t>
            </w:r>
            <w:proofErr w:type="spellEnd"/>
            <w:r w:rsidR="00F1157C" w:rsidRPr="00C77034">
              <w:rPr>
                <w:i/>
                <w:iCs/>
              </w:rPr>
              <w:t xml:space="preserve"> з </w:t>
            </w:r>
            <w:proofErr w:type="spellStart"/>
            <w:r w:rsidR="00F1157C" w:rsidRPr="00C77034">
              <w:rPr>
                <w:i/>
                <w:iCs/>
              </w:rPr>
              <w:t>політики</w:t>
            </w:r>
            <w:proofErr w:type="spellEnd"/>
            <w:r w:rsidR="00F1157C" w:rsidRPr="00C77034">
              <w:rPr>
                <w:i/>
                <w:iCs/>
              </w:rPr>
              <w:t xml:space="preserve"> </w:t>
            </w:r>
            <w:proofErr w:type="spellStart"/>
            <w:r w:rsidR="00F1157C" w:rsidRPr="00C77034">
              <w:rPr>
                <w:i/>
                <w:iCs/>
              </w:rPr>
              <w:t>військово-технічного</w:t>
            </w:r>
            <w:proofErr w:type="spellEnd"/>
            <w:r w:rsidR="00F1157C" w:rsidRPr="00C77034">
              <w:rPr>
                <w:i/>
                <w:iCs/>
              </w:rPr>
              <w:t xml:space="preserve"> </w:t>
            </w:r>
            <w:proofErr w:type="spellStart"/>
            <w:r w:rsidR="00F1157C" w:rsidRPr="00C77034">
              <w:rPr>
                <w:i/>
                <w:iCs/>
              </w:rPr>
              <w:lastRenderedPageBreak/>
              <w:t>співробітництва</w:t>
            </w:r>
            <w:proofErr w:type="spellEnd"/>
            <w:r w:rsidR="00F1157C" w:rsidRPr="00C77034">
              <w:rPr>
                <w:i/>
                <w:iCs/>
              </w:rPr>
              <w:t xml:space="preserve"> </w:t>
            </w:r>
            <w:proofErr w:type="spellStart"/>
            <w:r w:rsidR="00F1157C" w:rsidRPr="00C77034">
              <w:rPr>
                <w:i/>
                <w:iCs/>
              </w:rPr>
              <w:t>та</w:t>
            </w:r>
            <w:proofErr w:type="spellEnd"/>
            <w:r w:rsidR="00F1157C" w:rsidRPr="00C77034">
              <w:rPr>
                <w:i/>
                <w:iCs/>
              </w:rPr>
              <w:t xml:space="preserve"> </w:t>
            </w:r>
            <w:proofErr w:type="spellStart"/>
            <w:r w:rsidR="00F1157C" w:rsidRPr="00C77034">
              <w:rPr>
                <w:i/>
                <w:iCs/>
              </w:rPr>
              <w:t>експортного</w:t>
            </w:r>
            <w:proofErr w:type="spellEnd"/>
            <w:r w:rsidR="00F1157C" w:rsidRPr="00C77034">
              <w:rPr>
                <w:i/>
                <w:iCs/>
              </w:rPr>
              <w:t xml:space="preserve"> </w:t>
            </w:r>
            <w:proofErr w:type="spellStart"/>
            <w:r w:rsidR="00F1157C" w:rsidRPr="00C77034">
              <w:rPr>
                <w:i/>
                <w:iCs/>
              </w:rPr>
              <w:t>контролю</w:t>
            </w:r>
            <w:proofErr w:type="spellEnd"/>
            <w:r w:rsidR="00F1157C" w:rsidRPr="00C77034">
              <w:rPr>
                <w:i/>
                <w:iCs/>
              </w:rPr>
              <w:t>) prie Ukrainos nacionalinio saugumo ir gynybos tarybos (RNBO)</w:t>
            </w:r>
            <w:r w:rsidR="005515F5" w:rsidRPr="00C77034">
              <w:rPr>
                <w:i/>
                <w:iCs/>
              </w:rPr>
              <w:t xml:space="preserve"> jai yra suteikusi leidimą (protokolą) ir jis </w:t>
            </w:r>
            <w:r w:rsidR="00F1157C" w:rsidRPr="00C77034">
              <w:rPr>
                <w:b/>
                <w:bCs/>
                <w:i/>
                <w:iCs/>
              </w:rPr>
              <w:t>galio</w:t>
            </w:r>
            <w:r w:rsidR="005515F5" w:rsidRPr="00C77034">
              <w:rPr>
                <w:b/>
                <w:bCs/>
                <w:i/>
                <w:iCs/>
              </w:rPr>
              <w:t>ja</w:t>
            </w:r>
            <w:r w:rsidR="00F1157C" w:rsidRPr="00C77034">
              <w:rPr>
                <w:b/>
                <w:bCs/>
                <w:i/>
                <w:iCs/>
              </w:rPr>
              <w:t xml:space="preserve"> ne trumpiau ne</w:t>
            </w:r>
            <w:r w:rsidR="005515F5" w:rsidRPr="00C77034">
              <w:rPr>
                <w:b/>
                <w:bCs/>
                <w:i/>
                <w:iCs/>
              </w:rPr>
              <w:t>gu</w:t>
            </w:r>
            <w:r w:rsidR="00F1157C" w:rsidRPr="00C77034">
              <w:rPr>
                <w:b/>
                <w:bCs/>
                <w:i/>
                <w:iCs/>
              </w:rPr>
              <w:t xml:space="preserve"> projekto įgyvendinimo ir jo tęstinumo laikotarpi</w:t>
            </w:r>
            <w:r w:rsidR="005515F5" w:rsidRPr="00C77034">
              <w:rPr>
                <w:b/>
                <w:bCs/>
                <w:i/>
                <w:iCs/>
              </w:rPr>
              <w:t>u</w:t>
            </w:r>
            <w:r w:rsidR="00F1157C" w:rsidRPr="00C77034">
              <w:rPr>
                <w:b/>
                <w:bCs/>
                <w:i/>
                <w:iCs/>
              </w:rPr>
              <w:t xml:space="preserve">. </w:t>
            </w:r>
          </w:p>
          <w:p w14:paraId="65AC0929" w14:textId="4EB82F62" w:rsidR="001C35EE" w:rsidRPr="00C77034" w:rsidRDefault="00F1157C" w:rsidP="00F1157C">
            <w:pPr>
              <w:spacing w:after="160"/>
              <w:jc w:val="both"/>
              <w:rPr>
                <w:b/>
                <w:bCs/>
                <w:i/>
                <w:iCs/>
              </w:rPr>
            </w:pPr>
            <w:r w:rsidRPr="00C77034">
              <w:rPr>
                <w:b/>
                <w:bCs/>
                <w:i/>
                <w:iCs/>
              </w:rPr>
              <w:t>Ukrainos įmonių licencijuotos</w:t>
            </w:r>
            <w:r w:rsidRPr="00C77034">
              <w:rPr>
                <w:b/>
                <w:bCs/>
                <w:i/>
                <w:szCs w:val="24"/>
              </w:rPr>
              <w:t xml:space="preserve"> </w:t>
            </w:r>
            <w:r w:rsidRPr="00C77034">
              <w:rPr>
                <w:b/>
                <w:bCs/>
                <w:i/>
                <w:iCs/>
              </w:rPr>
              <w:t>technologijos,</w:t>
            </w:r>
            <w:r w:rsidRPr="00C77034">
              <w:rPr>
                <w:b/>
                <w:bCs/>
                <w:i/>
                <w:szCs w:val="24"/>
              </w:rPr>
              <w:t xml:space="preserve"> įskaitant specialiuosius elementus ir specialiąsias mašinas, naudojamas galutiniams produktams gaminti, gamyba</w:t>
            </w:r>
            <w:r w:rsidRPr="00C77034">
              <w:rPr>
                <w:b/>
                <w:bCs/>
                <w:i/>
                <w:iCs/>
              </w:rPr>
              <w:t xml:space="preserve"> Lietuvoje turi neprieštarauti Europos Sąjungos ir Lietuvos eksporto kontrolės (dvejopos paskirties ir karinės įrangos kontrolės) reikalavimams.</w:t>
            </w:r>
            <w:r w:rsidRPr="00C77034">
              <w:rPr>
                <w:i/>
                <w:iCs/>
              </w:rPr>
              <w:t>“</w:t>
            </w:r>
          </w:p>
          <w:p w14:paraId="2A13FC62" w14:textId="05035027" w:rsidR="001C35EE" w:rsidRPr="00C77034" w:rsidRDefault="001C35EE" w:rsidP="003D6236">
            <w:pPr>
              <w:jc w:val="both"/>
            </w:pPr>
            <w:r w:rsidRPr="00C77034">
              <w:t xml:space="preserve">3. Dėl TPL suderinamumo. Lietuvoje vertinant MTEP </w:t>
            </w:r>
            <w:r w:rsidR="00C77034">
              <w:t>TPL</w:t>
            </w:r>
            <w:r w:rsidRPr="00C77034">
              <w:t xml:space="preserve"> vadovaujamasi LR Vyriausybės nutarimu Nr. 650, kuris atitinka ir ES teisės aktuose ir dokumentuose nustatytus TPL.</w:t>
            </w:r>
            <w:r w:rsidR="00F1157C" w:rsidRPr="00C77034">
              <w:t xml:space="preserve"> Siekiant praktinio suderinamumo PFSA bus nustatyta: „</w:t>
            </w:r>
            <w:r w:rsidR="00F1157C" w:rsidRPr="00C77034">
              <w:rPr>
                <w:b/>
                <w:bCs/>
                <w:i/>
                <w:iCs/>
              </w:rPr>
              <w:t>Produktui pasiekus 7 technologinės plėtros etapą, kaip nustatyta „Rekomenduojamos mokslinių tyrimų ir eksperimentinės plėtros etapų klasifikacijos apraše”, patvirtintame Lietuvos Respublikos Vyriausybės 2012 m. birželio 6 d. nutarimu Nr. 650 „Dėl Rekomenduojamos mokslinių tyrimų ir eksperimentinės plėtros etapų klasifikacijos aprašo patvirtinimo”, reali veikimo aplinka atitinka kitas bandymo sąlygas imituojant realią aplinką (poligonai ir pan.).</w:t>
            </w:r>
            <w:r w:rsidR="00F1157C" w:rsidRPr="00C77034">
              <w:t>“</w:t>
            </w:r>
          </w:p>
          <w:p w14:paraId="4426ACAB" w14:textId="5D37A103" w:rsidR="001C35EE" w:rsidRPr="00C77034" w:rsidRDefault="001C35EE" w:rsidP="003D6236">
            <w:pPr>
              <w:jc w:val="both"/>
              <w:rPr>
                <w:bCs/>
              </w:rPr>
            </w:pPr>
            <w:r w:rsidRPr="00C77034">
              <w:t xml:space="preserve">4. Dėl papildomo kriterijaus – tiekimo grandinės </w:t>
            </w:r>
            <w:r w:rsidR="00F1157C" w:rsidRPr="00C77034">
              <w:t xml:space="preserve">saugumo, </w:t>
            </w:r>
            <w:r w:rsidR="00491C32" w:rsidRPr="00C77034">
              <w:t>–</w:t>
            </w:r>
            <w:r w:rsidR="00F1157C" w:rsidRPr="00C77034">
              <w:t xml:space="preserve"> pažymime, kad įvertinus </w:t>
            </w:r>
            <w:r w:rsidR="00DC6EF6" w:rsidRPr="00C77034">
              <w:t xml:space="preserve">tai, kad </w:t>
            </w:r>
            <w:r w:rsidR="00491C32" w:rsidRPr="00C77034">
              <w:t>siekiant</w:t>
            </w:r>
            <w:r w:rsidR="00DC6EF6" w:rsidRPr="00C77034">
              <w:t xml:space="preserve"> įsitikinti, </w:t>
            </w:r>
            <w:r w:rsidR="00491C32" w:rsidRPr="00C77034">
              <w:t>jog</w:t>
            </w:r>
            <w:r w:rsidR="00DC6EF6" w:rsidRPr="00C77034">
              <w:t xml:space="preserve"> kritiniai komponentai (pvz., mikroschemos, optika) yra tiekiami iš ES/NATO šalių narių, tikėtina, reikšmingai didėtų administracinė našta pareiškėjui, taip </w:t>
            </w:r>
            <w:r w:rsidR="00491C32" w:rsidRPr="00C77034">
              <w:t xml:space="preserve">pat </w:t>
            </w:r>
            <w:r w:rsidR="00DC6EF6" w:rsidRPr="00C77034">
              <w:lastRenderedPageBreak/>
              <w:t>atsižvelgiant į Gair</w:t>
            </w:r>
            <w:r w:rsidR="00491C32" w:rsidRPr="00C77034">
              <w:t xml:space="preserve">ių </w:t>
            </w:r>
            <w:r w:rsidR="00DC6EF6" w:rsidRPr="00C77034">
              <w:t xml:space="preserve">Nr. 1 ir </w:t>
            </w:r>
            <w:hyperlink r:id="rId12">
              <w:r w:rsidR="00DC6EF6" w:rsidRPr="00C77034">
                <w:rPr>
                  <w:rStyle w:val="Hyperlink"/>
                </w:rPr>
                <w:t>2025 m. gruodžio 23 d. Europos Komisijos komunikate C/2025/6798 „Antrosios Europos strateginių technologijų platformos (STEP) gairės, paaiškinančios Reglamento (ES) 2024/795 ir Komisijos komunikato C/2024/3209 nuostatas“</w:t>
              </w:r>
            </w:hyperlink>
            <w:r w:rsidR="00DC6EF6" w:rsidRPr="00C77034">
              <w:t xml:space="preserve"> (toliau – Gairės Nr. 2) nustat</w:t>
            </w:r>
            <w:r w:rsidR="0026679B" w:rsidRPr="00C77034">
              <w:t>ytą</w:t>
            </w:r>
            <w:r w:rsidR="00DC6EF6" w:rsidRPr="00C77034">
              <w:t xml:space="preserve"> veiksnių, pagal kuriuos vertinamas indėlis į ES strateginių vertės grandinių atsparumą ir strateginių priklausomybių mažinimą, sąrašą, nenumatoma tikslinti 9 projektų atrankos kriterijaus vertinim</w:t>
            </w:r>
            <w:r w:rsidR="0026679B" w:rsidRPr="00C77034">
              <w:t>o</w:t>
            </w:r>
            <w:r w:rsidR="00DC6EF6" w:rsidRPr="00C77034">
              <w:t>.</w:t>
            </w:r>
          </w:p>
        </w:tc>
      </w:tr>
      <w:tr w:rsidR="001C35EE" w:rsidRPr="00C77034" w14:paraId="163E892D" w14:textId="77777777" w:rsidTr="00F1157C">
        <w:tc>
          <w:tcPr>
            <w:tcW w:w="567" w:type="dxa"/>
          </w:tcPr>
          <w:p w14:paraId="051FB1FA" w14:textId="471CD09E" w:rsidR="001C35EE" w:rsidRPr="00C77034" w:rsidRDefault="001C35EE">
            <w:pPr>
              <w:jc w:val="center"/>
              <w:rPr>
                <w:b/>
                <w:szCs w:val="24"/>
              </w:rPr>
            </w:pPr>
            <w:r w:rsidRPr="00C77034">
              <w:rPr>
                <w:b/>
                <w:szCs w:val="24"/>
              </w:rPr>
              <w:lastRenderedPageBreak/>
              <w:t>3.</w:t>
            </w:r>
          </w:p>
        </w:tc>
        <w:tc>
          <w:tcPr>
            <w:tcW w:w="1560" w:type="dxa"/>
            <w:vMerge/>
          </w:tcPr>
          <w:p w14:paraId="2BFB6ED5" w14:textId="77777777" w:rsidR="001C35EE" w:rsidRPr="00C77034" w:rsidRDefault="001C35EE" w:rsidP="009B09F6">
            <w:pPr>
              <w:rPr>
                <w:b/>
                <w:bCs/>
                <w:szCs w:val="24"/>
              </w:rPr>
            </w:pPr>
          </w:p>
        </w:tc>
        <w:tc>
          <w:tcPr>
            <w:tcW w:w="7541" w:type="dxa"/>
          </w:tcPr>
          <w:p w14:paraId="31B9B8B2" w14:textId="77777777" w:rsidR="001C35EE" w:rsidRPr="00C77034" w:rsidRDefault="001C35EE" w:rsidP="00EF064F">
            <w:pPr>
              <w:jc w:val="both"/>
            </w:pPr>
            <w:r w:rsidRPr="00C77034">
              <w:t>VILNIUS TECH pritaria Lietuvos kosmoso klasterio siūlymui į prioritetinių dvejopos paskirties gynybos ir saugumo technologijų sąrašą įtraukti mažųjų palydovų sistemas.</w:t>
            </w:r>
          </w:p>
          <w:p w14:paraId="3CEF5D61" w14:textId="77777777" w:rsidR="001C35EE" w:rsidRPr="00C77034" w:rsidRDefault="001C35EE" w:rsidP="00EF064F">
            <w:pPr>
              <w:jc w:val="both"/>
            </w:pPr>
            <w:r w:rsidRPr="00C77034">
              <w:t>Siūlytume 5 punktą formuluoti kiek plačiau:</w:t>
            </w:r>
          </w:p>
          <w:p w14:paraId="45DE2E7A" w14:textId="77777777" w:rsidR="001C35EE" w:rsidRPr="00C77034" w:rsidRDefault="001C35EE" w:rsidP="00EF064F">
            <w:pPr>
              <w:jc w:val="both"/>
            </w:pPr>
            <w:r w:rsidRPr="00C77034">
              <w:t>„5. Dvejopos paskirties mažųjų palydovų ir jų sistemų kūrimas, įskaitant duomenų perdavimo ir žvalgybos sistemas, palydovų platformas ir naudingąsias apkrovas, jutiklius, saugaus ryšio technologijas, antžeminio segmento sprendimus bei palydovinių duomenų apdorojimo ir analizės technologijas.“</w:t>
            </w:r>
          </w:p>
          <w:p w14:paraId="77A9C8CC" w14:textId="77777777" w:rsidR="001C35EE" w:rsidRPr="00C77034" w:rsidRDefault="001C35EE" w:rsidP="00EF064F">
            <w:pPr>
              <w:jc w:val="both"/>
            </w:pPr>
            <w:r w:rsidRPr="00C77034">
              <w:t>VILNIUS TECH vertinimu, šios technologijos yra svarbios Lietuvos ir Europos strateginiam technologiniam savarankiškumui bei turi aiškų pritaikomumą tiek civilinėje, tiek gynybos ir saugumo srityse. Palydovinės sistemos gali būti naudojamos saugiam duomenų perdavimui, situacijos stebėsenai ir žvalgybai, kritinės infrastruktūros stebėjimui, navigacijos ir ryšio atsparumui bei kitoms dvejopos paskirties funkcijoms.</w:t>
            </w:r>
          </w:p>
          <w:p w14:paraId="47892914" w14:textId="77777777" w:rsidR="001C35EE" w:rsidRPr="00C77034" w:rsidRDefault="001C35EE" w:rsidP="00EF064F">
            <w:pPr>
              <w:jc w:val="both"/>
            </w:pPr>
            <w:r w:rsidRPr="00C77034">
              <w:lastRenderedPageBreak/>
              <w:t>Platesnė kriterijaus formuluotė taip pat sudarytų galimybes finansuoti ne tik galutinės palydovo platformos kūrimą, bet ir Lietuvoje kuriamas atskiras didelės pridėtinės vertės technologijas bei komponentus, kurie gali būti integruojami į nacionalines ir europines kosmoso sistemas.</w:t>
            </w:r>
          </w:p>
          <w:p w14:paraId="73F9BE8D" w14:textId="77777777" w:rsidR="001C35EE" w:rsidRPr="00C77034" w:rsidRDefault="001C35EE" w:rsidP="00EF064F">
            <w:pPr>
              <w:jc w:val="both"/>
            </w:pPr>
            <w:r w:rsidRPr="00C77034">
              <w:t>Todėl pritariame, kad ši technologijų kryptis būtų įtraukta į prioritetinį projektų atrankos kriterijų.</w:t>
            </w:r>
          </w:p>
          <w:p w14:paraId="67D79EE5" w14:textId="77777777" w:rsidR="001C35EE" w:rsidRPr="00C77034" w:rsidRDefault="001C35EE" w:rsidP="009B09F6">
            <w:pPr>
              <w:jc w:val="both"/>
            </w:pPr>
          </w:p>
        </w:tc>
        <w:tc>
          <w:tcPr>
            <w:tcW w:w="5103" w:type="dxa"/>
          </w:tcPr>
          <w:p w14:paraId="2F133FBA" w14:textId="77777777" w:rsidR="003E3CDF" w:rsidRPr="00C77034" w:rsidRDefault="003E3CDF" w:rsidP="003E3CDF">
            <w:pPr>
              <w:jc w:val="both"/>
              <w:rPr>
                <w:bCs/>
              </w:rPr>
            </w:pPr>
            <w:r w:rsidRPr="00C77034">
              <w:rPr>
                <w:b/>
              </w:rPr>
              <w:lastRenderedPageBreak/>
              <w:t>Neatsižvelgta</w:t>
            </w:r>
            <w:r w:rsidRPr="00C77034">
              <w:rPr>
                <w:bCs/>
              </w:rPr>
              <w:t>.</w:t>
            </w:r>
          </w:p>
          <w:p w14:paraId="10809106" w14:textId="41BE64CC" w:rsidR="003E3CDF" w:rsidRPr="00C77034" w:rsidRDefault="003E3CDF" w:rsidP="003E3CDF">
            <w:pPr>
              <w:jc w:val="both"/>
              <w:rPr>
                <w:color w:val="333333"/>
              </w:rPr>
            </w:pPr>
            <w:r w:rsidRPr="00C77034">
              <w:rPr>
                <w:bCs/>
              </w:rPr>
              <w:t>Atkreipiame dėmesį, kad dvejopos paskirties gynybos ir saugumo technologijų kūrimui ir (arba) gamybai numatytos technologijos buvo išskirtos kūrybinių dirbtuvių,</w:t>
            </w:r>
            <w:r w:rsidR="006221A6" w:rsidRPr="00C77034">
              <w:rPr>
                <w:bCs/>
              </w:rPr>
              <w:t xml:space="preserve"> </w:t>
            </w:r>
            <w:r w:rsidRPr="00C77034">
              <w:t>įmonių apklausų ir diskusijų su suinteresuotais socialiniais ekonominiais partneriais</w:t>
            </w:r>
            <w:r w:rsidRPr="00C77034">
              <w:rPr>
                <w:bCs/>
              </w:rPr>
              <w:t xml:space="preserve"> metu bei tam buvo gautas Europos Komisijos pritarimas. Papildomai pažymime, kad tarp Gairės</w:t>
            </w:r>
            <w:r w:rsidR="002A5DCE" w:rsidRPr="00C77034">
              <w:rPr>
                <w:bCs/>
              </w:rPr>
              <w:t>e</w:t>
            </w:r>
            <w:r w:rsidRPr="00C77034">
              <w:rPr>
                <w:bCs/>
              </w:rPr>
              <w:t xml:space="preserve"> Nr. 2 2.4 skirsnyje nurodytų technologijų yra išskirtos „Strateginių įgalinančių priemonių“ technologijų sritis, į kurią patenka tokios technologijos kaip: k</w:t>
            </w:r>
            <w:r w:rsidRPr="00C77034">
              <w:rPr>
                <w:bCs/>
                <w:color w:val="333333"/>
              </w:rPr>
              <w:t>o</w:t>
            </w:r>
            <w:r w:rsidRPr="00C77034">
              <w:rPr>
                <w:color w:val="333333"/>
              </w:rPr>
              <w:t xml:space="preserve">smoso įrenginiai ir jų apsauga, informuotumas apie padėtį kosmose, kosmoso paslaugos, pavyzdžiui, žemės stebėjimas, padėties nustatymas, navigacija ir laiko nustatymas ir saugūs ryšiai, ypatingos svarbos infrastruktūros </w:t>
            </w:r>
            <w:r w:rsidRPr="00C77034">
              <w:rPr>
                <w:color w:val="333333"/>
              </w:rPr>
              <w:lastRenderedPageBreak/>
              <w:t>apsauga, energetinis saugumas. Taigi minėtos gynybos technologijos apima Jūsų siūlomas įtraukti kosmoso paslaugas. Įvertinus tai, kad turi būti aiški takoskyras tarp dvejopos paskirties technologijų kūrimo ir (arba) gamybos ir gynybos ir saugumo technologijų gamybos veiklų, nesutinkame dvejopos paskirties technologijų kontekste nurodyti tapačias technologijas, kurios priskiriamos išskirtinai gynybos technologijoms.</w:t>
            </w:r>
          </w:p>
          <w:p w14:paraId="465743C4" w14:textId="46A8EADA" w:rsidR="001C35EE" w:rsidRPr="00C77034" w:rsidRDefault="009E6DDD" w:rsidP="003E3CDF">
            <w:pPr>
              <w:jc w:val="both"/>
            </w:pPr>
            <w:r w:rsidRPr="009E6DDD">
              <w:rPr>
                <w:color w:val="333333"/>
              </w:rPr>
              <w:t>Dėl prioritetinio technologijų sąrašo, kurioms turėtų būti suteikiamas prioritetas (10 prioritetinis projektų atrankos kriterijus), atsižvelgiant į tai, kad technologijos, kurioms siūloma suteikti prioritetinį balą, buvo išgrynintos VšĮ Inovacijų agentūros ekspertų, įvertinus šias technologijas ir jų indėlį į Europos strateginį savarankiškumą ir suverenitetą ypatingos svarbos technologijų grandinėje, papildomos technologijos, kurioms galėtų būti teikiamas prioritetas, nebus įtraukiamos.</w:t>
            </w:r>
          </w:p>
          <w:p w14:paraId="55F795E6" w14:textId="7584974C" w:rsidR="001C35EE" w:rsidRPr="00C77034" w:rsidRDefault="001C35EE" w:rsidP="009E6DDD">
            <w:pPr>
              <w:jc w:val="both"/>
              <w:rPr>
                <w:bCs/>
              </w:rPr>
            </w:pPr>
          </w:p>
        </w:tc>
      </w:tr>
      <w:tr w:rsidR="00581807" w:rsidRPr="00C77034" w14:paraId="4B3FD150" w14:textId="77777777" w:rsidTr="00F1157C">
        <w:tc>
          <w:tcPr>
            <w:tcW w:w="567" w:type="dxa"/>
          </w:tcPr>
          <w:p w14:paraId="471772EC" w14:textId="2F5AA7E9" w:rsidR="00581807" w:rsidRPr="00C77034" w:rsidRDefault="00581807">
            <w:pPr>
              <w:jc w:val="center"/>
              <w:rPr>
                <w:b/>
                <w:szCs w:val="24"/>
              </w:rPr>
            </w:pPr>
            <w:r w:rsidRPr="00C77034">
              <w:rPr>
                <w:b/>
                <w:szCs w:val="24"/>
              </w:rPr>
              <w:lastRenderedPageBreak/>
              <w:t>4.</w:t>
            </w:r>
          </w:p>
        </w:tc>
        <w:tc>
          <w:tcPr>
            <w:tcW w:w="1560" w:type="dxa"/>
            <w:vMerge w:val="restart"/>
          </w:tcPr>
          <w:p w14:paraId="69A097E8" w14:textId="577FA0FA" w:rsidR="00581807" w:rsidRPr="00C77034" w:rsidRDefault="00581807" w:rsidP="00CA3ADD">
            <w:pPr>
              <w:rPr>
                <w:b/>
                <w:szCs w:val="24"/>
              </w:rPr>
            </w:pPr>
            <w:r w:rsidRPr="00C77034">
              <w:rPr>
                <w:b/>
                <w:szCs w:val="24"/>
              </w:rPr>
              <w:t xml:space="preserve">UAB </w:t>
            </w:r>
            <w:proofErr w:type="spellStart"/>
            <w:r w:rsidRPr="00C77034">
              <w:rPr>
                <w:b/>
                <w:szCs w:val="24"/>
              </w:rPr>
              <w:t>Luna</w:t>
            </w:r>
            <w:proofErr w:type="spellEnd"/>
            <w:r w:rsidRPr="00C77034">
              <w:rPr>
                <w:b/>
                <w:szCs w:val="24"/>
              </w:rPr>
              <w:t xml:space="preserve"> </w:t>
            </w:r>
            <w:proofErr w:type="spellStart"/>
            <w:r w:rsidRPr="00C77034">
              <w:rPr>
                <w:b/>
                <w:szCs w:val="24"/>
              </w:rPr>
              <w:t>robotics</w:t>
            </w:r>
            <w:proofErr w:type="spellEnd"/>
          </w:p>
        </w:tc>
        <w:tc>
          <w:tcPr>
            <w:tcW w:w="7541" w:type="dxa"/>
          </w:tcPr>
          <w:p w14:paraId="2A901038" w14:textId="77777777" w:rsidR="00581807" w:rsidRPr="00C77034" w:rsidRDefault="00581807" w:rsidP="009B09F6">
            <w:pPr>
              <w:jc w:val="both"/>
            </w:pPr>
            <w:r w:rsidRPr="00C77034">
              <w:t>PASTABOS DĖL SIŪLOMŲ PROJEKTŲ ATRANKOS KRITERIJŲ PAKEITIMŲ:</w:t>
            </w:r>
          </w:p>
          <w:p w14:paraId="4629DF36" w14:textId="3FAFE981" w:rsidR="00581807" w:rsidRPr="00C77034" w:rsidRDefault="00581807" w:rsidP="009B09F6">
            <w:pPr>
              <w:jc w:val="both"/>
            </w:pPr>
            <w:r w:rsidRPr="00C77034">
              <w:t xml:space="preserve">1. Dėl pareiškėjo finansinio pajėgumo vertinimo. Teigiamai vertiname siūlymą trumpinti minimalią pareiškėjo veiklos trukmę nuo trejų iki vienerių metų ir mažinti minimalių metinių pardavimo pajamų reikalavimus. Pačiame kriterijaus pakeitimo pagrindime nurodoma, kad nemaža dalis potencialių pareiškėjų gynybos ir saugumo sektoriuje veikia trumpiau nei trejus metus, todėl siekiama sudaryti geresnes sąlygas jaunesnėms įmonėms dalyvauti priemonėje. Tačiau siūlome papildomai patikslinti pareiškėjo finansinio pajėgumo vertinimo tvarką, atsižvelgiant į numatomą kvietimo terminą ir metinių finansinių ataskaitų audito, patvirtinimo bei pateikimo Juridinių asmenų registrui terminus. Pagal viešai prieinamą informaciją planuojamo kvietimo pabaiga numatoma 2027 m. kovo 31 d. Tuo pačiu siūlomoje kriterijaus redakcijoje labai mažoms ir mažoms įmonėms numatoma ne </w:t>
            </w:r>
            <w:r w:rsidRPr="00C77034">
              <w:lastRenderedPageBreak/>
              <w:t xml:space="preserve">mažesnė kaip 150 000 Eur metinių pardavimo pajamų riba, o pajamos vertinamos pagal paskutinių finansinių metų metinės finansinės atskaitomybės dokumentus. Praktikoje gali susidaryti situacija, kai kvietimo pabaigos dieną dalis pareiškėjų dar nebus užbaigę 2026 m. finansinių ataskaitų audito, patvirtinimo ir pateikimo Juridinių asmenų registrui procedūrų. Tokiu atveju jų finansinis pajėgumas galėtų būti vertinamas pagal ankstesnių metų duomenis, kurie sparčiai augančių įmonių atveju nebeatspindėtų faktinės finansinės situacijos. Pavyzdžiui, UAB </w:t>
            </w:r>
            <w:proofErr w:type="spellStart"/>
            <w:r w:rsidRPr="00C77034">
              <w:t>Luna</w:t>
            </w:r>
            <w:proofErr w:type="spellEnd"/>
            <w:r w:rsidRPr="00C77034">
              <w:t xml:space="preserve"> </w:t>
            </w:r>
            <w:proofErr w:type="spellStart"/>
            <w:r w:rsidRPr="00C77034">
              <w:t>robotics</w:t>
            </w:r>
            <w:proofErr w:type="spellEnd"/>
            <w:r w:rsidRPr="00C77034">
              <w:t xml:space="preserve"> įsteigta 2024 m. gegužės 6 d. ir 2026 m. viršija siūlomą 150 000 Eur metinių pardavimo pajamų ribą. Tačiau, jeigu iki 2027 m. kovo 31 d. 2026 m. finansinės ataskaitos dar nebūtų audituotos, patvirtintos ir pateiktos Juridinių asmenų registrui, bendrovės tinkamumas galėtų būti vertinamas pagal ankstesnių metų duomenis. Atsižvelgiant į tai, siūlome apsvarstyti galimybę:</w:t>
            </w:r>
          </w:p>
          <w:p w14:paraId="6E39C73A" w14:textId="6ABEA53F" w:rsidR="00581807" w:rsidRPr="00C77034" w:rsidRDefault="00581807" w:rsidP="009B09F6">
            <w:pPr>
              <w:jc w:val="both"/>
            </w:pPr>
            <w:r w:rsidRPr="00C77034">
              <w:t>1.1. pratęsti kvietimo terminą taip, kad pareiškėjai turėtų realią galimybę pateikti praėjusių finansinių metų finansines ataskaitas; arba</w:t>
            </w:r>
          </w:p>
          <w:p w14:paraId="4F93953C" w14:textId="5241AEBE" w:rsidR="00581807" w:rsidRPr="00C77034" w:rsidRDefault="00581807" w:rsidP="009B09F6">
            <w:pPr>
              <w:jc w:val="both"/>
            </w:pPr>
            <w:r w:rsidRPr="00C77034">
              <w:t>1.2. leisti kartu su PĮP pateikti audituotas ir patvirtintas 2026 m. finansines ataskaitas, net jeigu jų pateikimo Juridinių asmenų registrui terminas dar nėra suėjęs, nustatant pareigą jas vėliau pateikti registrui; arba</w:t>
            </w:r>
          </w:p>
          <w:p w14:paraId="2248F6C2" w14:textId="1583DE8A" w:rsidR="00581807" w:rsidRPr="00C77034" w:rsidRDefault="00581807" w:rsidP="009B09F6">
            <w:pPr>
              <w:jc w:val="both"/>
            </w:pPr>
            <w:r w:rsidRPr="00C77034">
              <w:t>1.3. preliminariam tinkamumo vertinimui leisti pateikti 2026 m. finansines ataskaitas ar kitus finansinius ir apskaitos dokumentus, galutinį tinkamumo patvirtinimą susiejant su vėlesniu reikalaujamų finansinių ataskaitų pateikimu.</w:t>
            </w:r>
          </w:p>
          <w:p w14:paraId="50F086C2" w14:textId="0F20471D" w:rsidR="00581807" w:rsidRPr="00C77034" w:rsidRDefault="00581807" w:rsidP="009B09F6">
            <w:pPr>
              <w:jc w:val="both"/>
            </w:pPr>
          </w:p>
        </w:tc>
        <w:tc>
          <w:tcPr>
            <w:tcW w:w="5103" w:type="dxa"/>
          </w:tcPr>
          <w:p w14:paraId="39190F1A" w14:textId="63126E28" w:rsidR="00581807" w:rsidRPr="00C77034" w:rsidRDefault="00581807" w:rsidP="003D6236">
            <w:pPr>
              <w:jc w:val="both"/>
              <w:rPr>
                <w:bCs/>
              </w:rPr>
            </w:pPr>
            <w:r w:rsidRPr="00C77034">
              <w:rPr>
                <w:b/>
              </w:rPr>
              <w:lastRenderedPageBreak/>
              <w:t>Atsižvelgta</w:t>
            </w:r>
            <w:r w:rsidRPr="00C77034">
              <w:rPr>
                <w:bCs/>
              </w:rPr>
              <w:t>.</w:t>
            </w:r>
          </w:p>
          <w:p w14:paraId="366E9466" w14:textId="676D523C" w:rsidR="00581807" w:rsidRPr="00C77034" w:rsidRDefault="00581807" w:rsidP="003D6236">
            <w:pPr>
              <w:jc w:val="both"/>
              <w:rPr>
                <w:bCs/>
              </w:rPr>
            </w:pPr>
            <w:r w:rsidRPr="00C77034">
              <w:rPr>
                <w:bCs/>
              </w:rPr>
              <w:t>Įvertinus pateiktus pasiūlymus ir administruojančiosios institucijos VšĮ Inovacijų agentūra taikom</w:t>
            </w:r>
            <w:r w:rsidR="00C77034">
              <w:rPr>
                <w:bCs/>
              </w:rPr>
              <w:t>ą</w:t>
            </w:r>
            <w:r w:rsidRPr="00C77034">
              <w:rPr>
                <w:bCs/>
              </w:rPr>
              <w:t xml:space="preserve"> praktiką, siekiant aiškumo projektų atrankos kriterijaus vertinimą papildome taip: „</w:t>
            </w:r>
            <w:r w:rsidRPr="00C77034">
              <w:rPr>
                <w:b/>
                <w:bCs/>
                <w:i/>
                <w:iCs/>
              </w:rPr>
              <w:t>Kai 2026 metų metinės finansinės atskaitomybės dokumentai iki PĮP teikimo termino nėra pateikti Juridinių asmenų registrui, pareiškėjas šiuos dokumentus pateikia kartu su PĮP. Minėtus dokumentus teikdamas kartu su PĮP pareiškėjas įsipareigoja teisės aktų nustatyta tvarka juos pateikti ir Juridinių asmenų registrui.</w:t>
            </w:r>
            <w:r w:rsidRPr="00C77034">
              <w:t>“</w:t>
            </w:r>
          </w:p>
        </w:tc>
      </w:tr>
      <w:tr w:rsidR="00581807" w:rsidRPr="00C77034" w14:paraId="4F905F64" w14:textId="77777777" w:rsidTr="00F1157C">
        <w:tc>
          <w:tcPr>
            <w:tcW w:w="567" w:type="dxa"/>
          </w:tcPr>
          <w:p w14:paraId="2AF68FC3" w14:textId="33D2F4F9" w:rsidR="00581807" w:rsidRPr="00C77034" w:rsidRDefault="002817D8">
            <w:pPr>
              <w:jc w:val="center"/>
              <w:rPr>
                <w:b/>
                <w:szCs w:val="24"/>
              </w:rPr>
            </w:pPr>
            <w:r w:rsidRPr="00C77034">
              <w:rPr>
                <w:b/>
                <w:szCs w:val="24"/>
              </w:rPr>
              <w:t>5.</w:t>
            </w:r>
          </w:p>
        </w:tc>
        <w:tc>
          <w:tcPr>
            <w:tcW w:w="1560" w:type="dxa"/>
            <w:vMerge/>
          </w:tcPr>
          <w:p w14:paraId="4FF5E4EF" w14:textId="77777777" w:rsidR="00581807" w:rsidRPr="00C77034" w:rsidRDefault="00581807" w:rsidP="00CA3ADD">
            <w:pPr>
              <w:rPr>
                <w:b/>
                <w:szCs w:val="24"/>
              </w:rPr>
            </w:pPr>
          </w:p>
        </w:tc>
        <w:tc>
          <w:tcPr>
            <w:tcW w:w="7541" w:type="dxa"/>
          </w:tcPr>
          <w:p w14:paraId="55344767" w14:textId="77777777" w:rsidR="00581807" w:rsidRPr="00C77034" w:rsidRDefault="00581807" w:rsidP="002E5718">
            <w:pPr>
              <w:jc w:val="both"/>
            </w:pPr>
            <w:r w:rsidRPr="00C77034">
              <w:t xml:space="preserve">2. Dėl projekto metu pasiekiamo technologinės parengties lygio vertinimo. Teigiamai vertiname siūlymą sudaryti galimybes finansuoti žemesnio pradinio technologinės parengties lygio technologijų eksperimentinę plėtrą. Pakeitimo pagrindime nurodoma, kad ankstesnis 5 TPL reikalavimas buvo per aukštas daliai perspektyvių Lietuvos gynybos ir saugumo technologijų projektų. Prašome patikslinti, ar projektų vertinimo metu bus skiriami papildomi prioritetiniai balai projektams, kuriuose numatoma projekto įgyvendinimo laikotarpiu pasiekti aukštesnį technologinės parengties lygį. Taip pat būtų naudinga aiškiai nurodyti, ar vertinant projektą bus </w:t>
            </w:r>
            <w:r w:rsidRPr="00C77034">
              <w:lastRenderedPageBreak/>
              <w:t>atsižvelgiama į planuojamą technologijos pažangą projekto metu, pavyzdžiui, į numatomą TPL pokytį nuo projekto pradžios iki jo pabaigos.</w:t>
            </w:r>
          </w:p>
          <w:p w14:paraId="275C8E66" w14:textId="70F01749" w:rsidR="00581807" w:rsidRPr="00C77034" w:rsidRDefault="00581807" w:rsidP="002E5718">
            <w:pPr>
              <w:jc w:val="both"/>
            </w:pPr>
          </w:p>
        </w:tc>
        <w:tc>
          <w:tcPr>
            <w:tcW w:w="5103" w:type="dxa"/>
          </w:tcPr>
          <w:p w14:paraId="4984070C" w14:textId="77777777" w:rsidR="00581807" w:rsidRPr="00C77034" w:rsidRDefault="00581807" w:rsidP="003D6236">
            <w:pPr>
              <w:jc w:val="both"/>
              <w:rPr>
                <w:b/>
              </w:rPr>
            </w:pPr>
            <w:r w:rsidRPr="00C77034">
              <w:rPr>
                <w:b/>
              </w:rPr>
              <w:lastRenderedPageBreak/>
              <w:t>Paaiškinta.</w:t>
            </w:r>
          </w:p>
          <w:p w14:paraId="24CFB646" w14:textId="79EEDC10" w:rsidR="00581807" w:rsidRPr="00C77034" w:rsidRDefault="00581807" w:rsidP="003D6236">
            <w:pPr>
              <w:jc w:val="both"/>
              <w:rPr>
                <w:bCs/>
              </w:rPr>
            </w:pPr>
            <w:r w:rsidRPr="00C77034">
              <w:rPr>
                <w:bCs/>
              </w:rPr>
              <w:t>Projektų atrankos kriterijuose nenumatyta vertinti ir papildomą prioritetą teikti projektams, kurių metu planuojama pasiekti aukštesnį TPL. Taip pat nenumatyta vertinti TPL pažangos projekto įgyvendinimo metu. Pažymime, kad priemone siekiama skatinti STEP technologijų sukūrimą ir (arba) gamybą. Nors sudaromos sąlygos dvejopos paskirties technologijų kūrimui, vis tik pagrindinis tikslas</w:t>
            </w:r>
            <w:r w:rsidR="00C77034">
              <w:rPr>
                <w:bCs/>
              </w:rPr>
              <w:t xml:space="preserve"> </w:t>
            </w:r>
            <w:r w:rsidRPr="00C77034">
              <w:rPr>
                <w:bCs/>
              </w:rPr>
              <w:t xml:space="preserve">– skatinti nurodytų STEP technologijų </w:t>
            </w:r>
            <w:r w:rsidRPr="00C77034">
              <w:rPr>
                <w:bCs/>
              </w:rPr>
              <w:lastRenderedPageBreak/>
              <w:t xml:space="preserve">gamybą ir tokiu būdu prisidėti prie ES didesnio suverenumo ir atsparumo didinimo. </w:t>
            </w:r>
          </w:p>
        </w:tc>
      </w:tr>
      <w:tr w:rsidR="00581807" w:rsidRPr="00C77034" w14:paraId="78CFC137" w14:textId="77777777" w:rsidTr="00F1157C">
        <w:tc>
          <w:tcPr>
            <w:tcW w:w="567" w:type="dxa"/>
          </w:tcPr>
          <w:p w14:paraId="011B9A98" w14:textId="656AB849" w:rsidR="00581807" w:rsidRPr="00C77034" w:rsidRDefault="002817D8">
            <w:pPr>
              <w:jc w:val="center"/>
              <w:rPr>
                <w:b/>
                <w:szCs w:val="24"/>
              </w:rPr>
            </w:pPr>
            <w:r w:rsidRPr="00C77034">
              <w:rPr>
                <w:b/>
                <w:szCs w:val="24"/>
              </w:rPr>
              <w:lastRenderedPageBreak/>
              <w:t>6.</w:t>
            </w:r>
          </w:p>
        </w:tc>
        <w:tc>
          <w:tcPr>
            <w:tcW w:w="1560" w:type="dxa"/>
            <w:vMerge/>
          </w:tcPr>
          <w:p w14:paraId="1B06764A" w14:textId="77777777" w:rsidR="00581807" w:rsidRPr="00C77034" w:rsidRDefault="00581807" w:rsidP="00CA3ADD">
            <w:pPr>
              <w:rPr>
                <w:b/>
                <w:szCs w:val="24"/>
              </w:rPr>
            </w:pPr>
          </w:p>
        </w:tc>
        <w:tc>
          <w:tcPr>
            <w:tcW w:w="7541" w:type="dxa"/>
          </w:tcPr>
          <w:p w14:paraId="45BA3FBC" w14:textId="77777777" w:rsidR="00581807" w:rsidRPr="00C77034" w:rsidRDefault="00581807" w:rsidP="002E5718">
            <w:pPr>
              <w:jc w:val="both"/>
            </w:pPr>
            <w:r w:rsidRPr="00C77034">
              <w:t xml:space="preserve">3. Dėl UAV posistemių ir kritinių komponentų priskyrimo prioritetinėms technologijoms. Siūlomoje prioritetinių technologijų kriterijaus redakcijoje kaip viena iš prioritetinių sričių nurodomi „bepiločiai orlaiviai (visų klasių), spietimosi sistemos, </w:t>
            </w:r>
            <w:proofErr w:type="spellStart"/>
            <w:r w:rsidRPr="00C77034">
              <w:t>trukdytuvai</w:t>
            </w:r>
            <w:proofErr w:type="spellEnd"/>
            <w:r w:rsidRPr="00C77034">
              <w:t xml:space="preserve">, kovos su bepiločiais orlaiviais sistemos“. Siūlome šį kriterijų patikslinti, aiškiai numatant, kad bepiločių orlaivių technologijų sričiai priskiriami ne tik galutiniai bepiločiai orlaiviai, bet ir jų kūrimui, gamybai bei veikimui būtinos kritinės posistemės, komponentai ir specialieji elementai. Gynybos technologijų vertės grandinėje reikšmingą dalį sudaro specializuotos UAV posistemės, įskaitant vaizdo ir sensorines sistemas, navigacijos, valdymo, duomenų perdavimo, taikinio aptikimo ir sekimo sistemas, </w:t>
            </w:r>
            <w:proofErr w:type="spellStart"/>
            <w:r w:rsidRPr="00C77034">
              <w:t>avioniką</w:t>
            </w:r>
            <w:proofErr w:type="spellEnd"/>
            <w:r w:rsidRPr="00C77034">
              <w:t xml:space="preserve"> bei kitus kritinius komponentus. Šių technologijų kūrėjai gali būti atskiri nuo galutinio bepiločio orlaivio gamintojo, tačiau jų kuriamos technologijos yra neatsiejama UAV technologinės ir gamybinės vertės grandinės dalis. Todėl siūlome aiškiai įtvirtinti, kad UAV skirtų kritinių posistemių, komponentų ir specialiųjų elementų projektams prioritetinis kriterijus būtų taikomas nepriklausomai nuo to, ar projekte vykdoma tik eksperimentinė plėtra, tik gamyba, ar eksperimentinė plėtra kartu su gamyba.</w:t>
            </w:r>
          </w:p>
          <w:p w14:paraId="61F4A9C8" w14:textId="1B0240B9" w:rsidR="00581807" w:rsidRPr="00C77034" w:rsidRDefault="00581807" w:rsidP="002E5718">
            <w:pPr>
              <w:jc w:val="both"/>
            </w:pPr>
          </w:p>
        </w:tc>
        <w:tc>
          <w:tcPr>
            <w:tcW w:w="5103" w:type="dxa"/>
          </w:tcPr>
          <w:p w14:paraId="6FF2069F" w14:textId="15BA7348" w:rsidR="00581807" w:rsidRPr="00C77034" w:rsidRDefault="00581807" w:rsidP="003D6236">
            <w:pPr>
              <w:jc w:val="both"/>
              <w:rPr>
                <w:b/>
              </w:rPr>
            </w:pPr>
            <w:r w:rsidRPr="00C77034">
              <w:rPr>
                <w:b/>
              </w:rPr>
              <w:t>Atsižvelgta.</w:t>
            </w:r>
          </w:p>
          <w:p w14:paraId="68255F72" w14:textId="77777777" w:rsidR="00096E1A" w:rsidRDefault="00581807" w:rsidP="003D6236">
            <w:pPr>
              <w:jc w:val="both"/>
              <w:rPr>
                <w:b/>
                <w:i/>
                <w:color w:val="000000" w:themeColor="text1"/>
              </w:rPr>
            </w:pPr>
            <w:r w:rsidRPr="00C77034">
              <w:rPr>
                <w:bCs/>
              </w:rPr>
              <w:t>Įvertinus pateiktą pasiūlymą patikslintas 10 prioritetinio projektų atrankos kriterijaus vertinimo metodas nurodant: „</w:t>
            </w:r>
            <w:r w:rsidRPr="00C77034">
              <w:rPr>
                <w:i/>
                <w:iCs/>
              </w:rPr>
              <w:t>Prioritetinis balas suteikimas projektui, jei projektu planuojama kurti ir (arba) gaminti šias dvejopos paskirties gynybos ir saugumo ir (arba) gynybos technologijas</w:t>
            </w:r>
            <w:r w:rsidRPr="00C77034">
              <w:rPr>
                <w:i/>
                <w:color w:val="000000" w:themeColor="text1"/>
              </w:rPr>
              <w:t>,</w:t>
            </w:r>
            <w:r w:rsidRPr="00C77034">
              <w:rPr>
                <w:b/>
                <w:i/>
                <w:color w:val="000000" w:themeColor="text1"/>
              </w:rPr>
              <w:t xml:space="preserve"> įskaitant specialiųjų elementų ir specialiųjų mašinų, naudojamų galutiniams produktams gaminti, kūrimą arba gamybą</w:t>
            </w:r>
            <w:r w:rsidR="00096E1A">
              <w:rPr>
                <w:b/>
                <w:i/>
                <w:color w:val="000000" w:themeColor="text1"/>
              </w:rPr>
              <w:t>: &lt;...&gt;</w:t>
            </w:r>
          </w:p>
          <w:p w14:paraId="02224C24" w14:textId="2CE546CE" w:rsidR="00581807" w:rsidRPr="00C77034" w:rsidRDefault="00096E1A" w:rsidP="003D6236">
            <w:pPr>
              <w:jc w:val="both"/>
              <w:rPr>
                <w:bCs/>
              </w:rPr>
            </w:pPr>
            <w:r w:rsidRPr="00481ECD">
              <w:rPr>
                <w:b/>
                <w:bCs/>
                <w:i/>
                <w:iCs/>
              </w:rPr>
              <w:t>2.</w:t>
            </w:r>
            <w:r w:rsidRPr="000E685F">
              <w:rPr>
                <w:b/>
                <w:bCs/>
                <w:i/>
                <w:iCs/>
              </w:rPr>
              <w:t xml:space="preserve"> </w:t>
            </w:r>
            <w:r w:rsidRPr="003951F1">
              <w:rPr>
                <w:i/>
                <w:iCs/>
                <w:szCs w:val="24"/>
              </w:rPr>
              <w:t xml:space="preserve">Bepiločiai orlaiviai (visų klasių), spietimosi sistemos, </w:t>
            </w:r>
            <w:proofErr w:type="spellStart"/>
            <w:r w:rsidRPr="003951F1">
              <w:rPr>
                <w:i/>
                <w:iCs/>
                <w:szCs w:val="24"/>
              </w:rPr>
              <w:t>trukdytuvai</w:t>
            </w:r>
            <w:proofErr w:type="spellEnd"/>
            <w:r w:rsidRPr="003951F1">
              <w:rPr>
                <w:i/>
                <w:iCs/>
                <w:szCs w:val="24"/>
              </w:rPr>
              <w:t>, kovos su bepiločiais orlaiviais sistemos,</w:t>
            </w:r>
            <w:r>
              <w:rPr>
                <w:b/>
                <w:bCs/>
                <w:i/>
                <w:iCs/>
                <w:szCs w:val="24"/>
              </w:rPr>
              <w:t xml:space="preserve"> įskaitant bepiločių orlaivių posistemes ir komponentus;</w:t>
            </w:r>
            <w:r w:rsidR="00581807" w:rsidRPr="00C77034">
              <w:rPr>
                <w:i/>
                <w:iCs/>
              </w:rPr>
              <w:t>“.</w:t>
            </w:r>
          </w:p>
        </w:tc>
      </w:tr>
      <w:tr w:rsidR="00581807" w:rsidRPr="00C77034" w14:paraId="6F96C43C" w14:textId="77777777" w:rsidTr="00F1157C">
        <w:tc>
          <w:tcPr>
            <w:tcW w:w="567" w:type="dxa"/>
          </w:tcPr>
          <w:p w14:paraId="42F53664" w14:textId="3C5BCDEC" w:rsidR="00581807" w:rsidRPr="00C77034" w:rsidRDefault="002817D8">
            <w:pPr>
              <w:jc w:val="center"/>
              <w:rPr>
                <w:b/>
                <w:szCs w:val="24"/>
              </w:rPr>
            </w:pPr>
            <w:r w:rsidRPr="00C77034">
              <w:rPr>
                <w:b/>
                <w:szCs w:val="24"/>
              </w:rPr>
              <w:t>7.</w:t>
            </w:r>
          </w:p>
        </w:tc>
        <w:tc>
          <w:tcPr>
            <w:tcW w:w="1560" w:type="dxa"/>
            <w:vMerge/>
          </w:tcPr>
          <w:p w14:paraId="54346CAC" w14:textId="77777777" w:rsidR="00581807" w:rsidRPr="00C77034" w:rsidRDefault="00581807" w:rsidP="00CA3ADD">
            <w:pPr>
              <w:rPr>
                <w:b/>
                <w:szCs w:val="24"/>
              </w:rPr>
            </w:pPr>
          </w:p>
        </w:tc>
        <w:tc>
          <w:tcPr>
            <w:tcW w:w="7541" w:type="dxa"/>
          </w:tcPr>
          <w:p w14:paraId="4079B3BA" w14:textId="77777777" w:rsidR="00581807" w:rsidRPr="00C77034" w:rsidRDefault="00581807" w:rsidP="002E5718">
            <w:pPr>
              <w:jc w:val="both"/>
            </w:pPr>
            <w:r w:rsidRPr="00C77034">
              <w:t xml:space="preserve">4. Dėl prioritetinių atrankos kriterijų balų ir jų svorio. Prašome patikslinti planuojamą prioritetinių projektų atrankos kriterijų balų paskirstymą, kiekvieno kriterijaus maksimalų balą ir vertinimo skalę. Siūlomoje redakcijoje projekto efektyvumo kriterijus keičiamas taip, kad prioritetas būtų teikiamas projektams, kuriuose pareiškėjo privačių investicijų dalis yra didesnė, ir nurodoma, kad šiam kriterijui bus nustatytas didžiausias kriterijaus vertinimo balas. Tuo pačiu darbo vietų kūrimo kriterijaus aprašyme taip pat nurodoma, kad šiam kriterijui bus nustatytas didžiausias vertinimo balas. Todėl siūlome aiškiai nurodyti kiekvieno prioritetinio kriterijaus svorį bendrame projekto vertinime bei balų suteikimo metodiką. Taip pat siūlome įvertinti, ar didesnei privataus finansavimo daliai suteikus itin didelį svorį nebūtų sukuriamas neproporcingas pranašumas didesnį </w:t>
            </w:r>
            <w:r w:rsidRPr="00C77034">
              <w:lastRenderedPageBreak/>
              <w:t>kapitalą turinčioms įmonėms. Vertinant gynybos technologijų projektus taip pat turėtų būti tinkamai atsižvelgiama į technologinį projekto potencialą, inovatyvumą ir strateginę reikšmę.</w:t>
            </w:r>
          </w:p>
          <w:p w14:paraId="7A39F439" w14:textId="11F99821" w:rsidR="00581807" w:rsidRPr="00C77034" w:rsidRDefault="00581807" w:rsidP="002E5718">
            <w:pPr>
              <w:jc w:val="both"/>
            </w:pPr>
          </w:p>
        </w:tc>
        <w:tc>
          <w:tcPr>
            <w:tcW w:w="5103" w:type="dxa"/>
          </w:tcPr>
          <w:p w14:paraId="7AD50EA1" w14:textId="77777777" w:rsidR="00581807" w:rsidRPr="00C77034" w:rsidRDefault="00581807" w:rsidP="003D6236">
            <w:pPr>
              <w:jc w:val="both"/>
              <w:rPr>
                <w:b/>
              </w:rPr>
            </w:pPr>
            <w:r w:rsidRPr="00C77034">
              <w:rPr>
                <w:b/>
              </w:rPr>
              <w:lastRenderedPageBreak/>
              <w:t>Paaiškinta.</w:t>
            </w:r>
          </w:p>
          <w:p w14:paraId="60359FAC" w14:textId="1DCF21B6" w:rsidR="00581807" w:rsidRPr="00C77034" w:rsidRDefault="00581807" w:rsidP="003D6236">
            <w:pPr>
              <w:jc w:val="both"/>
              <w:rPr>
                <w:bCs/>
              </w:rPr>
            </w:pPr>
            <w:r w:rsidRPr="00C77034">
              <w:rPr>
                <w:bCs/>
              </w:rPr>
              <w:t xml:space="preserve">Atkreipiame dėmesį, kad, kaip ir minite, didžiausią balą siūloma suteikti keičiamam projekto efektyvumo kriterijui, tuo tarpu darbo vietų kūrimo kriterijuje atsisakoma didžiausio suteikiamo balo. Suteikiamų balų skaičius bus nustatytas </w:t>
            </w:r>
            <w:r w:rsidR="00D64DD3">
              <w:rPr>
                <w:bCs/>
              </w:rPr>
              <w:t>PFSA</w:t>
            </w:r>
            <w:r w:rsidRPr="00C77034">
              <w:rPr>
                <w:bCs/>
              </w:rPr>
              <w:t>, šiuo metu yra pateikiami prioritetiniai projektų atrankos kriterijai eilės tvarka – nuo didžiausio svorio iki mažiausio.</w:t>
            </w:r>
          </w:p>
          <w:p w14:paraId="4A267D16" w14:textId="77777777" w:rsidR="00B70A02" w:rsidRPr="00C77034" w:rsidRDefault="00581807" w:rsidP="007C5578">
            <w:pPr>
              <w:jc w:val="both"/>
              <w:rPr>
                <w:bCs/>
                <w:i/>
                <w:iCs/>
              </w:rPr>
            </w:pPr>
            <w:r w:rsidRPr="00C77034">
              <w:rPr>
                <w:bCs/>
              </w:rPr>
              <w:t>Informuojame, kad projektų atrankos kriterijus tikslinamas taip: „</w:t>
            </w:r>
            <w:r w:rsidRPr="00C77034">
              <w:rPr>
                <w:i/>
                <w:iCs/>
              </w:rPr>
              <w:t xml:space="preserve">7. </w:t>
            </w:r>
            <w:proofErr w:type="spellStart"/>
            <w:r w:rsidRPr="00C77034">
              <w:rPr>
                <w:b/>
                <w:bCs/>
                <w:i/>
                <w:iCs/>
                <w:strike/>
              </w:rPr>
              <w:t>Projekto</w:t>
            </w:r>
            <w:r w:rsidRPr="00C77034">
              <w:rPr>
                <w:b/>
                <w:bCs/>
                <w:i/>
                <w:iCs/>
              </w:rPr>
              <w:t>Viešųjų</w:t>
            </w:r>
            <w:proofErr w:type="spellEnd"/>
            <w:r w:rsidRPr="00C77034">
              <w:rPr>
                <w:b/>
                <w:bCs/>
                <w:i/>
                <w:iCs/>
              </w:rPr>
              <w:t xml:space="preserve"> investicijų</w:t>
            </w:r>
            <w:r w:rsidRPr="00C77034">
              <w:rPr>
                <w:i/>
                <w:iCs/>
              </w:rPr>
              <w:t xml:space="preserve"> efektyvumas“. </w:t>
            </w:r>
            <w:r w:rsidRPr="00C77034">
              <w:t xml:space="preserve">Projektų atrankos kriterijaus </w:t>
            </w:r>
            <w:r w:rsidRPr="00C77034">
              <w:lastRenderedPageBreak/>
              <w:t>vertinimo metodo aprašymas patikslintas ir išdėstytas taip:</w:t>
            </w:r>
            <w:r w:rsidRPr="00C77034">
              <w:rPr>
                <w:i/>
                <w:iCs/>
              </w:rPr>
              <w:t xml:space="preserve"> „</w:t>
            </w:r>
            <w:r w:rsidRPr="00C77034">
              <w:rPr>
                <w:bCs/>
                <w:i/>
                <w:szCs w:val="24"/>
              </w:rPr>
              <w:t xml:space="preserve">Prioritetas suteikiamas tiems projektams, kurių </w:t>
            </w:r>
            <w:r w:rsidRPr="00C77034">
              <w:rPr>
                <w:b/>
                <w:i/>
                <w:szCs w:val="24"/>
              </w:rPr>
              <w:t xml:space="preserve">viešųjų investicijų efektyvumas yra didesnis, t. y. </w:t>
            </w:r>
            <w:r w:rsidRPr="00C77034">
              <w:rPr>
                <w:bCs/>
                <w:i/>
                <w:szCs w:val="24"/>
              </w:rPr>
              <w:t xml:space="preserve">kurių privačių investicijų dalis į projektą yra didesnė. Vertinama pareiškėjo privačių investicijų dalis į projektą (proc.). &lt;...&gt; </w:t>
            </w:r>
            <w:r w:rsidRPr="00C77034">
              <w:rPr>
                <w:b/>
                <w:bCs/>
                <w:i/>
                <w:iCs/>
              </w:rPr>
              <w:t>Pareiškėjo privačios investicijos</w:t>
            </w:r>
            <w:r w:rsidRPr="00C77034">
              <w:rPr>
                <w:bCs/>
                <w:i/>
                <w:iCs/>
              </w:rPr>
              <w:t xml:space="preserve"> – pareiškėjo nuosavomis lėšomis finansuojama projekto tinkamų ir netinkamų finansuoti išlaidų dalis, nefinansuojama viešosiomis lėšomis.</w:t>
            </w:r>
          </w:p>
          <w:p w14:paraId="39CEEE2E" w14:textId="1B41BC80" w:rsidR="00581807" w:rsidRPr="00C77034" w:rsidRDefault="00B70A02" w:rsidP="007C5578">
            <w:pPr>
              <w:jc w:val="both"/>
              <w:rPr>
                <w:bCs/>
              </w:rPr>
            </w:pPr>
            <w:r w:rsidRPr="00C77034">
              <w:rPr>
                <w:b/>
                <w:i/>
                <w:szCs w:val="24"/>
              </w:rPr>
              <w:t>Netinkamos finansuoti išlaidos</w:t>
            </w:r>
            <w:r w:rsidRPr="00C77034">
              <w:rPr>
                <w:bCs/>
                <w:i/>
                <w:szCs w:val="24"/>
              </w:rPr>
              <w:t xml:space="preserve"> </w:t>
            </w:r>
            <w:r w:rsidRPr="00C77034">
              <w:rPr>
                <w:b/>
                <w:i/>
                <w:szCs w:val="24"/>
              </w:rPr>
              <w:t>– tiesiogiai su projektu susijusios išlaidos, kurios yra būtinos projekto įgyvendinimui, tačiau jos neatitinka tinkamoms finansuoti išlaidoms keliamų reikalavimų</w:t>
            </w:r>
            <w:r w:rsidRPr="00C77034">
              <w:rPr>
                <w:bCs/>
                <w:i/>
                <w:szCs w:val="24"/>
              </w:rPr>
              <w:t>.</w:t>
            </w:r>
            <w:r w:rsidR="00581807" w:rsidRPr="00C77034">
              <w:rPr>
                <w:bCs/>
                <w:i/>
                <w:szCs w:val="24"/>
              </w:rPr>
              <w:t xml:space="preserve">“. </w:t>
            </w:r>
            <w:r w:rsidR="00581807" w:rsidRPr="00C77034">
              <w:rPr>
                <w:bCs/>
                <w:iCs/>
                <w:szCs w:val="24"/>
              </w:rPr>
              <w:t xml:space="preserve">Pagrindimas patikslintas </w:t>
            </w:r>
            <w:r w:rsidR="00581807" w:rsidRPr="00C77034">
              <w:t xml:space="preserve">ir išdėstytas </w:t>
            </w:r>
            <w:r w:rsidR="00581807" w:rsidRPr="00C77034">
              <w:rPr>
                <w:bCs/>
                <w:iCs/>
                <w:szCs w:val="24"/>
              </w:rPr>
              <w:t>taip:</w:t>
            </w:r>
            <w:r w:rsidR="00581807" w:rsidRPr="00C77034">
              <w:rPr>
                <w:bCs/>
                <w:i/>
                <w:szCs w:val="24"/>
              </w:rPr>
              <w:t xml:space="preserve"> „</w:t>
            </w:r>
            <w:r w:rsidR="00581807" w:rsidRPr="00C77034">
              <w:rPr>
                <w:bCs/>
                <w:i/>
                <w:iCs/>
              </w:rPr>
              <w:t xml:space="preserve">Šis kriterijus nustatytas, siekiant </w:t>
            </w:r>
            <w:r w:rsidR="00581807" w:rsidRPr="00C77034">
              <w:rPr>
                <w:b/>
                <w:i/>
                <w:iCs/>
              </w:rPr>
              <w:t>įvertinti viešųjų investicijų efektyvumą</w:t>
            </w:r>
            <w:r w:rsidR="00581807" w:rsidRPr="00C77034">
              <w:rPr>
                <w:bCs/>
                <w:i/>
                <w:iCs/>
              </w:rPr>
              <w:t xml:space="preserve"> ir pa</w:t>
            </w:r>
            <w:r w:rsidR="00581807" w:rsidRPr="00C77034">
              <w:rPr>
                <w:bCs/>
                <w:i/>
                <w:szCs w:val="24"/>
              </w:rPr>
              <w:t xml:space="preserve">skatinti </w:t>
            </w:r>
            <w:r w:rsidR="00581807" w:rsidRPr="00C77034">
              <w:rPr>
                <w:b/>
                <w:i/>
                <w:szCs w:val="24"/>
              </w:rPr>
              <w:t>privačias investicijas į</w:t>
            </w:r>
            <w:r w:rsidR="00581807" w:rsidRPr="00C77034">
              <w:rPr>
                <w:b/>
                <w:iCs/>
                <w:szCs w:val="24"/>
              </w:rPr>
              <w:t xml:space="preserve"> </w:t>
            </w:r>
            <w:r w:rsidR="00581807" w:rsidRPr="00C77034">
              <w:rPr>
                <w:bCs/>
                <w:i/>
                <w:szCs w:val="24"/>
              </w:rPr>
              <w:t>tų STEP technologijų kūrimą ir (arba) gamybą</w:t>
            </w:r>
            <w:r w:rsidR="00581807" w:rsidRPr="00C77034">
              <w:rPr>
                <w:b/>
                <w:i/>
                <w:szCs w:val="24"/>
              </w:rPr>
              <w:t xml:space="preserve">, </w:t>
            </w:r>
            <w:r w:rsidR="00581807" w:rsidRPr="00C77034">
              <w:rPr>
                <w:bCs/>
                <w:i/>
                <w:szCs w:val="24"/>
              </w:rPr>
              <w:t xml:space="preserve">kurių pareiškėjų indėlis, t. y. privačių investicijų dalis lyginant su visomis tinkamomis finansuoti išlaidomis, yra didžiausias. &lt;...&gt; </w:t>
            </w:r>
            <w:r w:rsidR="00581807" w:rsidRPr="00C77034">
              <w:rPr>
                <w:bCs/>
                <w:i/>
                <w:iCs/>
              </w:rPr>
              <w:t xml:space="preserve">Siūloma patikslinti, kadangi įvertinus kvietimo Nr. 02-130-K „STEP technologijų kūrimas ir/arba gamyba gynybos ir saugumo srityje“ vertinimo eigą ir rezultatus, nustatyta, kad didžiausias prioritetinis balas turėtų būti skiriamas </w:t>
            </w:r>
            <w:r w:rsidR="00581807" w:rsidRPr="00C77034">
              <w:rPr>
                <w:b/>
                <w:i/>
                <w:iCs/>
              </w:rPr>
              <w:t>viešųjų investicijų</w:t>
            </w:r>
            <w:r w:rsidR="00581807" w:rsidRPr="00C77034">
              <w:rPr>
                <w:bCs/>
                <w:i/>
                <w:iCs/>
              </w:rPr>
              <w:t xml:space="preserve"> efektyvumo vertinimui, tokiu būdu </w:t>
            </w:r>
            <w:r w:rsidR="00581807" w:rsidRPr="00C77034">
              <w:rPr>
                <w:b/>
                <w:i/>
                <w:iCs/>
              </w:rPr>
              <w:t>skatinant privačias investicijas į STEP technologijų plėtojimą ir</w:t>
            </w:r>
            <w:r w:rsidR="00581807" w:rsidRPr="00C77034">
              <w:rPr>
                <w:bCs/>
                <w:i/>
                <w:iCs/>
              </w:rPr>
              <w:t xml:space="preserve"> užtikrinant efektyvų investicijų panaudojimą. Taip pat tikslinama projektų atrankos kriterijų numeracija.“</w:t>
            </w:r>
          </w:p>
          <w:p w14:paraId="1C5B2492" w14:textId="4362A133" w:rsidR="00581807" w:rsidRPr="00C77034" w:rsidRDefault="00581807" w:rsidP="003D6236">
            <w:pPr>
              <w:jc w:val="both"/>
              <w:rPr>
                <w:bCs/>
              </w:rPr>
            </w:pPr>
          </w:p>
        </w:tc>
      </w:tr>
      <w:tr w:rsidR="00581807" w:rsidRPr="00C77034" w14:paraId="22B81DB8" w14:textId="77777777" w:rsidTr="00F1157C">
        <w:tc>
          <w:tcPr>
            <w:tcW w:w="567" w:type="dxa"/>
          </w:tcPr>
          <w:p w14:paraId="0DB4ED73" w14:textId="42577C67" w:rsidR="00581807" w:rsidRPr="00C77034" w:rsidRDefault="002817D8">
            <w:pPr>
              <w:jc w:val="center"/>
              <w:rPr>
                <w:b/>
                <w:szCs w:val="24"/>
              </w:rPr>
            </w:pPr>
            <w:r w:rsidRPr="00C77034">
              <w:rPr>
                <w:b/>
                <w:szCs w:val="24"/>
              </w:rPr>
              <w:lastRenderedPageBreak/>
              <w:t>8.</w:t>
            </w:r>
          </w:p>
        </w:tc>
        <w:tc>
          <w:tcPr>
            <w:tcW w:w="1560" w:type="dxa"/>
            <w:vMerge/>
          </w:tcPr>
          <w:p w14:paraId="7105FCC9" w14:textId="77777777" w:rsidR="00581807" w:rsidRPr="00C77034" w:rsidRDefault="00581807" w:rsidP="00CA3ADD">
            <w:pPr>
              <w:rPr>
                <w:b/>
                <w:szCs w:val="24"/>
              </w:rPr>
            </w:pPr>
          </w:p>
        </w:tc>
        <w:tc>
          <w:tcPr>
            <w:tcW w:w="7541" w:type="dxa"/>
          </w:tcPr>
          <w:p w14:paraId="2F4DE542" w14:textId="77777777" w:rsidR="00581807" w:rsidRPr="00C77034" w:rsidRDefault="00581807" w:rsidP="002E5718">
            <w:pPr>
              <w:jc w:val="both"/>
            </w:pPr>
            <w:r w:rsidRPr="00C77034">
              <w:t>PAPILDOMI PASIŪLYMAI DĖL PLANUOJAMO KVIETIMO SĄLYGŲ:</w:t>
            </w:r>
          </w:p>
          <w:p w14:paraId="5A60E273" w14:textId="77777777" w:rsidR="00581807" w:rsidRPr="00C77034" w:rsidRDefault="00581807" w:rsidP="002E5718">
            <w:pPr>
              <w:jc w:val="both"/>
            </w:pPr>
            <w:r w:rsidRPr="00C77034">
              <w:t>5. Dėl vieno pareiškėjo teikiamų PĮP skaičiaus. Prašome patikslinti, ar pagal planuojamą kvietimą vienas pareiškėjas galės pateikti daugiau nei vieną PĮP, kai kiekvienu PĮP būtų kuriama ir (arba) gaminama skirtinga STEP technologija. Gynybos technologijų įmonės gali vienu metu vystyti kelias technologiškai atskiras produktų ar technologijų kryptis, kurių technologinės parengties lygis, darbų planas, investicijų poreikis ir numatomi rezultatai skiriasi. Todėl siūlome neriboti vieno pareiškėjo teikiamų PĮP skaičiaus, jeigu atskirų projektų veiklos, rezultatai ir finansuojamos išlaidos nesidubliuoja. Tokia galimybė leistų technologiškai skirtingus projektus vertinti atskirai ir išvengtų poreikio dirbtinai jungti tarpusavyje nesusijusias technologines kryptis į vieną projektą.</w:t>
            </w:r>
          </w:p>
          <w:p w14:paraId="0DBFAB13" w14:textId="6A026B1E" w:rsidR="00581807" w:rsidRPr="00C77034" w:rsidRDefault="00581807" w:rsidP="002E5718">
            <w:pPr>
              <w:jc w:val="both"/>
            </w:pPr>
          </w:p>
        </w:tc>
        <w:tc>
          <w:tcPr>
            <w:tcW w:w="5103" w:type="dxa"/>
          </w:tcPr>
          <w:p w14:paraId="0C8EF9F4" w14:textId="77777777" w:rsidR="00581807" w:rsidRPr="00C77034" w:rsidRDefault="00581807" w:rsidP="003D6236">
            <w:pPr>
              <w:jc w:val="both"/>
              <w:rPr>
                <w:b/>
              </w:rPr>
            </w:pPr>
            <w:r w:rsidRPr="00C77034">
              <w:rPr>
                <w:b/>
              </w:rPr>
              <w:t>Paaiškinta.</w:t>
            </w:r>
          </w:p>
          <w:p w14:paraId="0755AFA8" w14:textId="4F41321F" w:rsidR="00581807" w:rsidRPr="00C77034" w:rsidRDefault="00581807" w:rsidP="001623D6">
            <w:pPr>
              <w:jc w:val="both"/>
              <w:rPr>
                <w:b/>
                <w:bCs/>
              </w:rPr>
            </w:pPr>
            <w:r w:rsidRPr="00C77034">
              <w:rPr>
                <w:bCs/>
              </w:rPr>
              <w:t>Informuojame, kad pagal kvietimą „STEP technologijų kūrimas ir/arba gamyba gynybos ir saugumo srityje“ Nr. 02-130-K</w:t>
            </w:r>
            <w:r w:rsidR="00B02EE4">
              <w:rPr>
                <w:bCs/>
              </w:rPr>
              <w:t xml:space="preserve"> (toliau – kvietimas Nr. 0</w:t>
            </w:r>
            <w:r w:rsidR="00B02EE4">
              <w:rPr>
                <w:bCs/>
                <w:lang w:val="en-US"/>
              </w:rPr>
              <w:t>2-130-K)</w:t>
            </w:r>
            <w:r w:rsidRPr="00C77034">
              <w:rPr>
                <w:bCs/>
              </w:rPr>
              <w:t xml:space="preserve"> vienas pareiškėjas galėjo pateikti 1 PĮP. Įvertinus rinkos potencialą ir ribotą biudžetą, ši sąlyga bus išlaikyta ir šio,</w:t>
            </w:r>
            <w:r w:rsidR="00C77034">
              <w:rPr>
                <w:bCs/>
              </w:rPr>
              <w:t xml:space="preserve"> t. y. </w:t>
            </w:r>
            <w:r w:rsidRPr="00C77034">
              <w:rPr>
                <w:bCs/>
              </w:rPr>
              <w:t xml:space="preserve"> kvietimo Nr. 02-141-K, metu.</w:t>
            </w:r>
          </w:p>
          <w:p w14:paraId="0D12BBB7" w14:textId="7D408483" w:rsidR="00581807" w:rsidRPr="00C77034" w:rsidRDefault="00581807" w:rsidP="001623D6">
            <w:pPr>
              <w:jc w:val="both"/>
              <w:rPr>
                <w:bCs/>
              </w:rPr>
            </w:pPr>
          </w:p>
        </w:tc>
      </w:tr>
      <w:tr w:rsidR="00581807" w:rsidRPr="00C77034" w14:paraId="63CC3B26" w14:textId="77777777" w:rsidTr="00F1157C">
        <w:tc>
          <w:tcPr>
            <w:tcW w:w="567" w:type="dxa"/>
          </w:tcPr>
          <w:p w14:paraId="4D4C6138" w14:textId="55563A57" w:rsidR="00581807" w:rsidRPr="00C77034" w:rsidRDefault="002817D8">
            <w:pPr>
              <w:jc w:val="center"/>
              <w:rPr>
                <w:b/>
                <w:szCs w:val="24"/>
              </w:rPr>
            </w:pPr>
            <w:r w:rsidRPr="00C77034">
              <w:rPr>
                <w:b/>
                <w:szCs w:val="24"/>
              </w:rPr>
              <w:lastRenderedPageBreak/>
              <w:t>9.</w:t>
            </w:r>
          </w:p>
        </w:tc>
        <w:tc>
          <w:tcPr>
            <w:tcW w:w="1560" w:type="dxa"/>
            <w:vMerge/>
          </w:tcPr>
          <w:p w14:paraId="063A86E0" w14:textId="77777777" w:rsidR="00581807" w:rsidRPr="00C77034" w:rsidRDefault="00581807" w:rsidP="00CA3ADD">
            <w:pPr>
              <w:rPr>
                <w:b/>
                <w:szCs w:val="24"/>
              </w:rPr>
            </w:pPr>
          </w:p>
        </w:tc>
        <w:tc>
          <w:tcPr>
            <w:tcW w:w="7541" w:type="dxa"/>
          </w:tcPr>
          <w:p w14:paraId="79D43B7B" w14:textId="77777777" w:rsidR="00581807" w:rsidRPr="00C77034" w:rsidRDefault="00581807" w:rsidP="002E5718">
            <w:pPr>
              <w:jc w:val="both"/>
            </w:pPr>
            <w:r w:rsidRPr="00C77034">
              <w:t>6. Dėl projekto partneriams taikomų tinkamumo reikalavimų. Prašome patikslinti, ar pareiškėjui nustatyti minimalios veiklos trukmės ir metinių pardavimo pajamų reikalavimai bus taikomi ir projekto partneriams. Jei ne, prašome nurodyti, kokie minimalūs tinkamumo reikalavimai bus taikomi projekte dalyvaujančioms įmonėms partnerėms. Siūlomuose atrankos kriterijuose veiklos trukmės ir finansinio pajėgumo reikalavimai formuluojami pareiškėjui. Tačiau būsimo kvietimo kontekste svarbu aiškiai</w:t>
            </w:r>
          </w:p>
          <w:p w14:paraId="5DFAD8DD" w14:textId="77777777" w:rsidR="00581807" w:rsidRPr="00C77034" w:rsidRDefault="00581807" w:rsidP="002E5718">
            <w:pPr>
              <w:jc w:val="both"/>
            </w:pPr>
            <w:r w:rsidRPr="00C77034">
              <w:t>nustatyti, ar analogiški reikalavimai bus taikomi ir partneriams. Tai ypač aktualu gynybos technologijų sektoriuje, kuriame projekte reikalingą specializuotą technologinę kompetenciją gali turėti jaunesnės įmonės, kurios dar neatitinka pareiškėjui nustatytų finansinio pajėgumo kriterijų, tačiau gali reikšmingai prisidėti prie projekto eksperimentinės plėtros ir technologinio rezultato.</w:t>
            </w:r>
          </w:p>
          <w:p w14:paraId="0E54F793" w14:textId="16FAE35E" w:rsidR="00581807" w:rsidRPr="00C77034" w:rsidRDefault="00581807" w:rsidP="002E5718">
            <w:pPr>
              <w:jc w:val="both"/>
            </w:pPr>
          </w:p>
        </w:tc>
        <w:tc>
          <w:tcPr>
            <w:tcW w:w="5103" w:type="dxa"/>
          </w:tcPr>
          <w:p w14:paraId="7A42730E" w14:textId="77777777" w:rsidR="00581807" w:rsidRPr="00C77034" w:rsidRDefault="00581807" w:rsidP="003D6236">
            <w:pPr>
              <w:jc w:val="both"/>
              <w:rPr>
                <w:b/>
              </w:rPr>
            </w:pPr>
            <w:r w:rsidRPr="00C77034">
              <w:rPr>
                <w:b/>
              </w:rPr>
              <w:t>Paaiškinta.</w:t>
            </w:r>
          </w:p>
          <w:p w14:paraId="6CAA7EB8" w14:textId="4A08E74F" w:rsidR="00581807" w:rsidRPr="00C77034" w:rsidRDefault="00581807" w:rsidP="003D6236">
            <w:pPr>
              <w:jc w:val="both"/>
              <w:rPr>
                <w:bCs/>
              </w:rPr>
            </w:pPr>
            <w:r w:rsidRPr="00C77034">
              <w:rPr>
                <w:bCs/>
              </w:rPr>
              <w:t>Projektų atrankos kriterijai, kai jie susiję su pareiškėju, jei nenurodyta kitaip projektų atrankos kriterijaus vertinimo metodo aprašyme, taikomi tik pareiškėjams. Pareiškėjams, taip pat ir partneriams</w:t>
            </w:r>
            <w:r w:rsidR="00B02EE4">
              <w:rPr>
                <w:bCs/>
              </w:rPr>
              <w:t>,</w:t>
            </w:r>
            <w:r w:rsidRPr="00C77034">
              <w:rPr>
                <w:bCs/>
              </w:rPr>
              <w:t xml:space="preserve"> taikomi reikalavimai paprastai nustatomi </w:t>
            </w:r>
            <w:r w:rsidR="00D64DD3">
              <w:rPr>
                <w:bCs/>
              </w:rPr>
              <w:t>PFSA</w:t>
            </w:r>
            <w:r w:rsidRPr="00C77034">
              <w:rPr>
                <w:bCs/>
              </w:rPr>
              <w:t xml:space="preserve">. Atsižvelgiant į tai, kad jau buvo skelbtas vienas kvietimas STEP technologijų sukūrimui ir (arba) gamybai, siūlome susipažinti su vykusio kvietimo, t. y. kvietimo Nr. 02-130-K, sąlygomis. Planuojame, kad minėtame kvietime nustatyti reikalavimai pareiškėjams ir partneriams nesikeis. Primename, kad parengus </w:t>
            </w:r>
            <w:r w:rsidR="00D64DD3">
              <w:rPr>
                <w:bCs/>
              </w:rPr>
              <w:t>PFSA</w:t>
            </w:r>
            <w:r w:rsidRPr="00C77034">
              <w:rPr>
                <w:bCs/>
              </w:rPr>
              <w:t xml:space="preserve"> projektą, jis</w:t>
            </w:r>
            <w:r w:rsidR="00B02EE4">
              <w:rPr>
                <w:bCs/>
              </w:rPr>
              <w:t xml:space="preserve"> bus</w:t>
            </w:r>
            <w:r w:rsidRPr="00C77034">
              <w:rPr>
                <w:bCs/>
              </w:rPr>
              <w:t xml:space="preserve"> skelbiamas viešam aptarimui, todėl Jūs turėsite galimybę susipažinti su sąlygomis dar iki jų patvirtinimo.</w:t>
            </w:r>
          </w:p>
        </w:tc>
      </w:tr>
      <w:tr w:rsidR="00581807" w:rsidRPr="00C77034" w14:paraId="1CB5C34E" w14:textId="77777777" w:rsidTr="00F1157C">
        <w:tc>
          <w:tcPr>
            <w:tcW w:w="567" w:type="dxa"/>
          </w:tcPr>
          <w:p w14:paraId="39594F66" w14:textId="69CB45BC" w:rsidR="00581807" w:rsidRPr="00C77034" w:rsidRDefault="002817D8">
            <w:pPr>
              <w:jc w:val="center"/>
              <w:rPr>
                <w:b/>
                <w:szCs w:val="24"/>
              </w:rPr>
            </w:pPr>
            <w:r w:rsidRPr="00C77034">
              <w:rPr>
                <w:b/>
                <w:szCs w:val="24"/>
              </w:rPr>
              <w:t>10.</w:t>
            </w:r>
          </w:p>
        </w:tc>
        <w:tc>
          <w:tcPr>
            <w:tcW w:w="1560" w:type="dxa"/>
            <w:vMerge/>
          </w:tcPr>
          <w:p w14:paraId="3247D6B8" w14:textId="77777777" w:rsidR="00581807" w:rsidRPr="00C77034" w:rsidRDefault="00581807" w:rsidP="00CA3ADD">
            <w:pPr>
              <w:rPr>
                <w:b/>
                <w:szCs w:val="24"/>
              </w:rPr>
            </w:pPr>
          </w:p>
        </w:tc>
        <w:tc>
          <w:tcPr>
            <w:tcW w:w="7541" w:type="dxa"/>
          </w:tcPr>
          <w:p w14:paraId="31F14220" w14:textId="77777777" w:rsidR="00581807" w:rsidRPr="00C77034" w:rsidRDefault="00581807" w:rsidP="002E5718">
            <w:pPr>
              <w:jc w:val="both"/>
            </w:pPr>
            <w:r w:rsidRPr="00C77034">
              <w:t xml:space="preserve">7. Dėl partnerių dalyvavimo eksperimentinės plėtros ir gamybos veiklose. Siūlome aiškiai apibrėžti, kokiose finansuojamose projekto veiklose galės dalyvauti projekto partneriai. Atsižvelgiant į gynybos technologijų sektoriaus specifiką, siūlome sudaryti galimybę partneriams dalyvauti eksperimentinės </w:t>
            </w:r>
            <w:r w:rsidRPr="00C77034">
              <w:lastRenderedPageBreak/>
              <w:t>plėtros, gamybos arba eksperimentinės plėtros ir gamybos veiklose, kai jų dalyvavimas yra objektyviai būtinas kuriamam ar gaminamam technologiniam rezultatui pasiekti. Kompleksinės gynybos technologijos dažnai kuriamos integruojant kelių atskirų įmonių kuriamas technologijas, komponentus ir posistemes. Todėl projekto modelis, pagal kurį visą technologijos kūrimo ir gamybos ciklą turėtų vykdyti vienas juridinis asmuo, ne visais atvejais atitiktų realią gynybos pramonės vertės grandinės struktūrą. Siūlomo kriterijaus pagrindime šiuo metu akcentuojamas siekis, kad būtų gaminama tos pačios įmonės sukurta technologija. Siūlome numatyti lankstesnį reguliavimą tais atvejais, kai galutinis projekto rezultatas sukuriamas integruojant kelių projekto partnerių technologinius rezultatus.</w:t>
            </w:r>
          </w:p>
          <w:p w14:paraId="09052272" w14:textId="5FDB44B3" w:rsidR="00581807" w:rsidRPr="00C77034" w:rsidRDefault="00581807" w:rsidP="002E5718">
            <w:pPr>
              <w:jc w:val="both"/>
            </w:pPr>
          </w:p>
        </w:tc>
        <w:tc>
          <w:tcPr>
            <w:tcW w:w="5103" w:type="dxa"/>
          </w:tcPr>
          <w:p w14:paraId="0404E761" w14:textId="77777777" w:rsidR="00581807" w:rsidRPr="00C77034" w:rsidRDefault="00581807" w:rsidP="003D6236">
            <w:pPr>
              <w:jc w:val="both"/>
              <w:rPr>
                <w:b/>
              </w:rPr>
            </w:pPr>
            <w:r w:rsidRPr="00C77034">
              <w:rPr>
                <w:b/>
              </w:rPr>
              <w:lastRenderedPageBreak/>
              <w:t>Paaiškinta.</w:t>
            </w:r>
          </w:p>
          <w:p w14:paraId="52CFE07E" w14:textId="7CC00B9C" w:rsidR="00581807" w:rsidRPr="00C77034" w:rsidRDefault="00581807" w:rsidP="007A3522">
            <w:pPr>
              <w:jc w:val="both"/>
            </w:pPr>
            <w:r w:rsidRPr="00C77034">
              <w:rPr>
                <w:bCs/>
              </w:rPr>
              <w:t xml:space="preserve">Kai projektas įgyvendinamas kartu su partneriu, paprastai reikalaujama pateikti </w:t>
            </w:r>
            <w:r w:rsidRPr="00C77034">
              <w:t>pareiškėjo ir partnerio (-</w:t>
            </w:r>
            <w:proofErr w:type="spellStart"/>
            <w:r w:rsidRPr="00C77034">
              <w:t>ių</w:t>
            </w:r>
            <w:proofErr w:type="spellEnd"/>
            <w:r w:rsidRPr="00C77034">
              <w:t xml:space="preserve">) pasirašytos jungtinės veiklos </w:t>
            </w:r>
            <w:r w:rsidRPr="00C77034">
              <w:lastRenderedPageBreak/>
              <w:t xml:space="preserve">(partnerystės) sutarties kopiją. Minėtoje sutartyje </w:t>
            </w:r>
            <w:r w:rsidRPr="00C77034">
              <w:rPr>
                <w:szCs w:val="24"/>
              </w:rPr>
              <w:t>turi būti aiškiai išdėstyti šalių įsipareigojimai ir teisės projekto atžvilgiu (nurodytas kiekvienos šalies finansinis ir dalykinis indėlis į projektą, kokias veiklas vykdys kiekviena šalis, teisės į bendrai sukurtą ar įgytą turtą, laikantis finansinės apskaitos principų, projekto rezultatai ir kt.) ir šalių atsakomybė, taip pat įsipareigojimai laikytis pagrindinių geros partnerystės praktikos taisyklių, t. y. v</w:t>
            </w:r>
            <w:r w:rsidRPr="00C77034">
              <w:t xml:space="preserve">isi partneriai turi būti perskaitę PĮP ir susipažinę su savo teisėmis ir pareigomis įgyvendinant projektą; </w:t>
            </w:r>
            <w:r w:rsidRPr="00C77034">
              <w:rPr>
                <w:szCs w:val="24"/>
              </w:rPr>
              <w:t xml:space="preserve">projekto įgyvendinimo metu projekto vykdytojas privalo reguliariai konsultuotis su partneriais ir nuolat juos informuoti apie projekto įgyvendinimo eigą; projekto vykdytojas visiems partneriams privalo persiųsti visų administruojančiajai institucijai teikiamų su projektu susijusių ataskaitų kopijas; </w:t>
            </w:r>
            <w:r w:rsidRPr="00C77034">
              <w:t>visi projekto pakeitimai, turintys įtakos partnerių įsipareigojimams ir teisėms, prieš kreipiantis į administruojančiąją instituciją pirmiausia turi būti suderinti su partneriais.</w:t>
            </w:r>
          </w:p>
          <w:p w14:paraId="25071B79" w14:textId="00F85DDE" w:rsidR="00581807" w:rsidRPr="00C77034" w:rsidRDefault="00581807" w:rsidP="003D6236">
            <w:pPr>
              <w:jc w:val="both"/>
              <w:rPr>
                <w:bCs/>
              </w:rPr>
            </w:pPr>
            <w:r w:rsidRPr="00C77034">
              <w:rPr>
                <w:bCs/>
              </w:rPr>
              <w:t xml:space="preserve">Dėl pačios įmonės kuriamos technologijos gamybos pažymime, kad </w:t>
            </w:r>
            <w:r w:rsidR="00B70A02" w:rsidRPr="00C77034">
              <w:rPr>
                <w:bCs/>
              </w:rPr>
              <w:t xml:space="preserve">šiuo </w:t>
            </w:r>
            <w:r w:rsidRPr="00C77034">
              <w:rPr>
                <w:bCs/>
              </w:rPr>
              <w:t xml:space="preserve">projektų atrankos kriterijumi siekiama, kad būtų gaminama tos pačios įmonės sukurta technologija, tokiu būdu skatinant įmonių investicijas į MTEP ir taip </w:t>
            </w:r>
            <w:r w:rsidRPr="00C77034">
              <w:t>sukuriant rinkai patrauklesnį STEP produktą</w:t>
            </w:r>
            <w:r w:rsidR="00B02EE4">
              <w:t>.</w:t>
            </w:r>
            <w:r w:rsidR="00B70A02" w:rsidRPr="00C77034">
              <w:t xml:space="preserve"> Papildomai atkreipiame dėmesį, kad partneriai galimi tik vykdant MTEP veiklą, gamybos veikloje partneriai nėra galimi.</w:t>
            </w:r>
          </w:p>
        </w:tc>
      </w:tr>
      <w:tr w:rsidR="00581807" w:rsidRPr="00C77034" w14:paraId="3C5F14B4" w14:textId="77777777" w:rsidTr="00F1157C">
        <w:tc>
          <w:tcPr>
            <w:tcW w:w="567" w:type="dxa"/>
          </w:tcPr>
          <w:p w14:paraId="2FBF4B18" w14:textId="399C1B0B" w:rsidR="00581807" w:rsidRPr="00C77034" w:rsidRDefault="002817D8">
            <w:pPr>
              <w:jc w:val="center"/>
              <w:rPr>
                <w:b/>
                <w:szCs w:val="24"/>
              </w:rPr>
            </w:pPr>
            <w:r w:rsidRPr="00C77034">
              <w:rPr>
                <w:b/>
                <w:szCs w:val="24"/>
              </w:rPr>
              <w:t>11.</w:t>
            </w:r>
          </w:p>
        </w:tc>
        <w:tc>
          <w:tcPr>
            <w:tcW w:w="1560" w:type="dxa"/>
            <w:vMerge/>
          </w:tcPr>
          <w:p w14:paraId="58B0AF15" w14:textId="77777777" w:rsidR="00581807" w:rsidRPr="00C77034" w:rsidRDefault="00581807" w:rsidP="00CA3ADD">
            <w:pPr>
              <w:rPr>
                <w:b/>
                <w:szCs w:val="24"/>
              </w:rPr>
            </w:pPr>
          </w:p>
        </w:tc>
        <w:tc>
          <w:tcPr>
            <w:tcW w:w="7541" w:type="dxa"/>
          </w:tcPr>
          <w:p w14:paraId="0D39B0E4" w14:textId="79E78341" w:rsidR="00581807" w:rsidRPr="00C77034" w:rsidRDefault="00581807" w:rsidP="009B09F6">
            <w:pPr>
              <w:jc w:val="both"/>
            </w:pPr>
            <w:r w:rsidRPr="00C77034">
              <w:t xml:space="preserve">8. Dėl partnerių iš kitų Europos Sąjungos valstybių narių. Siūlome apsvarstyti galimybę projektus įgyvendinti kartu su partneriais, registruotais kitose Europos Sąjungos valstybėse narėse. Gynybos technologijų </w:t>
            </w:r>
            <w:r w:rsidRPr="00C77034">
              <w:lastRenderedPageBreak/>
              <w:t>projektuose gali būti reikalingos specifinės mokslinės, technologinės ar gamybinės kompetencijos, kurių Lietuvoje nėra arba jų pasiūla yra ribota. Galimybė į projektus įtraukti kitų ES valstybių narių juridinius asmenis sudarytų palankesnes sąlygas formuoti technologiškai stipriausius projektus bei prisidėtų prie europinių gynybos technologijų vertės grandinių stiprinimo. Toks modelis taip pat atitiktų pačiame siūlomame kriterijų projekte įtvirtintą siekį stiprinti tarpvalstybinius tiekimo, gamybos, technologinio bendradarbiavimo ir bendro produkto kūrimo ryšius Europos Sąjungoje.</w:t>
            </w:r>
          </w:p>
        </w:tc>
        <w:tc>
          <w:tcPr>
            <w:tcW w:w="5103" w:type="dxa"/>
          </w:tcPr>
          <w:p w14:paraId="5EDDC902" w14:textId="62BCD6D4" w:rsidR="00581807" w:rsidRPr="00C77034" w:rsidRDefault="00581807" w:rsidP="003D6236">
            <w:pPr>
              <w:jc w:val="both"/>
              <w:rPr>
                <w:b/>
              </w:rPr>
            </w:pPr>
            <w:r w:rsidRPr="00C77034">
              <w:rPr>
                <w:b/>
              </w:rPr>
              <w:lastRenderedPageBreak/>
              <w:t>Paaiškinta.</w:t>
            </w:r>
          </w:p>
          <w:p w14:paraId="7943E2C2" w14:textId="564B6D39" w:rsidR="00581807" w:rsidRPr="00C77034" w:rsidRDefault="00581807" w:rsidP="003D6236">
            <w:pPr>
              <w:jc w:val="both"/>
              <w:rPr>
                <w:bCs/>
              </w:rPr>
            </w:pPr>
            <w:r w:rsidRPr="00C77034">
              <w:rPr>
                <w:bCs/>
              </w:rPr>
              <w:t xml:space="preserve">Informuojame, kad projektų atrankos kriterijuose nėra nustatomi reikalavimai partneriams, – tai yra </w:t>
            </w:r>
            <w:r w:rsidR="00D64DD3">
              <w:rPr>
                <w:bCs/>
              </w:rPr>
              <w:lastRenderedPageBreak/>
              <w:t>PFSA</w:t>
            </w:r>
            <w:r w:rsidRPr="00C77034">
              <w:rPr>
                <w:bCs/>
              </w:rPr>
              <w:t xml:space="preserve"> objektas. Parengus </w:t>
            </w:r>
            <w:r w:rsidR="00D64DD3">
              <w:rPr>
                <w:bCs/>
              </w:rPr>
              <w:t>PFSA</w:t>
            </w:r>
            <w:r w:rsidRPr="00C77034">
              <w:rPr>
                <w:bCs/>
              </w:rPr>
              <w:t xml:space="preserve"> projektą, jis bus skelbiamas viešam aptarimui, todėl Jūs turėsite galimybę susipažinti su sąlygomis ir pateikti siūlymus dėl partnerių, jei bus aktualu.</w:t>
            </w:r>
          </w:p>
        </w:tc>
      </w:tr>
      <w:tr w:rsidR="00962B86" w:rsidRPr="00C77034" w14:paraId="0B8EE4CE" w14:textId="77777777" w:rsidTr="00F1157C">
        <w:tc>
          <w:tcPr>
            <w:tcW w:w="567" w:type="dxa"/>
          </w:tcPr>
          <w:p w14:paraId="7ED11CAC" w14:textId="13B3F337" w:rsidR="00962B86" w:rsidRPr="00C77034" w:rsidRDefault="002817D8">
            <w:pPr>
              <w:jc w:val="center"/>
              <w:rPr>
                <w:b/>
                <w:szCs w:val="24"/>
              </w:rPr>
            </w:pPr>
            <w:r w:rsidRPr="00C77034">
              <w:rPr>
                <w:b/>
                <w:szCs w:val="24"/>
              </w:rPr>
              <w:lastRenderedPageBreak/>
              <w:t>12.</w:t>
            </w:r>
          </w:p>
        </w:tc>
        <w:tc>
          <w:tcPr>
            <w:tcW w:w="1560" w:type="dxa"/>
          </w:tcPr>
          <w:p w14:paraId="3745E13B" w14:textId="77946832" w:rsidR="00962B86" w:rsidRPr="00C77034" w:rsidRDefault="009B09F6" w:rsidP="009B09F6">
            <w:pPr>
              <w:autoSpaceDE w:val="0"/>
              <w:autoSpaceDN w:val="0"/>
              <w:adjustRightInd w:val="0"/>
              <w:rPr>
                <w:color w:val="016365"/>
                <w:szCs w:val="24"/>
              </w:rPr>
            </w:pPr>
            <w:r w:rsidRPr="00C77034">
              <w:rPr>
                <w:szCs w:val="24"/>
              </w:rPr>
              <w:t>Lietuvos gynybos ir kosmoso pramonės asociacija (LGKPA)</w:t>
            </w:r>
          </w:p>
        </w:tc>
        <w:tc>
          <w:tcPr>
            <w:tcW w:w="7541" w:type="dxa"/>
          </w:tcPr>
          <w:p w14:paraId="29C770F9" w14:textId="77777777" w:rsidR="009B09F6" w:rsidRPr="00C77034" w:rsidRDefault="009B09F6" w:rsidP="009B09F6">
            <w:pPr>
              <w:ind w:firstLine="284"/>
              <w:jc w:val="both"/>
              <w:rPr>
                <w:szCs w:val="24"/>
              </w:rPr>
            </w:pPr>
            <w:r w:rsidRPr="00C77034">
              <w:rPr>
                <w:szCs w:val="24"/>
              </w:rPr>
              <w:t>Projektų atrankos kriterijai turėtų būti orientuoti ne tik į atskirų technologijų kūrimą ar gamybą, bet ir į ilgalaikio Lietuvos gynybos pramonės ekosistemos stiprinimą - vietinės tiekimo grandinės plėtrą, gamybos pajėgumų kūrimą, eksporto potencialą, tarptautinį bendradarbiavimą ir investicijų grąžą Lietuvos ekonomikai. Tai užtikrintų, kad STEP investicijos kurtų tvarų pramoninį pajėgumą, o ne tik pavienius technologinius projektus.</w:t>
            </w:r>
          </w:p>
          <w:p w14:paraId="6345CAA2" w14:textId="77777777" w:rsidR="009B09F6" w:rsidRPr="00C77034" w:rsidRDefault="009B09F6" w:rsidP="009B09F6">
            <w:pPr>
              <w:ind w:firstLine="284"/>
              <w:jc w:val="both"/>
              <w:rPr>
                <w:szCs w:val="24"/>
              </w:rPr>
            </w:pPr>
          </w:p>
          <w:p w14:paraId="077BA250" w14:textId="77777777" w:rsidR="009B09F6" w:rsidRPr="00C77034" w:rsidRDefault="009B09F6" w:rsidP="009B09F6">
            <w:pPr>
              <w:ind w:firstLine="284"/>
              <w:jc w:val="both"/>
              <w:rPr>
                <w:szCs w:val="24"/>
              </w:rPr>
            </w:pPr>
            <w:r w:rsidRPr="00C77034">
              <w:rPr>
                <w:szCs w:val="24"/>
              </w:rPr>
              <w:t>Pritariame atskiram „</w:t>
            </w:r>
            <w:proofErr w:type="spellStart"/>
            <w:r w:rsidRPr="00C77034">
              <w:rPr>
                <w:szCs w:val="24"/>
              </w:rPr>
              <w:t>dual-use</w:t>
            </w:r>
            <w:proofErr w:type="spellEnd"/>
            <w:r w:rsidRPr="00C77034">
              <w:rPr>
                <w:szCs w:val="24"/>
              </w:rPr>
              <w:t>“ ir tik gynybos technologijų finansavimui. Tačiau siūlytina neapsiriboti baigtiniu technologijų sąrašu, o numatyti galimybę finansuoti ir kitas STEP bei Europos gynybos prioritetus atitinkančias technologijas, jei pareiškėjas pagrindžia jų atitiktį ES STEP gairėms.</w:t>
            </w:r>
          </w:p>
          <w:p w14:paraId="2D0E9B66" w14:textId="77777777" w:rsidR="009B09F6" w:rsidRPr="00C77034" w:rsidRDefault="009B09F6" w:rsidP="009B09F6">
            <w:pPr>
              <w:ind w:firstLine="284"/>
              <w:jc w:val="both"/>
              <w:rPr>
                <w:szCs w:val="24"/>
              </w:rPr>
            </w:pPr>
          </w:p>
          <w:p w14:paraId="246C64B5" w14:textId="77777777" w:rsidR="009B09F6" w:rsidRPr="00C77034" w:rsidRDefault="009B09F6" w:rsidP="009B09F6">
            <w:pPr>
              <w:ind w:firstLine="284"/>
              <w:jc w:val="both"/>
              <w:rPr>
                <w:szCs w:val="24"/>
              </w:rPr>
            </w:pPr>
            <w:r w:rsidRPr="00C77034">
              <w:rPr>
                <w:szCs w:val="24"/>
              </w:rPr>
              <w:t>Praktiškai nėra:</w:t>
            </w:r>
          </w:p>
          <w:p w14:paraId="6D60469F" w14:textId="77777777" w:rsidR="009B09F6" w:rsidRPr="00C77034" w:rsidRDefault="009B09F6" w:rsidP="009B09F6">
            <w:pPr>
              <w:numPr>
                <w:ilvl w:val="0"/>
                <w:numId w:val="16"/>
              </w:numPr>
              <w:jc w:val="both"/>
              <w:rPr>
                <w:szCs w:val="24"/>
              </w:rPr>
            </w:pPr>
            <w:proofErr w:type="spellStart"/>
            <w:r w:rsidRPr="00C77034">
              <w:rPr>
                <w:szCs w:val="24"/>
              </w:rPr>
              <w:t>Robotikos</w:t>
            </w:r>
            <w:proofErr w:type="spellEnd"/>
            <w:r w:rsidRPr="00C77034">
              <w:rPr>
                <w:szCs w:val="24"/>
              </w:rPr>
              <w:t>;</w:t>
            </w:r>
          </w:p>
          <w:p w14:paraId="21823DEC" w14:textId="77777777" w:rsidR="009B09F6" w:rsidRPr="00C77034" w:rsidRDefault="009B09F6" w:rsidP="009B09F6">
            <w:pPr>
              <w:numPr>
                <w:ilvl w:val="0"/>
                <w:numId w:val="16"/>
              </w:numPr>
              <w:jc w:val="both"/>
              <w:rPr>
                <w:szCs w:val="24"/>
              </w:rPr>
            </w:pPr>
            <w:r w:rsidRPr="00C77034">
              <w:rPr>
                <w:szCs w:val="24"/>
              </w:rPr>
              <w:t xml:space="preserve">Kosmoso technologijų; </w:t>
            </w:r>
          </w:p>
          <w:p w14:paraId="1C8E3977" w14:textId="77777777" w:rsidR="009B09F6" w:rsidRPr="00C77034" w:rsidRDefault="009B09F6" w:rsidP="009B09F6">
            <w:pPr>
              <w:numPr>
                <w:ilvl w:val="0"/>
                <w:numId w:val="16"/>
              </w:numPr>
              <w:jc w:val="both"/>
              <w:rPr>
                <w:szCs w:val="24"/>
              </w:rPr>
            </w:pPr>
            <w:proofErr w:type="spellStart"/>
            <w:r w:rsidRPr="00C77034">
              <w:rPr>
                <w:szCs w:val="24"/>
              </w:rPr>
              <w:t>Antidronų</w:t>
            </w:r>
            <w:proofErr w:type="spellEnd"/>
            <w:r w:rsidRPr="00C77034">
              <w:rPr>
                <w:szCs w:val="24"/>
              </w:rPr>
              <w:t xml:space="preserve"> sistemų; </w:t>
            </w:r>
          </w:p>
          <w:p w14:paraId="173F3C96" w14:textId="77777777" w:rsidR="009B09F6" w:rsidRPr="00C77034" w:rsidRDefault="009B09F6" w:rsidP="009B09F6">
            <w:pPr>
              <w:numPr>
                <w:ilvl w:val="0"/>
                <w:numId w:val="16"/>
              </w:numPr>
              <w:jc w:val="both"/>
              <w:rPr>
                <w:szCs w:val="24"/>
              </w:rPr>
            </w:pPr>
            <w:r w:rsidRPr="00C77034">
              <w:rPr>
                <w:szCs w:val="24"/>
              </w:rPr>
              <w:t xml:space="preserve">Amunicijos gamybos technologijų; </w:t>
            </w:r>
          </w:p>
          <w:p w14:paraId="7003FC5D" w14:textId="77777777" w:rsidR="009B09F6" w:rsidRPr="00C77034" w:rsidRDefault="009B09F6" w:rsidP="009B09F6">
            <w:pPr>
              <w:numPr>
                <w:ilvl w:val="0"/>
                <w:numId w:val="16"/>
              </w:numPr>
              <w:jc w:val="both"/>
              <w:rPr>
                <w:szCs w:val="24"/>
              </w:rPr>
            </w:pPr>
            <w:r w:rsidRPr="00C77034">
              <w:rPr>
                <w:szCs w:val="24"/>
              </w:rPr>
              <w:t xml:space="preserve">Energetinio atsparumo; </w:t>
            </w:r>
          </w:p>
          <w:p w14:paraId="63F56CA0" w14:textId="77777777" w:rsidR="009B09F6" w:rsidRPr="00C77034" w:rsidRDefault="009B09F6" w:rsidP="009B09F6">
            <w:pPr>
              <w:numPr>
                <w:ilvl w:val="0"/>
                <w:numId w:val="16"/>
              </w:numPr>
              <w:jc w:val="both"/>
              <w:rPr>
                <w:szCs w:val="24"/>
              </w:rPr>
            </w:pPr>
            <w:r w:rsidRPr="00C77034">
              <w:rPr>
                <w:szCs w:val="24"/>
              </w:rPr>
              <w:t xml:space="preserve">Pažangių medžiagų; </w:t>
            </w:r>
          </w:p>
          <w:p w14:paraId="5955253E" w14:textId="77777777" w:rsidR="009B09F6" w:rsidRPr="00C77034" w:rsidRDefault="009B09F6" w:rsidP="009B09F6">
            <w:pPr>
              <w:numPr>
                <w:ilvl w:val="0"/>
                <w:numId w:val="16"/>
              </w:numPr>
              <w:jc w:val="both"/>
              <w:rPr>
                <w:szCs w:val="24"/>
              </w:rPr>
            </w:pPr>
            <w:r w:rsidRPr="00C77034">
              <w:rPr>
                <w:szCs w:val="24"/>
              </w:rPr>
              <w:t xml:space="preserve">Jutiklių; </w:t>
            </w:r>
          </w:p>
          <w:p w14:paraId="3282A3AD" w14:textId="77777777" w:rsidR="009B09F6" w:rsidRPr="00C77034" w:rsidRDefault="009B09F6" w:rsidP="009B09F6">
            <w:pPr>
              <w:numPr>
                <w:ilvl w:val="0"/>
                <w:numId w:val="16"/>
              </w:numPr>
              <w:jc w:val="both"/>
              <w:rPr>
                <w:szCs w:val="24"/>
              </w:rPr>
            </w:pPr>
            <w:r w:rsidRPr="00C77034">
              <w:rPr>
                <w:szCs w:val="24"/>
              </w:rPr>
              <w:t xml:space="preserve">Optikos; </w:t>
            </w:r>
          </w:p>
          <w:p w14:paraId="58CDE9C1" w14:textId="77777777" w:rsidR="009B09F6" w:rsidRPr="00C77034" w:rsidRDefault="009B09F6" w:rsidP="009B09F6">
            <w:pPr>
              <w:numPr>
                <w:ilvl w:val="0"/>
                <w:numId w:val="16"/>
              </w:numPr>
              <w:jc w:val="both"/>
              <w:rPr>
                <w:szCs w:val="24"/>
              </w:rPr>
            </w:pPr>
            <w:r w:rsidRPr="00C77034">
              <w:rPr>
                <w:szCs w:val="24"/>
              </w:rPr>
              <w:t xml:space="preserve">Kibernetinio saugumo infrastruktūros; </w:t>
            </w:r>
          </w:p>
          <w:p w14:paraId="6E8D7D02" w14:textId="77777777" w:rsidR="009B09F6" w:rsidRPr="00C77034" w:rsidRDefault="009B09F6" w:rsidP="009B09F6">
            <w:pPr>
              <w:numPr>
                <w:ilvl w:val="0"/>
                <w:numId w:val="16"/>
              </w:numPr>
              <w:jc w:val="both"/>
              <w:rPr>
                <w:szCs w:val="24"/>
              </w:rPr>
            </w:pPr>
            <w:r w:rsidRPr="00C77034">
              <w:rPr>
                <w:szCs w:val="24"/>
              </w:rPr>
              <w:lastRenderedPageBreak/>
              <w:t>Gamybos automatizavimo. Tai gali eliminuoti nemažą dalį Lietuvos įmonių.</w:t>
            </w:r>
          </w:p>
          <w:p w14:paraId="4501A525" w14:textId="77777777" w:rsidR="009B09F6" w:rsidRPr="00C77034" w:rsidRDefault="009B09F6" w:rsidP="009B09F6">
            <w:pPr>
              <w:ind w:firstLine="284"/>
              <w:jc w:val="both"/>
              <w:rPr>
                <w:szCs w:val="24"/>
              </w:rPr>
            </w:pPr>
          </w:p>
          <w:p w14:paraId="6B295A2D" w14:textId="77777777" w:rsidR="009B09F6" w:rsidRPr="00C77034" w:rsidRDefault="009B09F6" w:rsidP="009B09F6">
            <w:pPr>
              <w:ind w:firstLine="284"/>
              <w:jc w:val="both"/>
              <w:rPr>
                <w:szCs w:val="24"/>
              </w:rPr>
            </w:pPr>
            <w:r w:rsidRPr="00C77034">
              <w:rPr>
                <w:szCs w:val="24"/>
              </w:rPr>
              <w:t xml:space="preserve">Prioritetas galėtų būti suteikiamas technologijoms, kurios prisideda prie Lietuvos ir ES kritinių pajėgumų stiprinimo, importo priklausomybės mažinimo arba NATO </w:t>
            </w:r>
            <w:proofErr w:type="spellStart"/>
            <w:r w:rsidRPr="00C77034">
              <w:rPr>
                <w:szCs w:val="24"/>
              </w:rPr>
              <w:t>Capability</w:t>
            </w:r>
            <w:proofErr w:type="spellEnd"/>
            <w:r w:rsidRPr="00C77034">
              <w:rPr>
                <w:szCs w:val="24"/>
              </w:rPr>
              <w:t xml:space="preserve"> </w:t>
            </w:r>
            <w:proofErr w:type="spellStart"/>
            <w:r w:rsidRPr="00C77034">
              <w:rPr>
                <w:szCs w:val="24"/>
              </w:rPr>
              <w:t>Targets</w:t>
            </w:r>
            <w:proofErr w:type="spellEnd"/>
            <w:r w:rsidRPr="00C77034">
              <w:rPr>
                <w:szCs w:val="24"/>
              </w:rPr>
              <w:t xml:space="preserve"> įgyvendinimo.</w:t>
            </w:r>
          </w:p>
          <w:p w14:paraId="2C75531B" w14:textId="77777777" w:rsidR="009B09F6" w:rsidRPr="00C77034" w:rsidRDefault="009B09F6" w:rsidP="009B09F6">
            <w:pPr>
              <w:ind w:firstLine="284"/>
              <w:jc w:val="both"/>
              <w:rPr>
                <w:szCs w:val="24"/>
              </w:rPr>
            </w:pPr>
          </w:p>
          <w:p w14:paraId="2C01F5DF" w14:textId="77777777" w:rsidR="009B09F6" w:rsidRPr="00C77034" w:rsidRDefault="009B09F6" w:rsidP="009B09F6">
            <w:pPr>
              <w:ind w:firstLine="284"/>
              <w:jc w:val="both"/>
              <w:rPr>
                <w:szCs w:val="24"/>
              </w:rPr>
            </w:pPr>
            <w:r w:rsidRPr="00C77034">
              <w:rPr>
                <w:szCs w:val="24"/>
              </w:rPr>
              <w:t>Pritariam TPL sumažinimui. Tačiau vien TPL2 gali būti per žemas. Siūloma papildyti:</w:t>
            </w:r>
          </w:p>
          <w:p w14:paraId="6242354A" w14:textId="77777777" w:rsidR="009B09F6" w:rsidRPr="00C77034" w:rsidRDefault="009B09F6" w:rsidP="009B09F6">
            <w:pPr>
              <w:numPr>
                <w:ilvl w:val="0"/>
                <w:numId w:val="17"/>
              </w:numPr>
              <w:jc w:val="both"/>
              <w:rPr>
                <w:szCs w:val="24"/>
              </w:rPr>
            </w:pPr>
            <w:r w:rsidRPr="00C77034">
              <w:rPr>
                <w:szCs w:val="24"/>
              </w:rPr>
              <w:t xml:space="preserve">Technologinis planas; </w:t>
            </w:r>
          </w:p>
          <w:p w14:paraId="21034A73" w14:textId="77777777" w:rsidR="009B09F6" w:rsidRPr="00C77034" w:rsidRDefault="009B09F6" w:rsidP="009B09F6">
            <w:pPr>
              <w:numPr>
                <w:ilvl w:val="0"/>
                <w:numId w:val="17"/>
              </w:numPr>
              <w:jc w:val="both"/>
              <w:rPr>
                <w:szCs w:val="24"/>
              </w:rPr>
            </w:pPr>
            <w:r w:rsidRPr="00C77034">
              <w:rPr>
                <w:szCs w:val="24"/>
              </w:rPr>
              <w:t xml:space="preserve">IP strategija; </w:t>
            </w:r>
          </w:p>
          <w:p w14:paraId="164BED34" w14:textId="77777777" w:rsidR="009B09F6" w:rsidRPr="00C77034" w:rsidRDefault="009B09F6" w:rsidP="009B09F6">
            <w:pPr>
              <w:numPr>
                <w:ilvl w:val="0"/>
                <w:numId w:val="17"/>
              </w:numPr>
              <w:jc w:val="both"/>
              <w:rPr>
                <w:szCs w:val="24"/>
              </w:rPr>
            </w:pPr>
            <w:proofErr w:type="spellStart"/>
            <w:r w:rsidRPr="00C77034">
              <w:rPr>
                <w:szCs w:val="24"/>
              </w:rPr>
              <w:t>Komercializavimo</w:t>
            </w:r>
            <w:proofErr w:type="spellEnd"/>
            <w:r w:rsidRPr="00C77034">
              <w:rPr>
                <w:szCs w:val="24"/>
              </w:rPr>
              <w:t xml:space="preserve"> planas; </w:t>
            </w:r>
          </w:p>
          <w:p w14:paraId="79D7AC0B" w14:textId="77777777" w:rsidR="009B09F6" w:rsidRPr="00C77034" w:rsidRDefault="009B09F6" w:rsidP="009B09F6">
            <w:pPr>
              <w:numPr>
                <w:ilvl w:val="0"/>
                <w:numId w:val="17"/>
              </w:numPr>
              <w:jc w:val="both"/>
              <w:rPr>
                <w:szCs w:val="24"/>
              </w:rPr>
            </w:pPr>
            <w:r w:rsidRPr="00C77034">
              <w:rPr>
                <w:szCs w:val="24"/>
              </w:rPr>
              <w:t>Aiškus kelias iki TPL6–7.</w:t>
            </w:r>
          </w:p>
          <w:p w14:paraId="61F01F20" w14:textId="77777777" w:rsidR="009B09F6" w:rsidRPr="00C77034" w:rsidRDefault="009B09F6" w:rsidP="009B09F6">
            <w:pPr>
              <w:tabs>
                <w:tab w:val="left" w:pos="3840"/>
              </w:tabs>
              <w:jc w:val="both"/>
              <w:rPr>
                <w:szCs w:val="24"/>
              </w:rPr>
            </w:pPr>
            <w:r w:rsidRPr="00C77034">
              <w:rPr>
                <w:szCs w:val="24"/>
              </w:rPr>
              <w:tab/>
            </w:r>
          </w:p>
          <w:p w14:paraId="53E6F5A7" w14:textId="77777777" w:rsidR="009B09F6" w:rsidRPr="00C77034" w:rsidRDefault="009B09F6" w:rsidP="009B09F6">
            <w:pPr>
              <w:ind w:firstLine="284"/>
              <w:jc w:val="both"/>
              <w:rPr>
                <w:szCs w:val="24"/>
              </w:rPr>
            </w:pPr>
            <w:r w:rsidRPr="00C77034">
              <w:rPr>
                <w:szCs w:val="24"/>
              </w:rPr>
              <w:t xml:space="preserve">Reikėtų orientuotis į tai, kad pareiškėjas projekto metu gali </w:t>
            </w:r>
            <w:proofErr w:type="spellStart"/>
            <w:r w:rsidRPr="00C77034">
              <w:rPr>
                <w:szCs w:val="24"/>
              </w:rPr>
              <w:t>patobulitnti</w:t>
            </w:r>
            <w:proofErr w:type="spellEnd"/>
            <w:r w:rsidRPr="00C77034">
              <w:rPr>
                <w:szCs w:val="24"/>
              </w:rPr>
              <w:t xml:space="preserve"> technologiją tik per 1-3 TPL (pvz.: turėdamas TPL2 lygio technologiją pradėti nuo TPL 3 ir baigti TPL4). Tuo pačiu gali būti reikalaujama, kad pareiškėjas parodytų planą kaip ateityje, po projekto pabaigos sieks TPL 6-7.</w:t>
            </w:r>
          </w:p>
          <w:p w14:paraId="5E6AD824" w14:textId="77777777" w:rsidR="009B09F6" w:rsidRPr="00C77034" w:rsidRDefault="009B09F6" w:rsidP="009B09F6">
            <w:pPr>
              <w:ind w:firstLine="284"/>
              <w:jc w:val="both"/>
              <w:rPr>
                <w:szCs w:val="24"/>
              </w:rPr>
            </w:pPr>
          </w:p>
          <w:p w14:paraId="43F2BA10" w14:textId="77777777" w:rsidR="009B09F6" w:rsidRPr="00C77034" w:rsidRDefault="009B09F6" w:rsidP="009B09F6">
            <w:pPr>
              <w:ind w:firstLine="284"/>
              <w:jc w:val="both"/>
              <w:rPr>
                <w:szCs w:val="24"/>
              </w:rPr>
            </w:pPr>
            <w:r w:rsidRPr="00C77034">
              <w:rPr>
                <w:szCs w:val="24"/>
              </w:rPr>
              <w:t xml:space="preserve"> Reikalinga kad būtų finansuojama ir kritinė gamybos, testavimo, sertifikavimo infrastruktūra.</w:t>
            </w:r>
          </w:p>
          <w:p w14:paraId="51D8E19C" w14:textId="77777777" w:rsidR="009B09F6" w:rsidRPr="00C77034" w:rsidRDefault="009B09F6" w:rsidP="009B09F6">
            <w:pPr>
              <w:jc w:val="both"/>
              <w:rPr>
                <w:szCs w:val="24"/>
              </w:rPr>
            </w:pPr>
          </w:p>
          <w:p w14:paraId="085409CC" w14:textId="77777777" w:rsidR="009B09F6" w:rsidRPr="00C77034" w:rsidRDefault="009B09F6" w:rsidP="009B09F6">
            <w:pPr>
              <w:ind w:firstLine="284"/>
              <w:jc w:val="both"/>
              <w:rPr>
                <w:szCs w:val="24"/>
              </w:rPr>
            </w:pPr>
            <w:r w:rsidRPr="00C77034">
              <w:rPr>
                <w:szCs w:val="24"/>
              </w:rPr>
              <w:t xml:space="preserve">Dėl Ukrainos </w:t>
            </w:r>
            <w:proofErr w:type="spellStart"/>
            <w:r w:rsidRPr="00C77034">
              <w:rPr>
                <w:szCs w:val="24"/>
              </w:rPr>
              <w:t>licenzijų</w:t>
            </w:r>
            <w:proofErr w:type="spellEnd"/>
            <w:r w:rsidRPr="00C77034">
              <w:rPr>
                <w:szCs w:val="24"/>
              </w:rPr>
              <w:t> papildyti - arba bendrai vystoma su Ukrainos partneriais.</w:t>
            </w:r>
          </w:p>
          <w:p w14:paraId="1B088EB5" w14:textId="77777777" w:rsidR="009B09F6" w:rsidRPr="00C77034" w:rsidRDefault="009B09F6" w:rsidP="009B09F6">
            <w:pPr>
              <w:jc w:val="both"/>
              <w:rPr>
                <w:szCs w:val="24"/>
              </w:rPr>
            </w:pPr>
          </w:p>
          <w:p w14:paraId="3257870D" w14:textId="77777777" w:rsidR="009B09F6" w:rsidRPr="00C77034" w:rsidRDefault="009B09F6" w:rsidP="009B09F6">
            <w:pPr>
              <w:ind w:firstLine="284"/>
              <w:jc w:val="both"/>
              <w:rPr>
                <w:szCs w:val="24"/>
              </w:rPr>
            </w:pPr>
            <w:r w:rsidRPr="00C77034">
              <w:rPr>
                <w:szCs w:val="24"/>
              </w:rPr>
              <w:t>Siūlome leisti tarptautinį technologijų perdavimą - technologijos licencijuotos arba perduotos iš NATO arba ES partnerių.</w:t>
            </w:r>
          </w:p>
          <w:p w14:paraId="0EDE6822" w14:textId="77777777" w:rsidR="00962B86" w:rsidRPr="00C77034" w:rsidRDefault="00962B86" w:rsidP="003D6236">
            <w:pPr>
              <w:jc w:val="both"/>
              <w:rPr>
                <w:szCs w:val="24"/>
              </w:rPr>
            </w:pPr>
          </w:p>
        </w:tc>
        <w:tc>
          <w:tcPr>
            <w:tcW w:w="5103" w:type="dxa"/>
          </w:tcPr>
          <w:p w14:paraId="4DB30408" w14:textId="77777777" w:rsidR="00962B86" w:rsidRPr="00C77034" w:rsidRDefault="007A3522" w:rsidP="003D6236">
            <w:pPr>
              <w:jc w:val="both"/>
              <w:rPr>
                <w:b/>
              </w:rPr>
            </w:pPr>
            <w:r w:rsidRPr="00C77034">
              <w:rPr>
                <w:b/>
              </w:rPr>
              <w:lastRenderedPageBreak/>
              <w:t>Paaiškinta.</w:t>
            </w:r>
          </w:p>
          <w:p w14:paraId="19A6278B" w14:textId="0E7652E7" w:rsidR="007A3522" w:rsidRPr="00C77034" w:rsidRDefault="007A3522" w:rsidP="003D6236">
            <w:pPr>
              <w:jc w:val="both"/>
            </w:pPr>
            <w:r w:rsidRPr="00C77034">
              <w:rPr>
                <w:bCs/>
              </w:rPr>
              <w:t xml:space="preserve">Atkreipiame dėmesį, kad </w:t>
            </w:r>
            <w:r w:rsidR="00260DCD" w:rsidRPr="00C77034">
              <w:rPr>
                <w:bCs/>
              </w:rPr>
              <w:t xml:space="preserve">2-ajame projektų atrankos kriterijuje nurodytos technologijos, kurios pateiktos Gairių Nr. 2 2.4 skirsnyje, yra tokios technologijos kaip: </w:t>
            </w:r>
            <w:r w:rsidR="00260DCD" w:rsidRPr="00C77034">
              <w:rPr>
                <w:i/>
                <w:iCs/>
              </w:rPr>
              <w:t xml:space="preserve">strateginių įgalinančių priemonių </w:t>
            </w:r>
            <w:r w:rsidR="00260DCD" w:rsidRPr="00C77034">
              <w:t>technologijų sritis</w:t>
            </w:r>
            <w:r w:rsidR="00260DCD" w:rsidRPr="00C77034">
              <w:rPr>
                <w:i/>
                <w:iCs/>
              </w:rPr>
              <w:t xml:space="preserve"> </w:t>
            </w:r>
            <w:r w:rsidR="00260DCD" w:rsidRPr="00C77034">
              <w:t>apimanti tokias technologijas kaip</w:t>
            </w:r>
            <w:r w:rsidR="00260DCD" w:rsidRPr="00C77034">
              <w:rPr>
                <w:i/>
                <w:iCs/>
              </w:rPr>
              <w:t xml:space="preserve"> kosmoso įrenginiai ir jų apsauga, informuotumas apie padėtį kosmose, kosmoso paslaugos, pavyzdžiui, Žemės stebėjimas, padėties nustatymas, navigacija ir laiko nustatymas ir saugūs ryšiai, ypatingos svarbos infrastruktūros apsauga, energetinis saugumas; oro erdvės ir priešraketinės gynybos </w:t>
            </w:r>
            <w:r w:rsidR="00260DCD" w:rsidRPr="00C77034">
              <w:t>technologijų sritis apimanti tokias technologijas kaip</w:t>
            </w:r>
            <w:r w:rsidR="00260DCD" w:rsidRPr="00C77034">
              <w:rPr>
                <w:i/>
                <w:iCs/>
              </w:rPr>
              <w:t xml:space="preserve"> Integruotos daugiasluoksnės oro ir priešraketinės gynybos sistemos, gaudytuvai, aptikimo sistemos (radarai); artilerijos ir tikslių smūgių ginklų </w:t>
            </w:r>
            <w:r w:rsidR="00260DCD" w:rsidRPr="00C77034">
              <w:t>technologijų sritis apimanti tokias technologijas kaip</w:t>
            </w:r>
            <w:r w:rsidR="00260DCD" w:rsidRPr="00C77034">
              <w:rPr>
                <w:i/>
                <w:iCs/>
              </w:rPr>
              <w:t xml:space="preserve"> artilerijos sistemos, toliašaudžiai tikslių smūgių ginklai, pažangieji šaudmenys ir kitos.</w:t>
            </w:r>
          </w:p>
          <w:p w14:paraId="657D9AF5" w14:textId="7CFC36F3" w:rsidR="00260DCD" w:rsidRPr="00C77034" w:rsidRDefault="00260DCD" w:rsidP="003D6236">
            <w:pPr>
              <w:jc w:val="both"/>
            </w:pPr>
            <w:r w:rsidRPr="00C77034">
              <w:t>Prioritetinis balas teikiamas toms dvejopos paskirties ir gynybos technologijoms, kurios yra aktualiausios ir turinčios didžiausią potencialą Lietuvoje.</w:t>
            </w:r>
          </w:p>
          <w:p w14:paraId="3B1F05BA" w14:textId="1C2D932A" w:rsidR="00260DCD" w:rsidRPr="00C77034" w:rsidRDefault="00260DCD" w:rsidP="003D6236">
            <w:pPr>
              <w:jc w:val="both"/>
            </w:pPr>
            <w:r w:rsidRPr="00C77034">
              <w:lastRenderedPageBreak/>
              <w:t xml:space="preserve">Sutinkame su pasiūlymu dėl TPL pagrindimo, tačiau pažymime, kad papildomi reikalavimai bus nustatomi </w:t>
            </w:r>
            <w:r w:rsidR="00D64DD3">
              <w:t>PFSA</w:t>
            </w:r>
            <w:r w:rsidRPr="00C77034">
              <w:t xml:space="preserve"> ir tai nėra projektų atrankos kriterijų objektas.</w:t>
            </w:r>
          </w:p>
          <w:p w14:paraId="18ACC2BF" w14:textId="00E0F698" w:rsidR="00B70A02" w:rsidRPr="00C77034" w:rsidRDefault="00B70A02" w:rsidP="00BA6C04">
            <w:pPr>
              <w:spacing w:after="160"/>
              <w:jc w:val="both"/>
              <w:rPr>
                <w:bCs/>
                <w:i/>
                <w:iCs/>
              </w:rPr>
            </w:pPr>
            <w:r w:rsidRPr="00C77034">
              <w:t xml:space="preserve">Papildomai informuojame, kad įvertinus pateiktus pasiūlymus </w:t>
            </w:r>
            <w:r w:rsidR="00B02EE4">
              <w:t>tikslinamas</w:t>
            </w:r>
            <w:r w:rsidRPr="00C77034">
              <w:t xml:space="preserve"> projektų atrankos kriterijus, kuriuo nustatomi reikalavimai TPL: „</w:t>
            </w:r>
            <w:r w:rsidR="00E052AD" w:rsidRPr="00C77034">
              <w:rPr>
                <w:rFonts w:eastAsia="Calibri"/>
                <w:i/>
                <w:iCs/>
              </w:rPr>
              <w:t xml:space="preserve">5. Projekto įgyvendinimo metu </w:t>
            </w:r>
            <w:r w:rsidR="00E052AD" w:rsidRPr="00C77034">
              <w:rPr>
                <w:i/>
                <w:iCs/>
              </w:rPr>
              <w:t>planuojamos kurti technologijos</w:t>
            </w:r>
            <w:r w:rsidR="00E052AD" w:rsidRPr="00C77034">
              <w:rPr>
                <w:rFonts w:eastAsia="Calibri"/>
                <w:i/>
                <w:iCs/>
              </w:rPr>
              <w:t xml:space="preserve"> technologinės parengties lygis (toliau – TPL) yra ne žemesnis negu </w:t>
            </w:r>
            <w:r w:rsidR="00E052AD" w:rsidRPr="00C77034">
              <w:rPr>
                <w:rFonts w:eastAsia="Calibri"/>
                <w:i/>
                <w:iCs/>
                <w:strike/>
              </w:rPr>
              <w:t>2</w:t>
            </w:r>
            <w:r w:rsidR="00E052AD" w:rsidRPr="00C77034">
              <w:rPr>
                <w:rFonts w:eastAsia="Calibri"/>
                <w:b/>
                <w:bCs/>
                <w:i/>
                <w:iCs/>
              </w:rPr>
              <w:t xml:space="preserve">4 </w:t>
            </w:r>
            <w:r w:rsidR="00E052AD" w:rsidRPr="00C77034">
              <w:rPr>
                <w:rFonts w:eastAsia="Calibri"/>
                <w:i/>
                <w:iCs/>
              </w:rPr>
              <w:t xml:space="preserve">TPL. &lt;...&gt; </w:t>
            </w:r>
            <w:r w:rsidR="00E052AD" w:rsidRPr="00C77034">
              <w:rPr>
                <w:bCs/>
                <w:i/>
                <w:iCs/>
              </w:rPr>
              <w:t xml:space="preserve">Vertinami pareiškėjo pateikti dokumentai, parodantys, kad projekto įgyvendinimo metu pareiškėjo planuojamos kurti technologijos TPL yra ne žemesnis negu </w:t>
            </w:r>
            <w:r w:rsidR="00E052AD" w:rsidRPr="00C77034">
              <w:rPr>
                <w:i/>
                <w:iCs/>
                <w:strike/>
              </w:rPr>
              <w:t>2</w:t>
            </w:r>
            <w:r w:rsidR="00E052AD" w:rsidRPr="00C77034">
              <w:rPr>
                <w:b/>
                <w:bCs/>
                <w:i/>
                <w:iCs/>
              </w:rPr>
              <w:t>4</w:t>
            </w:r>
            <w:r w:rsidR="00E052AD" w:rsidRPr="00C77034">
              <w:rPr>
                <w:bCs/>
                <w:i/>
                <w:iCs/>
              </w:rPr>
              <w:t xml:space="preserve"> TPL, t. y. iki projekto pradžios pareiškėjas turi būti visiškai užbaigęs technologijos kūrimo </w:t>
            </w:r>
            <w:r w:rsidR="00E052AD" w:rsidRPr="00C77034">
              <w:rPr>
                <w:i/>
                <w:iCs/>
                <w:strike/>
              </w:rPr>
              <w:t>2</w:t>
            </w:r>
            <w:r w:rsidR="00E052AD" w:rsidRPr="00C77034">
              <w:rPr>
                <w:b/>
                <w:bCs/>
                <w:i/>
                <w:iCs/>
              </w:rPr>
              <w:t>3</w:t>
            </w:r>
            <w:r w:rsidR="00E052AD" w:rsidRPr="00C77034">
              <w:rPr>
                <w:bCs/>
                <w:i/>
                <w:iCs/>
              </w:rPr>
              <w:t xml:space="preserve"> TPL etapą.“</w:t>
            </w:r>
          </w:p>
          <w:p w14:paraId="3B864585" w14:textId="790CC12A" w:rsidR="00260DCD" w:rsidRPr="00C77034" w:rsidRDefault="00991F32" w:rsidP="00991F32">
            <w:pPr>
              <w:spacing w:after="160"/>
              <w:jc w:val="both"/>
            </w:pPr>
            <w:r w:rsidRPr="00C77034">
              <w:t>Pažymime, kad projektų atrankos kriterijais nėra nustatomi reikalavimai partneriams, o tai, kad siekiama remti to paties juridinio asmens vykdomus projektus, t. y. siekiama, kad būtų gaminama tos pačios įmonės sukurta technologija, arba pasinaudojant Ukrainoje jau patikrintos (-ų) (licencijuotos ar bendrai su Ukrainos įmone sukurtos) technologijos (-ų) gamybą, sudaro sąlygas gynybos ir saugumo pramonės potencialo stiprinimui Lietuvoje.</w:t>
            </w:r>
          </w:p>
          <w:p w14:paraId="054D8FB6" w14:textId="72DA28C5" w:rsidR="00260DCD" w:rsidRPr="00C77034" w:rsidRDefault="00E052AD" w:rsidP="003D6236">
            <w:pPr>
              <w:jc w:val="both"/>
              <w:rPr>
                <w:bCs/>
              </w:rPr>
            </w:pPr>
            <w:r w:rsidRPr="00C77034">
              <w:t xml:space="preserve">Pažymime, kad veikla siekiame skatinti Lietuvoje veikiančių įmonių kuriamų dvejopos paskirties arba gynybos ir saugumo technologijų gamybą. </w:t>
            </w:r>
            <w:r w:rsidR="00C079BF" w:rsidRPr="00C77034">
              <w:t xml:space="preserve">Įvertinus tai, kad Lietuvos įmonės aktyviai bendradarbiauja ir kartu su Ukrainoje veikiančiomis įmonėmis dalyvauja kuriant gynybos technologijas, todėl sudaroma galimybė </w:t>
            </w:r>
            <w:r w:rsidR="00C079BF" w:rsidRPr="00C77034">
              <w:lastRenderedPageBreak/>
              <w:t>gaminti technologijas, kurios yra licencijuotos iš Ukrainos.</w:t>
            </w:r>
          </w:p>
        </w:tc>
      </w:tr>
      <w:tr w:rsidR="00962B86" w:rsidRPr="00C77034" w14:paraId="6B42B58C" w14:textId="77777777" w:rsidTr="00F1157C">
        <w:tc>
          <w:tcPr>
            <w:tcW w:w="567" w:type="dxa"/>
          </w:tcPr>
          <w:p w14:paraId="6CC461F7" w14:textId="7B11B054" w:rsidR="00962B86" w:rsidRPr="00C77034" w:rsidRDefault="002817D8">
            <w:pPr>
              <w:jc w:val="center"/>
              <w:rPr>
                <w:b/>
                <w:szCs w:val="24"/>
              </w:rPr>
            </w:pPr>
            <w:r w:rsidRPr="00C77034">
              <w:rPr>
                <w:b/>
                <w:szCs w:val="24"/>
              </w:rPr>
              <w:lastRenderedPageBreak/>
              <w:t>13.</w:t>
            </w:r>
          </w:p>
        </w:tc>
        <w:tc>
          <w:tcPr>
            <w:tcW w:w="1560" w:type="dxa"/>
          </w:tcPr>
          <w:p w14:paraId="44EF3073" w14:textId="6D82E4D3" w:rsidR="00962B86" w:rsidRPr="00C77034" w:rsidRDefault="002007F6" w:rsidP="00CA3ADD">
            <w:pPr>
              <w:rPr>
                <w:b/>
                <w:szCs w:val="24"/>
              </w:rPr>
            </w:pPr>
            <w:r w:rsidRPr="00C77034">
              <w:rPr>
                <w:b/>
                <w:szCs w:val="24"/>
              </w:rPr>
              <w:t xml:space="preserve">UAB </w:t>
            </w:r>
            <w:proofErr w:type="spellStart"/>
            <w:r w:rsidRPr="00C77034">
              <w:rPr>
                <w:b/>
                <w:szCs w:val="24"/>
              </w:rPr>
              <w:t>Astrolight</w:t>
            </w:r>
            <w:proofErr w:type="spellEnd"/>
          </w:p>
        </w:tc>
        <w:tc>
          <w:tcPr>
            <w:tcW w:w="7541" w:type="dxa"/>
          </w:tcPr>
          <w:p w14:paraId="3B3E512D" w14:textId="77777777" w:rsidR="002007F6" w:rsidRPr="00C77034" w:rsidRDefault="002007F6" w:rsidP="002007F6">
            <w:pPr>
              <w:jc w:val="both"/>
            </w:pPr>
            <w:r w:rsidRPr="00C77034">
              <w:t>Teikiame pastabą dėl STEP 2 kvietimo projektų atrankos kriterijų, konkrečiai dėl prioritetinių balų suteikimo tvarkos.</w:t>
            </w:r>
          </w:p>
          <w:p w14:paraId="60BCFC1E" w14:textId="77777777" w:rsidR="002007F6" w:rsidRPr="00C77034" w:rsidRDefault="002007F6" w:rsidP="002007F6">
            <w:pPr>
              <w:jc w:val="both"/>
            </w:pPr>
            <w:r w:rsidRPr="00C77034">
              <w:t>Siūlome į prioritetinių dvejopos paskirties technologijų sąrašą įtraukti ir kosmoso sritį. Lietuva jau turi realius, patikrintus dvejopos paskirties pajėgumus šioje srityje: veikiančias laisvos erdvės optinio ryšio technologijas, sėkmingai išbandytas NATO pratybose ir galimas naudoti tiek karinėms, tiek civilinėms reikmėms. Tai ne teorinis potencialas, o jau egzistuojanti kompetencija, kuria remiantis galima kurti atsparų, sunkiai aptinkamą ir netrikdomą ryšį, kritiškai svarbų šalies gynybos ir saugumo atsparumui.</w:t>
            </w:r>
          </w:p>
          <w:p w14:paraId="4D2103C2" w14:textId="77777777" w:rsidR="002007F6" w:rsidRPr="00C77034" w:rsidRDefault="002007F6" w:rsidP="002007F6">
            <w:pPr>
              <w:jc w:val="both"/>
            </w:pPr>
            <w:r w:rsidRPr="00C77034">
              <w:t>Šiuo metu kvietime numatyta sritis (1.8 punktas - duomenų perdavimo/žvalgybinio tipo mažojo palydovo sistemos) yra aktuali, tačiau jai nesuteikiamas prioritetinis balas, nors ji atitinka tą pačią dvejopos paskirties logiką, kaip ir kitos keturios prioritetinės kryptys. Toks neatitikimas nepagrįstai apriboja finansavimo prieinamumą būtent toje srityje, kurioje Lietuvos įmonės jau turi konkurencinį pranašumą Europos mastu.</w:t>
            </w:r>
          </w:p>
          <w:p w14:paraId="069A02CB" w14:textId="77777777" w:rsidR="002007F6" w:rsidRPr="00C77034" w:rsidRDefault="002007F6" w:rsidP="002007F6">
            <w:pPr>
              <w:jc w:val="both"/>
            </w:pPr>
            <w:r w:rsidRPr="00C77034">
              <w:t>Prašome kosmoso sričiai suteikti tokį patį prioritetinį statusą, kaip ir kitoms išvardintoms technologijoms. Priešingu atveju rizikuojama neišnaudoti jau sukurto pajėgumo ir prarasti galimybę stiprinti šalies pozicijas strategiškai svarbioje srityje, kurioje Lietuva šiuo metu jau yra priešakyje.</w:t>
            </w:r>
          </w:p>
          <w:p w14:paraId="27227F06" w14:textId="77777777" w:rsidR="00962B86" w:rsidRPr="00C77034" w:rsidRDefault="00962B86" w:rsidP="003D6236">
            <w:pPr>
              <w:jc w:val="both"/>
            </w:pPr>
          </w:p>
        </w:tc>
        <w:tc>
          <w:tcPr>
            <w:tcW w:w="5103" w:type="dxa"/>
          </w:tcPr>
          <w:p w14:paraId="7C2C02D7" w14:textId="77777777" w:rsidR="009E6DDD" w:rsidRPr="009E6DDD" w:rsidRDefault="009E6DDD" w:rsidP="009E6DDD">
            <w:pPr>
              <w:jc w:val="both"/>
              <w:rPr>
                <w:b/>
                <w:bCs/>
              </w:rPr>
            </w:pPr>
            <w:r w:rsidRPr="009E6DDD">
              <w:rPr>
                <w:b/>
                <w:bCs/>
              </w:rPr>
              <w:t>Neatsižvelgta.</w:t>
            </w:r>
          </w:p>
          <w:p w14:paraId="716FDB73" w14:textId="0E16C0F4" w:rsidR="00962B86" w:rsidRPr="00C77034" w:rsidRDefault="009E6DDD" w:rsidP="002C30D7">
            <w:pPr>
              <w:jc w:val="both"/>
              <w:rPr>
                <w:bCs/>
              </w:rPr>
            </w:pPr>
            <w:r w:rsidRPr="003951F1">
              <w:rPr>
                <w:bCs/>
              </w:rPr>
              <w:t>Dėl prioritetinio technologijų sąrašo, kurioms turėtų būti suteikiamas prioritetas (10 prioritetinis projektų atrankos kriterijus), atsižvelgiant į tai, kad technologijos, kurioms siūloma suteikti prioritetinį balą, buvo išgrynintos VšĮ Inovacijų agentūros ekspertų, įvertinus šias technologijas ir jų indėlį į Europos strateginį savarankiškumą ir suverenitetą ypatingos svarbos technologijų grandinėje, papildomos technologijos, kurioms galėtų būti teikiamas prioritetas, nebus įtraukiamos.</w:t>
            </w:r>
          </w:p>
        </w:tc>
      </w:tr>
      <w:tr w:rsidR="00581807" w:rsidRPr="00C77034" w14:paraId="2B063684" w14:textId="77777777" w:rsidTr="00F1157C">
        <w:tc>
          <w:tcPr>
            <w:tcW w:w="567" w:type="dxa"/>
          </w:tcPr>
          <w:p w14:paraId="69A90466" w14:textId="3B922422" w:rsidR="00581807" w:rsidRPr="00C77034" w:rsidRDefault="002817D8">
            <w:pPr>
              <w:jc w:val="center"/>
              <w:rPr>
                <w:b/>
                <w:szCs w:val="24"/>
              </w:rPr>
            </w:pPr>
            <w:r w:rsidRPr="00C77034">
              <w:rPr>
                <w:b/>
                <w:szCs w:val="24"/>
              </w:rPr>
              <w:t>14.</w:t>
            </w:r>
          </w:p>
        </w:tc>
        <w:tc>
          <w:tcPr>
            <w:tcW w:w="1560" w:type="dxa"/>
            <w:vMerge w:val="restart"/>
          </w:tcPr>
          <w:p w14:paraId="141AA2E3" w14:textId="0028EA10" w:rsidR="00581807" w:rsidRPr="00C77034" w:rsidRDefault="00581807" w:rsidP="00CA3ADD">
            <w:pPr>
              <w:rPr>
                <w:b/>
                <w:szCs w:val="24"/>
              </w:rPr>
            </w:pPr>
            <w:r w:rsidRPr="00C77034">
              <w:rPr>
                <w:b/>
                <w:szCs w:val="24"/>
              </w:rPr>
              <w:t xml:space="preserve">UAB </w:t>
            </w:r>
            <w:proofErr w:type="spellStart"/>
            <w:r w:rsidRPr="00C77034">
              <w:rPr>
                <w:b/>
                <w:szCs w:val="24"/>
              </w:rPr>
              <w:t>Elarionas</w:t>
            </w:r>
            <w:proofErr w:type="spellEnd"/>
          </w:p>
        </w:tc>
        <w:tc>
          <w:tcPr>
            <w:tcW w:w="7541" w:type="dxa"/>
          </w:tcPr>
          <w:p w14:paraId="21AD05C3" w14:textId="77777777" w:rsidR="00581807" w:rsidRPr="00C77034" w:rsidRDefault="00581807" w:rsidP="002007F6">
            <w:pPr>
              <w:jc w:val="both"/>
            </w:pPr>
            <w:r w:rsidRPr="00C77034">
              <w:rPr>
                <w:b/>
                <w:bCs/>
              </w:rPr>
              <w:t>1 kriterijus:</w:t>
            </w:r>
          </w:p>
          <w:p w14:paraId="05C2DDEA" w14:textId="77777777" w:rsidR="00581807" w:rsidRPr="00C77034" w:rsidRDefault="00581807" w:rsidP="002007F6">
            <w:pPr>
              <w:jc w:val="both"/>
            </w:pPr>
            <w:r w:rsidRPr="00C77034">
              <w:t xml:space="preserve">1.1 ir 10.1 punktuose numatyta veikla -- 1.1 Puslaidininkių gamybos infrastruktūros pritaikymas gynybos ir </w:t>
            </w:r>
            <w:proofErr w:type="spellStart"/>
            <w:r w:rsidRPr="00C77034">
              <w:t>avionikos</w:t>
            </w:r>
            <w:proofErr w:type="spellEnd"/>
            <w:r w:rsidRPr="00C77034">
              <w:t xml:space="preserve"> sektoriui. </w:t>
            </w:r>
          </w:p>
          <w:p w14:paraId="1FC805D8" w14:textId="77777777" w:rsidR="00581807" w:rsidRPr="00C77034" w:rsidRDefault="00581807" w:rsidP="002007F6">
            <w:pPr>
              <w:jc w:val="both"/>
            </w:pPr>
          </w:p>
          <w:p w14:paraId="07517E64" w14:textId="19F51235" w:rsidR="00581807" w:rsidRPr="00C77034" w:rsidRDefault="00581807" w:rsidP="002007F6">
            <w:pPr>
              <w:jc w:val="both"/>
            </w:pPr>
            <w:r w:rsidRPr="00C77034">
              <w:t xml:space="preserve">Siūlome įtraukti mikroelektronikos gamybos infrastruktūrą, kitu atveju šis punktas bus taikomas tik vienai Lietuvos įmonei. Į paramą negalės pretenduoti mikroelektronikos komponentus kuriančios ir gaminančios įmonės, kurios reikšmingai prisideda prie ES strateginės nepriklausomybės ir pramoninio atsparumo. Mikroelektronika ne sykį minima projektų atrankos kriterijaus pasirinkimo pagrindimo tekste ir ES reglamentuose ("Reglamente (ES) 2024/795 ir jį detalizuojančiose Gairėse Nr. 1 ir Gairėse </w:t>
            </w:r>
            <w:r w:rsidRPr="00C77034">
              <w:lastRenderedPageBreak/>
              <w:t xml:space="preserve">Nr. 2 apibrėžiamos kritinės skaitmeninės ir giliųjų technologijų sritys, tarp kurių pažangieji puslaidininkiai, mikroelektronika bei </w:t>
            </w:r>
            <w:proofErr w:type="spellStart"/>
            <w:r w:rsidRPr="00C77034">
              <w:t>fotonika</w:t>
            </w:r>
            <w:proofErr w:type="spellEnd"/>
            <w:r w:rsidRPr="00C77034">
              <w:t xml:space="preserve"> užima reikšmingą vietą. STEP iniciatyva siekiama sumažinti Europos Sąjungos strategines priklausomybes ir sustiprinti Europos pramoninį atsparumą."), tačiau galutiniame nacionaliniame kriterijuje šio termino neliko, dėl to kvietimo veikla yra pernelyg susiaurinama. Siūloma veikla -- Puslaidininkių ir mikroelektronikos komponentų gamybos infrastruktūros pritaikymas gynybos ir </w:t>
            </w:r>
            <w:proofErr w:type="spellStart"/>
            <w:r w:rsidRPr="00C77034">
              <w:t>avionikos</w:t>
            </w:r>
            <w:proofErr w:type="spellEnd"/>
            <w:r w:rsidRPr="00C77034">
              <w:t xml:space="preserve"> sektoriui. </w:t>
            </w:r>
          </w:p>
          <w:p w14:paraId="5CE78C2B" w14:textId="77777777" w:rsidR="00581807" w:rsidRPr="00C77034" w:rsidRDefault="00581807" w:rsidP="00947F61">
            <w:pPr>
              <w:jc w:val="both"/>
            </w:pPr>
          </w:p>
        </w:tc>
        <w:tc>
          <w:tcPr>
            <w:tcW w:w="5103" w:type="dxa"/>
          </w:tcPr>
          <w:p w14:paraId="1D38A06B" w14:textId="77777777" w:rsidR="00581807" w:rsidRPr="00C77034" w:rsidRDefault="00581807" w:rsidP="003D6236">
            <w:pPr>
              <w:jc w:val="both"/>
              <w:rPr>
                <w:b/>
              </w:rPr>
            </w:pPr>
            <w:r w:rsidRPr="00C77034">
              <w:rPr>
                <w:b/>
              </w:rPr>
              <w:lastRenderedPageBreak/>
              <w:t>Atsižvelgta.</w:t>
            </w:r>
          </w:p>
          <w:p w14:paraId="08869031" w14:textId="69C82C41" w:rsidR="009E43D5" w:rsidRDefault="009E43D5" w:rsidP="005969E0">
            <w:pPr>
              <w:jc w:val="both"/>
              <w:rPr>
                <w:bCs/>
              </w:rPr>
            </w:pPr>
            <w:r>
              <w:rPr>
                <w:bCs/>
              </w:rPr>
              <w:t>Įvertinus pasiūlymą dėl mikroelektronikos įtraukim</w:t>
            </w:r>
            <w:r w:rsidR="005969E0">
              <w:rPr>
                <w:bCs/>
              </w:rPr>
              <w:t>o</w:t>
            </w:r>
            <w:r>
              <w:rPr>
                <w:bCs/>
              </w:rPr>
              <w:t xml:space="preserve">, </w:t>
            </w:r>
            <w:r w:rsidR="005969E0">
              <w:rPr>
                <w:bCs/>
              </w:rPr>
              <w:t xml:space="preserve">patikslinta ir </w:t>
            </w:r>
            <w:r>
              <w:rPr>
                <w:bCs/>
              </w:rPr>
              <w:t>dėstoma taip:</w:t>
            </w:r>
          </w:p>
          <w:p w14:paraId="25CE4987" w14:textId="77777777" w:rsidR="009E43D5" w:rsidRDefault="009E43D5" w:rsidP="003951F1">
            <w:pPr>
              <w:jc w:val="both"/>
              <w:rPr>
                <w:b/>
                <w:bCs/>
                <w:i/>
                <w:iCs/>
              </w:rPr>
            </w:pPr>
            <w:r w:rsidRPr="009E43D5">
              <w:rPr>
                <w:bCs/>
              </w:rPr>
              <w:t>„</w:t>
            </w:r>
            <w:r w:rsidRPr="003951F1">
              <w:rPr>
                <w:b/>
                <w:i/>
                <w:iCs/>
                <w:lang w:val="en-US"/>
              </w:rPr>
              <w:t>1.</w:t>
            </w:r>
            <w:r>
              <w:rPr>
                <w:bCs/>
                <w:lang w:val="en-US"/>
              </w:rPr>
              <w:t xml:space="preserve"> </w:t>
            </w:r>
            <w:r w:rsidRPr="003951F1">
              <w:rPr>
                <w:b/>
                <w:bCs/>
                <w:i/>
                <w:iCs/>
              </w:rPr>
              <w:t xml:space="preserve">Skaitmeninių technologijų sritis: </w:t>
            </w:r>
          </w:p>
          <w:p w14:paraId="34E4571D" w14:textId="48EEE35D" w:rsidR="009E43D5" w:rsidRDefault="009E43D5" w:rsidP="003951F1">
            <w:pPr>
              <w:jc w:val="both"/>
              <w:rPr>
                <w:i/>
                <w:iCs/>
              </w:rPr>
            </w:pPr>
            <w:r>
              <w:rPr>
                <w:b/>
                <w:bCs/>
                <w:i/>
                <w:iCs/>
              </w:rPr>
              <w:t xml:space="preserve">1.1. Mikroelektronikos ir </w:t>
            </w:r>
            <w:proofErr w:type="spellStart"/>
            <w:r w:rsidRPr="003951F1">
              <w:rPr>
                <w:i/>
                <w:iCs/>
                <w:strike/>
              </w:rPr>
              <w:t>P</w:t>
            </w:r>
            <w:r w:rsidR="005969E0" w:rsidRPr="003951F1">
              <w:rPr>
                <w:b/>
                <w:bCs/>
                <w:i/>
                <w:iCs/>
              </w:rPr>
              <w:t>p</w:t>
            </w:r>
            <w:r w:rsidRPr="17D1EAA7">
              <w:rPr>
                <w:i/>
                <w:iCs/>
              </w:rPr>
              <w:t>uslaidininkių</w:t>
            </w:r>
            <w:proofErr w:type="spellEnd"/>
            <w:r w:rsidRPr="17D1EAA7">
              <w:rPr>
                <w:i/>
                <w:iCs/>
              </w:rPr>
              <w:t xml:space="preserve"> gamybos infrastruktūros </w:t>
            </w:r>
            <w:r w:rsidRPr="73FE1309">
              <w:rPr>
                <w:i/>
                <w:iCs/>
              </w:rPr>
              <w:t>pritaikymas</w:t>
            </w:r>
            <w:r w:rsidRPr="17D1EAA7">
              <w:rPr>
                <w:i/>
                <w:iCs/>
              </w:rPr>
              <w:t xml:space="preserve"> </w:t>
            </w:r>
            <w:r w:rsidRPr="17D1EAA7" w:rsidDel="00163E28">
              <w:rPr>
                <w:i/>
                <w:iCs/>
              </w:rPr>
              <w:t xml:space="preserve">gynybos ir </w:t>
            </w:r>
            <w:proofErr w:type="spellStart"/>
            <w:r w:rsidRPr="17D1EAA7" w:rsidDel="00163E28">
              <w:rPr>
                <w:i/>
                <w:iCs/>
              </w:rPr>
              <w:t>avionikos</w:t>
            </w:r>
            <w:proofErr w:type="spellEnd"/>
            <w:r w:rsidRPr="17D1EAA7" w:rsidDel="00163E28">
              <w:rPr>
                <w:i/>
                <w:iCs/>
              </w:rPr>
              <w:t xml:space="preserve"> sektoriui</w:t>
            </w:r>
            <w:r w:rsidRPr="17D1EAA7">
              <w:rPr>
                <w:i/>
                <w:iCs/>
              </w:rPr>
              <w:t>;</w:t>
            </w:r>
          </w:p>
          <w:p w14:paraId="5BED187B" w14:textId="6C4385A8" w:rsidR="005969E0" w:rsidRPr="005969E0" w:rsidRDefault="005969E0" w:rsidP="003951F1">
            <w:pPr>
              <w:jc w:val="both"/>
              <w:rPr>
                <w:i/>
                <w:iCs/>
              </w:rPr>
            </w:pPr>
            <w:r w:rsidRPr="003951F1">
              <w:rPr>
                <w:i/>
                <w:iCs/>
              </w:rPr>
              <w:t>&lt;...&gt;“</w:t>
            </w:r>
            <w:r w:rsidRPr="003951F1">
              <w:t>.</w:t>
            </w:r>
          </w:p>
          <w:p w14:paraId="44D454B6" w14:textId="5EE5BFFD" w:rsidR="00445AFE" w:rsidRDefault="00581807" w:rsidP="00445AFE">
            <w:pPr>
              <w:jc w:val="both"/>
              <w:rPr>
                <w:b/>
                <w:i/>
                <w:color w:val="000000" w:themeColor="text1"/>
              </w:rPr>
            </w:pPr>
            <w:r w:rsidRPr="00C77034">
              <w:rPr>
                <w:bCs/>
              </w:rPr>
              <w:t xml:space="preserve">Dėl komponentų įtraukimo Įvertinus pateiktą pasiūlymą patikslintas 10 prioritetinio projektų atrankos kriterijaus vertinimo metodas nurodant: </w:t>
            </w:r>
            <w:r w:rsidRPr="00C77034">
              <w:rPr>
                <w:bCs/>
              </w:rPr>
              <w:lastRenderedPageBreak/>
              <w:t>„</w:t>
            </w:r>
            <w:r w:rsidRPr="00C77034">
              <w:rPr>
                <w:i/>
                <w:iCs/>
              </w:rPr>
              <w:t>Prioritetinis balas suteikimas projektui, jei projektu planuojama kurti ir (arba) gaminti šias dvejopos paskirties gynybos ir saugumo ir (arba) gynybos technologijas</w:t>
            </w:r>
            <w:r w:rsidRPr="00C77034">
              <w:rPr>
                <w:i/>
                <w:color w:val="000000" w:themeColor="text1"/>
              </w:rPr>
              <w:t>,</w:t>
            </w:r>
            <w:r w:rsidRPr="00C77034">
              <w:rPr>
                <w:b/>
                <w:i/>
                <w:color w:val="000000" w:themeColor="text1"/>
              </w:rPr>
              <w:t xml:space="preserve"> įskaitant specialiųjų elementų ir specialiųjų mašinų, naudojamų galutiniams produktams gaminti, kūrimą arba gamybą</w:t>
            </w:r>
            <w:r w:rsidR="00445AFE">
              <w:rPr>
                <w:b/>
                <w:i/>
                <w:color w:val="000000" w:themeColor="text1"/>
              </w:rPr>
              <w:t>: &lt;...&gt;</w:t>
            </w:r>
          </w:p>
          <w:p w14:paraId="3688F0B7" w14:textId="3F56B1E0" w:rsidR="00581807" w:rsidRPr="00C77034" w:rsidRDefault="00445AFE" w:rsidP="00445AFE">
            <w:pPr>
              <w:jc w:val="both"/>
              <w:rPr>
                <w:b/>
                <w:bCs/>
                <w:i/>
                <w:iCs/>
              </w:rPr>
            </w:pPr>
            <w:r w:rsidRPr="00481ECD">
              <w:rPr>
                <w:b/>
                <w:bCs/>
                <w:i/>
                <w:iCs/>
              </w:rPr>
              <w:t>2.</w:t>
            </w:r>
            <w:r w:rsidRPr="000E685F">
              <w:rPr>
                <w:b/>
                <w:bCs/>
                <w:i/>
                <w:iCs/>
              </w:rPr>
              <w:t xml:space="preserve"> </w:t>
            </w:r>
            <w:r w:rsidRPr="00D233E8">
              <w:rPr>
                <w:i/>
                <w:iCs/>
                <w:szCs w:val="24"/>
              </w:rPr>
              <w:t xml:space="preserve">Bepiločiai orlaiviai (visų klasių), spietimosi sistemos, </w:t>
            </w:r>
            <w:proofErr w:type="spellStart"/>
            <w:r w:rsidRPr="00D233E8">
              <w:rPr>
                <w:i/>
                <w:iCs/>
                <w:szCs w:val="24"/>
              </w:rPr>
              <w:t>trukdytuvai</w:t>
            </w:r>
            <w:proofErr w:type="spellEnd"/>
            <w:r w:rsidRPr="00D233E8">
              <w:rPr>
                <w:i/>
                <w:iCs/>
                <w:szCs w:val="24"/>
              </w:rPr>
              <w:t>, kovos su bepiločiais orlaiviais sistemos,</w:t>
            </w:r>
            <w:r>
              <w:rPr>
                <w:b/>
                <w:bCs/>
                <w:i/>
                <w:iCs/>
                <w:szCs w:val="24"/>
              </w:rPr>
              <w:t xml:space="preserve"> įskaitant bepiločių orlaivių posistemes ir komponentus;</w:t>
            </w:r>
            <w:r w:rsidRPr="00C77034">
              <w:rPr>
                <w:i/>
                <w:iCs/>
              </w:rPr>
              <w:t>“.</w:t>
            </w:r>
          </w:p>
          <w:p w14:paraId="39F9462E" w14:textId="3E87605E" w:rsidR="00581807" w:rsidRPr="00C77034" w:rsidRDefault="00581807" w:rsidP="003D6236">
            <w:pPr>
              <w:jc w:val="both"/>
              <w:rPr>
                <w:bCs/>
              </w:rPr>
            </w:pPr>
          </w:p>
        </w:tc>
      </w:tr>
      <w:tr w:rsidR="00581807" w:rsidRPr="00C77034" w14:paraId="3E143F7B" w14:textId="77777777" w:rsidTr="00F1157C">
        <w:tc>
          <w:tcPr>
            <w:tcW w:w="567" w:type="dxa"/>
          </w:tcPr>
          <w:p w14:paraId="73DB36C0" w14:textId="0A9DF9F6" w:rsidR="00581807" w:rsidRPr="00C77034" w:rsidRDefault="002817D8">
            <w:pPr>
              <w:jc w:val="center"/>
              <w:rPr>
                <w:b/>
                <w:szCs w:val="24"/>
              </w:rPr>
            </w:pPr>
            <w:r w:rsidRPr="00C77034">
              <w:rPr>
                <w:b/>
                <w:szCs w:val="24"/>
              </w:rPr>
              <w:lastRenderedPageBreak/>
              <w:t>15.</w:t>
            </w:r>
          </w:p>
        </w:tc>
        <w:tc>
          <w:tcPr>
            <w:tcW w:w="1560" w:type="dxa"/>
            <w:vMerge/>
          </w:tcPr>
          <w:p w14:paraId="3BD05CAF" w14:textId="77777777" w:rsidR="00581807" w:rsidRPr="00C77034" w:rsidRDefault="00581807" w:rsidP="00CA3ADD">
            <w:pPr>
              <w:rPr>
                <w:b/>
                <w:szCs w:val="24"/>
              </w:rPr>
            </w:pPr>
          </w:p>
        </w:tc>
        <w:tc>
          <w:tcPr>
            <w:tcW w:w="7541" w:type="dxa"/>
          </w:tcPr>
          <w:p w14:paraId="29D41A84" w14:textId="77777777" w:rsidR="00581807" w:rsidRPr="00C77034" w:rsidRDefault="00581807" w:rsidP="00947F61">
            <w:pPr>
              <w:jc w:val="both"/>
            </w:pPr>
            <w:r w:rsidRPr="00C77034">
              <w:rPr>
                <w:b/>
                <w:bCs/>
              </w:rPr>
              <w:t>10.2 punktas</w:t>
            </w:r>
          </w:p>
          <w:p w14:paraId="490A02B5" w14:textId="77777777" w:rsidR="00581807" w:rsidRPr="00C77034" w:rsidRDefault="00581807" w:rsidP="00947F61">
            <w:pPr>
              <w:jc w:val="both"/>
            </w:pPr>
            <w:r w:rsidRPr="00C77034">
              <w:t xml:space="preserve">2. Bepiločiai orlaiviai (visų klasių), spietimosi sistemos, </w:t>
            </w:r>
            <w:proofErr w:type="spellStart"/>
            <w:r w:rsidRPr="00C77034">
              <w:t>trukdytuvai</w:t>
            </w:r>
            <w:proofErr w:type="spellEnd"/>
            <w:r w:rsidRPr="00C77034">
              <w:t>, kovos su bepiločiais orlaiviais sistemos;</w:t>
            </w:r>
          </w:p>
          <w:p w14:paraId="2016C1E8" w14:textId="77777777" w:rsidR="00581807" w:rsidRPr="00C77034" w:rsidRDefault="00581807" w:rsidP="00947F61">
            <w:pPr>
              <w:jc w:val="both"/>
            </w:pPr>
          </w:p>
          <w:p w14:paraId="2419A731" w14:textId="77777777" w:rsidR="00581807" w:rsidRPr="00C77034" w:rsidRDefault="00581807" w:rsidP="00947F61">
            <w:pPr>
              <w:jc w:val="both"/>
            </w:pPr>
            <w:r w:rsidRPr="00C77034">
              <w:t>Siūlome į šį prioritetinį kriterijų įtraukti ir BO ir kitų sistemų komponentus, be kurių BO bei kitų sistemų gamyba yra neįmanoma. Lietuvoje veikia ne viena juos kurianti ir gaminanti įmonė, ženkliai prisidedanti prie ES gynybos pramonės atsparumo ir gynybos tiekimo grandinių atsparumo.</w:t>
            </w:r>
          </w:p>
          <w:p w14:paraId="43808602" w14:textId="77777777" w:rsidR="00581807" w:rsidRPr="00C77034" w:rsidRDefault="00581807" w:rsidP="002007F6">
            <w:pPr>
              <w:jc w:val="both"/>
              <w:rPr>
                <w:b/>
                <w:bCs/>
              </w:rPr>
            </w:pPr>
          </w:p>
        </w:tc>
        <w:tc>
          <w:tcPr>
            <w:tcW w:w="5103" w:type="dxa"/>
          </w:tcPr>
          <w:p w14:paraId="414C476F" w14:textId="77777777" w:rsidR="00096E1A" w:rsidRPr="00C77034" w:rsidRDefault="00096E1A" w:rsidP="00096E1A">
            <w:pPr>
              <w:jc w:val="both"/>
              <w:rPr>
                <w:b/>
              </w:rPr>
            </w:pPr>
            <w:r w:rsidRPr="00C77034">
              <w:rPr>
                <w:b/>
              </w:rPr>
              <w:t>Atsižvelgta.</w:t>
            </w:r>
          </w:p>
          <w:p w14:paraId="265D3435" w14:textId="77777777" w:rsidR="00096E1A" w:rsidRDefault="00096E1A" w:rsidP="00096E1A">
            <w:pPr>
              <w:jc w:val="both"/>
              <w:rPr>
                <w:b/>
                <w:i/>
                <w:color w:val="000000" w:themeColor="text1"/>
              </w:rPr>
            </w:pPr>
            <w:r w:rsidRPr="00C77034">
              <w:rPr>
                <w:bCs/>
              </w:rPr>
              <w:t>Įvertinus pateiktą pasiūlymą patikslintas 10 prioritetinio projektų atrankos kriterijaus vertinimo metodas nurodant: „</w:t>
            </w:r>
            <w:r w:rsidRPr="00C77034">
              <w:rPr>
                <w:i/>
                <w:iCs/>
              </w:rPr>
              <w:t>Prioritetinis balas suteikimas projektui, jei projektu planuojama kurti ir (arba) gaminti šias dvejopos paskirties gynybos ir saugumo ir (arba) gynybos technologijas</w:t>
            </w:r>
            <w:r w:rsidRPr="00C77034">
              <w:rPr>
                <w:i/>
                <w:color w:val="000000" w:themeColor="text1"/>
              </w:rPr>
              <w:t>,</w:t>
            </w:r>
            <w:r w:rsidRPr="00C77034">
              <w:rPr>
                <w:b/>
                <w:i/>
                <w:color w:val="000000" w:themeColor="text1"/>
              </w:rPr>
              <w:t xml:space="preserve"> įskaitant specialiųjų elementų ir specialiųjų mašinų, naudojamų galutiniams produktams gaminti, kūrimą arba gamybą</w:t>
            </w:r>
            <w:r>
              <w:rPr>
                <w:b/>
                <w:i/>
                <w:color w:val="000000" w:themeColor="text1"/>
              </w:rPr>
              <w:t>: &lt;...&gt;</w:t>
            </w:r>
          </w:p>
          <w:p w14:paraId="34A1CBCD" w14:textId="60A8A8A6" w:rsidR="00581807" w:rsidRPr="00C77034" w:rsidRDefault="00096E1A" w:rsidP="00096E1A">
            <w:pPr>
              <w:jc w:val="both"/>
              <w:rPr>
                <w:b/>
              </w:rPr>
            </w:pPr>
            <w:r w:rsidRPr="00481ECD">
              <w:rPr>
                <w:b/>
                <w:bCs/>
                <w:i/>
                <w:iCs/>
              </w:rPr>
              <w:t>2.</w:t>
            </w:r>
            <w:r w:rsidRPr="000E685F">
              <w:rPr>
                <w:b/>
                <w:bCs/>
                <w:i/>
                <w:iCs/>
              </w:rPr>
              <w:t xml:space="preserve"> </w:t>
            </w:r>
            <w:r w:rsidRPr="00D233E8">
              <w:rPr>
                <w:i/>
                <w:iCs/>
                <w:szCs w:val="24"/>
              </w:rPr>
              <w:t xml:space="preserve">Bepiločiai orlaiviai (visų klasių), spietimosi sistemos, </w:t>
            </w:r>
            <w:proofErr w:type="spellStart"/>
            <w:r w:rsidRPr="00D233E8">
              <w:rPr>
                <w:i/>
                <w:iCs/>
                <w:szCs w:val="24"/>
              </w:rPr>
              <w:t>trukdytuvai</w:t>
            </w:r>
            <w:proofErr w:type="spellEnd"/>
            <w:r w:rsidRPr="00D233E8">
              <w:rPr>
                <w:i/>
                <w:iCs/>
                <w:szCs w:val="24"/>
              </w:rPr>
              <w:t>, kovos su bepiločiais orlaiviais sistemos,</w:t>
            </w:r>
            <w:r>
              <w:rPr>
                <w:b/>
                <w:bCs/>
                <w:i/>
                <w:iCs/>
                <w:szCs w:val="24"/>
              </w:rPr>
              <w:t xml:space="preserve"> įskaitant bepiločių orlaivių posistemes ir komponentus;</w:t>
            </w:r>
            <w:r w:rsidRPr="00C77034">
              <w:rPr>
                <w:i/>
                <w:iCs/>
              </w:rPr>
              <w:t>“.</w:t>
            </w:r>
          </w:p>
        </w:tc>
      </w:tr>
      <w:tr w:rsidR="00581807" w:rsidRPr="00C77034" w14:paraId="3A548743" w14:textId="77777777" w:rsidTr="00F1157C">
        <w:tc>
          <w:tcPr>
            <w:tcW w:w="567" w:type="dxa"/>
          </w:tcPr>
          <w:p w14:paraId="56C26858" w14:textId="138916DF" w:rsidR="00581807" w:rsidRPr="00C77034" w:rsidRDefault="002817D8">
            <w:pPr>
              <w:jc w:val="center"/>
              <w:rPr>
                <w:b/>
                <w:szCs w:val="24"/>
              </w:rPr>
            </w:pPr>
            <w:r w:rsidRPr="00C77034">
              <w:rPr>
                <w:b/>
                <w:szCs w:val="24"/>
              </w:rPr>
              <w:t>16.</w:t>
            </w:r>
          </w:p>
        </w:tc>
        <w:tc>
          <w:tcPr>
            <w:tcW w:w="1560" w:type="dxa"/>
            <w:vMerge w:val="restart"/>
          </w:tcPr>
          <w:p w14:paraId="7B29D5C7" w14:textId="0652F6A2" w:rsidR="00581807" w:rsidRPr="00C77034" w:rsidRDefault="00581807" w:rsidP="00CA3ADD">
            <w:pPr>
              <w:rPr>
                <w:b/>
                <w:szCs w:val="24"/>
              </w:rPr>
            </w:pPr>
            <w:r w:rsidRPr="00C77034">
              <w:rPr>
                <w:b/>
                <w:szCs w:val="24"/>
              </w:rPr>
              <w:t>UAB AGRODRONAS</w:t>
            </w:r>
          </w:p>
        </w:tc>
        <w:tc>
          <w:tcPr>
            <w:tcW w:w="7541" w:type="dxa"/>
          </w:tcPr>
          <w:p w14:paraId="55DD6245" w14:textId="269287FB" w:rsidR="00581807" w:rsidRPr="00C77034" w:rsidRDefault="00581807" w:rsidP="00180BF1">
            <w:pPr>
              <w:pStyle w:val="Heading2"/>
              <w:pBdr>
                <w:bottom w:val="none" w:sz="0" w:space="0" w:color="auto"/>
              </w:pBdr>
              <w:spacing w:before="0" w:after="0"/>
              <w:rPr>
                <w:rFonts w:eastAsia="Times New Roman"/>
                <w:sz w:val="24"/>
                <w:szCs w:val="24"/>
              </w:rPr>
            </w:pPr>
            <w:r w:rsidRPr="00C77034">
              <w:rPr>
                <w:rFonts w:eastAsia="Times New Roman"/>
                <w:sz w:val="24"/>
                <w:szCs w:val="24"/>
              </w:rPr>
              <w:t>1. BENDROJI POZICIJA IR METODIKOS TIKSLINIMO TIKSLAS</w:t>
            </w:r>
          </w:p>
          <w:p w14:paraId="290FCB22" w14:textId="77777777" w:rsidR="00581807" w:rsidRPr="00C77034" w:rsidRDefault="00581807" w:rsidP="00180BF1">
            <w:pPr>
              <w:pStyle w:val="NormalWeb"/>
              <w:spacing w:after="0"/>
              <w:rPr>
                <w:color w:val="1E293B"/>
              </w:rPr>
            </w:pPr>
            <w:r w:rsidRPr="00C77034">
              <w:rPr>
                <w:color w:val="1E293B"/>
              </w:rPr>
              <w:t xml:space="preserve">Įvertinus Lietuvos Respublikos ekonomikos ir inovacijų ministerijos (EIMIN) parengtą projektų atrankos kriterijų ir vertinimo metodikos projektą bei pirmojo kvietimo (Nr. 02-130-K) patirtį, teigiamai vertinamas ministerijos siekis lanksčiau pritaikyti finansavimo sąlygas besiformuojančiam gynybos, dvejopos paskirties ir autonominių sistemų pramonės sektoriui. </w:t>
            </w:r>
          </w:p>
          <w:p w14:paraId="5DF09790" w14:textId="77777777" w:rsidR="00581807" w:rsidRPr="00C77034" w:rsidRDefault="00581807" w:rsidP="00180BF1">
            <w:pPr>
              <w:pStyle w:val="NormalWeb"/>
              <w:spacing w:after="0"/>
              <w:rPr>
                <w:color w:val="1E293B"/>
              </w:rPr>
            </w:pPr>
            <w:r w:rsidRPr="00C77034">
              <w:rPr>
                <w:color w:val="1E293B"/>
              </w:rPr>
              <w:lastRenderedPageBreak/>
              <w:t xml:space="preserve">Siekiant, kad 2021–2027 m. ES STEP fondo lėšos užtikrintų maksimalią pramoninę grąžą, paskatintų realią serijinę gamybą bei suformuotų tvarią dvejopos paskirties technologijų ekosistemą Lietuvoje, teikiami šie </w:t>
            </w:r>
            <w:r w:rsidRPr="00C77034">
              <w:rPr>
                <w:rStyle w:val="Strong"/>
                <w:color w:val="1E293B"/>
              </w:rPr>
              <w:t>sisteminiai teisiniai-techniniai pasiūlymai</w:t>
            </w:r>
            <w:r w:rsidRPr="00C77034">
              <w:rPr>
                <w:color w:val="1E293B"/>
              </w:rPr>
              <w:t xml:space="preserve"> atrankos kriterijų vertinimo metodikai. </w:t>
            </w:r>
          </w:p>
          <w:p w14:paraId="6FF97CC4" w14:textId="1E261828" w:rsidR="00581807" w:rsidRPr="00C77034" w:rsidRDefault="00581807" w:rsidP="00180BF1">
            <w:pPr>
              <w:pStyle w:val="Heading2"/>
              <w:pBdr>
                <w:bottom w:val="none" w:sz="0" w:space="0" w:color="auto"/>
              </w:pBdr>
              <w:spacing w:before="0" w:after="0"/>
              <w:rPr>
                <w:rFonts w:eastAsia="Times New Roman"/>
                <w:sz w:val="24"/>
                <w:szCs w:val="24"/>
              </w:rPr>
            </w:pPr>
            <w:r w:rsidRPr="00C77034">
              <w:rPr>
                <w:rFonts w:eastAsia="Times New Roman"/>
                <w:sz w:val="24"/>
                <w:szCs w:val="24"/>
              </w:rPr>
              <w:t>2. PASIŪLYMAI SPECIALIESIEMS PROJEKTŲ ATRANKOS KRITERIJAMS</w:t>
            </w:r>
          </w:p>
          <w:p w14:paraId="08E35519" w14:textId="77777777" w:rsidR="00581807" w:rsidRPr="00C77034" w:rsidRDefault="00581807" w:rsidP="00180BF1">
            <w:pPr>
              <w:pStyle w:val="Heading3"/>
              <w:spacing w:before="0" w:after="0"/>
              <w:rPr>
                <w:rFonts w:eastAsia="Times New Roman"/>
                <w:sz w:val="24"/>
                <w:szCs w:val="24"/>
              </w:rPr>
            </w:pPr>
            <w:r w:rsidRPr="00C77034">
              <w:rPr>
                <w:rFonts w:eastAsia="Times New Roman"/>
                <w:sz w:val="24"/>
                <w:szCs w:val="24"/>
              </w:rPr>
              <w:t>2.1. Dėl 5 Specialiojo kriterijaus: TPL pakopinis vystymas ir sertifikavimo išlaidų tinkamumas</w:t>
            </w:r>
          </w:p>
          <w:p w14:paraId="1444683E" w14:textId="77777777" w:rsidR="00581807" w:rsidRPr="00C77034" w:rsidRDefault="00581807" w:rsidP="00180BF1">
            <w:pPr>
              <w:pStyle w:val="NormalWeb"/>
              <w:spacing w:after="0"/>
              <w:rPr>
                <w:color w:val="1E293B"/>
              </w:rPr>
            </w:pPr>
            <w:r w:rsidRPr="00C77034">
              <w:rPr>
                <w:rStyle w:val="Strong"/>
                <w:color w:val="1E293B"/>
              </w:rPr>
              <w:t>Esama situacija:</w:t>
            </w:r>
            <w:r w:rsidRPr="00C77034">
              <w:rPr>
                <w:color w:val="1E293B"/>
              </w:rPr>
              <w:t xml:space="preserve"> EIMIN siūlo mažinti pradinį technologinės parengties lygį nuo 6 iki 2 TPL. Tai konceptualiai teisingas žingsnis, atveriantis kelią ankstyvosios stadijos inovacijų vystymui. Tačiau giliųjų technologijų ir autonominių/bepiločių orlaivių sektoriuje didžiausias barjeras patekimui į ES bei NATO rinkas yra ne pirminis </w:t>
            </w:r>
            <w:proofErr w:type="spellStart"/>
            <w:r w:rsidRPr="00C77034">
              <w:rPr>
                <w:color w:val="1E293B"/>
              </w:rPr>
              <w:t>prototipavimas</w:t>
            </w:r>
            <w:proofErr w:type="spellEnd"/>
            <w:r w:rsidRPr="00C77034">
              <w:rPr>
                <w:color w:val="1E293B"/>
              </w:rPr>
              <w:t xml:space="preserve">, o </w:t>
            </w:r>
            <w:r w:rsidRPr="00C77034">
              <w:rPr>
                <w:rStyle w:val="Strong"/>
                <w:color w:val="1E293B"/>
              </w:rPr>
              <w:t>didelės apimties sertifikavimo, atitikties vertinimo ir laboratorinių bandymų procedūros</w:t>
            </w:r>
            <w:r w:rsidRPr="00C77034">
              <w:rPr>
                <w:color w:val="1E293B"/>
              </w:rPr>
              <w:t xml:space="preserve">. </w:t>
            </w:r>
          </w:p>
          <w:p w14:paraId="1F5FC2EE" w14:textId="77777777" w:rsidR="00581807" w:rsidRPr="00C77034" w:rsidRDefault="00581807" w:rsidP="00180BF1">
            <w:pPr>
              <w:shd w:val="clear" w:color="auto" w:fill="F1F5F9"/>
              <w:rPr>
                <w:color w:val="1E293B"/>
                <w:szCs w:val="24"/>
              </w:rPr>
            </w:pPr>
            <w:r w:rsidRPr="00C77034">
              <w:rPr>
                <w:rStyle w:val="Strong"/>
                <w:color w:val="1E293B"/>
                <w:szCs w:val="24"/>
              </w:rPr>
              <w:t>Siūlomas įrašas Vertinimo metodikoje ir PFSA:</w:t>
            </w:r>
            <w:r w:rsidRPr="00C77034">
              <w:rPr>
                <w:color w:val="1E293B"/>
                <w:szCs w:val="24"/>
              </w:rPr>
              <w:br/>
              <w:t xml:space="preserve">„Tinkamomis finansuoti MTEP ir eksperimentinės plėtros išlaidomis visa apimtimi laikomos kuriamų technologijų, jų sistemų ir orlaivių laboratorinių bandymų akredituotose įstaigose, oficialaus atitikties vertinimo, CE ženklinimo procedūrų pagal taikomus ES reglamentus, civilinės aviacijos institucijų (TKA / EASA) rizikos vertinimo ir leidimų derinimo bei atitikties kariniams standartams (NATO STANAG ar atitinkamiems) vertinimo išlaidos.“ </w:t>
            </w:r>
          </w:p>
          <w:p w14:paraId="37C5E4FA" w14:textId="77777777" w:rsidR="00581807" w:rsidRPr="00C77034" w:rsidRDefault="00581807" w:rsidP="00180BF1">
            <w:pPr>
              <w:pStyle w:val="NormalWeb"/>
              <w:spacing w:after="0"/>
              <w:rPr>
                <w:color w:val="1E293B"/>
              </w:rPr>
            </w:pPr>
            <w:r w:rsidRPr="00C77034">
              <w:rPr>
                <w:rStyle w:val="Strong"/>
                <w:color w:val="1E293B"/>
              </w:rPr>
              <w:t>Pakopinio vystymo principas:</w:t>
            </w:r>
            <w:r w:rsidRPr="00C77034">
              <w:rPr>
                <w:color w:val="1E293B"/>
              </w:rPr>
              <w:t xml:space="preserve"> Rekomenduojama metodikoje aiškiai įtvirtinti </w:t>
            </w:r>
            <w:r w:rsidRPr="00C77034">
              <w:rPr>
                <w:rStyle w:val="Emphasis"/>
                <w:color w:val="1E293B"/>
              </w:rPr>
              <w:t>pakopinį technologijų vystymo modelį (</w:t>
            </w:r>
            <w:proofErr w:type="spellStart"/>
            <w:r w:rsidRPr="00C77034">
              <w:rPr>
                <w:rStyle w:val="Emphasis"/>
                <w:color w:val="1E293B"/>
              </w:rPr>
              <w:t>Staged</w:t>
            </w:r>
            <w:proofErr w:type="spellEnd"/>
            <w:r w:rsidRPr="00C77034">
              <w:rPr>
                <w:rStyle w:val="Emphasis"/>
                <w:color w:val="1E293B"/>
              </w:rPr>
              <w:t xml:space="preserve"> </w:t>
            </w:r>
            <w:proofErr w:type="spellStart"/>
            <w:r w:rsidRPr="00C77034">
              <w:rPr>
                <w:rStyle w:val="Emphasis"/>
                <w:color w:val="1E293B"/>
              </w:rPr>
              <w:t>Development</w:t>
            </w:r>
            <w:proofErr w:type="spellEnd"/>
            <w:r w:rsidRPr="00C77034">
              <w:rPr>
                <w:rStyle w:val="Emphasis"/>
                <w:color w:val="1E293B"/>
              </w:rPr>
              <w:t>)</w:t>
            </w:r>
            <w:r w:rsidRPr="00C77034">
              <w:rPr>
                <w:color w:val="1E293B"/>
              </w:rPr>
              <w:t xml:space="preserve">, leidžiantį projekto eigoje nuosekliai pereiti nuo bazinės mokomosios/bandomosios platformos iki sertifikuotos civilinės/dvigubos paskirties ir galiausiai – specializuotų atitikties kariniams standartams bandymų. </w:t>
            </w:r>
          </w:p>
          <w:p w14:paraId="0EFB1D05" w14:textId="7C43EE2C" w:rsidR="00581807" w:rsidRPr="00C77034" w:rsidRDefault="00581807" w:rsidP="00180BF1">
            <w:pPr>
              <w:pStyle w:val="NormalWeb"/>
              <w:spacing w:after="0"/>
            </w:pPr>
          </w:p>
        </w:tc>
        <w:tc>
          <w:tcPr>
            <w:tcW w:w="5103" w:type="dxa"/>
          </w:tcPr>
          <w:p w14:paraId="46C45510" w14:textId="77777777" w:rsidR="00581807" w:rsidRPr="00C77034" w:rsidRDefault="00581807" w:rsidP="003D6236">
            <w:pPr>
              <w:jc w:val="both"/>
              <w:rPr>
                <w:b/>
              </w:rPr>
            </w:pPr>
            <w:r w:rsidRPr="00C77034">
              <w:rPr>
                <w:b/>
              </w:rPr>
              <w:lastRenderedPageBreak/>
              <w:t>Neatsižvelgta.</w:t>
            </w:r>
          </w:p>
          <w:p w14:paraId="529507AE" w14:textId="288AFE03" w:rsidR="00581807" w:rsidRPr="00C77034" w:rsidRDefault="00581807" w:rsidP="003D6236">
            <w:pPr>
              <w:jc w:val="both"/>
              <w:rPr>
                <w:bCs/>
              </w:rPr>
            </w:pPr>
            <w:r w:rsidRPr="00C77034">
              <w:rPr>
                <w:bCs/>
              </w:rPr>
              <w:t xml:space="preserve">Projektų atrankos kriterijuose nebūna nustatomos tinkamos finansuoti išlaidos, t. y. </w:t>
            </w:r>
            <w:r w:rsidR="00D64DD3">
              <w:rPr>
                <w:bCs/>
              </w:rPr>
              <w:t>PFSA</w:t>
            </w:r>
            <w:r w:rsidRPr="00C77034">
              <w:rPr>
                <w:bCs/>
              </w:rPr>
              <w:t xml:space="preserve"> objektas.</w:t>
            </w:r>
          </w:p>
        </w:tc>
      </w:tr>
      <w:tr w:rsidR="00581807" w:rsidRPr="00C77034" w14:paraId="76414FA4" w14:textId="77777777" w:rsidTr="00F1157C">
        <w:tc>
          <w:tcPr>
            <w:tcW w:w="567" w:type="dxa"/>
          </w:tcPr>
          <w:p w14:paraId="2E25BCB7" w14:textId="47A0A60D" w:rsidR="00581807" w:rsidRPr="00C77034" w:rsidRDefault="002817D8">
            <w:pPr>
              <w:jc w:val="center"/>
              <w:rPr>
                <w:b/>
                <w:szCs w:val="24"/>
              </w:rPr>
            </w:pPr>
            <w:r w:rsidRPr="00C77034">
              <w:rPr>
                <w:b/>
                <w:szCs w:val="24"/>
              </w:rPr>
              <w:t>17.</w:t>
            </w:r>
          </w:p>
        </w:tc>
        <w:tc>
          <w:tcPr>
            <w:tcW w:w="1560" w:type="dxa"/>
            <w:vMerge/>
          </w:tcPr>
          <w:p w14:paraId="78C57DC9" w14:textId="77777777" w:rsidR="00581807" w:rsidRPr="00C77034" w:rsidRDefault="00581807" w:rsidP="00CA3ADD">
            <w:pPr>
              <w:rPr>
                <w:b/>
                <w:szCs w:val="24"/>
              </w:rPr>
            </w:pPr>
          </w:p>
        </w:tc>
        <w:tc>
          <w:tcPr>
            <w:tcW w:w="7541" w:type="dxa"/>
          </w:tcPr>
          <w:p w14:paraId="66FCABD8" w14:textId="77777777" w:rsidR="00581807" w:rsidRPr="00C77034" w:rsidRDefault="00581807" w:rsidP="00180BF1">
            <w:pPr>
              <w:pStyle w:val="Heading3"/>
              <w:spacing w:before="0" w:after="0"/>
              <w:rPr>
                <w:rFonts w:eastAsia="Times New Roman"/>
                <w:sz w:val="24"/>
                <w:szCs w:val="24"/>
              </w:rPr>
            </w:pPr>
            <w:r w:rsidRPr="00C77034">
              <w:rPr>
                <w:rFonts w:eastAsia="Times New Roman"/>
                <w:sz w:val="24"/>
                <w:szCs w:val="24"/>
              </w:rPr>
              <w:t>2.2. Dėl 1 Specialiojo kriterijaus: Dvejopos paskirties logistikos ir transportavimo sistemų aiškus įteisinimas</w:t>
            </w:r>
          </w:p>
          <w:p w14:paraId="06597C8D" w14:textId="77777777" w:rsidR="00581807" w:rsidRPr="00C77034" w:rsidRDefault="00581807" w:rsidP="00180BF1">
            <w:pPr>
              <w:pStyle w:val="NormalWeb"/>
              <w:spacing w:after="0"/>
              <w:rPr>
                <w:color w:val="1E293B"/>
              </w:rPr>
            </w:pPr>
            <w:r w:rsidRPr="00C77034">
              <w:rPr>
                <w:rStyle w:val="Strong"/>
                <w:color w:val="1E293B"/>
              </w:rPr>
              <w:t>Esama situacija:</w:t>
            </w:r>
            <w:r w:rsidRPr="00C77034">
              <w:rPr>
                <w:color w:val="1E293B"/>
              </w:rPr>
              <w:t xml:space="preserve"> Kriterijuje numatytos 9 STEP tematikos. Siekiant išvengti siauro ar dviprasmiško vertinimo, būtina aiškiai apibrėžti, kad dvejopos </w:t>
            </w:r>
            <w:r w:rsidRPr="00C77034">
              <w:rPr>
                <w:color w:val="1E293B"/>
              </w:rPr>
              <w:lastRenderedPageBreak/>
              <w:t xml:space="preserve">paskirties samprata apima ne tik tiesioginio poveikio ar stebėjimo sistemas, bet ir </w:t>
            </w:r>
            <w:r w:rsidRPr="00C77034">
              <w:rPr>
                <w:rStyle w:val="Strong"/>
                <w:color w:val="1E293B"/>
              </w:rPr>
              <w:t>autonomines krovinių transportavimo, logistikos, gelbėjimo bei operacinio aprūpinimo bepilotes platformas</w:t>
            </w:r>
            <w:r w:rsidRPr="00C77034">
              <w:rPr>
                <w:color w:val="1E293B"/>
              </w:rPr>
              <w:t xml:space="preserve">, atliekančias tiek kritinės infrastruktūros, civilinės saugos bei ekstremalių situacijų likvidavimo, tiek taktinio logistinio tiekimo funkcijas. </w:t>
            </w:r>
          </w:p>
          <w:p w14:paraId="4B7788E5" w14:textId="77777777" w:rsidR="00581807" w:rsidRPr="00C77034" w:rsidRDefault="00581807" w:rsidP="00180BF1">
            <w:pPr>
              <w:pStyle w:val="NormalWeb"/>
              <w:spacing w:after="0"/>
              <w:rPr>
                <w:rFonts w:eastAsia="Times New Roman"/>
              </w:rPr>
            </w:pPr>
          </w:p>
        </w:tc>
        <w:tc>
          <w:tcPr>
            <w:tcW w:w="5103" w:type="dxa"/>
          </w:tcPr>
          <w:p w14:paraId="49DFE366" w14:textId="77777777" w:rsidR="00581807" w:rsidRPr="00C77034" w:rsidRDefault="00581807" w:rsidP="003D6236">
            <w:pPr>
              <w:jc w:val="both"/>
              <w:rPr>
                <w:bCs/>
              </w:rPr>
            </w:pPr>
            <w:r w:rsidRPr="00C77034">
              <w:rPr>
                <w:b/>
              </w:rPr>
              <w:lastRenderedPageBreak/>
              <w:t>Neatsižvelgta</w:t>
            </w:r>
            <w:r w:rsidRPr="00C77034">
              <w:rPr>
                <w:bCs/>
              </w:rPr>
              <w:t>.</w:t>
            </w:r>
          </w:p>
          <w:p w14:paraId="28B113A7" w14:textId="2AFE2845" w:rsidR="00581807" w:rsidRPr="00C77034" w:rsidRDefault="0E9FBA1E" w:rsidP="7FF995DB">
            <w:pPr>
              <w:spacing w:after="160"/>
              <w:jc w:val="both"/>
              <w:rPr>
                <w:i/>
                <w:iCs/>
              </w:rPr>
            </w:pPr>
            <w:r w:rsidRPr="00C77034">
              <w:t xml:space="preserve">Pažymime, kad 1 specialiajame kriterijuje nurodytos dvejopos paskirties technologijos nustatytos VšĮ Inovacijų agentūrai organizuojant </w:t>
            </w:r>
            <w:r w:rsidRPr="00C77034">
              <w:lastRenderedPageBreak/>
              <w:t xml:space="preserve">kūrybines dirbtuves, įmonių apklausas ir </w:t>
            </w:r>
            <w:r w:rsidR="41523B17" w:rsidRPr="00C77034">
              <w:t>diskusijas</w:t>
            </w:r>
            <w:r w:rsidRPr="00C77034">
              <w:t xml:space="preserve"> su suinteresuotais socialiniais ekonominiais partneriais, po kurių buvo išskirtos 13 STEP technologijų, kurios galėtų būti pritaikytos gynybos ir saugumo pramonės sektoriui. Šis technologijų sąrašas buvo suderintas su Europos Komisijos STEP </w:t>
            </w:r>
            <w:proofErr w:type="spellStart"/>
            <w:r w:rsidRPr="00C77034">
              <w:t>Task</w:t>
            </w:r>
            <w:proofErr w:type="spellEnd"/>
            <w:r w:rsidRPr="00C77034">
              <w:t xml:space="preserve"> force ekspertais. Europos Komisijos STEP </w:t>
            </w:r>
            <w:proofErr w:type="spellStart"/>
            <w:r w:rsidRPr="00C77034">
              <w:t>Task</w:t>
            </w:r>
            <w:proofErr w:type="spellEnd"/>
            <w:r w:rsidRPr="00C77034">
              <w:t xml:space="preserve"> force atstovai pritarė 9 iš 13 technologijų su sąlyga, kad jos privalės atitikti STEP sąlygas. Atsižvelgiant į tai, negalime įtraukti papildomai siūlomų technologijų. Papildomai pažymime, kad 2 specialiajame kriterijuje nurodytose gynybos technologijose yra išskiriama karinio mobilumo technologijų sritis, apimanti tokias technologijas kaip sandėliavimo ir inžineriniai pajėgumai, tvari ir lanksti logistika, kovinių įrenginių priežiūrai skirtų priedų gamyba.</w:t>
            </w:r>
          </w:p>
          <w:p w14:paraId="43CBA337" w14:textId="2C4BBCE8" w:rsidR="00581807" w:rsidRPr="00C77034" w:rsidRDefault="00581807" w:rsidP="003D6236">
            <w:pPr>
              <w:jc w:val="both"/>
              <w:rPr>
                <w:bCs/>
              </w:rPr>
            </w:pPr>
          </w:p>
        </w:tc>
      </w:tr>
      <w:tr w:rsidR="00581807" w:rsidRPr="00C77034" w14:paraId="57F82DAA" w14:textId="77777777" w:rsidTr="00F1157C">
        <w:tc>
          <w:tcPr>
            <w:tcW w:w="567" w:type="dxa"/>
          </w:tcPr>
          <w:p w14:paraId="2743E911" w14:textId="2ADBD51F" w:rsidR="00581807" w:rsidRPr="00C77034" w:rsidRDefault="002817D8">
            <w:pPr>
              <w:jc w:val="center"/>
              <w:rPr>
                <w:b/>
                <w:szCs w:val="24"/>
              </w:rPr>
            </w:pPr>
            <w:r w:rsidRPr="00C77034">
              <w:rPr>
                <w:b/>
                <w:szCs w:val="24"/>
              </w:rPr>
              <w:lastRenderedPageBreak/>
              <w:t>18.</w:t>
            </w:r>
          </w:p>
        </w:tc>
        <w:tc>
          <w:tcPr>
            <w:tcW w:w="1560" w:type="dxa"/>
            <w:vMerge/>
          </w:tcPr>
          <w:p w14:paraId="7351034B" w14:textId="77777777" w:rsidR="00581807" w:rsidRPr="00C77034" w:rsidRDefault="00581807" w:rsidP="00CA3ADD">
            <w:pPr>
              <w:rPr>
                <w:b/>
                <w:szCs w:val="24"/>
              </w:rPr>
            </w:pPr>
          </w:p>
        </w:tc>
        <w:tc>
          <w:tcPr>
            <w:tcW w:w="7541" w:type="dxa"/>
          </w:tcPr>
          <w:p w14:paraId="7BA4941A" w14:textId="77777777" w:rsidR="00581807" w:rsidRPr="00C77034" w:rsidRDefault="00581807" w:rsidP="00180BF1">
            <w:pPr>
              <w:pStyle w:val="Heading3"/>
              <w:spacing w:before="0" w:after="0"/>
              <w:rPr>
                <w:rFonts w:eastAsia="Times New Roman"/>
                <w:sz w:val="24"/>
                <w:szCs w:val="24"/>
              </w:rPr>
            </w:pPr>
            <w:r w:rsidRPr="00C77034">
              <w:rPr>
                <w:rFonts w:eastAsia="Times New Roman"/>
                <w:sz w:val="24"/>
                <w:szCs w:val="24"/>
              </w:rPr>
              <w:t>2.3. Dėl 6 Specialiojo kriterijaus: Lankstesnis bendradarbiavimo su Ukraina reglamentavimas</w:t>
            </w:r>
          </w:p>
          <w:p w14:paraId="73D29C28" w14:textId="77777777" w:rsidR="00581807" w:rsidRPr="00C77034" w:rsidRDefault="00581807" w:rsidP="00180BF1">
            <w:pPr>
              <w:pStyle w:val="NormalWeb"/>
              <w:spacing w:after="0"/>
              <w:rPr>
                <w:color w:val="1E293B"/>
              </w:rPr>
            </w:pPr>
            <w:r w:rsidRPr="00C77034">
              <w:rPr>
                <w:rStyle w:val="Strong"/>
                <w:color w:val="1E293B"/>
              </w:rPr>
              <w:t>Esama situacija:</w:t>
            </w:r>
            <w:r w:rsidRPr="00C77034">
              <w:rPr>
                <w:color w:val="1E293B"/>
              </w:rPr>
              <w:t xml:space="preserve"> Kriterijuje reikalaujama licencijuotoms technologijoms pateikti Ukrainos RNBO Tarpžinybinės komisijos protokolą. Esant karo padėčiai, šių formalių procedūrų derinimas gali užtrukti neprognozuojamai ilgai. </w:t>
            </w:r>
          </w:p>
          <w:p w14:paraId="71BDAE54" w14:textId="77777777" w:rsidR="00581807" w:rsidRPr="00C77034" w:rsidRDefault="00581807" w:rsidP="00180BF1">
            <w:pPr>
              <w:pStyle w:val="NormalWeb"/>
              <w:spacing w:after="0"/>
              <w:rPr>
                <w:color w:val="1E293B"/>
              </w:rPr>
            </w:pPr>
            <w:r w:rsidRPr="00C77034">
              <w:rPr>
                <w:rStyle w:val="Strong"/>
                <w:color w:val="1E293B"/>
              </w:rPr>
              <w:t>Pasiūlymas:</w:t>
            </w:r>
            <w:r w:rsidRPr="00C77034">
              <w:rPr>
                <w:color w:val="1E293B"/>
              </w:rPr>
              <w:t xml:space="preserve"> Šalia RNBO komisijos protokolo, kaip lygiavertį teisinį pagrindą pripažinti </w:t>
            </w:r>
            <w:r w:rsidRPr="00C77034">
              <w:rPr>
                <w:rStyle w:val="Strong"/>
                <w:color w:val="1E293B"/>
              </w:rPr>
              <w:t>tiesiogines technologinio bendradarbiavimo, bendros MTEP veiklos ar licencines sutartis su Ukrainos gynybos bei technologijų įmonėmis</w:t>
            </w:r>
            <w:r w:rsidRPr="00C77034">
              <w:rPr>
                <w:color w:val="1E293B"/>
              </w:rPr>
              <w:t xml:space="preserve">, numatant reikalavimą, kad galutinis technologijų surinkimas, pritaikymas ir gamybos pajėgumai būtų vystomi Vidurio ir Vakarų Lietuvos regione. </w:t>
            </w:r>
          </w:p>
          <w:p w14:paraId="05F85773" w14:textId="77777777" w:rsidR="00581807" w:rsidRPr="00C77034" w:rsidRDefault="00581807" w:rsidP="00180BF1">
            <w:pPr>
              <w:pStyle w:val="NormalWeb"/>
              <w:spacing w:after="0"/>
              <w:rPr>
                <w:rFonts w:eastAsia="Times New Roman"/>
              </w:rPr>
            </w:pPr>
          </w:p>
        </w:tc>
        <w:tc>
          <w:tcPr>
            <w:tcW w:w="5103" w:type="dxa"/>
          </w:tcPr>
          <w:p w14:paraId="717E3339" w14:textId="77777777" w:rsidR="00581807" w:rsidRPr="00C77034" w:rsidRDefault="009C767B" w:rsidP="003D6236">
            <w:pPr>
              <w:jc w:val="both"/>
              <w:rPr>
                <w:b/>
              </w:rPr>
            </w:pPr>
            <w:r w:rsidRPr="00C77034">
              <w:rPr>
                <w:b/>
              </w:rPr>
              <w:t>Neatsižvelgta.</w:t>
            </w:r>
          </w:p>
          <w:p w14:paraId="233F8C5A" w14:textId="6D4E3AC9" w:rsidR="009C767B" w:rsidRPr="00C77034" w:rsidRDefault="009C767B" w:rsidP="003D6236">
            <w:pPr>
              <w:jc w:val="both"/>
              <w:rPr>
                <w:bCs/>
              </w:rPr>
            </w:pPr>
            <w:r w:rsidRPr="00C77034">
              <w:rPr>
                <w:bCs/>
              </w:rPr>
              <w:t>Pažymime, kad Ukrainos teisės aktai griežtai reguliuoja technologijų perdavimą ir gamybą kitose šalyse.</w:t>
            </w:r>
          </w:p>
        </w:tc>
      </w:tr>
      <w:tr w:rsidR="00581807" w:rsidRPr="00C77034" w14:paraId="53A87480" w14:textId="77777777" w:rsidTr="00F1157C">
        <w:tc>
          <w:tcPr>
            <w:tcW w:w="567" w:type="dxa"/>
          </w:tcPr>
          <w:p w14:paraId="31B890F2" w14:textId="470E9F9A" w:rsidR="00581807" w:rsidRPr="00C77034" w:rsidRDefault="002817D8">
            <w:pPr>
              <w:jc w:val="center"/>
              <w:rPr>
                <w:b/>
                <w:szCs w:val="24"/>
              </w:rPr>
            </w:pPr>
            <w:r w:rsidRPr="00C77034">
              <w:rPr>
                <w:b/>
                <w:szCs w:val="24"/>
              </w:rPr>
              <w:t>19.</w:t>
            </w:r>
          </w:p>
        </w:tc>
        <w:tc>
          <w:tcPr>
            <w:tcW w:w="1560" w:type="dxa"/>
            <w:vMerge/>
          </w:tcPr>
          <w:p w14:paraId="109D4EBC" w14:textId="77777777" w:rsidR="00581807" w:rsidRPr="00C77034" w:rsidRDefault="00581807" w:rsidP="00CA3ADD">
            <w:pPr>
              <w:rPr>
                <w:b/>
                <w:szCs w:val="24"/>
              </w:rPr>
            </w:pPr>
          </w:p>
        </w:tc>
        <w:tc>
          <w:tcPr>
            <w:tcW w:w="7541" w:type="dxa"/>
          </w:tcPr>
          <w:p w14:paraId="04634695" w14:textId="77777777" w:rsidR="00581807" w:rsidRPr="00C77034" w:rsidRDefault="00581807" w:rsidP="00180BF1">
            <w:pPr>
              <w:pStyle w:val="Heading3"/>
              <w:spacing w:before="0" w:after="0"/>
              <w:rPr>
                <w:rFonts w:eastAsia="Times New Roman"/>
                <w:sz w:val="24"/>
                <w:szCs w:val="24"/>
              </w:rPr>
            </w:pPr>
            <w:r w:rsidRPr="00C77034">
              <w:rPr>
                <w:rFonts w:eastAsia="Times New Roman"/>
                <w:sz w:val="24"/>
                <w:szCs w:val="24"/>
              </w:rPr>
              <w:t>2.4. Dėl 4 Specialiojo kriterijaus: Pareiškėjo finansinio pajėgumo vertinimo lankstumas</w:t>
            </w:r>
          </w:p>
          <w:p w14:paraId="6F976545" w14:textId="77777777" w:rsidR="00581807" w:rsidRPr="00C77034" w:rsidRDefault="00581807" w:rsidP="00180BF1">
            <w:pPr>
              <w:pStyle w:val="NormalWeb"/>
              <w:spacing w:after="0"/>
              <w:rPr>
                <w:color w:val="1E293B"/>
              </w:rPr>
            </w:pPr>
            <w:r w:rsidRPr="00C77034">
              <w:rPr>
                <w:rStyle w:val="Strong"/>
                <w:color w:val="1E293B"/>
              </w:rPr>
              <w:lastRenderedPageBreak/>
              <w:t>Pasiūlymas:</w:t>
            </w:r>
            <w:r w:rsidRPr="00C77034">
              <w:rPr>
                <w:color w:val="1E293B"/>
              </w:rPr>
              <w:t xml:space="preserve"> Pritarti veiklos laikotarpio trumpinimui iki 1 metų ir apyvartos reikalavimų mažinimui. Papildomai siūlytina metodikoje numatyti, kad vertinant finansinį pajėgumą būtų atsižvelgiama ne tik į retrospektyvines pardavimo pajamas, bet ir į </w:t>
            </w:r>
            <w:r w:rsidRPr="00C77034">
              <w:rPr>
                <w:rStyle w:val="Strong"/>
                <w:color w:val="1E293B"/>
              </w:rPr>
              <w:t>pritrauktą išorės rizikos kapitalo ar strateginių privačių investuotojų kofinansavimą</w:t>
            </w:r>
            <w:r w:rsidRPr="00C77034">
              <w:rPr>
                <w:color w:val="1E293B"/>
              </w:rPr>
              <w:t xml:space="preserve">, užtikrinantį projekto įgyvendinimo tvarumą. </w:t>
            </w:r>
          </w:p>
          <w:p w14:paraId="7DE24C53" w14:textId="77777777" w:rsidR="00581807" w:rsidRPr="00C77034" w:rsidRDefault="00581807" w:rsidP="00180BF1">
            <w:pPr>
              <w:pStyle w:val="NormalWeb"/>
              <w:spacing w:after="0"/>
              <w:rPr>
                <w:rFonts w:eastAsia="Times New Roman"/>
              </w:rPr>
            </w:pPr>
          </w:p>
        </w:tc>
        <w:tc>
          <w:tcPr>
            <w:tcW w:w="5103" w:type="dxa"/>
          </w:tcPr>
          <w:p w14:paraId="20B6A584" w14:textId="77777777" w:rsidR="00581807" w:rsidRPr="00C77034" w:rsidRDefault="00581807" w:rsidP="003D6236">
            <w:pPr>
              <w:jc w:val="both"/>
              <w:rPr>
                <w:bCs/>
              </w:rPr>
            </w:pPr>
            <w:r w:rsidRPr="00C77034">
              <w:rPr>
                <w:b/>
              </w:rPr>
              <w:lastRenderedPageBreak/>
              <w:t>Neatsižvelgta</w:t>
            </w:r>
            <w:r w:rsidRPr="00C77034">
              <w:rPr>
                <w:bCs/>
              </w:rPr>
              <w:t>.</w:t>
            </w:r>
          </w:p>
          <w:p w14:paraId="7749DE4D" w14:textId="77777777" w:rsidR="00581807" w:rsidRDefault="00581807" w:rsidP="005318F6">
            <w:pPr>
              <w:jc w:val="both"/>
            </w:pPr>
            <w:r w:rsidRPr="00C77034">
              <w:rPr>
                <w:szCs w:val="24"/>
              </w:rPr>
              <w:t>Pažymime, kad vienas iš bendrųjų projektų atrankos kriterijų  yra „</w:t>
            </w:r>
            <w:r w:rsidRPr="00C77034">
              <w:rPr>
                <w:i/>
                <w:iCs/>
                <w:szCs w:val="24"/>
              </w:rPr>
              <w:t>Pareiškėjas ir partneris (-</w:t>
            </w:r>
            <w:proofErr w:type="spellStart"/>
            <w:r w:rsidRPr="00C77034">
              <w:rPr>
                <w:i/>
                <w:iCs/>
                <w:szCs w:val="24"/>
              </w:rPr>
              <w:lastRenderedPageBreak/>
              <w:t>iai</w:t>
            </w:r>
            <w:proofErr w:type="spellEnd"/>
            <w:r w:rsidRPr="00C77034">
              <w:rPr>
                <w:i/>
                <w:iCs/>
                <w:szCs w:val="24"/>
              </w:rPr>
              <w:t>) organizaciniu ir finansiniu požiūriu yra pajėgūs tinkamai ir laiku įgyvendinti projektą bei užtikrinti projekto rezultatų tęstinumą</w:t>
            </w:r>
            <w:r w:rsidRPr="00C77034">
              <w:rPr>
                <w:szCs w:val="24"/>
              </w:rPr>
              <w:t xml:space="preserve">“. Kaip nustatyta Projektų bendrųjų atrankos kriterijų sąrašo ir jų vertinimo metodikos formos, patvirtintoje finansų ministro 2022 m. birželio 22 d. įsakymu Nr. 1K-237 „Dėl 2021–2027 metų Europos Sąjungos fondų investicijų programos ir Ekonomikos gaivinimo ir atsparumo didinimo plano </w:t>
            </w:r>
            <w:r w:rsidR="00FD3CC1" w:rsidRPr="00C77034">
              <w:rPr>
                <w:szCs w:val="24"/>
              </w:rPr>
              <w:t>„</w:t>
            </w:r>
            <w:r w:rsidRPr="00C77034">
              <w:rPr>
                <w:szCs w:val="24"/>
              </w:rPr>
              <w:t>Naujos kartos Lietuva" įgyvendinimo“ Projektų administravimo ir finansavimo taisyklių 2 pried</w:t>
            </w:r>
            <w:r w:rsidR="00B02EE4">
              <w:rPr>
                <w:szCs w:val="24"/>
              </w:rPr>
              <w:t xml:space="preserve">o </w:t>
            </w:r>
            <w:r w:rsidRPr="00C77034">
              <w:rPr>
                <w:szCs w:val="24"/>
              </w:rPr>
              <w:t>4.6 ir 4.7 papunkčiuose</w:t>
            </w:r>
            <w:r w:rsidR="00B02EE4">
              <w:rPr>
                <w:szCs w:val="24"/>
              </w:rPr>
              <w:t>,</w:t>
            </w:r>
            <w:r w:rsidRPr="00C77034">
              <w:rPr>
                <w:szCs w:val="24"/>
              </w:rPr>
              <w:t xml:space="preserve"> vertinant atitiktį šiam bendrajam projektų atrankos kriterijui vertinama, ar nuosavas įnašas atitinka </w:t>
            </w:r>
            <w:r w:rsidR="00D64DD3">
              <w:rPr>
                <w:szCs w:val="24"/>
              </w:rPr>
              <w:t>PFSA</w:t>
            </w:r>
            <w:r w:rsidRPr="00C77034">
              <w:rPr>
                <w:szCs w:val="24"/>
              </w:rPr>
              <w:t xml:space="preserve"> ir tai, ar ir yra užtikrintas įnašo finansavimas, taip pat turi būti užtikrintas netinkamų finansuoti su projektu susijusių išlaidų padengimas. </w:t>
            </w:r>
            <w:r w:rsidRPr="00C77034">
              <w:rPr>
                <w:rStyle w:val="Strong"/>
                <w:b w:val="0"/>
                <w:bCs w:val="0"/>
              </w:rPr>
              <w:t>Pritrauktas išorės rizikos kapitalo ar strateginių privačių investuotojų kofinansavimas</w:t>
            </w:r>
            <w:r w:rsidRPr="00C77034">
              <w:t xml:space="preserve"> nors ir užtikrina projekto įgyvendinimo tvarumą, nesudaro sąlygų įsitikinti pareiškėjo finansiniu pajėgumu įgyvendinti projektą. </w:t>
            </w:r>
          </w:p>
          <w:p w14:paraId="73BD1E63" w14:textId="49C34267" w:rsidR="00B02EE4" w:rsidRPr="00B02EE4" w:rsidRDefault="00B02EE4" w:rsidP="00B02EE4">
            <w:pPr>
              <w:jc w:val="both"/>
            </w:pPr>
            <w:r>
              <w:t xml:space="preserve">Papildomai pažymime, kad </w:t>
            </w:r>
            <w:r w:rsidRPr="00B02EE4">
              <w:t xml:space="preserve">vertinant atitiktį </w:t>
            </w:r>
            <w:r w:rsidRPr="00C77034">
              <w:rPr>
                <w:szCs w:val="24"/>
              </w:rPr>
              <w:t>bendrajam projektų atrankos kriterijui</w:t>
            </w:r>
            <w:r w:rsidRPr="00B02EE4">
              <w:t xml:space="preserve"> (pareiškėjo finansinį pajėgumą), bus išsamiai vertinama pareiškėjo finansinė situacija, įskaitant ir pritrauktas investicijas, tačiau</w:t>
            </w:r>
            <w:r>
              <w:t xml:space="preserve"> dėl to nekyla</w:t>
            </w:r>
            <w:r w:rsidRPr="00B02EE4">
              <w:t xml:space="preserve"> būtinybė papildyti šį projektų atrankos kriterijų.</w:t>
            </w:r>
          </w:p>
          <w:p w14:paraId="6D96F7AC" w14:textId="3943C47C" w:rsidR="00B02EE4" w:rsidRPr="00C77034" w:rsidRDefault="00B02EE4" w:rsidP="005318F6">
            <w:pPr>
              <w:jc w:val="both"/>
              <w:rPr>
                <w:bCs/>
              </w:rPr>
            </w:pPr>
          </w:p>
        </w:tc>
      </w:tr>
      <w:tr w:rsidR="00581807" w:rsidRPr="00C77034" w14:paraId="61C206CF" w14:textId="77777777" w:rsidTr="00F1157C">
        <w:tc>
          <w:tcPr>
            <w:tcW w:w="567" w:type="dxa"/>
          </w:tcPr>
          <w:p w14:paraId="773CD401" w14:textId="46826048" w:rsidR="00581807" w:rsidRPr="00C77034" w:rsidRDefault="002817D8">
            <w:pPr>
              <w:jc w:val="center"/>
              <w:rPr>
                <w:b/>
                <w:szCs w:val="24"/>
              </w:rPr>
            </w:pPr>
            <w:r w:rsidRPr="00C77034">
              <w:rPr>
                <w:b/>
                <w:szCs w:val="24"/>
              </w:rPr>
              <w:t>20.</w:t>
            </w:r>
          </w:p>
        </w:tc>
        <w:tc>
          <w:tcPr>
            <w:tcW w:w="1560" w:type="dxa"/>
            <w:vMerge/>
          </w:tcPr>
          <w:p w14:paraId="739E125C" w14:textId="77777777" w:rsidR="00581807" w:rsidRPr="00C77034" w:rsidRDefault="00581807" w:rsidP="00CA3ADD">
            <w:pPr>
              <w:rPr>
                <w:b/>
                <w:szCs w:val="24"/>
              </w:rPr>
            </w:pPr>
          </w:p>
        </w:tc>
        <w:tc>
          <w:tcPr>
            <w:tcW w:w="7541" w:type="dxa"/>
          </w:tcPr>
          <w:p w14:paraId="7243A649" w14:textId="77777777" w:rsidR="00581807" w:rsidRPr="00C77034" w:rsidRDefault="00581807" w:rsidP="00180BF1">
            <w:pPr>
              <w:pStyle w:val="Heading2"/>
              <w:spacing w:before="0" w:after="0"/>
              <w:rPr>
                <w:rFonts w:eastAsia="Times New Roman"/>
                <w:sz w:val="24"/>
                <w:szCs w:val="24"/>
              </w:rPr>
            </w:pPr>
            <w:r w:rsidRPr="00C77034">
              <w:rPr>
                <w:rFonts w:eastAsia="Times New Roman"/>
                <w:sz w:val="24"/>
                <w:szCs w:val="24"/>
              </w:rPr>
              <w:t>3. PASIŪLYMAI PRIORITETINIAMS PROJEKTŲ ATRANKOS KRITERIJAMS</w:t>
            </w:r>
          </w:p>
          <w:p w14:paraId="284F4518" w14:textId="77777777" w:rsidR="00581807" w:rsidRPr="00C77034" w:rsidRDefault="00581807" w:rsidP="00180BF1">
            <w:pPr>
              <w:pStyle w:val="Heading3"/>
              <w:spacing w:before="0" w:after="0"/>
              <w:rPr>
                <w:rFonts w:eastAsia="Times New Roman"/>
                <w:sz w:val="24"/>
                <w:szCs w:val="24"/>
              </w:rPr>
            </w:pPr>
            <w:r w:rsidRPr="00C77034">
              <w:rPr>
                <w:rFonts w:eastAsia="Times New Roman"/>
                <w:sz w:val="24"/>
                <w:szCs w:val="24"/>
              </w:rPr>
              <w:t>3.1. Dėl 7 Prioritetinio kriterijaus: Projekto efektyvumas ir kofinansavimo modelis</w:t>
            </w:r>
          </w:p>
          <w:p w14:paraId="041A65E4" w14:textId="77777777" w:rsidR="00581807" w:rsidRPr="00C77034" w:rsidRDefault="00581807" w:rsidP="00180BF1">
            <w:pPr>
              <w:pStyle w:val="NormalWeb"/>
              <w:spacing w:after="0"/>
              <w:rPr>
                <w:color w:val="1E293B"/>
              </w:rPr>
            </w:pPr>
            <w:r w:rsidRPr="00C77034">
              <w:rPr>
                <w:rStyle w:val="Strong"/>
                <w:color w:val="1E293B"/>
              </w:rPr>
              <w:lastRenderedPageBreak/>
              <w:t>Pasiūlymas:</w:t>
            </w:r>
            <w:r w:rsidRPr="00C77034">
              <w:rPr>
                <w:color w:val="1E293B"/>
              </w:rPr>
              <w:t xml:space="preserve"> Vertinant projekto efektyvumo santykį (X = P / I), metodikoje nustatyti objektyvius ir lanksčius pajamų prognozių pagrindimo kriterijus. Technologijų sektoriuje, kuriame sertifikavimo ciklai trunka 12–24 mėn., pajamų srautus leisti pagrįsti </w:t>
            </w:r>
            <w:r w:rsidRPr="00C77034">
              <w:rPr>
                <w:rStyle w:val="Strong"/>
                <w:color w:val="1E293B"/>
              </w:rPr>
              <w:t>diversifikuotu modeliu</w:t>
            </w:r>
            <w:r w:rsidRPr="00C77034">
              <w:rPr>
                <w:color w:val="1E293B"/>
              </w:rPr>
              <w:t xml:space="preserve">: komercinio sektoriaus poreikiais, viešojo saugumo institucijų užsakymais, krašto apsaugos poreikiais bei tarptautiniu eksportu į ES/NATO šalis partneres. </w:t>
            </w:r>
          </w:p>
          <w:p w14:paraId="1233581F" w14:textId="77777777" w:rsidR="00581807" w:rsidRPr="00C77034" w:rsidRDefault="00581807" w:rsidP="00180BF1">
            <w:pPr>
              <w:pStyle w:val="NormalWeb"/>
              <w:spacing w:after="0"/>
              <w:rPr>
                <w:rFonts w:eastAsia="Times New Roman"/>
              </w:rPr>
            </w:pPr>
          </w:p>
        </w:tc>
        <w:tc>
          <w:tcPr>
            <w:tcW w:w="5103" w:type="dxa"/>
          </w:tcPr>
          <w:p w14:paraId="7A0DADD2" w14:textId="77777777" w:rsidR="00581807" w:rsidRPr="00C77034" w:rsidRDefault="00581807" w:rsidP="003D6236">
            <w:pPr>
              <w:jc w:val="both"/>
              <w:rPr>
                <w:bCs/>
              </w:rPr>
            </w:pPr>
            <w:r w:rsidRPr="00C77034">
              <w:rPr>
                <w:b/>
              </w:rPr>
              <w:lastRenderedPageBreak/>
              <w:t>Neatsižvelgta</w:t>
            </w:r>
            <w:r w:rsidRPr="00C77034">
              <w:rPr>
                <w:bCs/>
              </w:rPr>
              <w:t>.</w:t>
            </w:r>
          </w:p>
          <w:p w14:paraId="6E023C7C" w14:textId="266296FC" w:rsidR="00581807" w:rsidRPr="00C77034" w:rsidRDefault="00987291" w:rsidP="003D6236">
            <w:pPr>
              <w:jc w:val="both"/>
            </w:pPr>
            <w:r>
              <w:t>Pagal k</w:t>
            </w:r>
            <w:r w:rsidR="00581807" w:rsidRPr="00C77034">
              <w:t>vietim</w:t>
            </w:r>
            <w:r>
              <w:t>ą</w:t>
            </w:r>
            <w:r w:rsidR="00581807" w:rsidRPr="00C77034">
              <w:t xml:space="preserve"> Nr. 02-130-K projekto efektyvumas buvo vertinamas atsižvelgiant į komerciškai naudingus, t. y. ateityje pajamas generuosiančius projektu</w:t>
            </w:r>
            <w:r>
              <w:t>s</w:t>
            </w:r>
            <w:r w:rsidR="00581807" w:rsidRPr="00C77034">
              <w:t xml:space="preserve">, tačiau atsižvelgiant į vertinimo eigą ir </w:t>
            </w:r>
            <w:r w:rsidR="00581807" w:rsidRPr="00C77034">
              <w:lastRenderedPageBreak/>
              <w:t>rezultatus, nustatyta, kad projektų efektyvumo vertinimas turėtų būti grindžiamas efektyviu investicijų panaudojimu, t. y. skiriamos investicijos turėtų pritraukti didesnę privačių lėšų dalį.</w:t>
            </w:r>
          </w:p>
          <w:p w14:paraId="66D75110" w14:textId="065C7F10" w:rsidR="00581807" w:rsidRPr="00C77034" w:rsidRDefault="00581807" w:rsidP="007C5578">
            <w:pPr>
              <w:jc w:val="both"/>
              <w:rPr>
                <w:bCs/>
              </w:rPr>
            </w:pPr>
            <w:r w:rsidRPr="00C77034">
              <w:rPr>
                <w:bCs/>
              </w:rPr>
              <w:t>Informuojame, kad projektų atrankos kriterijus tikslinamas taip: „</w:t>
            </w:r>
            <w:r w:rsidRPr="00C77034">
              <w:rPr>
                <w:i/>
                <w:iCs/>
              </w:rPr>
              <w:t xml:space="preserve">7. </w:t>
            </w:r>
            <w:proofErr w:type="spellStart"/>
            <w:r w:rsidRPr="00C77034">
              <w:rPr>
                <w:b/>
                <w:bCs/>
                <w:i/>
                <w:iCs/>
                <w:strike/>
              </w:rPr>
              <w:t>Projekto</w:t>
            </w:r>
            <w:r w:rsidRPr="00C77034">
              <w:rPr>
                <w:b/>
                <w:bCs/>
                <w:i/>
                <w:iCs/>
              </w:rPr>
              <w:t>Viešųjų</w:t>
            </w:r>
            <w:proofErr w:type="spellEnd"/>
            <w:r w:rsidRPr="00C77034">
              <w:rPr>
                <w:b/>
                <w:bCs/>
                <w:i/>
                <w:iCs/>
              </w:rPr>
              <w:t xml:space="preserve"> investicijų</w:t>
            </w:r>
            <w:r w:rsidRPr="00C77034">
              <w:rPr>
                <w:i/>
                <w:iCs/>
              </w:rPr>
              <w:t xml:space="preserve"> efektyvumas“. </w:t>
            </w:r>
            <w:r w:rsidRPr="00C77034">
              <w:t>Projektų atrankos kriterijaus vertinimo metodo aprašymas patikslintas ir išdėstytas taip:</w:t>
            </w:r>
            <w:r w:rsidRPr="00C77034">
              <w:rPr>
                <w:i/>
                <w:iCs/>
              </w:rPr>
              <w:t xml:space="preserve"> „</w:t>
            </w:r>
            <w:r w:rsidRPr="00C77034">
              <w:rPr>
                <w:bCs/>
                <w:i/>
                <w:szCs w:val="24"/>
              </w:rPr>
              <w:t xml:space="preserve">Prioritetas suteikiamas tiems projektams, kurių </w:t>
            </w:r>
            <w:r w:rsidRPr="00C77034">
              <w:rPr>
                <w:b/>
                <w:i/>
                <w:szCs w:val="24"/>
              </w:rPr>
              <w:t xml:space="preserve">viešųjų investicijų efektyvumas yra didesnis, t. y. </w:t>
            </w:r>
            <w:r w:rsidRPr="00C77034">
              <w:rPr>
                <w:bCs/>
                <w:i/>
                <w:szCs w:val="24"/>
              </w:rPr>
              <w:t xml:space="preserve">kurių privačių investicijų dalis į projektą yra didesnė. Vertinama pareiškėjo privačių investicijų dalis į projektą (proc.). &lt;...&gt; </w:t>
            </w:r>
            <w:r w:rsidRPr="00C77034">
              <w:rPr>
                <w:b/>
                <w:bCs/>
                <w:i/>
                <w:iCs/>
              </w:rPr>
              <w:t>Pareiškėjo privačios investicijos</w:t>
            </w:r>
            <w:r w:rsidRPr="00C77034">
              <w:rPr>
                <w:bCs/>
                <w:i/>
                <w:iCs/>
              </w:rPr>
              <w:t xml:space="preserve"> – pareiškėjo nuosavomis lėšomis finansuojama projekto tinkamų ir netinkamų finansuoti išlaidų dalis, nefinansuojama viešosiomis lėšomis.</w:t>
            </w:r>
            <w:r w:rsidR="00B70A02" w:rsidRPr="00C77034">
              <w:rPr>
                <w:bCs/>
                <w:i/>
                <w:iCs/>
              </w:rPr>
              <w:t xml:space="preserve"> </w:t>
            </w:r>
            <w:r w:rsidR="00B70A02" w:rsidRPr="00C77034">
              <w:rPr>
                <w:b/>
                <w:i/>
                <w:szCs w:val="24"/>
              </w:rPr>
              <w:t>Netinkamos finansuoti išlaidos</w:t>
            </w:r>
            <w:r w:rsidR="00B70A02" w:rsidRPr="00C77034">
              <w:rPr>
                <w:bCs/>
                <w:i/>
                <w:szCs w:val="24"/>
              </w:rPr>
              <w:t xml:space="preserve"> </w:t>
            </w:r>
            <w:r w:rsidR="00B70A02" w:rsidRPr="00987291">
              <w:rPr>
                <w:b/>
                <w:i/>
                <w:szCs w:val="24"/>
              </w:rPr>
              <w:t>– tiesiogiai su projektu susijusios išlaidos, kurios yra būtinos projekto įgyvendinimui, tačiau jos neatitinka tinkamoms finansuoti išlaidoms keliamų reikalavimų</w:t>
            </w:r>
            <w:r w:rsidR="00B70A02" w:rsidRPr="00C77034">
              <w:rPr>
                <w:bCs/>
                <w:i/>
                <w:szCs w:val="24"/>
              </w:rPr>
              <w:t>.</w:t>
            </w:r>
            <w:r w:rsidRPr="00C77034">
              <w:rPr>
                <w:bCs/>
                <w:i/>
                <w:szCs w:val="24"/>
              </w:rPr>
              <w:t xml:space="preserve">“. </w:t>
            </w:r>
            <w:r w:rsidRPr="00C77034">
              <w:rPr>
                <w:bCs/>
                <w:iCs/>
                <w:szCs w:val="24"/>
              </w:rPr>
              <w:t xml:space="preserve">Pagrindimas patikslintas </w:t>
            </w:r>
            <w:r w:rsidRPr="00C77034">
              <w:t xml:space="preserve">ir išdėstytas </w:t>
            </w:r>
            <w:r w:rsidRPr="00C77034">
              <w:rPr>
                <w:bCs/>
                <w:iCs/>
                <w:szCs w:val="24"/>
              </w:rPr>
              <w:t>taip:</w:t>
            </w:r>
            <w:r w:rsidRPr="00C77034">
              <w:rPr>
                <w:bCs/>
                <w:i/>
                <w:szCs w:val="24"/>
              </w:rPr>
              <w:t xml:space="preserve"> „</w:t>
            </w:r>
            <w:r w:rsidRPr="00C77034">
              <w:rPr>
                <w:bCs/>
                <w:i/>
                <w:iCs/>
              </w:rPr>
              <w:t xml:space="preserve">Šis kriterijus nustatytas, siekiant </w:t>
            </w:r>
            <w:r w:rsidRPr="00C77034">
              <w:rPr>
                <w:b/>
                <w:i/>
                <w:iCs/>
              </w:rPr>
              <w:t>įvertinti viešųjų investicijų efektyvumą</w:t>
            </w:r>
            <w:r w:rsidRPr="00C77034">
              <w:rPr>
                <w:bCs/>
                <w:i/>
                <w:iCs/>
              </w:rPr>
              <w:t xml:space="preserve"> ir pa</w:t>
            </w:r>
            <w:r w:rsidRPr="00C77034">
              <w:rPr>
                <w:bCs/>
                <w:i/>
                <w:szCs w:val="24"/>
              </w:rPr>
              <w:t xml:space="preserve">skatinti </w:t>
            </w:r>
            <w:r w:rsidRPr="00C77034">
              <w:rPr>
                <w:b/>
                <w:i/>
                <w:szCs w:val="24"/>
              </w:rPr>
              <w:t>privačias investicijas į</w:t>
            </w:r>
            <w:r w:rsidRPr="00C77034">
              <w:rPr>
                <w:b/>
                <w:iCs/>
                <w:szCs w:val="24"/>
              </w:rPr>
              <w:t xml:space="preserve"> </w:t>
            </w:r>
            <w:r w:rsidRPr="00C77034">
              <w:rPr>
                <w:bCs/>
                <w:i/>
                <w:szCs w:val="24"/>
              </w:rPr>
              <w:t>tų STEP technologijų kūrimą ir (arba) gamybą</w:t>
            </w:r>
            <w:r w:rsidRPr="00C77034">
              <w:rPr>
                <w:b/>
                <w:i/>
                <w:szCs w:val="24"/>
              </w:rPr>
              <w:t xml:space="preserve">, </w:t>
            </w:r>
            <w:r w:rsidRPr="00C77034">
              <w:rPr>
                <w:bCs/>
                <w:i/>
                <w:szCs w:val="24"/>
              </w:rPr>
              <w:t xml:space="preserve">kurių pareiškėjų indėlis, t. y. privačių investicijų dalis lyginant su visomis tinkamomis finansuoti išlaidomis, yra didžiausias. &lt;...&gt; </w:t>
            </w:r>
            <w:r w:rsidRPr="00C77034">
              <w:rPr>
                <w:bCs/>
                <w:i/>
                <w:iCs/>
              </w:rPr>
              <w:t xml:space="preserve">Siūloma patikslinti, kadangi įvertinus kvietimo Nr. 02-130-K „STEP technologijų kūrimas ir/arba gamyba gynybos ir saugumo srityje“ vertinimo eigą ir rezultatus, nustatyta, kad didžiausias prioritetinis balas turėtų būti skiriamas </w:t>
            </w:r>
            <w:r w:rsidRPr="00C77034">
              <w:rPr>
                <w:b/>
                <w:i/>
                <w:iCs/>
              </w:rPr>
              <w:t>viešųjų investicijų</w:t>
            </w:r>
            <w:r w:rsidRPr="00C77034">
              <w:rPr>
                <w:bCs/>
                <w:i/>
                <w:iCs/>
              </w:rPr>
              <w:t xml:space="preserve"> efektyvumo vertinimui, tokiu būdu </w:t>
            </w:r>
            <w:r w:rsidRPr="00C77034">
              <w:rPr>
                <w:b/>
                <w:i/>
                <w:iCs/>
              </w:rPr>
              <w:lastRenderedPageBreak/>
              <w:t>skatinant privačias investicijas į STEP technologijų plėtojimą ir</w:t>
            </w:r>
            <w:r w:rsidRPr="00C77034">
              <w:rPr>
                <w:bCs/>
                <w:i/>
                <w:iCs/>
              </w:rPr>
              <w:t xml:space="preserve"> užtikrinant efektyvų investicijų panaudojimą. Taip pat tikslinama projektų atrankos kriterijų numeracija.“</w:t>
            </w:r>
          </w:p>
          <w:p w14:paraId="56C86B1C" w14:textId="40F55A68" w:rsidR="00581807" w:rsidRPr="00C77034" w:rsidRDefault="00581807" w:rsidP="003D6236">
            <w:pPr>
              <w:jc w:val="both"/>
            </w:pPr>
          </w:p>
        </w:tc>
      </w:tr>
      <w:tr w:rsidR="00581807" w:rsidRPr="00C77034" w14:paraId="4C6D40AA" w14:textId="77777777" w:rsidTr="00F1157C">
        <w:tc>
          <w:tcPr>
            <w:tcW w:w="567" w:type="dxa"/>
          </w:tcPr>
          <w:p w14:paraId="3A6015A2" w14:textId="1725B951" w:rsidR="00581807" w:rsidRPr="00C77034" w:rsidRDefault="002817D8">
            <w:pPr>
              <w:jc w:val="center"/>
              <w:rPr>
                <w:b/>
                <w:szCs w:val="24"/>
              </w:rPr>
            </w:pPr>
            <w:r w:rsidRPr="00C77034">
              <w:rPr>
                <w:b/>
                <w:szCs w:val="24"/>
              </w:rPr>
              <w:lastRenderedPageBreak/>
              <w:t>21.</w:t>
            </w:r>
          </w:p>
        </w:tc>
        <w:tc>
          <w:tcPr>
            <w:tcW w:w="1560" w:type="dxa"/>
            <w:vMerge/>
          </w:tcPr>
          <w:p w14:paraId="132AB1A9" w14:textId="77777777" w:rsidR="00581807" w:rsidRPr="00C77034" w:rsidRDefault="00581807" w:rsidP="00CA3ADD">
            <w:pPr>
              <w:rPr>
                <w:b/>
                <w:szCs w:val="24"/>
              </w:rPr>
            </w:pPr>
          </w:p>
        </w:tc>
        <w:tc>
          <w:tcPr>
            <w:tcW w:w="7541" w:type="dxa"/>
          </w:tcPr>
          <w:p w14:paraId="57DEFB70" w14:textId="77777777" w:rsidR="00581807" w:rsidRPr="00C77034" w:rsidRDefault="00581807" w:rsidP="00180BF1">
            <w:pPr>
              <w:pStyle w:val="Heading3"/>
              <w:spacing w:before="0" w:after="0"/>
              <w:rPr>
                <w:rFonts w:eastAsia="Times New Roman"/>
                <w:sz w:val="24"/>
                <w:szCs w:val="24"/>
              </w:rPr>
            </w:pPr>
            <w:r w:rsidRPr="00C77034">
              <w:rPr>
                <w:rFonts w:eastAsia="Times New Roman"/>
                <w:sz w:val="24"/>
                <w:szCs w:val="24"/>
              </w:rPr>
              <w:t>3.2. Dėl 8 Prioritetinio kriterijaus: Darbo vietų vertinimas ir mokslo bei regionų sinergija</w:t>
            </w:r>
          </w:p>
          <w:p w14:paraId="2060E383" w14:textId="77777777" w:rsidR="00581807" w:rsidRPr="00C77034" w:rsidRDefault="00581807" w:rsidP="00180BF1">
            <w:pPr>
              <w:pStyle w:val="NormalWeb"/>
              <w:spacing w:after="0"/>
              <w:rPr>
                <w:color w:val="1E293B"/>
              </w:rPr>
            </w:pPr>
            <w:r w:rsidRPr="00C77034">
              <w:rPr>
                <w:rStyle w:val="Strong"/>
                <w:color w:val="1E293B"/>
              </w:rPr>
              <w:t>Pasiūlymas:</w:t>
            </w:r>
            <w:r w:rsidRPr="00C77034">
              <w:rPr>
                <w:color w:val="1E293B"/>
              </w:rPr>
              <w:t xml:space="preserve"> Vertinant darbo vietų kūrimą (FTE) ir ekonominį poveikį, metodikoje numatyti papildomus vertinimo balus projektams, kurie: </w:t>
            </w:r>
          </w:p>
          <w:p w14:paraId="4004DAAD" w14:textId="77777777" w:rsidR="00581807" w:rsidRPr="00C77034" w:rsidRDefault="00581807" w:rsidP="00180BF1">
            <w:pPr>
              <w:numPr>
                <w:ilvl w:val="0"/>
                <w:numId w:val="18"/>
              </w:numPr>
              <w:rPr>
                <w:color w:val="1E293B"/>
                <w:szCs w:val="24"/>
              </w:rPr>
            </w:pPr>
            <w:r w:rsidRPr="00C77034">
              <w:rPr>
                <w:rStyle w:val="Strong"/>
                <w:color w:val="1E293B"/>
                <w:szCs w:val="24"/>
              </w:rPr>
              <w:t>Įtraukia Lietuvos mokslo ir studijų institucijas (universitetus)</w:t>
            </w:r>
            <w:r w:rsidRPr="00C77034">
              <w:rPr>
                <w:color w:val="1E293B"/>
                <w:szCs w:val="24"/>
              </w:rPr>
              <w:t xml:space="preserve"> į diegiamų komponentų laboratorinę validaciją, aerodinaminius, elektromechaninius, medžiagotyros ar taikomuosius bandymus;</w:t>
            </w:r>
          </w:p>
          <w:p w14:paraId="154600A2" w14:textId="77777777" w:rsidR="00581807" w:rsidRPr="00C77034" w:rsidRDefault="00581807" w:rsidP="00180BF1">
            <w:pPr>
              <w:numPr>
                <w:ilvl w:val="0"/>
                <w:numId w:val="18"/>
              </w:numPr>
              <w:rPr>
                <w:color w:val="1E293B"/>
                <w:szCs w:val="24"/>
              </w:rPr>
            </w:pPr>
            <w:r w:rsidRPr="00C77034">
              <w:rPr>
                <w:rStyle w:val="Strong"/>
                <w:color w:val="1E293B"/>
                <w:szCs w:val="24"/>
              </w:rPr>
              <w:t>Išnaudoja regioninės savivaldos sinergiją</w:t>
            </w:r>
            <w:r w:rsidRPr="00C77034">
              <w:rPr>
                <w:color w:val="1E293B"/>
                <w:szCs w:val="24"/>
              </w:rPr>
              <w:t xml:space="preserve"> (pvz., pramonės zonų infrastruktūrą, savivaldybių teikiamas nekilnojamojo turto ar žemės mokesčių lengvatas bei vietos verslo skatinimo programas).</w:t>
            </w:r>
          </w:p>
          <w:p w14:paraId="67EE50A5" w14:textId="77777777" w:rsidR="00581807" w:rsidRPr="00C77034" w:rsidRDefault="00581807" w:rsidP="00180BF1">
            <w:pPr>
              <w:pStyle w:val="NormalWeb"/>
              <w:spacing w:after="0"/>
              <w:rPr>
                <w:rFonts w:eastAsia="Times New Roman"/>
              </w:rPr>
            </w:pPr>
          </w:p>
        </w:tc>
        <w:tc>
          <w:tcPr>
            <w:tcW w:w="5103" w:type="dxa"/>
          </w:tcPr>
          <w:p w14:paraId="28076609" w14:textId="77777777" w:rsidR="00581807" w:rsidRPr="00C77034" w:rsidRDefault="00581807" w:rsidP="003D6236">
            <w:pPr>
              <w:jc w:val="both"/>
              <w:rPr>
                <w:b/>
              </w:rPr>
            </w:pPr>
            <w:r w:rsidRPr="00C77034">
              <w:rPr>
                <w:b/>
              </w:rPr>
              <w:t>Neatsižvelgta.</w:t>
            </w:r>
          </w:p>
          <w:p w14:paraId="49FA34C7" w14:textId="77777777" w:rsidR="00581807" w:rsidRPr="00C77034" w:rsidRDefault="00581807" w:rsidP="003D6236">
            <w:pPr>
              <w:jc w:val="both"/>
              <w:rPr>
                <w:color w:val="000000" w:themeColor="text1"/>
              </w:rPr>
            </w:pPr>
            <w:r w:rsidRPr="00C77034">
              <w:rPr>
                <w:bCs/>
              </w:rPr>
              <w:t xml:space="preserve">Pažymime, kad netikslinga prioritetiniu kriterijumi numatyti Lietuvos mokslo ir studijų institucijų įtraukimą, kadangi vadovaujantis </w:t>
            </w:r>
            <w:r w:rsidRPr="00C77034">
              <w:rPr>
                <w:color w:val="000000" w:themeColor="text1"/>
              </w:rPr>
              <w:t>2014 m. birželio 17 d. Komisijos reglamento (ES) Nr. 651/2014, kuriuo tam tikrų kategorijų pagalba skelbiama suderinama su vidaus rinka taikant Sutarties 107 ir 108 straipsnius, su paskutiniais pakeitimais, padarytais 2023 m. birželio 23 d. Komisijos reglamentu (ES) 2023/1315, 25 straipsnio 6 dalies b punktu papildomai 15% didinamas finansavimas esant veiksmingam bendradarbiavimui.</w:t>
            </w:r>
          </w:p>
          <w:p w14:paraId="3C98C93F" w14:textId="7E581D16" w:rsidR="00581807" w:rsidRPr="00C77034" w:rsidRDefault="00581807" w:rsidP="009B24E1">
            <w:pPr>
              <w:jc w:val="both"/>
              <w:rPr>
                <w:bCs/>
              </w:rPr>
            </w:pPr>
            <w:r w:rsidRPr="00C77034">
              <w:rPr>
                <w:color w:val="000000" w:themeColor="text1"/>
              </w:rPr>
              <w:t>Primename, kad šia veikla siekiama skatinti dvejopos paskirties STEP technologijų sukūrimą ir (arba) gamybą ir gynybos STEP technologijų gamybą.</w:t>
            </w:r>
          </w:p>
        </w:tc>
      </w:tr>
      <w:tr w:rsidR="00581807" w:rsidRPr="00C77034" w14:paraId="74C11C8B" w14:textId="77777777" w:rsidTr="00F1157C">
        <w:tc>
          <w:tcPr>
            <w:tcW w:w="567" w:type="dxa"/>
          </w:tcPr>
          <w:p w14:paraId="2E076009" w14:textId="3B561D9C" w:rsidR="00581807" w:rsidRPr="00C77034" w:rsidRDefault="002817D8">
            <w:pPr>
              <w:jc w:val="center"/>
              <w:rPr>
                <w:b/>
                <w:szCs w:val="24"/>
              </w:rPr>
            </w:pPr>
            <w:r w:rsidRPr="00C77034">
              <w:rPr>
                <w:b/>
                <w:szCs w:val="24"/>
              </w:rPr>
              <w:t>22.</w:t>
            </w:r>
          </w:p>
        </w:tc>
        <w:tc>
          <w:tcPr>
            <w:tcW w:w="1560" w:type="dxa"/>
            <w:vMerge/>
          </w:tcPr>
          <w:p w14:paraId="6BFBF61C" w14:textId="77777777" w:rsidR="00581807" w:rsidRPr="00C77034" w:rsidRDefault="00581807" w:rsidP="00CA3ADD">
            <w:pPr>
              <w:rPr>
                <w:b/>
                <w:szCs w:val="24"/>
              </w:rPr>
            </w:pPr>
          </w:p>
        </w:tc>
        <w:tc>
          <w:tcPr>
            <w:tcW w:w="7541" w:type="dxa"/>
          </w:tcPr>
          <w:p w14:paraId="0316A784" w14:textId="77777777" w:rsidR="00581807" w:rsidRPr="00C77034" w:rsidRDefault="00581807" w:rsidP="00180BF1">
            <w:pPr>
              <w:pStyle w:val="Heading3"/>
              <w:spacing w:before="0" w:after="0"/>
              <w:rPr>
                <w:rFonts w:eastAsia="Times New Roman"/>
                <w:sz w:val="24"/>
                <w:szCs w:val="24"/>
              </w:rPr>
            </w:pPr>
            <w:r w:rsidRPr="00C77034">
              <w:rPr>
                <w:rFonts w:eastAsia="Times New Roman"/>
                <w:sz w:val="24"/>
                <w:szCs w:val="24"/>
              </w:rPr>
              <w:t>3.3. Dėl 9 Prioritetinio kriterijaus: Indėlis į ES strateginių vertės grandinių atsparumą</w:t>
            </w:r>
          </w:p>
          <w:p w14:paraId="17252E60" w14:textId="77777777" w:rsidR="00581807" w:rsidRPr="00C77034" w:rsidRDefault="00581807" w:rsidP="00180BF1">
            <w:pPr>
              <w:pStyle w:val="NormalWeb"/>
              <w:spacing w:after="0"/>
              <w:rPr>
                <w:color w:val="1E293B"/>
              </w:rPr>
            </w:pPr>
            <w:r w:rsidRPr="00C77034">
              <w:rPr>
                <w:rStyle w:val="Strong"/>
                <w:color w:val="1E293B"/>
              </w:rPr>
              <w:t>Pasiūlymas:</w:t>
            </w:r>
            <w:r w:rsidRPr="00C77034">
              <w:rPr>
                <w:color w:val="1E293B"/>
              </w:rPr>
              <w:t xml:space="preserve"> Kriterijaus vertinime aiškiai diferencijuoti kritinius ir standartinius komponentus: </w:t>
            </w:r>
          </w:p>
          <w:p w14:paraId="0870CDEE" w14:textId="77777777" w:rsidR="00581807" w:rsidRPr="00C77034" w:rsidRDefault="00581807" w:rsidP="00180BF1">
            <w:pPr>
              <w:numPr>
                <w:ilvl w:val="0"/>
                <w:numId w:val="19"/>
              </w:numPr>
              <w:rPr>
                <w:color w:val="1E293B"/>
                <w:szCs w:val="24"/>
              </w:rPr>
            </w:pPr>
            <w:r w:rsidRPr="00C77034">
              <w:rPr>
                <w:rStyle w:val="Strong"/>
                <w:color w:val="1E293B"/>
                <w:szCs w:val="24"/>
              </w:rPr>
              <w:t>Prioritetą teikti:</w:t>
            </w:r>
            <w:r w:rsidRPr="00C77034">
              <w:rPr>
                <w:color w:val="1E293B"/>
                <w:szCs w:val="24"/>
              </w:rPr>
              <w:t xml:space="preserve"> Atviros europinės / NATO architektūros principams, duomenų suverenumui, </w:t>
            </w:r>
            <w:proofErr w:type="spellStart"/>
            <w:r w:rsidRPr="00C77034">
              <w:rPr>
                <w:color w:val="1E293B"/>
                <w:szCs w:val="24"/>
              </w:rPr>
              <w:t>kibernetiškai</w:t>
            </w:r>
            <w:proofErr w:type="spellEnd"/>
            <w:r w:rsidRPr="00C77034">
              <w:rPr>
                <w:color w:val="1E293B"/>
                <w:szCs w:val="24"/>
              </w:rPr>
              <w:t xml:space="preserve"> saugių skrydžio valdiklių bei kritinės </w:t>
            </w:r>
            <w:proofErr w:type="spellStart"/>
            <w:r w:rsidRPr="00C77034">
              <w:rPr>
                <w:color w:val="1E293B"/>
                <w:szCs w:val="24"/>
              </w:rPr>
              <w:t>avionikos</w:t>
            </w:r>
            <w:proofErr w:type="spellEnd"/>
            <w:r w:rsidRPr="00C77034">
              <w:rPr>
                <w:color w:val="1E293B"/>
                <w:szCs w:val="24"/>
              </w:rPr>
              <w:t xml:space="preserve"> sistemų integravimui;</w:t>
            </w:r>
          </w:p>
          <w:p w14:paraId="6A98DEA7" w14:textId="77777777" w:rsidR="00581807" w:rsidRPr="00C77034" w:rsidRDefault="00581807" w:rsidP="00180BF1">
            <w:pPr>
              <w:numPr>
                <w:ilvl w:val="0"/>
                <w:numId w:val="19"/>
              </w:numPr>
              <w:rPr>
                <w:color w:val="1E293B"/>
                <w:szCs w:val="24"/>
              </w:rPr>
            </w:pPr>
            <w:r w:rsidRPr="00C77034">
              <w:rPr>
                <w:rStyle w:val="Strong"/>
                <w:color w:val="1E293B"/>
                <w:szCs w:val="24"/>
              </w:rPr>
              <w:t>Netrukdyti kaštų efektyvumui:</w:t>
            </w:r>
            <w:r w:rsidRPr="00C77034">
              <w:rPr>
                <w:color w:val="1E293B"/>
                <w:szCs w:val="24"/>
              </w:rPr>
              <w:t xml:space="preserve"> Neužkrauti nepagrįstų ribojimų standartiniams pramoniniams mechaniniams elementams ar elektros varos komponentams, kurių tiekimas natūraliai diversifikuojamas iš patikimų tarptautinių partnerių.</w:t>
            </w:r>
          </w:p>
          <w:p w14:paraId="3C1D7CE5" w14:textId="77777777" w:rsidR="00581807" w:rsidRPr="00C77034" w:rsidRDefault="00581807" w:rsidP="00180BF1">
            <w:pPr>
              <w:pStyle w:val="NormalWeb"/>
              <w:spacing w:after="0"/>
              <w:rPr>
                <w:rFonts w:eastAsia="Times New Roman"/>
              </w:rPr>
            </w:pPr>
          </w:p>
        </w:tc>
        <w:tc>
          <w:tcPr>
            <w:tcW w:w="5103" w:type="dxa"/>
          </w:tcPr>
          <w:p w14:paraId="1762A18F" w14:textId="77777777" w:rsidR="00581807" w:rsidRPr="00C77034" w:rsidRDefault="00581807" w:rsidP="003D6236">
            <w:pPr>
              <w:jc w:val="both"/>
              <w:rPr>
                <w:b/>
              </w:rPr>
            </w:pPr>
            <w:r w:rsidRPr="00C77034">
              <w:rPr>
                <w:b/>
              </w:rPr>
              <w:t>Neatsižvelgta.</w:t>
            </w:r>
          </w:p>
          <w:p w14:paraId="690141D1" w14:textId="11E1EA42" w:rsidR="00581807" w:rsidRPr="00C77034" w:rsidRDefault="00581807" w:rsidP="003E01CA">
            <w:pPr>
              <w:spacing w:after="160"/>
              <w:jc w:val="both"/>
            </w:pPr>
            <w:r w:rsidRPr="00C77034">
              <w:rPr>
                <w:bCs/>
              </w:rPr>
              <w:t xml:space="preserve">Pažymime, kad šis prioritetinis kriterijus yra tiesiogiai susijęs su viena iš ypatingos svarbos technologijoms keliamų sąlygų, t. y. sąlyga, kuria </w:t>
            </w:r>
            <w:r w:rsidRPr="00C77034">
              <w:rPr>
                <w:i/>
                <w:iCs/>
              </w:rPr>
              <w:t xml:space="preserve">numatomos kurti ir (arba) gaminti technologijos padeda mažinti strateginę Sąjungos priklausomybę arba užkirsti jai kelią. </w:t>
            </w:r>
            <w:r w:rsidRPr="00C77034">
              <w:t xml:space="preserve">Detalus šios sąlygos aprašymas yra pateikiamas </w:t>
            </w:r>
            <w:hyperlink r:id="rId13" w:history="1">
              <w:r w:rsidRPr="00C77034">
                <w:rPr>
                  <w:rStyle w:val="Hyperlink"/>
                </w:rPr>
                <w:t>Gairių Nr. 1</w:t>
              </w:r>
            </w:hyperlink>
            <w:r w:rsidRPr="00C77034">
              <w:t xml:space="preserve"> 3.2 skirsnyje ir papildytų </w:t>
            </w:r>
            <w:hyperlink r:id="rId14" w:history="1">
              <w:r w:rsidRPr="00C77034">
                <w:rPr>
                  <w:rStyle w:val="Hyperlink"/>
                </w:rPr>
                <w:t>Gairių Nr. 2</w:t>
              </w:r>
            </w:hyperlink>
            <w:r w:rsidRPr="00C77034">
              <w:t xml:space="preserve"> 3 skirsnyje, atsižvelgiant į tai ir suformuotas projektų atrankos kriterijaus vertinimas.</w:t>
            </w:r>
          </w:p>
          <w:p w14:paraId="524D263F" w14:textId="7046D5CD" w:rsidR="00581807" w:rsidRPr="00C77034" w:rsidRDefault="00581807" w:rsidP="003D6236">
            <w:pPr>
              <w:jc w:val="both"/>
              <w:rPr>
                <w:bCs/>
              </w:rPr>
            </w:pPr>
          </w:p>
        </w:tc>
      </w:tr>
      <w:tr w:rsidR="00581807" w:rsidRPr="00C77034" w14:paraId="49B3EAC7" w14:textId="77777777" w:rsidTr="00F1157C">
        <w:tc>
          <w:tcPr>
            <w:tcW w:w="567" w:type="dxa"/>
          </w:tcPr>
          <w:p w14:paraId="2CC54726" w14:textId="46BC439E" w:rsidR="00581807" w:rsidRPr="00C77034" w:rsidRDefault="002817D8">
            <w:pPr>
              <w:jc w:val="center"/>
              <w:rPr>
                <w:b/>
                <w:szCs w:val="24"/>
              </w:rPr>
            </w:pPr>
            <w:r w:rsidRPr="00C77034">
              <w:rPr>
                <w:b/>
                <w:szCs w:val="24"/>
              </w:rPr>
              <w:lastRenderedPageBreak/>
              <w:t>23.</w:t>
            </w:r>
          </w:p>
        </w:tc>
        <w:tc>
          <w:tcPr>
            <w:tcW w:w="1560" w:type="dxa"/>
            <w:vMerge/>
          </w:tcPr>
          <w:p w14:paraId="27474124" w14:textId="77777777" w:rsidR="00581807" w:rsidRPr="00C77034" w:rsidRDefault="00581807" w:rsidP="00CA3ADD">
            <w:pPr>
              <w:rPr>
                <w:b/>
                <w:szCs w:val="24"/>
              </w:rPr>
            </w:pPr>
          </w:p>
        </w:tc>
        <w:tc>
          <w:tcPr>
            <w:tcW w:w="7541" w:type="dxa"/>
          </w:tcPr>
          <w:p w14:paraId="72F81C8E" w14:textId="77777777" w:rsidR="00581807" w:rsidRPr="00C77034" w:rsidRDefault="00581807" w:rsidP="00180BF1">
            <w:pPr>
              <w:pStyle w:val="Heading3"/>
              <w:spacing w:before="0" w:after="0"/>
              <w:rPr>
                <w:rFonts w:eastAsia="Times New Roman"/>
                <w:sz w:val="24"/>
                <w:szCs w:val="24"/>
              </w:rPr>
            </w:pPr>
            <w:r w:rsidRPr="00C77034">
              <w:rPr>
                <w:rFonts w:eastAsia="Times New Roman"/>
                <w:sz w:val="24"/>
                <w:szCs w:val="24"/>
              </w:rPr>
              <w:t>3.4. Dėl 10 Prioritetinio kriterijaus: Prioritetinių sričių technologijos ir pramoninis ryšys</w:t>
            </w:r>
          </w:p>
          <w:p w14:paraId="336C5598" w14:textId="77777777" w:rsidR="00581807" w:rsidRPr="00C77034" w:rsidRDefault="00581807" w:rsidP="00180BF1">
            <w:pPr>
              <w:pStyle w:val="NormalWeb"/>
              <w:spacing w:after="0"/>
              <w:rPr>
                <w:color w:val="1E293B"/>
              </w:rPr>
            </w:pPr>
            <w:r w:rsidRPr="00C77034">
              <w:rPr>
                <w:rStyle w:val="Strong"/>
                <w:color w:val="1E293B"/>
              </w:rPr>
              <w:t>Pasiūlymas:</w:t>
            </w:r>
            <w:r w:rsidRPr="00C77034">
              <w:rPr>
                <w:color w:val="1E293B"/>
              </w:rPr>
              <w:t xml:space="preserve"> Vertinant bepiločių orlaivių ir autonominių sistemų sritį, metodikos gairėse nurodyti, kad bandomajame ir MTEP etapuose </w:t>
            </w:r>
            <w:r w:rsidRPr="00C77034">
              <w:rPr>
                <w:rStyle w:val="Strong"/>
                <w:color w:val="1E293B"/>
              </w:rPr>
              <w:t>pakankamu laikomas standartinis patikimas pramoninis ryšys ir atviros valdymo sąsajos</w:t>
            </w:r>
            <w:r w:rsidRPr="00C77034">
              <w:rPr>
                <w:color w:val="1E293B"/>
              </w:rPr>
              <w:t xml:space="preserve">, paliekant modulinę galimybę integruoti specializuotus šifravimo ar elektroninės kovos modulius vėlesnėse stadijose. Tai apsaugo projektus nuo dirbtinio brangimo ankstyvose kūrimo fazėse. </w:t>
            </w:r>
          </w:p>
          <w:p w14:paraId="739ACEBA" w14:textId="77777777" w:rsidR="00581807" w:rsidRPr="00C77034" w:rsidRDefault="00581807" w:rsidP="00180BF1">
            <w:pPr>
              <w:pStyle w:val="Heading2"/>
              <w:pBdr>
                <w:bottom w:val="none" w:sz="0" w:space="0" w:color="auto"/>
              </w:pBdr>
              <w:spacing w:before="0" w:after="0"/>
              <w:rPr>
                <w:rFonts w:eastAsia="Times New Roman"/>
                <w:sz w:val="24"/>
                <w:szCs w:val="24"/>
              </w:rPr>
            </w:pPr>
          </w:p>
        </w:tc>
        <w:tc>
          <w:tcPr>
            <w:tcW w:w="5103" w:type="dxa"/>
          </w:tcPr>
          <w:p w14:paraId="16A7BFCE" w14:textId="2152D2D9" w:rsidR="00E857FC" w:rsidRPr="00F02DC8" w:rsidRDefault="00F02DC8" w:rsidP="00F52E63">
            <w:pPr>
              <w:jc w:val="both"/>
              <w:rPr>
                <w:bCs/>
              </w:rPr>
            </w:pPr>
            <w:r w:rsidRPr="00F02DC8">
              <w:rPr>
                <w:b/>
              </w:rPr>
              <w:t>Paaiškinta</w:t>
            </w:r>
            <w:r w:rsidRPr="00F02DC8">
              <w:rPr>
                <w:bCs/>
              </w:rPr>
              <w:t>.</w:t>
            </w:r>
          </w:p>
          <w:p w14:paraId="00FB218D" w14:textId="6DB0B104" w:rsidR="00F02DC8" w:rsidRPr="00F02DC8" w:rsidRDefault="00F02DC8" w:rsidP="00F52E63">
            <w:pPr>
              <w:jc w:val="both"/>
              <w:rPr>
                <w:lang w:val="en-US"/>
              </w:rPr>
            </w:pPr>
            <w:r w:rsidRPr="00F02DC8">
              <w:rPr>
                <w:lang w:val="en-US"/>
              </w:rPr>
              <w:t xml:space="preserve">10 </w:t>
            </w:r>
            <w:proofErr w:type="spellStart"/>
            <w:r w:rsidRPr="00F02DC8">
              <w:rPr>
                <w:lang w:val="en-US"/>
              </w:rPr>
              <w:t>prioritetinis</w:t>
            </w:r>
            <w:proofErr w:type="spellEnd"/>
            <w:r w:rsidRPr="00F02DC8">
              <w:rPr>
                <w:lang w:val="en-US"/>
              </w:rPr>
              <w:t xml:space="preserve"> </w:t>
            </w:r>
            <w:proofErr w:type="spellStart"/>
            <w:r w:rsidRPr="00F02DC8">
              <w:rPr>
                <w:lang w:val="en-US"/>
              </w:rPr>
              <w:t>projektų</w:t>
            </w:r>
            <w:proofErr w:type="spellEnd"/>
            <w:r w:rsidRPr="00F02DC8">
              <w:rPr>
                <w:lang w:val="en-US"/>
              </w:rPr>
              <w:t xml:space="preserve"> </w:t>
            </w:r>
            <w:proofErr w:type="spellStart"/>
            <w:r w:rsidRPr="00F02DC8">
              <w:rPr>
                <w:lang w:val="en-US"/>
              </w:rPr>
              <w:t>atrankos</w:t>
            </w:r>
            <w:proofErr w:type="spellEnd"/>
            <w:r w:rsidRPr="00F02DC8">
              <w:rPr>
                <w:lang w:val="en-US"/>
              </w:rPr>
              <w:t xml:space="preserve"> </w:t>
            </w:r>
            <w:proofErr w:type="spellStart"/>
            <w:r w:rsidRPr="00F02DC8">
              <w:rPr>
                <w:lang w:val="en-US"/>
              </w:rPr>
              <w:t>kriterijus</w:t>
            </w:r>
            <w:proofErr w:type="spellEnd"/>
            <w:r w:rsidRPr="00F02DC8">
              <w:rPr>
                <w:lang w:val="en-US"/>
              </w:rPr>
              <w:t xml:space="preserve"> </w:t>
            </w:r>
            <w:proofErr w:type="spellStart"/>
            <w:r w:rsidRPr="00F02DC8">
              <w:rPr>
                <w:lang w:val="en-US"/>
              </w:rPr>
              <w:t>vertina</w:t>
            </w:r>
            <w:proofErr w:type="spellEnd"/>
            <w:r w:rsidRPr="00F02DC8">
              <w:rPr>
                <w:lang w:val="en-US"/>
              </w:rPr>
              <w:t xml:space="preserve"> </w:t>
            </w:r>
            <w:proofErr w:type="spellStart"/>
            <w:r w:rsidRPr="00F02DC8">
              <w:rPr>
                <w:lang w:val="en-US"/>
              </w:rPr>
              <w:t>projekto</w:t>
            </w:r>
            <w:proofErr w:type="spellEnd"/>
            <w:r w:rsidRPr="00F02DC8">
              <w:rPr>
                <w:lang w:val="en-US"/>
              </w:rPr>
              <w:t xml:space="preserve"> </w:t>
            </w:r>
            <w:proofErr w:type="spellStart"/>
            <w:r w:rsidRPr="00F02DC8">
              <w:rPr>
                <w:lang w:val="en-US"/>
              </w:rPr>
              <w:t>atitiktį</w:t>
            </w:r>
            <w:proofErr w:type="spellEnd"/>
            <w:r w:rsidRPr="00F02DC8">
              <w:rPr>
                <w:lang w:val="en-US"/>
              </w:rPr>
              <w:t xml:space="preserve"> </w:t>
            </w:r>
            <w:proofErr w:type="spellStart"/>
            <w:r w:rsidRPr="00F02DC8">
              <w:rPr>
                <w:lang w:val="en-US"/>
              </w:rPr>
              <w:t>prioritetinėms</w:t>
            </w:r>
            <w:proofErr w:type="spellEnd"/>
            <w:r w:rsidRPr="00F02DC8">
              <w:rPr>
                <w:lang w:val="en-US"/>
              </w:rPr>
              <w:t xml:space="preserve"> </w:t>
            </w:r>
            <w:proofErr w:type="spellStart"/>
            <w:r w:rsidRPr="00F02DC8">
              <w:rPr>
                <w:lang w:val="en-US"/>
              </w:rPr>
              <w:t>gynybos</w:t>
            </w:r>
            <w:proofErr w:type="spellEnd"/>
            <w:r w:rsidRPr="00F02DC8">
              <w:rPr>
                <w:lang w:val="en-US"/>
              </w:rPr>
              <w:t xml:space="preserve"> </w:t>
            </w:r>
            <w:proofErr w:type="spellStart"/>
            <w:r w:rsidRPr="00F02DC8">
              <w:rPr>
                <w:lang w:val="en-US"/>
              </w:rPr>
              <w:t>technologijų</w:t>
            </w:r>
            <w:proofErr w:type="spellEnd"/>
            <w:r w:rsidRPr="00F02DC8">
              <w:rPr>
                <w:lang w:val="en-US"/>
              </w:rPr>
              <w:t xml:space="preserve"> </w:t>
            </w:r>
            <w:proofErr w:type="spellStart"/>
            <w:r w:rsidRPr="00F02DC8">
              <w:rPr>
                <w:lang w:val="en-US"/>
              </w:rPr>
              <w:t>sritims</w:t>
            </w:r>
            <w:proofErr w:type="spellEnd"/>
            <w:r w:rsidRPr="00F02DC8">
              <w:rPr>
                <w:lang w:val="en-US"/>
              </w:rPr>
              <w:t xml:space="preserve"> ir </w:t>
            </w:r>
            <w:proofErr w:type="spellStart"/>
            <w:r w:rsidRPr="00F02DC8">
              <w:rPr>
                <w:lang w:val="en-US"/>
              </w:rPr>
              <w:t>nenustato</w:t>
            </w:r>
            <w:proofErr w:type="spellEnd"/>
            <w:r w:rsidRPr="00F02DC8">
              <w:rPr>
                <w:lang w:val="en-US"/>
              </w:rPr>
              <w:t xml:space="preserve"> </w:t>
            </w:r>
            <w:proofErr w:type="spellStart"/>
            <w:r w:rsidRPr="00F02DC8">
              <w:rPr>
                <w:lang w:val="en-US"/>
              </w:rPr>
              <w:t>atskirų</w:t>
            </w:r>
            <w:proofErr w:type="spellEnd"/>
            <w:r w:rsidRPr="00F02DC8">
              <w:rPr>
                <w:lang w:val="en-US"/>
              </w:rPr>
              <w:t xml:space="preserve"> </w:t>
            </w:r>
            <w:proofErr w:type="spellStart"/>
            <w:r w:rsidRPr="00F02DC8">
              <w:rPr>
                <w:lang w:val="en-US"/>
              </w:rPr>
              <w:t>techninių</w:t>
            </w:r>
            <w:proofErr w:type="spellEnd"/>
            <w:r w:rsidRPr="00F02DC8">
              <w:rPr>
                <w:lang w:val="en-US"/>
              </w:rPr>
              <w:t xml:space="preserve"> </w:t>
            </w:r>
            <w:proofErr w:type="spellStart"/>
            <w:r w:rsidRPr="00F02DC8">
              <w:rPr>
                <w:lang w:val="en-US"/>
              </w:rPr>
              <w:t>reikalavimų</w:t>
            </w:r>
            <w:proofErr w:type="spellEnd"/>
            <w:r w:rsidRPr="00F02DC8">
              <w:rPr>
                <w:lang w:val="en-US"/>
              </w:rPr>
              <w:t xml:space="preserve"> </w:t>
            </w:r>
            <w:proofErr w:type="spellStart"/>
            <w:r w:rsidRPr="00F02DC8">
              <w:rPr>
                <w:lang w:val="en-US"/>
              </w:rPr>
              <w:t>bepiločių</w:t>
            </w:r>
            <w:proofErr w:type="spellEnd"/>
            <w:r w:rsidRPr="00F02DC8">
              <w:rPr>
                <w:lang w:val="en-US"/>
              </w:rPr>
              <w:t xml:space="preserve"> </w:t>
            </w:r>
            <w:proofErr w:type="spellStart"/>
            <w:r w:rsidRPr="00F02DC8">
              <w:rPr>
                <w:lang w:val="en-US"/>
              </w:rPr>
              <w:t>orlaivių</w:t>
            </w:r>
            <w:proofErr w:type="spellEnd"/>
            <w:r w:rsidRPr="00F02DC8">
              <w:rPr>
                <w:lang w:val="en-US"/>
              </w:rPr>
              <w:t xml:space="preserve">, </w:t>
            </w:r>
            <w:proofErr w:type="spellStart"/>
            <w:r w:rsidRPr="00F02DC8">
              <w:rPr>
                <w:lang w:val="en-US"/>
              </w:rPr>
              <w:t>autonominių</w:t>
            </w:r>
            <w:proofErr w:type="spellEnd"/>
            <w:r w:rsidRPr="00F02DC8">
              <w:rPr>
                <w:lang w:val="en-US"/>
              </w:rPr>
              <w:t xml:space="preserve"> </w:t>
            </w:r>
            <w:proofErr w:type="spellStart"/>
            <w:r w:rsidRPr="00F02DC8">
              <w:rPr>
                <w:lang w:val="en-US"/>
              </w:rPr>
              <w:t>sistemų</w:t>
            </w:r>
            <w:proofErr w:type="spellEnd"/>
            <w:r w:rsidRPr="00F02DC8">
              <w:rPr>
                <w:lang w:val="en-US"/>
              </w:rPr>
              <w:t xml:space="preserve">, </w:t>
            </w:r>
            <w:proofErr w:type="spellStart"/>
            <w:r w:rsidRPr="00F02DC8">
              <w:rPr>
                <w:lang w:val="en-US"/>
              </w:rPr>
              <w:t>jų</w:t>
            </w:r>
            <w:proofErr w:type="spellEnd"/>
            <w:r w:rsidRPr="00F02DC8">
              <w:rPr>
                <w:lang w:val="en-US"/>
              </w:rPr>
              <w:t xml:space="preserve"> </w:t>
            </w:r>
            <w:proofErr w:type="spellStart"/>
            <w:r w:rsidRPr="00F02DC8">
              <w:rPr>
                <w:lang w:val="en-US"/>
              </w:rPr>
              <w:t>ryšio</w:t>
            </w:r>
            <w:proofErr w:type="spellEnd"/>
            <w:r w:rsidRPr="00F02DC8">
              <w:rPr>
                <w:lang w:val="en-US"/>
              </w:rPr>
              <w:t xml:space="preserve"> </w:t>
            </w:r>
            <w:proofErr w:type="spellStart"/>
            <w:r w:rsidRPr="00F02DC8">
              <w:rPr>
                <w:lang w:val="en-US"/>
              </w:rPr>
              <w:t>ar</w:t>
            </w:r>
            <w:proofErr w:type="spellEnd"/>
            <w:r w:rsidRPr="00F02DC8">
              <w:rPr>
                <w:lang w:val="en-US"/>
              </w:rPr>
              <w:t xml:space="preserve"> </w:t>
            </w:r>
            <w:proofErr w:type="spellStart"/>
            <w:r w:rsidRPr="00F02DC8">
              <w:rPr>
                <w:lang w:val="en-US"/>
              </w:rPr>
              <w:t>šifravimo</w:t>
            </w:r>
            <w:proofErr w:type="spellEnd"/>
            <w:r w:rsidRPr="00F02DC8">
              <w:rPr>
                <w:lang w:val="en-US"/>
              </w:rPr>
              <w:t xml:space="preserve"> </w:t>
            </w:r>
            <w:proofErr w:type="spellStart"/>
            <w:r w:rsidRPr="00F02DC8">
              <w:rPr>
                <w:lang w:val="en-US"/>
              </w:rPr>
              <w:t>sprendimams</w:t>
            </w:r>
            <w:proofErr w:type="spellEnd"/>
            <w:r w:rsidRPr="00F02DC8">
              <w:rPr>
                <w:lang w:val="en-US"/>
              </w:rPr>
              <w:t xml:space="preserve">. </w:t>
            </w:r>
            <w:proofErr w:type="spellStart"/>
            <w:r>
              <w:rPr>
                <w:lang w:val="en-US"/>
              </w:rPr>
              <w:t>Projektų</w:t>
            </w:r>
            <w:proofErr w:type="spellEnd"/>
            <w:r>
              <w:rPr>
                <w:lang w:val="en-US"/>
              </w:rPr>
              <w:t xml:space="preserve"> </w:t>
            </w:r>
            <w:proofErr w:type="spellStart"/>
            <w:r>
              <w:rPr>
                <w:lang w:val="en-US"/>
              </w:rPr>
              <w:t>atrankos</w:t>
            </w:r>
            <w:proofErr w:type="spellEnd"/>
            <w:r>
              <w:rPr>
                <w:lang w:val="en-US"/>
              </w:rPr>
              <w:t xml:space="preserve"> </w:t>
            </w:r>
            <w:proofErr w:type="spellStart"/>
            <w:r>
              <w:rPr>
                <w:lang w:val="en-US"/>
              </w:rPr>
              <w:t>kriterijuose</w:t>
            </w:r>
            <w:proofErr w:type="spellEnd"/>
            <w:r>
              <w:rPr>
                <w:lang w:val="en-US"/>
              </w:rPr>
              <w:t xml:space="preserve"> </w:t>
            </w:r>
            <w:proofErr w:type="spellStart"/>
            <w:r>
              <w:rPr>
                <w:lang w:val="en-US"/>
              </w:rPr>
              <w:t>nėra</w:t>
            </w:r>
            <w:proofErr w:type="spellEnd"/>
            <w:r>
              <w:rPr>
                <w:lang w:val="en-US"/>
              </w:rPr>
              <w:t xml:space="preserve"> </w:t>
            </w:r>
            <w:proofErr w:type="spellStart"/>
            <w:r>
              <w:rPr>
                <w:lang w:val="en-US"/>
              </w:rPr>
              <w:t>nustatomos</w:t>
            </w:r>
            <w:proofErr w:type="spellEnd"/>
            <w:r>
              <w:rPr>
                <w:lang w:val="en-US"/>
              </w:rPr>
              <w:t xml:space="preserve"> </w:t>
            </w:r>
            <w:proofErr w:type="spellStart"/>
            <w:r w:rsidRPr="00F02DC8">
              <w:rPr>
                <w:lang w:val="en-US"/>
              </w:rPr>
              <w:t>Papildomų</w:t>
            </w:r>
            <w:proofErr w:type="spellEnd"/>
            <w:r w:rsidRPr="00F02DC8">
              <w:rPr>
                <w:lang w:val="en-US"/>
              </w:rPr>
              <w:t xml:space="preserve"> </w:t>
            </w:r>
            <w:proofErr w:type="spellStart"/>
            <w:r w:rsidRPr="00F02DC8">
              <w:rPr>
                <w:lang w:val="en-US"/>
              </w:rPr>
              <w:t>nuostatų</w:t>
            </w:r>
            <w:proofErr w:type="spellEnd"/>
            <w:r w:rsidRPr="00F02DC8">
              <w:rPr>
                <w:lang w:val="en-US"/>
              </w:rPr>
              <w:t xml:space="preserve"> </w:t>
            </w:r>
            <w:proofErr w:type="spellStart"/>
            <w:r w:rsidRPr="00F02DC8">
              <w:rPr>
                <w:lang w:val="en-US"/>
              </w:rPr>
              <w:t>vertinimo</w:t>
            </w:r>
            <w:proofErr w:type="spellEnd"/>
            <w:r w:rsidRPr="00F02DC8">
              <w:rPr>
                <w:lang w:val="en-US"/>
              </w:rPr>
              <w:t xml:space="preserve"> </w:t>
            </w:r>
            <w:proofErr w:type="spellStart"/>
            <w:r w:rsidRPr="00F02DC8">
              <w:rPr>
                <w:lang w:val="en-US"/>
              </w:rPr>
              <w:t>metodikoje</w:t>
            </w:r>
            <w:proofErr w:type="spellEnd"/>
            <w:r w:rsidRPr="00F02DC8">
              <w:rPr>
                <w:lang w:val="en-US"/>
              </w:rPr>
              <w:t xml:space="preserve"> </w:t>
            </w:r>
            <w:proofErr w:type="spellStart"/>
            <w:r w:rsidRPr="00F02DC8">
              <w:rPr>
                <w:lang w:val="en-US"/>
              </w:rPr>
              <w:t>šiuo</w:t>
            </w:r>
            <w:proofErr w:type="spellEnd"/>
            <w:r w:rsidRPr="00F02DC8">
              <w:rPr>
                <w:lang w:val="en-US"/>
              </w:rPr>
              <w:t xml:space="preserve"> </w:t>
            </w:r>
            <w:proofErr w:type="spellStart"/>
            <w:r w:rsidRPr="00F02DC8">
              <w:rPr>
                <w:lang w:val="en-US"/>
              </w:rPr>
              <w:t>aspektu</w:t>
            </w:r>
            <w:proofErr w:type="spellEnd"/>
            <w:r w:rsidRPr="00F02DC8">
              <w:rPr>
                <w:lang w:val="en-US"/>
              </w:rPr>
              <w:t xml:space="preserve"> </w:t>
            </w:r>
            <w:proofErr w:type="spellStart"/>
            <w:r w:rsidRPr="00F02DC8">
              <w:rPr>
                <w:lang w:val="en-US"/>
              </w:rPr>
              <w:t>nustatyti</w:t>
            </w:r>
            <w:proofErr w:type="spellEnd"/>
            <w:r w:rsidRPr="00F02DC8">
              <w:rPr>
                <w:lang w:val="en-US"/>
              </w:rPr>
              <w:t xml:space="preserve"> </w:t>
            </w:r>
            <w:proofErr w:type="spellStart"/>
            <w:r w:rsidRPr="00F02DC8">
              <w:rPr>
                <w:lang w:val="en-US"/>
              </w:rPr>
              <w:t>nereikia</w:t>
            </w:r>
            <w:proofErr w:type="spellEnd"/>
            <w:r w:rsidRPr="00F02DC8">
              <w:rPr>
                <w:lang w:val="en-US"/>
              </w:rPr>
              <w:t xml:space="preserve">. </w:t>
            </w:r>
            <w:proofErr w:type="spellStart"/>
            <w:r w:rsidRPr="00F02DC8">
              <w:rPr>
                <w:lang w:val="en-US"/>
              </w:rPr>
              <w:t>Atsižvelgiant</w:t>
            </w:r>
            <w:proofErr w:type="spellEnd"/>
            <w:r w:rsidRPr="00F02DC8">
              <w:rPr>
                <w:lang w:val="en-US"/>
              </w:rPr>
              <w:t xml:space="preserve"> į tai, </w:t>
            </w:r>
            <w:proofErr w:type="spellStart"/>
            <w:r w:rsidRPr="00F02DC8">
              <w:rPr>
                <w:lang w:val="en-US"/>
              </w:rPr>
              <w:t>siūlome</w:t>
            </w:r>
            <w:proofErr w:type="spellEnd"/>
            <w:r w:rsidRPr="00F02DC8">
              <w:rPr>
                <w:lang w:val="en-US"/>
              </w:rPr>
              <w:t xml:space="preserve"> </w:t>
            </w:r>
            <w:proofErr w:type="spellStart"/>
            <w:r w:rsidRPr="00F02DC8">
              <w:rPr>
                <w:lang w:val="en-US"/>
              </w:rPr>
              <w:t>apsiriboti</w:t>
            </w:r>
            <w:proofErr w:type="spellEnd"/>
            <w:r w:rsidRPr="00F02DC8">
              <w:rPr>
                <w:lang w:val="en-US"/>
              </w:rPr>
              <w:t xml:space="preserve"> </w:t>
            </w:r>
            <w:proofErr w:type="spellStart"/>
            <w:r w:rsidRPr="00F02DC8">
              <w:rPr>
                <w:lang w:val="en-US"/>
              </w:rPr>
              <w:t>paaiškinimu</w:t>
            </w:r>
            <w:proofErr w:type="spellEnd"/>
            <w:r w:rsidRPr="00F02DC8">
              <w:rPr>
                <w:lang w:val="en-US"/>
              </w:rPr>
              <w:t xml:space="preserve">, </w:t>
            </w:r>
            <w:proofErr w:type="spellStart"/>
            <w:r w:rsidRPr="00F02DC8">
              <w:rPr>
                <w:lang w:val="en-US"/>
              </w:rPr>
              <w:t>nekeičiant</w:t>
            </w:r>
            <w:proofErr w:type="spellEnd"/>
            <w:r w:rsidRPr="00F02DC8">
              <w:rPr>
                <w:lang w:val="en-US"/>
              </w:rPr>
              <w:t xml:space="preserve"> </w:t>
            </w:r>
            <w:proofErr w:type="spellStart"/>
            <w:r w:rsidRPr="00F02DC8">
              <w:rPr>
                <w:lang w:val="en-US"/>
              </w:rPr>
              <w:t>vertinimo</w:t>
            </w:r>
            <w:proofErr w:type="spellEnd"/>
            <w:r w:rsidRPr="00F02DC8">
              <w:rPr>
                <w:lang w:val="en-US"/>
              </w:rPr>
              <w:t xml:space="preserve"> </w:t>
            </w:r>
            <w:proofErr w:type="spellStart"/>
            <w:r w:rsidRPr="00F02DC8">
              <w:rPr>
                <w:lang w:val="en-US"/>
              </w:rPr>
              <w:t>metodikos</w:t>
            </w:r>
            <w:proofErr w:type="spellEnd"/>
            <w:r w:rsidRPr="00F02DC8">
              <w:rPr>
                <w:lang w:val="en-US"/>
              </w:rPr>
              <w:t xml:space="preserve"> </w:t>
            </w:r>
            <w:proofErr w:type="spellStart"/>
            <w:r w:rsidRPr="00F02DC8">
              <w:rPr>
                <w:lang w:val="en-US"/>
              </w:rPr>
              <w:t>ar</w:t>
            </w:r>
            <w:proofErr w:type="spellEnd"/>
            <w:r w:rsidRPr="00F02DC8">
              <w:rPr>
                <w:lang w:val="en-US"/>
              </w:rPr>
              <w:t xml:space="preserve"> </w:t>
            </w:r>
            <w:proofErr w:type="spellStart"/>
            <w:r w:rsidRPr="00F02DC8">
              <w:rPr>
                <w:lang w:val="en-US"/>
              </w:rPr>
              <w:t>kitų</w:t>
            </w:r>
            <w:proofErr w:type="spellEnd"/>
            <w:r w:rsidRPr="00F02DC8">
              <w:rPr>
                <w:lang w:val="en-US"/>
              </w:rPr>
              <w:t xml:space="preserve"> </w:t>
            </w:r>
            <w:proofErr w:type="spellStart"/>
            <w:r w:rsidRPr="00F02DC8">
              <w:rPr>
                <w:lang w:val="en-US"/>
              </w:rPr>
              <w:t>kvietimo</w:t>
            </w:r>
            <w:proofErr w:type="spellEnd"/>
            <w:r w:rsidRPr="00F02DC8">
              <w:rPr>
                <w:lang w:val="en-US"/>
              </w:rPr>
              <w:t xml:space="preserve"> </w:t>
            </w:r>
            <w:proofErr w:type="spellStart"/>
            <w:r w:rsidRPr="00F02DC8">
              <w:rPr>
                <w:lang w:val="en-US"/>
              </w:rPr>
              <w:t>nuostatų</w:t>
            </w:r>
            <w:proofErr w:type="spellEnd"/>
            <w:r w:rsidRPr="00F02DC8">
              <w:rPr>
                <w:lang w:val="en-US"/>
              </w:rPr>
              <w:t>.</w:t>
            </w:r>
          </w:p>
          <w:p w14:paraId="0FC82010" w14:textId="77777777" w:rsidR="00F02DC8" w:rsidRPr="003951F1" w:rsidRDefault="00F02DC8" w:rsidP="003951F1">
            <w:pPr>
              <w:spacing w:after="160" w:line="278" w:lineRule="auto"/>
              <w:rPr>
                <w:color w:val="EE0000"/>
                <w:lang w:val="en-US"/>
              </w:rPr>
            </w:pPr>
          </w:p>
          <w:p w14:paraId="14F9AECF" w14:textId="409D62D1" w:rsidR="00E857FC" w:rsidRPr="003951F1" w:rsidRDefault="00E857FC" w:rsidP="003D6236">
            <w:pPr>
              <w:jc w:val="both"/>
              <w:rPr>
                <w:bCs/>
                <w:color w:val="EE0000"/>
              </w:rPr>
            </w:pPr>
          </w:p>
        </w:tc>
      </w:tr>
      <w:tr w:rsidR="00581807" w:rsidRPr="00C77034" w14:paraId="42675E40" w14:textId="77777777" w:rsidTr="00F1157C">
        <w:tc>
          <w:tcPr>
            <w:tcW w:w="567" w:type="dxa"/>
          </w:tcPr>
          <w:p w14:paraId="2D8AC74C" w14:textId="0ED2B324" w:rsidR="00581807" w:rsidRPr="00C77034" w:rsidRDefault="002817D8">
            <w:pPr>
              <w:jc w:val="center"/>
              <w:rPr>
                <w:b/>
                <w:szCs w:val="24"/>
              </w:rPr>
            </w:pPr>
            <w:r w:rsidRPr="00C77034">
              <w:rPr>
                <w:b/>
                <w:szCs w:val="24"/>
              </w:rPr>
              <w:t>24.</w:t>
            </w:r>
          </w:p>
        </w:tc>
        <w:tc>
          <w:tcPr>
            <w:tcW w:w="1560" w:type="dxa"/>
            <w:vMerge w:val="restart"/>
          </w:tcPr>
          <w:p w14:paraId="400C8899" w14:textId="2DB5E45C" w:rsidR="00581807" w:rsidRPr="00C77034" w:rsidRDefault="00581807" w:rsidP="00CA3ADD">
            <w:pPr>
              <w:rPr>
                <w:b/>
                <w:szCs w:val="24"/>
              </w:rPr>
            </w:pPr>
            <w:r w:rsidRPr="00C77034">
              <w:rPr>
                <w:b/>
                <w:szCs w:val="24"/>
              </w:rPr>
              <w:t>Lietuvos pramoninkų konfederacija</w:t>
            </w:r>
          </w:p>
        </w:tc>
        <w:tc>
          <w:tcPr>
            <w:tcW w:w="7541" w:type="dxa"/>
          </w:tcPr>
          <w:p w14:paraId="790C6792" w14:textId="77777777" w:rsidR="00581807" w:rsidRPr="00C77034" w:rsidRDefault="00581807" w:rsidP="008619A0">
            <w:pPr>
              <w:rPr>
                <w:szCs w:val="24"/>
              </w:rPr>
            </w:pPr>
            <w:r w:rsidRPr="00C77034">
              <w:rPr>
                <w:szCs w:val="24"/>
              </w:rPr>
              <w:t>Specialusis atrankos kriterijus</w:t>
            </w:r>
          </w:p>
          <w:p w14:paraId="6BEE49D7" w14:textId="77777777" w:rsidR="00581807" w:rsidRPr="00C77034" w:rsidRDefault="00581807" w:rsidP="008619A0">
            <w:pPr>
              <w:pStyle w:val="ListParagraph"/>
              <w:numPr>
                <w:ilvl w:val="0"/>
                <w:numId w:val="20"/>
              </w:numPr>
              <w:ind w:left="0" w:firstLine="0"/>
              <w:rPr>
                <w:szCs w:val="24"/>
              </w:rPr>
            </w:pPr>
            <w:r w:rsidRPr="00C77034">
              <w:rPr>
                <w:b/>
                <w:bCs/>
                <w:i/>
                <w:iCs/>
                <w:szCs w:val="24"/>
              </w:rPr>
              <w:t>Projekto įgyvendinimo metu planuojama (-</w:t>
            </w:r>
            <w:proofErr w:type="spellStart"/>
            <w:r w:rsidRPr="00C77034">
              <w:rPr>
                <w:b/>
                <w:bCs/>
                <w:i/>
                <w:iCs/>
                <w:szCs w:val="24"/>
              </w:rPr>
              <w:t>os</w:t>
            </w:r>
            <w:proofErr w:type="spellEnd"/>
            <w:r w:rsidRPr="00C77034">
              <w:rPr>
                <w:b/>
                <w:bCs/>
                <w:i/>
                <w:iCs/>
                <w:szCs w:val="24"/>
              </w:rPr>
              <w:t xml:space="preserve">) kurti ir (arba) gaminti dvejopos paskirties </w:t>
            </w:r>
            <w:r w:rsidRPr="00C77034">
              <w:rPr>
                <w:b/>
                <w:i/>
                <w:szCs w:val="24"/>
              </w:rPr>
              <w:t>technologija (-</w:t>
            </w:r>
            <w:proofErr w:type="spellStart"/>
            <w:r w:rsidRPr="00C77034">
              <w:rPr>
                <w:b/>
                <w:i/>
                <w:szCs w:val="24"/>
              </w:rPr>
              <w:t>os</w:t>
            </w:r>
            <w:proofErr w:type="spellEnd"/>
            <w:r w:rsidRPr="00C77034">
              <w:rPr>
                <w:b/>
                <w:i/>
                <w:szCs w:val="24"/>
              </w:rPr>
              <w:t>) gynybos ir saugumo pramonės srityje</w:t>
            </w:r>
          </w:p>
          <w:p w14:paraId="2C749915" w14:textId="77777777" w:rsidR="00581807" w:rsidRPr="00C77034" w:rsidRDefault="00581807" w:rsidP="008619A0">
            <w:pPr>
              <w:rPr>
                <w:i/>
                <w:iCs/>
                <w:szCs w:val="24"/>
              </w:rPr>
            </w:pPr>
            <w:r w:rsidRPr="00C77034">
              <w:rPr>
                <w:szCs w:val="24"/>
              </w:rPr>
              <w:t>Šio kriterijaus aprašyme yra nurodoma, kad „</w:t>
            </w:r>
            <w:r w:rsidRPr="00C77034">
              <w:rPr>
                <w:i/>
                <w:iCs/>
                <w:szCs w:val="24"/>
              </w:rPr>
              <w:t>Kūrimas suprantamas kaip eksperimentinės plėtros (toliau – EP) veiklos vykdymas”. Pastebėtina, kad EP apima 6-9 TPL.</w:t>
            </w:r>
          </w:p>
          <w:p w14:paraId="10218E1A" w14:textId="77777777" w:rsidR="00581807" w:rsidRPr="00C77034" w:rsidRDefault="00581807" w:rsidP="008619A0">
            <w:pPr>
              <w:rPr>
                <w:szCs w:val="24"/>
              </w:rPr>
            </w:pPr>
          </w:p>
          <w:p w14:paraId="72553C41" w14:textId="77777777" w:rsidR="00581807" w:rsidRPr="00C77034" w:rsidRDefault="00581807" w:rsidP="008D7669">
            <w:pPr>
              <w:jc w:val="both"/>
              <w:rPr>
                <w:b/>
                <w:bCs/>
                <w:szCs w:val="24"/>
              </w:rPr>
            </w:pPr>
            <w:r w:rsidRPr="00C77034">
              <w:rPr>
                <w:szCs w:val="24"/>
              </w:rPr>
              <w:t xml:space="preserve">Kadangi specialiojo atrankos kriterijaus Nr. 5 aprašyme nurodoma, kad projekto veiklos gali prasidėti ankstyvesniuose TPL etapuose, apimant ir mokslinius tyrimus (toliau – MT), </w:t>
            </w:r>
            <w:r w:rsidRPr="00C77034">
              <w:rPr>
                <w:b/>
                <w:bCs/>
                <w:szCs w:val="24"/>
              </w:rPr>
              <w:t>siūlome šio kriterijaus aprašyme naudoti nuostatą „Kūrimas suprantamas kaip mokslinių tyrimų ir eksperimentinės plėtros (toliau – MTEP) veiklų vykdymas”.</w:t>
            </w:r>
          </w:p>
          <w:p w14:paraId="4AF58E63" w14:textId="77777777" w:rsidR="00581807" w:rsidRPr="00C77034" w:rsidRDefault="00581807" w:rsidP="008619A0">
            <w:pPr>
              <w:rPr>
                <w:szCs w:val="24"/>
              </w:rPr>
            </w:pPr>
          </w:p>
          <w:p w14:paraId="496440B5" w14:textId="77777777" w:rsidR="00581807" w:rsidRPr="00C77034" w:rsidRDefault="00581807" w:rsidP="008619A0">
            <w:pPr>
              <w:rPr>
                <w:szCs w:val="24"/>
              </w:rPr>
            </w:pPr>
            <w:r w:rsidRPr="00C77034">
              <w:rPr>
                <w:b/>
                <w:bCs/>
                <w:szCs w:val="24"/>
              </w:rPr>
              <w:t>Pritariame siūlymui</w:t>
            </w:r>
            <w:r w:rsidRPr="00C77034">
              <w:rPr>
                <w:szCs w:val="24"/>
              </w:rPr>
              <w:t xml:space="preserve"> atskirti dvi veiklas:</w:t>
            </w:r>
          </w:p>
          <w:p w14:paraId="26134A4E" w14:textId="77777777" w:rsidR="00581807" w:rsidRPr="00C77034" w:rsidRDefault="00581807" w:rsidP="008619A0">
            <w:pPr>
              <w:rPr>
                <w:szCs w:val="24"/>
              </w:rPr>
            </w:pPr>
            <w:r w:rsidRPr="00C77034">
              <w:rPr>
                <w:szCs w:val="24"/>
              </w:rPr>
              <w:t>– skatinti investicijas į dvejopos paskirties gynybos ir saugumo STEP technologijų kūrimą ir (arba) gamybą;</w:t>
            </w:r>
          </w:p>
          <w:p w14:paraId="4D16510D" w14:textId="77777777" w:rsidR="00581807" w:rsidRPr="00C77034" w:rsidRDefault="00581807" w:rsidP="008619A0">
            <w:pPr>
              <w:rPr>
                <w:szCs w:val="24"/>
              </w:rPr>
            </w:pPr>
            <w:r w:rsidRPr="00C77034">
              <w:rPr>
                <w:szCs w:val="24"/>
              </w:rPr>
              <w:t>– skatinti investicijas į išskirtinai gynybos STEP technologijų gamybą.</w:t>
            </w:r>
          </w:p>
          <w:p w14:paraId="6C303AD5" w14:textId="77777777" w:rsidR="00581807" w:rsidRPr="00C77034" w:rsidRDefault="00581807" w:rsidP="008619A0">
            <w:pPr>
              <w:rPr>
                <w:szCs w:val="24"/>
              </w:rPr>
            </w:pPr>
          </w:p>
          <w:p w14:paraId="3BE13531" w14:textId="114DF8CA" w:rsidR="00581807" w:rsidRPr="00C77034" w:rsidRDefault="00581807" w:rsidP="008619A0">
            <w:pPr>
              <w:jc w:val="both"/>
              <w:rPr>
                <w:szCs w:val="24"/>
              </w:rPr>
            </w:pPr>
            <w:r w:rsidRPr="00C77034">
              <w:rPr>
                <w:szCs w:val="24"/>
              </w:rPr>
              <w:t xml:space="preserve">Įvardijamų technologijų sąrašas, vertinant tik pagal pavadinimą, gali būti skirtingai interpretuojamas (pavyzdžiui, siauriau ar plačiau). Siekiant </w:t>
            </w:r>
            <w:r w:rsidRPr="00C77034">
              <w:rPr>
                <w:szCs w:val="24"/>
              </w:rPr>
              <w:lastRenderedPageBreak/>
              <w:t xml:space="preserve">eliminuoti galimus interpretavimo skirtumus, </w:t>
            </w:r>
            <w:r w:rsidRPr="00C77034">
              <w:rPr>
                <w:b/>
                <w:bCs/>
                <w:szCs w:val="24"/>
              </w:rPr>
              <w:t>siūlome PFSA pateikti detalesnį technologijų aprašymą.</w:t>
            </w:r>
          </w:p>
        </w:tc>
        <w:tc>
          <w:tcPr>
            <w:tcW w:w="5103" w:type="dxa"/>
          </w:tcPr>
          <w:p w14:paraId="281574A8" w14:textId="715791DF" w:rsidR="00581807" w:rsidRPr="00C77034" w:rsidRDefault="00581807" w:rsidP="003D6236">
            <w:pPr>
              <w:jc w:val="both"/>
              <w:rPr>
                <w:b/>
              </w:rPr>
            </w:pPr>
            <w:r w:rsidRPr="00C77034">
              <w:rPr>
                <w:b/>
              </w:rPr>
              <w:lastRenderedPageBreak/>
              <w:t>Atsižvelgta</w:t>
            </w:r>
            <w:r w:rsidR="003F4AD1" w:rsidRPr="00C77034">
              <w:rPr>
                <w:b/>
              </w:rPr>
              <w:t xml:space="preserve"> iš dalies</w:t>
            </w:r>
            <w:r w:rsidRPr="00C77034">
              <w:rPr>
                <w:b/>
              </w:rPr>
              <w:t>.</w:t>
            </w:r>
          </w:p>
          <w:p w14:paraId="0B47394A" w14:textId="49D784B2" w:rsidR="00581807" w:rsidRPr="00C77034" w:rsidRDefault="00581807" w:rsidP="008D7669">
            <w:pPr>
              <w:spacing w:after="160"/>
              <w:jc w:val="both"/>
              <w:rPr>
                <w:i/>
                <w:iCs/>
              </w:rPr>
            </w:pPr>
            <w:r w:rsidRPr="00C77034">
              <w:rPr>
                <w:bCs/>
              </w:rPr>
              <w:t>Įvertinus pasiūlymą patikslinta taip: „</w:t>
            </w:r>
            <w:r w:rsidRPr="00C77034">
              <w:rPr>
                <w:i/>
                <w:iCs/>
              </w:rPr>
              <w:t xml:space="preserve">Kūrimas suprantamas kaip </w:t>
            </w:r>
            <w:r w:rsidRPr="00C77034">
              <w:rPr>
                <w:b/>
                <w:bCs/>
                <w:i/>
                <w:iCs/>
              </w:rPr>
              <w:t>taikomųjų mokslinių tyrimų ir</w:t>
            </w:r>
            <w:r w:rsidRPr="00C77034">
              <w:rPr>
                <w:i/>
                <w:iCs/>
              </w:rPr>
              <w:t xml:space="preserve"> eksperimentinės plėtros (toliau – </w:t>
            </w:r>
            <w:r w:rsidR="009E6DDD" w:rsidRPr="003951F1">
              <w:rPr>
                <w:b/>
                <w:bCs/>
                <w:i/>
                <w:iCs/>
              </w:rPr>
              <w:t>MT</w:t>
            </w:r>
            <w:r w:rsidRPr="00C77034">
              <w:rPr>
                <w:i/>
                <w:iCs/>
              </w:rPr>
              <w:t>EP) veiklos vykdymas.“</w:t>
            </w:r>
          </w:p>
          <w:p w14:paraId="6EB08ED6" w14:textId="5B6F4F1F" w:rsidR="00581807" w:rsidRPr="00C77034" w:rsidRDefault="00566864" w:rsidP="008D7669">
            <w:pPr>
              <w:spacing w:after="160"/>
              <w:jc w:val="both"/>
            </w:pPr>
            <w:r w:rsidRPr="00C77034">
              <w:t>Dėl siūlymo PFSA nustatyti detalų technologijų sąrašą, pažymime, kad Gairėse Nr. 1 ir Gairėse Nr. 2 yra pateiktos Europos Komisijos suformuotos technologijų sritys ir galimi technologijų pavyzdžiai.</w:t>
            </w:r>
            <w:r w:rsidR="008A3EDD">
              <w:t xml:space="preserve"> Taip pat pažymime, kad </w:t>
            </w:r>
            <w:r w:rsidR="008A3EDD">
              <w:rPr>
                <w:lang w:val="en-US"/>
              </w:rPr>
              <w:t xml:space="preserve">1 </w:t>
            </w:r>
            <w:proofErr w:type="spellStart"/>
            <w:r w:rsidR="008A3EDD">
              <w:rPr>
                <w:lang w:val="en-US"/>
              </w:rPr>
              <w:t>specialiajame</w:t>
            </w:r>
            <w:proofErr w:type="spellEnd"/>
            <w:r w:rsidR="008A3EDD">
              <w:rPr>
                <w:lang w:val="en-US"/>
              </w:rPr>
              <w:t xml:space="preserve"> </w:t>
            </w:r>
            <w:proofErr w:type="spellStart"/>
            <w:r w:rsidR="008A3EDD">
              <w:rPr>
                <w:lang w:val="en-US"/>
              </w:rPr>
              <w:t>projekt</w:t>
            </w:r>
            <w:proofErr w:type="spellEnd"/>
            <w:r w:rsidR="008A3EDD">
              <w:t>ų atrankos kriterijuje nurodytos technologijų t</w:t>
            </w:r>
            <w:r w:rsidR="008A3EDD" w:rsidRPr="008A3EDD">
              <w:t xml:space="preserve">ematikos buvo suformuotos ir suderintos su Europos Komisijos STEP </w:t>
            </w:r>
            <w:proofErr w:type="spellStart"/>
            <w:r w:rsidR="008A3EDD" w:rsidRPr="008A3EDD">
              <w:t>Task</w:t>
            </w:r>
            <w:proofErr w:type="spellEnd"/>
            <w:r w:rsidR="008A3EDD" w:rsidRPr="008A3EDD">
              <w:t xml:space="preserve"> Force ekspertais, todėl jų turinys neturėtų būti siaurinamas ar papildomai detalizuojamas taip, kad būtų sukurtos naujos technologijų kategorijos ar apribota galimybė finansuoti inovatyvius sprendimus. Vertinant </w:t>
            </w:r>
            <w:r w:rsidR="00FF4DDC">
              <w:t xml:space="preserve">PĮP </w:t>
            </w:r>
            <w:r w:rsidR="008A3EDD" w:rsidRPr="008A3EDD">
              <w:t xml:space="preserve">svarbu išlaikyti technologinį neutralumą, nes pernelyg detalus technologijų išvardijimas gali </w:t>
            </w:r>
            <w:r w:rsidR="008A3EDD" w:rsidRPr="008A3EDD">
              <w:lastRenderedPageBreak/>
              <w:t xml:space="preserve">nepagrįstai apriboti pareiškėjų ratą, neatspindėti sparčiai besikeičiančių gynybos technologijų tendencijų ir sukelti interpretacinių ginčų dėl projektų atitikties. </w:t>
            </w:r>
            <w:r w:rsidR="00FF4DDC">
              <w:t>Taip pat į</w:t>
            </w:r>
            <w:r w:rsidRPr="00C77034">
              <w:t>vertinus tai, kad esminis reikalavimas technologijoms būti pripažintoms STEP technologijomis yra atitiktis STEP technologijoms keliamoms vienai iš sąlygų, ir įvertinus galimų technologijų kompleksiškumą, nenumatome galutinio technologijų sąrašo pateikti PFSA</w:t>
            </w:r>
            <w:r w:rsidR="00581807" w:rsidRPr="00C77034">
              <w:t>.</w:t>
            </w:r>
          </w:p>
          <w:p w14:paraId="49C269F3" w14:textId="466D746B" w:rsidR="00581807" w:rsidRPr="00C77034" w:rsidRDefault="00581807" w:rsidP="003D6236">
            <w:pPr>
              <w:jc w:val="both"/>
              <w:rPr>
                <w:bCs/>
              </w:rPr>
            </w:pPr>
          </w:p>
        </w:tc>
      </w:tr>
      <w:tr w:rsidR="00581807" w:rsidRPr="00C77034" w14:paraId="2F81F698" w14:textId="77777777" w:rsidTr="00F1157C">
        <w:tc>
          <w:tcPr>
            <w:tcW w:w="567" w:type="dxa"/>
          </w:tcPr>
          <w:p w14:paraId="56AC01FB" w14:textId="086A29D8" w:rsidR="00581807" w:rsidRPr="00C77034" w:rsidRDefault="002817D8">
            <w:pPr>
              <w:jc w:val="center"/>
              <w:rPr>
                <w:b/>
                <w:szCs w:val="24"/>
              </w:rPr>
            </w:pPr>
            <w:r w:rsidRPr="00C77034">
              <w:rPr>
                <w:b/>
                <w:szCs w:val="24"/>
              </w:rPr>
              <w:lastRenderedPageBreak/>
              <w:t>25.</w:t>
            </w:r>
          </w:p>
        </w:tc>
        <w:tc>
          <w:tcPr>
            <w:tcW w:w="1560" w:type="dxa"/>
            <w:vMerge/>
          </w:tcPr>
          <w:p w14:paraId="1FD4D0A7" w14:textId="77777777" w:rsidR="00581807" w:rsidRPr="00C77034" w:rsidRDefault="00581807" w:rsidP="00CA3ADD">
            <w:pPr>
              <w:rPr>
                <w:b/>
                <w:szCs w:val="24"/>
              </w:rPr>
            </w:pPr>
          </w:p>
        </w:tc>
        <w:tc>
          <w:tcPr>
            <w:tcW w:w="7541" w:type="dxa"/>
          </w:tcPr>
          <w:p w14:paraId="70E8888B" w14:textId="77777777" w:rsidR="00581807" w:rsidRPr="00C77034" w:rsidRDefault="00581807" w:rsidP="008619A0">
            <w:pPr>
              <w:rPr>
                <w:szCs w:val="24"/>
              </w:rPr>
            </w:pPr>
            <w:r w:rsidRPr="00C77034">
              <w:rPr>
                <w:szCs w:val="24"/>
              </w:rPr>
              <w:t>Specialusis atrankos kriterijus</w:t>
            </w:r>
          </w:p>
          <w:p w14:paraId="23CB31E9" w14:textId="77777777" w:rsidR="00581807" w:rsidRPr="00C77034" w:rsidRDefault="00581807" w:rsidP="008619A0">
            <w:pPr>
              <w:pStyle w:val="ListParagraph"/>
              <w:numPr>
                <w:ilvl w:val="0"/>
                <w:numId w:val="20"/>
              </w:numPr>
              <w:ind w:left="0" w:firstLine="0"/>
              <w:rPr>
                <w:szCs w:val="24"/>
              </w:rPr>
            </w:pPr>
            <w:r w:rsidRPr="00C77034">
              <w:rPr>
                <w:b/>
                <w:bCs/>
                <w:i/>
                <w:iCs/>
                <w:szCs w:val="24"/>
              </w:rPr>
              <w:t>Projekto įgyvendinimo metu planuojama (-</w:t>
            </w:r>
            <w:proofErr w:type="spellStart"/>
            <w:r w:rsidRPr="00C77034">
              <w:rPr>
                <w:b/>
                <w:bCs/>
                <w:i/>
                <w:iCs/>
                <w:szCs w:val="24"/>
              </w:rPr>
              <w:t>os</w:t>
            </w:r>
            <w:proofErr w:type="spellEnd"/>
            <w:r w:rsidRPr="00C77034">
              <w:rPr>
                <w:b/>
                <w:bCs/>
                <w:i/>
                <w:iCs/>
                <w:szCs w:val="24"/>
              </w:rPr>
              <w:t>) gaminti gynybos technologija (-</w:t>
            </w:r>
            <w:proofErr w:type="spellStart"/>
            <w:r w:rsidRPr="00C77034">
              <w:rPr>
                <w:b/>
                <w:bCs/>
                <w:i/>
                <w:iCs/>
                <w:szCs w:val="24"/>
              </w:rPr>
              <w:t>os</w:t>
            </w:r>
            <w:proofErr w:type="spellEnd"/>
            <w:r w:rsidRPr="00C77034">
              <w:rPr>
                <w:b/>
                <w:bCs/>
                <w:i/>
                <w:iCs/>
                <w:szCs w:val="24"/>
              </w:rPr>
              <w:t>).</w:t>
            </w:r>
          </w:p>
          <w:p w14:paraId="2F76BDBA" w14:textId="77777777" w:rsidR="00581807" w:rsidRPr="00C77034" w:rsidRDefault="00581807" w:rsidP="008619A0">
            <w:pPr>
              <w:rPr>
                <w:i/>
                <w:color w:val="000000" w:themeColor="text1"/>
                <w:szCs w:val="24"/>
              </w:rPr>
            </w:pPr>
            <w:r w:rsidRPr="00C77034">
              <w:rPr>
                <w:szCs w:val="24"/>
              </w:rPr>
              <w:t>Šio kriterijaus aprašyme nurodoma, kad „</w:t>
            </w:r>
            <w:r w:rsidRPr="00C77034">
              <w:rPr>
                <w:i/>
                <w:szCs w:val="24"/>
              </w:rPr>
              <w:t>Šis projektų atrankos kriterijus taikomas, kai projektu siekiama skatinti gynybos</w:t>
            </w:r>
            <w:r w:rsidRPr="00C77034">
              <w:rPr>
                <w:i/>
                <w:iCs/>
                <w:szCs w:val="24"/>
              </w:rPr>
              <w:t xml:space="preserve"> </w:t>
            </w:r>
            <w:r w:rsidRPr="00C77034">
              <w:rPr>
                <w:i/>
                <w:szCs w:val="24"/>
              </w:rPr>
              <w:t xml:space="preserve">srities </w:t>
            </w:r>
            <w:r w:rsidRPr="00C77034">
              <w:rPr>
                <w:i/>
                <w:color w:val="000000" w:themeColor="text1"/>
                <w:szCs w:val="24"/>
              </w:rPr>
              <w:t xml:space="preserve">STEP technologijų, įskaitant specialiųjų elementų ir specialiųjų mašinų, naudojamų galutiniams produktams gaminti, gamybą”, </w:t>
            </w:r>
            <w:r w:rsidRPr="00C77034">
              <w:rPr>
                <w:iCs/>
                <w:color w:val="000000" w:themeColor="text1"/>
                <w:szCs w:val="24"/>
              </w:rPr>
              <w:t xml:space="preserve">tačiau atitikimas  šiam specialiajam kriterijui nesuteikia pirmenybės projektams, kurie stiprina </w:t>
            </w:r>
            <w:r w:rsidRPr="00C77034">
              <w:rPr>
                <w:iCs/>
                <w:szCs w:val="24"/>
              </w:rPr>
              <w:t>Europos (taip pat ir Lietuvos) gynybos pramonės konkurencingumą.</w:t>
            </w:r>
          </w:p>
          <w:p w14:paraId="795955F8" w14:textId="77777777" w:rsidR="00581807" w:rsidRPr="00C77034" w:rsidRDefault="00581807" w:rsidP="008619A0">
            <w:pPr>
              <w:rPr>
                <w:szCs w:val="24"/>
              </w:rPr>
            </w:pPr>
          </w:p>
          <w:p w14:paraId="425561AC" w14:textId="6C92EB3E" w:rsidR="00581807" w:rsidRPr="00C77034" w:rsidRDefault="00581807" w:rsidP="00180BF1">
            <w:pPr>
              <w:rPr>
                <w:szCs w:val="24"/>
              </w:rPr>
            </w:pPr>
            <w:r w:rsidRPr="00C77034">
              <w:rPr>
                <w:szCs w:val="24"/>
              </w:rPr>
              <w:t>Šis kriterijus, kaip specialusis, turi prasmę, jei kvietimai teikti paraiškas bus teikti tik vienai veiklai „skatinti investicijas į išskirtinai gynybos STEP technologijų gamybą”.</w:t>
            </w:r>
          </w:p>
        </w:tc>
        <w:tc>
          <w:tcPr>
            <w:tcW w:w="5103" w:type="dxa"/>
          </w:tcPr>
          <w:p w14:paraId="49461801" w14:textId="77777777" w:rsidR="00581807" w:rsidRPr="00C77034" w:rsidRDefault="00581807" w:rsidP="003D6236">
            <w:pPr>
              <w:jc w:val="both"/>
              <w:rPr>
                <w:bCs/>
              </w:rPr>
            </w:pPr>
            <w:r w:rsidRPr="00C77034">
              <w:rPr>
                <w:b/>
              </w:rPr>
              <w:t>Paaiškinta</w:t>
            </w:r>
            <w:r w:rsidRPr="00C77034">
              <w:rPr>
                <w:bCs/>
              </w:rPr>
              <w:t>.</w:t>
            </w:r>
          </w:p>
          <w:p w14:paraId="6090D681" w14:textId="46093EF4" w:rsidR="00581807" w:rsidRPr="00C77034" w:rsidRDefault="00581807" w:rsidP="003D6236">
            <w:pPr>
              <w:jc w:val="both"/>
              <w:rPr>
                <w:bCs/>
              </w:rPr>
            </w:pPr>
            <w:r w:rsidRPr="00C77034">
              <w:rPr>
                <w:bCs/>
              </w:rPr>
              <w:t>2 specialiuoju projektų atrankos kriterijumi nustatoma, kokių gynybos srities STEP technologijų gamyba yra skatinama, t. y. atitikties, ne prioritetinis projektų atrankos kriterijus.</w:t>
            </w:r>
          </w:p>
        </w:tc>
      </w:tr>
      <w:tr w:rsidR="00581807" w:rsidRPr="00C77034" w14:paraId="089887E5" w14:textId="77777777" w:rsidTr="00F1157C">
        <w:tc>
          <w:tcPr>
            <w:tcW w:w="567" w:type="dxa"/>
          </w:tcPr>
          <w:p w14:paraId="3E34E122" w14:textId="2FC34F44" w:rsidR="00581807" w:rsidRPr="00C77034" w:rsidRDefault="002817D8">
            <w:pPr>
              <w:jc w:val="center"/>
              <w:rPr>
                <w:b/>
                <w:szCs w:val="24"/>
              </w:rPr>
            </w:pPr>
            <w:r w:rsidRPr="00C77034">
              <w:rPr>
                <w:b/>
                <w:szCs w:val="24"/>
              </w:rPr>
              <w:t>26.</w:t>
            </w:r>
          </w:p>
        </w:tc>
        <w:tc>
          <w:tcPr>
            <w:tcW w:w="1560" w:type="dxa"/>
            <w:vMerge/>
          </w:tcPr>
          <w:p w14:paraId="0DADB82F" w14:textId="77777777" w:rsidR="00581807" w:rsidRPr="00C77034" w:rsidRDefault="00581807" w:rsidP="00CA3ADD">
            <w:pPr>
              <w:rPr>
                <w:b/>
                <w:szCs w:val="24"/>
              </w:rPr>
            </w:pPr>
          </w:p>
        </w:tc>
        <w:tc>
          <w:tcPr>
            <w:tcW w:w="7541" w:type="dxa"/>
          </w:tcPr>
          <w:p w14:paraId="7254699B" w14:textId="77777777" w:rsidR="00581807" w:rsidRPr="00C77034" w:rsidRDefault="00581807" w:rsidP="008619A0">
            <w:pPr>
              <w:rPr>
                <w:szCs w:val="24"/>
              </w:rPr>
            </w:pPr>
            <w:r w:rsidRPr="00C77034">
              <w:rPr>
                <w:szCs w:val="24"/>
              </w:rPr>
              <w:t>Specialusis atrankos kriterijus</w:t>
            </w:r>
          </w:p>
          <w:p w14:paraId="2B6464E8" w14:textId="77777777" w:rsidR="00581807" w:rsidRPr="00C77034" w:rsidRDefault="00581807" w:rsidP="008619A0">
            <w:pPr>
              <w:pStyle w:val="ListParagraph"/>
              <w:numPr>
                <w:ilvl w:val="0"/>
                <w:numId w:val="21"/>
              </w:numPr>
              <w:ind w:left="0" w:firstLine="0"/>
              <w:rPr>
                <w:szCs w:val="24"/>
              </w:rPr>
            </w:pPr>
            <w:r w:rsidRPr="00C77034">
              <w:rPr>
                <w:b/>
                <w:bCs/>
                <w:i/>
                <w:iCs/>
                <w:szCs w:val="24"/>
              </w:rPr>
              <w:t>Pareiškėjo veiklos trukmė ir metinės pajamos.</w:t>
            </w:r>
          </w:p>
          <w:p w14:paraId="40252AC5" w14:textId="77777777" w:rsidR="00581807" w:rsidRPr="00C77034" w:rsidRDefault="00581807" w:rsidP="008619A0">
            <w:pPr>
              <w:rPr>
                <w:szCs w:val="24"/>
              </w:rPr>
            </w:pPr>
            <w:r w:rsidRPr="00C77034">
              <w:rPr>
                <w:i/>
                <w:iCs/>
                <w:szCs w:val="24"/>
              </w:rPr>
              <w:t>Kriterijaus aprašyme nurodoma, kad „Vertinama, ar &lt;…&gt;  pareiškėjo metinės pardavimo pajamos per paskutinius finansinius metus iki PĮP pateikimo dienos”</w:t>
            </w:r>
            <w:r w:rsidRPr="00C77034">
              <w:rPr>
                <w:b/>
                <w:bCs/>
                <w:i/>
                <w:iCs/>
                <w:szCs w:val="24"/>
              </w:rPr>
              <w:t xml:space="preserve"> </w:t>
            </w:r>
            <w:r w:rsidRPr="00C77034">
              <w:rPr>
                <w:szCs w:val="24"/>
              </w:rPr>
              <w:t>yra atitinkamo dydžio. Tačiau paskutinių finansinių metų pajamos neatspindi verslo tendencijų bei cikliškumo, kai subjektas veikia ilgiau nei vienerius metus.</w:t>
            </w:r>
          </w:p>
          <w:p w14:paraId="6CE697BD" w14:textId="77777777" w:rsidR="00581807" w:rsidRPr="00C77034" w:rsidRDefault="00581807" w:rsidP="008619A0">
            <w:pPr>
              <w:rPr>
                <w:szCs w:val="24"/>
              </w:rPr>
            </w:pPr>
          </w:p>
          <w:p w14:paraId="65581522" w14:textId="77777777" w:rsidR="00581807" w:rsidRPr="00C77034" w:rsidRDefault="00581807" w:rsidP="008619A0">
            <w:pPr>
              <w:rPr>
                <w:szCs w:val="24"/>
              </w:rPr>
            </w:pPr>
            <w:r w:rsidRPr="00C77034">
              <w:rPr>
                <w:b/>
                <w:bCs/>
                <w:szCs w:val="24"/>
              </w:rPr>
              <w:t>Siūlome kriterijaus aprašymą patikslinti taip: v</w:t>
            </w:r>
            <w:r w:rsidRPr="00C77034">
              <w:rPr>
                <w:b/>
                <w:bCs/>
                <w:i/>
                <w:iCs/>
                <w:szCs w:val="24"/>
              </w:rPr>
              <w:t xml:space="preserve">ertinama, ar &lt;…&gt;  pareiškėjo metinės pardavimo pajamos per paskutinius finansinius metus, </w:t>
            </w:r>
            <w:r w:rsidRPr="00C77034">
              <w:rPr>
                <w:b/>
                <w:bCs/>
                <w:i/>
                <w:iCs/>
                <w:szCs w:val="24"/>
              </w:rPr>
              <w:lastRenderedPageBreak/>
              <w:t xml:space="preserve">jei veikia trumpiau nei trys metai, arba pareiškėjo metinių pardavimo pajamų vidurkis per paskutinius tris finansinius metus, jei veikia trejus metus ar ilgiau iki PĮP pateikimo dienos” </w:t>
            </w:r>
            <w:r w:rsidRPr="00C77034">
              <w:rPr>
                <w:b/>
                <w:bCs/>
                <w:szCs w:val="24"/>
              </w:rPr>
              <w:t>yra atitinkamo dydžio</w:t>
            </w:r>
            <w:r w:rsidRPr="00C77034">
              <w:rPr>
                <w:szCs w:val="24"/>
              </w:rPr>
              <w:t>.</w:t>
            </w:r>
          </w:p>
          <w:p w14:paraId="7F2FB3B5" w14:textId="77777777" w:rsidR="00581807" w:rsidRPr="00C77034" w:rsidRDefault="00581807" w:rsidP="008619A0">
            <w:pPr>
              <w:rPr>
                <w:szCs w:val="24"/>
              </w:rPr>
            </w:pPr>
          </w:p>
          <w:p w14:paraId="640E1858" w14:textId="77777777" w:rsidR="00581807" w:rsidRPr="00C77034" w:rsidRDefault="00581807" w:rsidP="008619A0">
            <w:pPr>
              <w:rPr>
                <w:szCs w:val="24"/>
              </w:rPr>
            </w:pPr>
            <w:r w:rsidRPr="00C77034">
              <w:rPr>
                <w:iCs/>
                <w:szCs w:val="24"/>
              </w:rPr>
              <w:t>Egzistuoja pagrįsta rizika, kad sumažinus tinkamumo kriterijų (tris kartus mažesnis reikalavimas veiklos trukmei;  vienerių, o ne trijų metų pardavimo pajamos; dvigubai sumažintas pareiškėjo metinių pajamų dydis) gali neprognozuojamai padidėti paraiškų kiekis (formuojami nepagrįsti lūkesčiai  gauti viešą finansavimą).</w:t>
            </w:r>
          </w:p>
          <w:p w14:paraId="0BC8CFE6" w14:textId="77777777" w:rsidR="00581807" w:rsidRPr="00C77034" w:rsidRDefault="00581807" w:rsidP="008619A0">
            <w:pPr>
              <w:rPr>
                <w:szCs w:val="24"/>
              </w:rPr>
            </w:pPr>
          </w:p>
          <w:p w14:paraId="31DC5B8F" w14:textId="77777777" w:rsidR="00581807" w:rsidRPr="00C77034" w:rsidRDefault="00581807" w:rsidP="008619A0">
            <w:pPr>
              <w:jc w:val="both"/>
              <w:rPr>
                <w:szCs w:val="24"/>
              </w:rPr>
            </w:pPr>
            <w:r w:rsidRPr="00C77034">
              <w:rPr>
                <w:szCs w:val="24"/>
              </w:rPr>
              <w:t>Kriterijaus aprašyme nurodoma, kad  „kai pareiškėjas PĮP nurodo, kad naudojasi įmonių grupės pajėgumais,  vertinama, ar &lt;…&gt;  ar įmonių grupės, kuriai priklauso pareiškėjas, metinės pajamos” yra atitinkamo dydžio.</w:t>
            </w:r>
          </w:p>
          <w:p w14:paraId="6DB14ED8" w14:textId="77777777" w:rsidR="00581807" w:rsidRPr="00C77034" w:rsidRDefault="00581807" w:rsidP="008619A0">
            <w:pPr>
              <w:jc w:val="both"/>
              <w:rPr>
                <w:szCs w:val="24"/>
              </w:rPr>
            </w:pPr>
            <w:r w:rsidRPr="00C77034">
              <w:rPr>
                <w:szCs w:val="24"/>
              </w:rPr>
              <w:t xml:space="preserve">Tačiau kriterijaus aprašyme nėra įvardijama „įmonių grupės” sąvoka. </w:t>
            </w:r>
          </w:p>
          <w:p w14:paraId="462AA2C3" w14:textId="77777777" w:rsidR="00581807" w:rsidRPr="00C77034" w:rsidRDefault="00581807" w:rsidP="008619A0">
            <w:pPr>
              <w:jc w:val="both"/>
              <w:rPr>
                <w:szCs w:val="24"/>
              </w:rPr>
            </w:pPr>
          </w:p>
          <w:p w14:paraId="5C7FACF4" w14:textId="6CB2FB10" w:rsidR="00581807" w:rsidRPr="00C77034" w:rsidRDefault="00581807" w:rsidP="008619A0">
            <w:pPr>
              <w:jc w:val="both"/>
              <w:rPr>
                <w:szCs w:val="24"/>
              </w:rPr>
            </w:pPr>
            <w:r w:rsidRPr="00C77034">
              <w:rPr>
                <w:szCs w:val="24"/>
              </w:rPr>
              <w:t xml:space="preserve">Siekiant išvengti šios sąvokos galimo interpretavimo skirtumų, </w:t>
            </w:r>
            <w:r w:rsidRPr="00C77034">
              <w:rPr>
                <w:b/>
                <w:bCs/>
                <w:szCs w:val="24"/>
              </w:rPr>
              <w:t>siūlome kriterijaus aprašyme įvardyti: „Įmonių grupė – kaip ji įvardyta Lietuvos Respublikos įmonių ir įmonių grupių atskaitomybės įstatyme Nr. XIV-281“.</w:t>
            </w:r>
          </w:p>
        </w:tc>
        <w:tc>
          <w:tcPr>
            <w:tcW w:w="5103" w:type="dxa"/>
          </w:tcPr>
          <w:p w14:paraId="3E88F4AE" w14:textId="7C6B63EE" w:rsidR="00581807" w:rsidRPr="00C77034" w:rsidRDefault="00581807" w:rsidP="003D6236">
            <w:pPr>
              <w:jc w:val="both"/>
              <w:rPr>
                <w:bCs/>
              </w:rPr>
            </w:pPr>
            <w:r w:rsidRPr="00C77034">
              <w:rPr>
                <w:b/>
              </w:rPr>
              <w:lastRenderedPageBreak/>
              <w:t>Atsižvelgta</w:t>
            </w:r>
            <w:r w:rsidR="007A399C" w:rsidRPr="00C77034">
              <w:rPr>
                <w:b/>
              </w:rPr>
              <w:t>.</w:t>
            </w:r>
          </w:p>
          <w:p w14:paraId="0F7DB401" w14:textId="6C1EF53C" w:rsidR="00581807" w:rsidRPr="00C77034" w:rsidRDefault="00C7658A" w:rsidP="003D6236">
            <w:pPr>
              <w:jc w:val="both"/>
              <w:rPr>
                <w:bCs/>
              </w:rPr>
            </w:pPr>
            <w:r w:rsidRPr="00C77034">
              <w:rPr>
                <w:bCs/>
              </w:rPr>
              <w:t>Įvertinus pasiūlymą, patikslinta taip:</w:t>
            </w:r>
          </w:p>
          <w:p w14:paraId="2FCF07D6" w14:textId="7CBF36C8" w:rsidR="00C7658A" w:rsidRPr="00C77034" w:rsidRDefault="00C7658A" w:rsidP="00C7658A">
            <w:pPr>
              <w:spacing w:after="160"/>
              <w:jc w:val="both"/>
              <w:rPr>
                <w:b/>
                <w:bCs/>
                <w:i/>
                <w:iCs/>
              </w:rPr>
            </w:pPr>
            <w:r w:rsidRPr="00C77034">
              <w:rPr>
                <w:bCs/>
              </w:rPr>
              <w:t>„</w:t>
            </w:r>
            <w:r w:rsidRPr="00C77034">
              <w:rPr>
                <w:i/>
                <w:iCs/>
              </w:rPr>
              <w:t>Vertinama, ar pareiškėjas yra finansiškai pajėgi įmonė, t. y. pareiškėjo metinės pardavimo pajamos per paskutinius finansinius metus</w:t>
            </w:r>
            <w:r w:rsidRPr="00C77034">
              <w:rPr>
                <w:b/>
                <w:bCs/>
                <w:i/>
                <w:iCs/>
              </w:rPr>
              <w:t xml:space="preserve">, jei pareiškėjas veikia trumpiau nei trejus metus iki PĮP pateikimo dienos, arba pareiškėjo metinių pardavimo pajamų vidurkis per paskutinius trejus </w:t>
            </w:r>
            <w:r w:rsidRPr="00C77034">
              <w:rPr>
                <w:b/>
                <w:bCs/>
                <w:i/>
                <w:iCs/>
              </w:rPr>
              <w:lastRenderedPageBreak/>
              <w:t>finansinius metus, jei pareiškėjas veikia trejus metus ir ilgiau iki PĮP pateikimo dienos:</w:t>
            </w:r>
          </w:p>
          <w:p w14:paraId="346C614D" w14:textId="214237D8" w:rsidR="00C7658A" w:rsidRPr="00C77034" w:rsidRDefault="00C7658A" w:rsidP="00C7658A">
            <w:pPr>
              <w:pStyle w:val="ListParagraph"/>
              <w:numPr>
                <w:ilvl w:val="0"/>
                <w:numId w:val="32"/>
              </w:numPr>
              <w:spacing w:after="160"/>
              <w:jc w:val="both"/>
              <w:rPr>
                <w:i/>
                <w:iCs/>
              </w:rPr>
            </w:pPr>
            <w:r w:rsidRPr="00C77034">
              <w:rPr>
                <w:i/>
                <w:iCs/>
              </w:rPr>
              <w:t xml:space="preserve">kai pareiškėjas PĮP nurodo vertinti paties pareiškėjo metines pajamas </w:t>
            </w:r>
            <w:r w:rsidRPr="00C77034">
              <w:rPr>
                <w:b/>
                <w:bCs/>
                <w:i/>
                <w:iCs/>
              </w:rPr>
              <w:t>arba metinių pajamų vidurkį</w:t>
            </w:r>
            <w:r w:rsidRPr="00C77034">
              <w:rPr>
                <w:i/>
                <w:iCs/>
              </w:rPr>
              <w:t>, jos yra ne mažesnės kaip 150 000,00 (vienas šimta</w:t>
            </w:r>
            <w:r w:rsidRPr="00C77034">
              <w:rPr>
                <w:i/>
                <w:iCs/>
                <w:strike/>
              </w:rPr>
              <w:t>i</w:t>
            </w:r>
            <w:r w:rsidRPr="00C77034">
              <w:rPr>
                <w:i/>
                <w:iCs/>
              </w:rPr>
              <w:t>s penkiasdešimt tūkstančių) eurų, kai pareiškėjas yra labai maža arba maža įmonė, ne mažesnės kaip 250 000,00 (du šimtai penkiasdešimt tūkstančių) eurų, kai pareiškėjas yra vidutinė įmonė, ir ne mažesnės kaip 500 000,00 (penki šimtai tūkstančių) eurų, kai pareiškėjas yra didelė įmonė;</w:t>
            </w:r>
          </w:p>
          <w:p w14:paraId="3CDDA888" w14:textId="77777777" w:rsidR="00C7658A" w:rsidRPr="00C77034" w:rsidRDefault="00C7658A" w:rsidP="00C7658A">
            <w:pPr>
              <w:pStyle w:val="ListParagraph"/>
              <w:numPr>
                <w:ilvl w:val="0"/>
                <w:numId w:val="32"/>
              </w:numPr>
              <w:spacing w:after="160"/>
              <w:jc w:val="both"/>
              <w:rPr>
                <w:i/>
                <w:iCs/>
              </w:rPr>
            </w:pPr>
            <w:r w:rsidRPr="00C77034">
              <w:rPr>
                <w:i/>
                <w:iCs/>
              </w:rPr>
              <w:t>kai pareiškėjas PĮP nurodo, kad naudojasi įmonių grupės pajėgumais,  vertinama, ar:</w:t>
            </w:r>
          </w:p>
          <w:p w14:paraId="1E972FEB" w14:textId="77777777" w:rsidR="00C7658A" w:rsidRPr="00C77034" w:rsidRDefault="00C7658A" w:rsidP="00C7658A">
            <w:pPr>
              <w:pStyle w:val="ListParagraph"/>
              <w:spacing w:after="160"/>
              <w:jc w:val="both"/>
            </w:pPr>
            <w:r w:rsidRPr="00C77034">
              <w:rPr>
                <w:i/>
                <w:iCs/>
              </w:rPr>
              <w:t>2.1. bent viena iš grupės įmonių vykdo veiklą gynybos ir saugumo srityje (tiek dvejopos paskirties, tiek tiesiogiai gynybos) ir iki PĮP pateikimo yra gavusi pajamas iš šios srities produktų pardavimų;</w:t>
            </w:r>
          </w:p>
          <w:p w14:paraId="2915FAED" w14:textId="77777777" w:rsidR="00C7658A" w:rsidRPr="00C77034" w:rsidRDefault="00C7658A" w:rsidP="00C7658A">
            <w:pPr>
              <w:pStyle w:val="ListParagraph"/>
              <w:spacing w:after="160"/>
              <w:jc w:val="both"/>
              <w:rPr>
                <w:i/>
                <w:iCs/>
              </w:rPr>
            </w:pPr>
            <w:r w:rsidRPr="00C77034">
              <w:rPr>
                <w:i/>
                <w:iCs/>
              </w:rPr>
              <w:t xml:space="preserve">2.2 įmonių grupės, kuriam priklauso pareiškėjas, metinės pajamos </w:t>
            </w:r>
            <w:r w:rsidRPr="00C77034">
              <w:rPr>
                <w:b/>
                <w:bCs/>
                <w:i/>
                <w:iCs/>
              </w:rPr>
              <w:t>arba metinių pardavimo pajamų vidurkis</w:t>
            </w:r>
            <w:r w:rsidRPr="00C77034">
              <w:rPr>
                <w:i/>
                <w:iCs/>
              </w:rPr>
              <w:t xml:space="preserve"> yra ne mažesnis kaip 300 000,00 (trys šimtai tūkstančių) eurų, kai pareiškėjas yra labai maža arba maža įmonė, ne mažesnis kaip 500 000,00 (penki šimtai tūkstančių) eurų, kai pareiškėjas yra vidutinė įmonė, ir ne mažesnis kaip 750 000,00 (septyni šimtai penkiasdešimt tūkstančių) eurų, kai pareiškėjas yra didelė įmonė.</w:t>
            </w:r>
          </w:p>
          <w:p w14:paraId="29AEEF85" w14:textId="0AD389F4" w:rsidR="00C7658A" w:rsidRPr="00C77034" w:rsidRDefault="00C7658A" w:rsidP="00C7658A">
            <w:pPr>
              <w:spacing w:after="160"/>
              <w:jc w:val="both"/>
              <w:rPr>
                <w:i/>
                <w:iCs/>
              </w:rPr>
            </w:pPr>
            <w:r w:rsidRPr="00C77034">
              <w:rPr>
                <w:i/>
                <w:iCs/>
              </w:rPr>
              <w:t>Įmonės pajamos vertinamos pagal paskutinių (vienerių metų),</w:t>
            </w:r>
            <w:r w:rsidRPr="00C77034">
              <w:rPr>
                <w:b/>
                <w:bCs/>
                <w:i/>
                <w:iCs/>
              </w:rPr>
              <w:t xml:space="preserve"> jei pareiškėjas veikia trumpiau </w:t>
            </w:r>
            <w:r w:rsidRPr="00C77034">
              <w:rPr>
                <w:b/>
                <w:bCs/>
                <w:i/>
                <w:iCs/>
              </w:rPr>
              <w:lastRenderedPageBreak/>
              <w:t>nei trejus metus iki PĮP pateikimo dienos, arba pagal paskutinių trejų, jei pareiškėjas veikia trejus metus ir ilgiau iki PĮP pateikimo dienos,</w:t>
            </w:r>
            <w:r w:rsidRPr="00C77034">
              <w:rPr>
                <w:i/>
                <w:iCs/>
              </w:rPr>
              <w:t xml:space="preserve">  finansinių metų metinės finansinės atskaitomybės dokumentus.</w:t>
            </w:r>
          </w:p>
          <w:p w14:paraId="2CDA899F" w14:textId="372780EE" w:rsidR="00C7658A" w:rsidRPr="00C77034" w:rsidRDefault="00C7658A" w:rsidP="003D6236">
            <w:pPr>
              <w:jc w:val="both"/>
              <w:rPr>
                <w:bCs/>
              </w:rPr>
            </w:pPr>
          </w:p>
          <w:p w14:paraId="1A92F38E" w14:textId="77777777" w:rsidR="00581807" w:rsidRPr="00C77034" w:rsidRDefault="00581807" w:rsidP="003D6236">
            <w:pPr>
              <w:jc w:val="both"/>
              <w:rPr>
                <w:bCs/>
              </w:rPr>
            </w:pPr>
          </w:p>
          <w:p w14:paraId="12965A57" w14:textId="07C047EB" w:rsidR="00581807" w:rsidRPr="00C77034" w:rsidRDefault="00581807" w:rsidP="00581B60">
            <w:pPr>
              <w:spacing w:after="160"/>
              <w:jc w:val="both"/>
              <w:rPr>
                <w:b/>
                <w:bCs/>
                <w:i/>
                <w:iCs/>
              </w:rPr>
            </w:pPr>
            <w:r w:rsidRPr="00C77034">
              <w:rPr>
                <w:bCs/>
              </w:rPr>
              <w:t>Įvertinus pasiūlymą patikslinta taip: „</w:t>
            </w:r>
            <w:r w:rsidRPr="00C77034">
              <w:rPr>
                <w:b/>
                <w:bCs/>
                <w:i/>
                <w:iCs/>
              </w:rPr>
              <w:t>Įmonių grup</w:t>
            </w:r>
            <w:r w:rsidR="00987291">
              <w:rPr>
                <w:b/>
                <w:bCs/>
                <w:i/>
                <w:iCs/>
              </w:rPr>
              <w:t>e laikomos</w:t>
            </w:r>
            <w:r w:rsidRPr="00C77034">
              <w:rPr>
                <w:b/>
                <w:bCs/>
                <w:i/>
                <w:iCs/>
              </w:rPr>
              <w:t xml:space="preserve"> </w:t>
            </w:r>
            <w:r w:rsidR="00987291">
              <w:rPr>
                <w:b/>
                <w:bCs/>
                <w:i/>
                <w:iCs/>
              </w:rPr>
              <w:t xml:space="preserve">susijusios įmonės, </w:t>
            </w:r>
            <w:r w:rsidRPr="00C77034">
              <w:rPr>
                <w:b/>
                <w:bCs/>
                <w:i/>
                <w:iCs/>
              </w:rPr>
              <w:t xml:space="preserve">taip kaip apibrėžta </w:t>
            </w:r>
            <w:r w:rsidRPr="00C77034">
              <w:rPr>
                <w:b/>
                <w:bCs/>
                <w:i/>
                <w:iCs/>
                <w:szCs w:val="24"/>
              </w:rPr>
              <w:t xml:space="preserve">Lietuvos Respublikos </w:t>
            </w:r>
            <w:r w:rsidR="00987291">
              <w:rPr>
                <w:b/>
                <w:bCs/>
                <w:i/>
                <w:iCs/>
                <w:szCs w:val="24"/>
              </w:rPr>
              <w:t>smulkiojo ir vidutinio verslo</w:t>
            </w:r>
            <w:r w:rsidRPr="00C77034">
              <w:rPr>
                <w:b/>
                <w:bCs/>
                <w:i/>
                <w:iCs/>
                <w:szCs w:val="24"/>
              </w:rPr>
              <w:t xml:space="preserve"> įstatymo </w:t>
            </w:r>
            <w:r w:rsidR="00987291">
              <w:rPr>
                <w:b/>
                <w:bCs/>
                <w:i/>
                <w:iCs/>
                <w:szCs w:val="24"/>
              </w:rPr>
              <w:t>2</w:t>
            </w:r>
            <w:r w:rsidRPr="00C77034">
              <w:rPr>
                <w:b/>
                <w:bCs/>
                <w:i/>
                <w:iCs/>
                <w:szCs w:val="24"/>
              </w:rPr>
              <w:t xml:space="preserve"> straipsnyje.</w:t>
            </w:r>
            <w:r w:rsidRPr="00C77034">
              <w:rPr>
                <w:szCs w:val="24"/>
              </w:rPr>
              <w:t>“</w:t>
            </w:r>
          </w:p>
          <w:p w14:paraId="291AEA3A" w14:textId="3C3653F1" w:rsidR="00581807" w:rsidRPr="00C77034" w:rsidRDefault="00581807" w:rsidP="003D6236">
            <w:pPr>
              <w:jc w:val="both"/>
              <w:rPr>
                <w:bCs/>
              </w:rPr>
            </w:pPr>
          </w:p>
        </w:tc>
      </w:tr>
      <w:tr w:rsidR="00581807" w:rsidRPr="00C77034" w14:paraId="04B6DC39" w14:textId="77777777" w:rsidTr="00F1157C">
        <w:tc>
          <w:tcPr>
            <w:tcW w:w="567" w:type="dxa"/>
          </w:tcPr>
          <w:p w14:paraId="7851702B" w14:textId="1D990656" w:rsidR="00581807" w:rsidRPr="00C77034" w:rsidRDefault="002817D8">
            <w:pPr>
              <w:jc w:val="center"/>
              <w:rPr>
                <w:b/>
                <w:szCs w:val="24"/>
              </w:rPr>
            </w:pPr>
            <w:r w:rsidRPr="00C77034">
              <w:rPr>
                <w:b/>
                <w:szCs w:val="24"/>
              </w:rPr>
              <w:lastRenderedPageBreak/>
              <w:t>27.</w:t>
            </w:r>
          </w:p>
        </w:tc>
        <w:tc>
          <w:tcPr>
            <w:tcW w:w="1560" w:type="dxa"/>
            <w:vMerge/>
          </w:tcPr>
          <w:p w14:paraId="67491DED" w14:textId="77777777" w:rsidR="00581807" w:rsidRPr="00C77034" w:rsidRDefault="00581807" w:rsidP="00CA3ADD">
            <w:pPr>
              <w:rPr>
                <w:b/>
                <w:szCs w:val="24"/>
              </w:rPr>
            </w:pPr>
          </w:p>
        </w:tc>
        <w:tc>
          <w:tcPr>
            <w:tcW w:w="7541" w:type="dxa"/>
          </w:tcPr>
          <w:p w14:paraId="41943306" w14:textId="77777777" w:rsidR="00581807" w:rsidRPr="00C77034" w:rsidRDefault="00581807" w:rsidP="008619A0">
            <w:pPr>
              <w:rPr>
                <w:szCs w:val="24"/>
              </w:rPr>
            </w:pPr>
            <w:r w:rsidRPr="00C77034">
              <w:rPr>
                <w:szCs w:val="24"/>
              </w:rPr>
              <w:t>Specialusis atrankos kriterijus</w:t>
            </w:r>
          </w:p>
          <w:p w14:paraId="6D7656FA" w14:textId="77777777" w:rsidR="00581807" w:rsidRPr="00C77034" w:rsidRDefault="00581807" w:rsidP="00D17B6B">
            <w:pPr>
              <w:pStyle w:val="ListParagraph"/>
              <w:numPr>
                <w:ilvl w:val="0"/>
                <w:numId w:val="21"/>
              </w:numPr>
              <w:ind w:left="0" w:firstLine="0"/>
              <w:jc w:val="both"/>
              <w:rPr>
                <w:szCs w:val="24"/>
              </w:rPr>
            </w:pPr>
            <w:r w:rsidRPr="00C77034">
              <w:rPr>
                <w:rFonts w:eastAsia="Calibri"/>
                <w:b/>
                <w:bCs/>
                <w:i/>
                <w:iCs/>
                <w:szCs w:val="24"/>
              </w:rPr>
              <w:t xml:space="preserve">Projekto įgyvendinimo metu </w:t>
            </w:r>
            <w:r w:rsidRPr="00C77034">
              <w:rPr>
                <w:b/>
                <w:bCs/>
                <w:i/>
                <w:iCs/>
                <w:szCs w:val="24"/>
              </w:rPr>
              <w:t>planuojamos kurti technologijos</w:t>
            </w:r>
            <w:r w:rsidRPr="00C77034">
              <w:rPr>
                <w:rFonts w:eastAsia="Calibri"/>
                <w:b/>
                <w:bCs/>
                <w:i/>
                <w:iCs/>
                <w:szCs w:val="24"/>
              </w:rPr>
              <w:t xml:space="preserve"> technologinės parengties lygis (toliau – TPL) yra ne žemesnis negu 2 TPL</w:t>
            </w:r>
            <w:r w:rsidRPr="00C77034">
              <w:rPr>
                <w:b/>
                <w:bCs/>
                <w:i/>
                <w:iCs/>
                <w:szCs w:val="24"/>
              </w:rPr>
              <w:t>.</w:t>
            </w:r>
          </w:p>
          <w:p w14:paraId="05D892F6" w14:textId="77777777" w:rsidR="00581807" w:rsidRPr="00C77034" w:rsidRDefault="00581807" w:rsidP="008619A0">
            <w:pPr>
              <w:jc w:val="both"/>
              <w:rPr>
                <w:szCs w:val="24"/>
              </w:rPr>
            </w:pPr>
            <w:r w:rsidRPr="00C77034">
              <w:rPr>
                <w:szCs w:val="24"/>
              </w:rPr>
              <w:t>Atsižvelgiant į geopolitinę situaciją, t. y. į Rusijos karą prieš Ukrainą, bei saugumo ir gynybos klausimų aktualumą, manome, kad investicijos turi būti kreipiamos į aukštesnį nei 2 TPL MTEP etapą pasiekusius projektus.</w:t>
            </w:r>
          </w:p>
          <w:p w14:paraId="608AA914" w14:textId="77777777" w:rsidR="00581807" w:rsidRPr="00C77034" w:rsidRDefault="00581807" w:rsidP="008619A0">
            <w:pPr>
              <w:jc w:val="both"/>
              <w:rPr>
                <w:szCs w:val="24"/>
              </w:rPr>
            </w:pPr>
            <w:r w:rsidRPr="00C77034">
              <w:rPr>
                <w:szCs w:val="24"/>
              </w:rPr>
              <w:t xml:space="preserve">2 TPL pasiekimas kai „Koncepcija formuluojama teoriniu lygmeniu, grindžiama mokslinių tyrimų rezultatų analize. Nėra konkrečių koncepcijos įgyvendinamumą pagrindžiančių įrodymų” yra nepakankama, siekiant spręsti saugumo ir gynybos klausimus dabartinėje </w:t>
            </w:r>
            <w:proofErr w:type="spellStart"/>
            <w:r w:rsidRPr="00C77034">
              <w:rPr>
                <w:szCs w:val="24"/>
              </w:rPr>
              <w:t>geopolinėje</w:t>
            </w:r>
            <w:proofErr w:type="spellEnd"/>
            <w:r w:rsidRPr="00C77034">
              <w:rPr>
                <w:szCs w:val="24"/>
              </w:rPr>
              <w:t xml:space="preserve"> situacijoje.</w:t>
            </w:r>
          </w:p>
          <w:p w14:paraId="42854992" w14:textId="77777777" w:rsidR="00581807" w:rsidRPr="00C77034" w:rsidRDefault="00581807" w:rsidP="008619A0">
            <w:pPr>
              <w:jc w:val="both"/>
              <w:rPr>
                <w:szCs w:val="24"/>
              </w:rPr>
            </w:pPr>
          </w:p>
          <w:p w14:paraId="7B0DF41F" w14:textId="0E642FB2" w:rsidR="00581807" w:rsidRPr="00C77034" w:rsidRDefault="00581807" w:rsidP="008619A0">
            <w:pPr>
              <w:jc w:val="both"/>
              <w:rPr>
                <w:szCs w:val="24"/>
              </w:rPr>
            </w:pPr>
            <w:r w:rsidRPr="00C77034">
              <w:rPr>
                <w:b/>
                <w:bCs/>
                <w:szCs w:val="24"/>
              </w:rPr>
              <w:t>Siūlome finansuoti tik tuos projektus, kurie yra jau pasiekę 3 TPL - „Koncepcijos įgyvendinamumo įrodymas / patvirtinimas”, kai jau yra nustatyti esminiai parametrai produktui kurti, įrodytas koncepcijos įgyvendinamumas.</w:t>
            </w:r>
          </w:p>
        </w:tc>
        <w:tc>
          <w:tcPr>
            <w:tcW w:w="5103" w:type="dxa"/>
          </w:tcPr>
          <w:p w14:paraId="68ED16C2" w14:textId="77777777" w:rsidR="00C7658A" w:rsidRPr="00C77034" w:rsidRDefault="00C7658A">
            <w:pPr>
              <w:rPr>
                <w:b/>
                <w:bCs/>
              </w:rPr>
            </w:pPr>
            <w:r w:rsidRPr="00C77034">
              <w:rPr>
                <w:b/>
                <w:bCs/>
              </w:rPr>
              <w:t>Atsižvelgta.</w:t>
            </w:r>
          </w:p>
          <w:p w14:paraId="0192CE8B" w14:textId="53E74427" w:rsidR="00C7658A" w:rsidRPr="00C77034" w:rsidRDefault="00C7658A">
            <w:r w:rsidRPr="00C77034">
              <w:t>Įvertinus pasiūlymą keičiama ir dėstoma taip:</w:t>
            </w:r>
          </w:p>
          <w:p w14:paraId="615B4019" w14:textId="4434F528" w:rsidR="00581807" w:rsidRPr="00987291" w:rsidRDefault="00C7658A" w:rsidP="00987291">
            <w:pPr>
              <w:spacing w:after="160"/>
              <w:jc w:val="both"/>
              <w:rPr>
                <w:bCs/>
                <w:i/>
                <w:iCs/>
              </w:rPr>
            </w:pPr>
            <w:r w:rsidRPr="00C77034">
              <w:t>„</w:t>
            </w:r>
            <w:r w:rsidRPr="00C77034">
              <w:rPr>
                <w:rFonts w:eastAsia="Calibri"/>
                <w:i/>
                <w:iCs/>
              </w:rPr>
              <w:t xml:space="preserve">5. Projekto įgyvendinimo metu </w:t>
            </w:r>
            <w:r w:rsidRPr="00C77034">
              <w:rPr>
                <w:i/>
                <w:iCs/>
              </w:rPr>
              <w:t>planuojamos kurti technologijos</w:t>
            </w:r>
            <w:r w:rsidRPr="00C77034">
              <w:rPr>
                <w:rFonts w:eastAsia="Calibri"/>
                <w:i/>
                <w:iCs/>
              </w:rPr>
              <w:t xml:space="preserve"> technologinės parengties lygis (toliau – TPL) yra ne žemesnis negu </w:t>
            </w:r>
            <w:r w:rsidRPr="00C77034">
              <w:rPr>
                <w:rFonts w:eastAsia="Calibri"/>
                <w:i/>
                <w:iCs/>
                <w:strike/>
              </w:rPr>
              <w:t>2</w:t>
            </w:r>
            <w:r w:rsidRPr="00C77034">
              <w:rPr>
                <w:rFonts w:eastAsia="Calibri"/>
                <w:b/>
                <w:bCs/>
                <w:i/>
                <w:iCs/>
              </w:rPr>
              <w:t xml:space="preserve">4 </w:t>
            </w:r>
            <w:r w:rsidRPr="00C77034">
              <w:rPr>
                <w:rFonts w:eastAsia="Calibri"/>
                <w:i/>
                <w:iCs/>
              </w:rPr>
              <w:t xml:space="preserve">TPL. &lt;...&gt; </w:t>
            </w:r>
            <w:r w:rsidRPr="00C77034">
              <w:rPr>
                <w:bCs/>
                <w:i/>
                <w:iCs/>
              </w:rPr>
              <w:t xml:space="preserve">Vertinami pareiškėjo pateikti dokumentai, parodantys, kad projekto įgyvendinimo metu pareiškėjo planuojamos kurti technologijos TPL yra ne žemesnis negu </w:t>
            </w:r>
            <w:r w:rsidRPr="00C77034">
              <w:rPr>
                <w:i/>
                <w:iCs/>
                <w:strike/>
              </w:rPr>
              <w:t>2</w:t>
            </w:r>
            <w:r w:rsidRPr="00C77034">
              <w:rPr>
                <w:b/>
                <w:bCs/>
                <w:i/>
                <w:iCs/>
              </w:rPr>
              <w:t>4</w:t>
            </w:r>
            <w:r w:rsidRPr="00C77034">
              <w:rPr>
                <w:bCs/>
                <w:i/>
                <w:iCs/>
              </w:rPr>
              <w:t xml:space="preserve"> TPL, t. y. iki projekto pradžios pareiškėjas turi būti visiškai užbaigęs technologijos kūrimo </w:t>
            </w:r>
            <w:r w:rsidRPr="00C77034">
              <w:rPr>
                <w:i/>
                <w:iCs/>
                <w:strike/>
              </w:rPr>
              <w:t>2</w:t>
            </w:r>
            <w:r w:rsidRPr="00C77034">
              <w:rPr>
                <w:b/>
                <w:bCs/>
                <w:i/>
                <w:iCs/>
              </w:rPr>
              <w:t>3</w:t>
            </w:r>
            <w:r w:rsidRPr="00C77034">
              <w:rPr>
                <w:bCs/>
                <w:i/>
                <w:iCs/>
              </w:rPr>
              <w:t xml:space="preserve"> TPL etapą.“</w:t>
            </w:r>
          </w:p>
        </w:tc>
      </w:tr>
      <w:tr w:rsidR="00581807" w:rsidRPr="00C77034" w14:paraId="6011F035" w14:textId="77777777" w:rsidTr="00F1157C">
        <w:tc>
          <w:tcPr>
            <w:tcW w:w="567" w:type="dxa"/>
          </w:tcPr>
          <w:p w14:paraId="0BC7DBB5" w14:textId="08C5AF5C" w:rsidR="00581807" w:rsidRPr="00C77034" w:rsidRDefault="002817D8">
            <w:pPr>
              <w:jc w:val="center"/>
              <w:rPr>
                <w:b/>
                <w:szCs w:val="24"/>
              </w:rPr>
            </w:pPr>
            <w:r w:rsidRPr="00C77034">
              <w:rPr>
                <w:b/>
                <w:szCs w:val="24"/>
              </w:rPr>
              <w:t>28.</w:t>
            </w:r>
          </w:p>
        </w:tc>
        <w:tc>
          <w:tcPr>
            <w:tcW w:w="1560" w:type="dxa"/>
            <w:vMerge/>
          </w:tcPr>
          <w:p w14:paraId="0D446E99" w14:textId="77777777" w:rsidR="00581807" w:rsidRPr="00C77034" w:rsidRDefault="00581807" w:rsidP="00CA3ADD">
            <w:pPr>
              <w:rPr>
                <w:b/>
                <w:szCs w:val="24"/>
              </w:rPr>
            </w:pPr>
          </w:p>
        </w:tc>
        <w:tc>
          <w:tcPr>
            <w:tcW w:w="7541" w:type="dxa"/>
          </w:tcPr>
          <w:p w14:paraId="7DEB463E" w14:textId="77777777" w:rsidR="00581807" w:rsidRPr="00C77034" w:rsidRDefault="00581807" w:rsidP="008619A0">
            <w:pPr>
              <w:rPr>
                <w:szCs w:val="24"/>
              </w:rPr>
            </w:pPr>
            <w:r w:rsidRPr="00C77034">
              <w:rPr>
                <w:szCs w:val="24"/>
              </w:rPr>
              <w:t>Specialusis atrankos kriterijus</w:t>
            </w:r>
          </w:p>
          <w:p w14:paraId="51719B25" w14:textId="421E5EC5" w:rsidR="00581807" w:rsidRPr="00C77034" w:rsidRDefault="00581807" w:rsidP="008619A0">
            <w:pPr>
              <w:jc w:val="both"/>
              <w:rPr>
                <w:b/>
                <w:bCs/>
                <w:i/>
                <w:iCs/>
                <w:szCs w:val="24"/>
              </w:rPr>
            </w:pPr>
            <w:r w:rsidRPr="00C77034">
              <w:rPr>
                <w:b/>
                <w:bCs/>
                <w:i/>
                <w:iCs/>
                <w:szCs w:val="24"/>
              </w:rPr>
              <w:t>6. Projekto įgyvendinimo metu planuojama (-</w:t>
            </w:r>
            <w:proofErr w:type="spellStart"/>
            <w:r w:rsidRPr="00C77034">
              <w:rPr>
                <w:b/>
                <w:bCs/>
                <w:i/>
                <w:iCs/>
                <w:szCs w:val="24"/>
              </w:rPr>
              <w:t>os</w:t>
            </w:r>
            <w:proofErr w:type="spellEnd"/>
            <w:r w:rsidRPr="00C77034">
              <w:rPr>
                <w:b/>
                <w:bCs/>
                <w:i/>
                <w:iCs/>
                <w:szCs w:val="24"/>
              </w:rPr>
              <w:t>) gaminti STEP technologija (-</w:t>
            </w:r>
            <w:proofErr w:type="spellStart"/>
            <w:r w:rsidRPr="00C77034">
              <w:rPr>
                <w:b/>
                <w:bCs/>
                <w:i/>
                <w:iCs/>
                <w:szCs w:val="24"/>
              </w:rPr>
              <w:t>os</w:t>
            </w:r>
            <w:proofErr w:type="spellEnd"/>
            <w:r w:rsidRPr="00C77034">
              <w:rPr>
                <w:b/>
                <w:bCs/>
                <w:i/>
                <w:iCs/>
                <w:szCs w:val="24"/>
              </w:rPr>
              <w:t>) turi būti sukurta (-</w:t>
            </w:r>
            <w:proofErr w:type="spellStart"/>
            <w:r w:rsidRPr="00C77034">
              <w:rPr>
                <w:b/>
                <w:bCs/>
                <w:i/>
                <w:iCs/>
                <w:szCs w:val="24"/>
              </w:rPr>
              <w:t>os</w:t>
            </w:r>
            <w:proofErr w:type="spellEnd"/>
            <w:r w:rsidRPr="00C77034">
              <w:rPr>
                <w:b/>
                <w:bCs/>
                <w:i/>
                <w:iCs/>
                <w:szCs w:val="24"/>
              </w:rPr>
              <w:t>) pačios įmonės arba licencijuota (-</w:t>
            </w:r>
            <w:proofErr w:type="spellStart"/>
            <w:r w:rsidRPr="00C77034">
              <w:rPr>
                <w:b/>
                <w:bCs/>
                <w:i/>
                <w:iCs/>
                <w:szCs w:val="24"/>
              </w:rPr>
              <w:t>os</w:t>
            </w:r>
            <w:proofErr w:type="spellEnd"/>
            <w:r w:rsidRPr="00C77034">
              <w:rPr>
                <w:b/>
                <w:bCs/>
                <w:i/>
                <w:iCs/>
                <w:szCs w:val="24"/>
              </w:rPr>
              <w:t>) iš Ukrainoje veikiančių įmonių.</w:t>
            </w:r>
          </w:p>
          <w:p w14:paraId="0E59B482" w14:textId="77777777" w:rsidR="00581807" w:rsidRPr="00C77034" w:rsidRDefault="00581807" w:rsidP="00D17B6B">
            <w:pPr>
              <w:jc w:val="both"/>
              <w:rPr>
                <w:i/>
                <w:iCs/>
                <w:szCs w:val="24"/>
              </w:rPr>
            </w:pPr>
            <w:r w:rsidRPr="00C77034">
              <w:rPr>
                <w:szCs w:val="24"/>
              </w:rPr>
              <w:t>Kriterijaus aprašyme nurodoma, kad</w:t>
            </w:r>
            <w:r w:rsidRPr="00C77034">
              <w:rPr>
                <w:i/>
                <w:iCs/>
                <w:szCs w:val="24"/>
              </w:rPr>
              <w:t xml:space="preserve"> „ Jeigu technologija yra licencijuota iš Ukrainos įmonių, ji turi būti gaminama Vidurio ir Vakarų Lietuvos regione”.</w:t>
            </w:r>
          </w:p>
          <w:p w14:paraId="226E9F71" w14:textId="77777777" w:rsidR="00581807" w:rsidRPr="00C77034" w:rsidRDefault="00581807" w:rsidP="00D17B6B">
            <w:pPr>
              <w:jc w:val="both"/>
              <w:rPr>
                <w:b/>
                <w:bCs/>
                <w:szCs w:val="24"/>
              </w:rPr>
            </w:pPr>
            <w:r w:rsidRPr="00C77034">
              <w:rPr>
                <w:szCs w:val="24"/>
              </w:rPr>
              <w:lastRenderedPageBreak/>
              <w:t xml:space="preserve">„Įmonės“ termino traktavimas Lietuvoje ir Ukrainoje gali būti skirtingas ir tai gali kelti nesusipratimų, nes technologijas licencijuoti gali ne tik įmonės, bet ir mokslo institucijos. </w:t>
            </w:r>
            <w:r w:rsidRPr="00C77034">
              <w:rPr>
                <w:b/>
                <w:bCs/>
                <w:szCs w:val="24"/>
              </w:rPr>
              <w:t>Siūlome kriterijaus aprašyme vietoj termino „įmonių“ naudoti terminą „organizacijų“ arba „juridinių asmenų“.</w:t>
            </w:r>
          </w:p>
          <w:p w14:paraId="08E77F15" w14:textId="77777777" w:rsidR="00581807" w:rsidRPr="00C77034" w:rsidRDefault="00581807" w:rsidP="00D17B6B">
            <w:pPr>
              <w:jc w:val="both"/>
              <w:rPr>
                <w:b/>
                <w:bCs/>
                <w:szCs w:val="24"/>
              </w:rPr>
            </w:pPr>
            <w:r w:rsidRPr="00C77034">
              <w:rPr>
                <w:szCs w:val="24"/>
              </w:rPr>
              <w:t xml:space="preserve">Geopolitinės situacijos, SPEP, saugumo ir gynybos iššūkių kontekste manome, kad draudimas Sostinės regione gaminti technologijas, kurios licencijuojamos iš Ukrainos įmonių, yra perteklinis. </w:t>
            </w:r>
            <w:r w:rsidRPr="00C77034">
              <w:rPr>
                <w:b/>
                <w:bCs/>
                <w:szCs w:val="24"/>
              </w:rPr>
              <w:t>Siūlome atsisakyti šio apribojimo.</w:t>
            </w:r>
          </w:p>
          <w:p w14:paraId="15538DC5" w14:textId="3402F19E" w:rsidR="00581807" w:rsidRPr="00C77034" w:rsidRDefault="00581807" w:rsidP="008619A0">
            <w:pPr>
              <w:jc w:val="both"/>
              <w:rPr>
                <w:szCs w:val="24"/>
              </w:rPr>
            </w:pPr>
            <w:r w:rsidRPr="00C77034">
              <w:rPr>
                <w:szCs w:val="24"/>
              </w:rPr>
              <w:t xml:space="preserve">Siekiant didinti Lietuvos gynybos pramonės konkurencingumą, </w:t>
            </w:r>
            <w:r w:rsidRPr="00C77034">
              <w:rPr>
                <w:b/>
                <w:bCs/>
                <w:szCs w:val="24"/>
              </w:rPr>
              <w:t>siūlome alternatyvą – neapsiriboti tik Ukrainoje sukurtomis technologijomis, bet numatyti, kad „Projekto įgyvendinimo metu planuojama gaminti STEP technologija turi būti sukurta pačios įmonės arba teisėtai licencijuota iš Ukrainoje, Europos Sąjungoje, Europos ekonominėje erdvėje ar NATO valstybėje veikiančio juridinio asmens.“</w:t>
            </w:r>
          </w:p>
        </w:tc>
        <w:tc>
          <w:tcPr>
            <w:tcW w:w="5103" w:type="dxa"/>
          </w:tcPr>
          <w:p w14:paraId="25B03586" w14:textId="77777777" w:rsidR="00581807" w:rsidRPr="00C77034" w:rsidRDefault="00581807" w:rsidP="003D6236">
            <w:pPr>
              <w:jc w:val="both"/>
              <w:rPr>
                <w:b/>
              </w:rPr>
            </w:pPr>
            <w:r w:rsidRPr="00C77034">
              <w:rPr>
                <w:b/>
              </w:rPr>
              <w:lastRenderedPageBreak/>
              <w:t>Atsižvelgta iš dalies.</w:t>
            </w:r>
          </w:p>
          <w:p w14:paraId="47505AA6" w14:textId="504B599E" w:rsidR="00581807" w:rsidRPr="00C77034" w:rsidRDefault="00581807" w:rsidP="003D6236">
            <w:pPr>
              <w:jc w:val="both"/>
              <w:rPr>
                <w:b/>
                <w:bCs/>
                <w:i/>
                <w:iCs/>
              </w:rPr>
            </w:pPr>
            <w:r w:rsidRPr="00C77034">
              <w:rPr>
                <w:bCs/>
              </w:rPr>
              <w:t>Įvertinus pasiūlymą patikslinta ir išdėstyta taip: „</w:t>
            </w:r>
            <w:r w:rsidRPr="00C77034">
              <w:rPr>
                <w:i/>
                <w:iCs/>
              </w:rPr>
              <w:t>Projekto įgyvendinimo metu planuojama (-</w:t>
            </w:r>
            <w:proofErr w:type="spellStart"/>
            <w:r w:rsidRPr="00C77034">
              <w:rPr>
                <w:i/>
                <w:iCs/>
              </w:rPr>
              <w:t>os</w:t>
            </w:r>
            <w:proofErr w:type="spellEnd"/>
            <w:r w:rsidRPr="00C77034">
              <w:rPr>
                <w:i/>
                <w:iCs/>
              </w:rPr>
              <w:t>) gaminti STEP technologija (-</w:t>
            </w:r>
            <w:proofErr w:type="spellStart"/>
            <w:r w:rsidRPr="00C77034">
              <w:rPr>
                <w:i/>
                <w:iCs/>
              </w:rPr>
              <w:t>os</w:t>
            </w:r>
            <w:proofErr w:type="spellEnd"/>
            <w:r w:rsidRPr="00C77034">
              <w:rPr>
                <w:i/>
                <w:iCs/>
              </w:rPr>
              <w:t xml:space="preserve">), </w:t>
            </w:r>
            <w:r w:rsidRPr="00C77034">
              <w:rPr>
                <w:b/>
                <w:bCs/>
                <w:i/>
                <w:szCs w:val="24"/>
              </w:rPr>
              <w:t>įskaitant specialiuosius elementus ir specialiąsias mašinas, naudojamas galutiniams produktams gaminti,</w:t>
            </w:r>
            <w:r w:rsidRPr="00C77034">
              <w:rPr>
                <w:i/>
                <w:iCs/>
              </w:rPr>
              <w:t xml:space="preserve"> </w:t>
            </w:r>
            <w:r w:rsidRPr="00C77034">
              <w:rPr>
                <w:i/>
                <w:iCs/>
              </w:rPr>
              <w:lastRenderedPageBreak/>
              <w:t>turi būti sukurta (-</w:t>
            </w:r>
            <w:proofErr w:type="spellStart"/>
            <w:r w:rsidRPr="00C77034">
              <w:rPr>
                <w:i/>
                <w:iCs/>
              </w:rPr>
              <w:t>os</w:t>
            </w:r>
            <w:proofErr w:type="spellEnd"/>
            <w:r w:rsidRPr="00C77034">
              <w:rPr>
                <w:i/>
                <w:iCs/>
              </w:rPr>
              <w:t>) pačios įmonės arba licencijuota (-</w:t>
            </w:r>
            <w:proofErr w:type="spellStart"/>
            <w:r w:rsidRPr="00C77034">
              <w:rPr>
                <w:i/>
                <w:iCs/>
              </w:rPr>
              <w:t>os</w:t>
            </w:r>
            <w:proofErr w:type="spellEnd"/>
            <w:r w:rsidRPr="00C77034">
              <w:rPr>
                <w:i/>
                <w:iCs/>
              </w:rPr>
              <w:t xml:space="preserve">) Ukrainoje veikiančių </w:t>
            </w:r>
            <w:r w:rsidRPr="00C77034">
              <w:rPr>
                <w:i/>
                <w:iCs/>
                <w:strike/>
              </w:rPr>
              <w:t xml:space="preserve">įmonių </w:t>
            </w:r>
            <w:r w:rsidRPr="00C77034">
              <w:rPr>
                <w:b/>
                <w:bCs/>
                <w:i/>
                <w:iCs/>
              </w:rPr>
              <w:t>juridinių asmenų.“</w:t>
            </w:r>
          </w:p>
          <w:p w14:paraId="41727C28" w14:textId="123EE2E3" w:rsidR="00BB0C37" w:rsidRPr="00C77034" w:rsidRDefault="00BB0C37" w:rsidP="003D6236">
            <w:pPr>
              <w:jc w:val="both"/>
              <w:rPr>
                <w:bCs/>
              </w:rPr>
            </w:pPr>
            <w:r w:rsidRPr="00C77034">
              <w:t>Pažymime, kad veikla siekiame skatinti Lietuvoje veikiančių įmonių kuriamų dvejopos paskirties arba gynybos ir saugumo technologijų gamybą. Įvertinus tai, kad Lietuvos įmonės aktyviai bendradarbiauja ir kartu su Ukrainoje veikiančiomis įmonėmis dalyvauja kuriant gynybos technologijas, todėl sudaroma galimybė gaminti technologijas, kurios yra licencijuotos Ukraino</w:t>
            </w:r>
            <w:r w:rsidR="005515F5" w:rsidRPr="00C77034">
              <w:t>je veikiančių juridinių asmenų</w:t>
            </w:r>
            <w:r w:rsidRPr="00C77034">
              <w:t>.</w:t>
            </w:r>
          </w:p>
        </w:tc>
      </w:tr>
      <w:tr w:rsidR="00581807" w:rsidRPr="00C77034" w14:paraId="7DC5A615" w14:textId="77777777" w:rsidTr="00F1157C">
        <w:tc>
          <w:tcPr>
            <w:tcW w:w="567" w:type="dxa"/>
          </w:tcPr>
          <w:p w14:paraId="7CA72211" w14:textId="4647F950" w:rsidR="00581807" w:rsidRPr="00C77034" w:rsidRDefault="002817D8">
            <w:pPr>
              <w:jc w:val="center"/>
              <w:rPr>
                <w:b/>
                <w:szCs w:val="24"/>
              </w:rPr>
            </w:pPr>
            <w:r w:rsidRPr="00C77034">
              <w:rPr>
                <w:b/>
                <w:szCs w:val="24"/>
              </w:rPr>
              <w:lastRenderedPageBreak/>
              <w:t>29.</w:t>
            </w:r>
          </w:p>
        </w:tc>
        <w:tc>
          <w:tcPr>
            <w:tcW w:w="1560" w:type="dxa"/>
            <w:vMerge/>
          </w:tcPr>
          <w:p w14:paraId="32D2E3AF" w14:textId="77777777" w:rsidR="00581807" w:rsidRPr="00C77034" w:rsidRDefault="00581807" w:rsidP="00CA3ADD">
            <w:pPr>
              <w:rPr>
                <w:b/>
                <w:szCs w:val="24"/>
              </w:rPr>
            </w:pPr>
          </w:p>
        </w:tc>
        <w:tc>
          <w:tcPr>
            <w:tcW w:w="7541" w:type="dxa"/>
          </w:tcPr>
          <w:p w14:paraId="2157C4C6" w14:textId="77777777" w:rsidR="00581807" w:rsidRPr="00C77034" w:rsidRDefault="00581807" w:rsidP="008619A0">
            <w:pPr>
              <w:rPr>
                <w:szCs w:val="24"/>
              </w:rPr>
            </w:pPr>
            <w:r w:rsidRPr="00C77034">
              <w:rPr>
                <w:szCs w:val="24"/>
              </w:rPr>
              <w:t>Prioritetinis atrankos kriterijus</w:t>
            </w:r>
          </w:p>
          <w:p w14:paraId="152C158D" w14:textId="77777777" w:rsidR="00581807" w:rsidRPr="00C77034" w:rsidRDefault="00581807" w:rsidP="008619A0">
            <w:pPr>
              <w:jc w:val="both"/>
              <w:rPr>
                <w:b/>
                <w:bCs/>
                <w:i/>
                <w:iCs/>
                <w:szCs w:val="24"/>
              </w:rPr>
            </w:pPr>
            <w:r w:rsidRPr="00C77034">
              <w:rPr>
                <w:b/>
                <w:bCs/>
                <w:i/>
                <w:iCs/>
                <w:szCs w:val="24"/>
              </w:rPr>
              <w:t>7. Projekto efektyvumas.</w:t>
            </w:r>
          </w:p>
          <w:p w14:paraId="14E4C8F2" w14:textId="77777777" w:rsidR="00581807" w:rsidRPr="00C77034" w:rsidRDefault="00581807" w:rsidP="008619A0">
            <w:pPr>
              <w:rPr>
                <w:bCs/>
                <w:iCs/>
                <w:szCs w:val="24"/>
              </w:rPr>
            </w:pPr>
            <w:r w:rsidRPr="00C77034">
              <w:rPr>
                <w:szCs w:val="24"/>
              </w:rPr>
              <w:t>Kriterijaus pavadinimas suponuoja, kad turėtų būti vertinamas „efektyvumas”, tačiau kriterijaus aprašymo turinyje nurodoma, kad bus „</w:t>
            </w:r>
            <w:r w:rsidRPr="00C77034">
              <w:rPr>
                <w:bCs/>
                <w:i/>
                <w:szCs w:val="24"/>
              </w:rPr>
              <w:t xml:space="preserve">Vertinama pareiškėjo privačių investicijų dalis į projektą”. </w:t>
            </w:r>
            <w:r w:rsidRPr="00C77034">
              <w:rPr>
                <w:bCs/>
                <w:iCs/>
                <w:szCs w:val="24"/>
              </w:rPr>
              <w:t>Mūsų galva, kriterijaus pavadinimas neatspindi to, kas bus vertinama.</w:t>
            </w:r>
          </w:p>
          <w:p w14:paraId="5F756DA4" w14:textId="27FDAF20" w:rsidR="00581807" w:rsidRPr="00C77034" w:rsidRDefault="00581807" w:rsidP="008619A0">
            <w:pPr>
              <w:jc w:val="both"/>
              <w:rPr>
                <w:szCs w:val="24"/>
              </w:rPr>
            </w:pPr>
            <w:r w:rsidRPr="00C77034">
              <w:rPr>
                <w:b/>
                <w:iCs/>
                <w:szCs w:val="24"/>
              </w:rPr>
              <w:t>Siūlome patikslinti kriterijaus pavadinimą, pavyzdžiui, „Viešųjų investicijų efektyvumas”. O aprašyme nurodyti, kad bus vertinamas viešųjų investicijų efektyvumas, siekiant paskatinti privačias investicijas į STEP technologijų plėtojimą.</w:t>
            </w:r>
          </w:p>
        </w:tc>
        <w:tc>
          <w:tcPr>
            <w:tcW w:w="5103" w:type="dxa"/>
          </w:tcPr>
          <w:p w14:paraId="6A42445C" w14:textId="77777777" w:rsidR="00581807" w:rsidRPr="00C77034" w:rsidRDefault="00581807" w:rsidP="003D6236">
            <w:pPr>
              <w:jc w:val="both"/>
              <w:rPr>
                <w:b/>
              </w:rPr>
            </w:pPr>
            <w:r w:rsidRPr="00C77034">
              <w:rPr>
                <w:b/>
              </w:rPr>
              <w:t>Atsižvelgta.</w:t>
            </w:r>
          </w:p>
          <w:p w14:paraId="31ECE082" w14:textId="77777777" w:rsidR="00BB0C37" w:rsidRPr="00C77034" w:rsidRDefault="00581807" w:rsidP="003951F1">
            <w:pPr>
              <w:jc w:val="both"/>
              <w:rPr>
                <w:bCs/>
                <w:i/>
                <w:iCs/>
              </w:rPr>
            </w:pPr>
            <w:r w:rsidRPr="00C77034">
              <w:rPr>
                <w:bCs/>
              </w:rPr>
              <w:t>Įvertinus pasiūlymą, kriterijaus pavadinimas patikslintas ir išdėstytas taip: „</w:t>
            </w:r>
            <w:r w:rsidRPr="00C77034">
              <w:rPr>
                <w:i/>
                <w:iCs/>
              </w:rPr>
              <w:t xml:space="preserve">7. </w:t>
            </w:r>
            <w:proofErr w:type="spellStart"/>
            <w:r w:rsidRPr="00C77034">
              <w:rPr>
                <w:b/>
                <w:bCs/>
                <w:i/>
                <w:iCs/>
                <w:strike/>
              </w:rPr>
              <w:t>Projekto</w:t>
            </w:r>
            <w:r w:rsidRPr="00C77034">
              <w:rPr>
                <w:b/>
                <w:bCs/>
                <w:i/>
                <w:iCs/>
              </w:rPr>
              <w:t>Viešųjų</w:t>
            </w:r>
            <w:proofErr w:type="spellEnd"/>
            <w:r w:rsidRPr="00C77034">
              <w:rPr>
                <w:b/>
                <w:bCs/>
                <w:i/>
                <w:iCs/>
              </w:rPr>
              <w:t xml:space="preserve"> investicijų</w:t>
            </w:r>
            <w:r w:rsidRPr="00C77034">
              <w:rPr>
                <w:i/>
                <w:iCs/>
              </w:rPr>
              <w:t xml:space="preserve"> efektyvumas“. </w:t>
            </w:r>
            <w:r w:rsidRPr="00C77034">
              <w:t>Projektų atrankos kriterijaus vertinimo metodo aprašymas patikslintas ir išdėstytas taip:</w:t>
            </w:r>
            <w:r w:rsidRPr="00C77034">
              <w:rPr>
                <w:i/>
                <w:iCs/>
              </w:rPr>
              <w:t xml:space="preserve"> „</w:t>
            </w:r>
            <w:r w:rsidRPr="00C77034">
              <w:rPr>
                <w:bCs/>
                <w:i/>
                <w:szCs w:val="24"/>
              </w:rPr>
              <w:t xml:space="preserve">Prioritetas suteikiamas tiems projektams, kurių </w:t>
            </w:r>
            <w:r w:rsidRPr="00C77034">
              <w:rPr>
                <w:b/>
                <w:i/>
                <w:szCs w:val="24"/>
              </w:rPr>
              <w:t xml:space="preserve">viešųjų investicijų efektyvumas yra didesnis, t. y. </w:t>
            </w:r>
            <w:r w:rsidRPr="00C77034">
              <w:rPr>
                <w:bCs/>
                <w:i/>
                <w:szCs w:val="24"/>
              </w:rPr>
              <w:t xml:space="preserve">kurių privačių investicijų dalis į projektą yra didesnė. Vertinama pareiškėjo privačių investicijų dalis į projektą (proc.). &lt;...&gt; </w:t>
            </w:r>
            <w:r w:rsidRPr="00C77034">
              <w:rPr>
                <w:b/>
                <w:bCs/>
                <w:i/>
                <w:iCs/>
              </w:rPr>
              <w:t>Pareiškėjo privačios investicijos</w:t>
            </w:r>
            <w:r w:rsidRPr="00C77034">
              <w:rPr>
                <w:bCs/>
                <w:i/>
                <w:iCs/>
              </w:rPr>
              <w:t xml:space="preserve"> – pareiškėjo nuosavomis lėšomis finansuojama projekto tinkamų ir netinkamų finansuoti išlaidų dalis, nefinansuojama viešosiomis lėšomis.</w:t>
            </w:r>
          </w:p>
          <w:p w14:paraId="36FC07D7" w14:textId="6DEDFA75" w:rsidR="00581807" w:rsidRPr="00C77034" w:rsidRDefault="00BB0C37" w:rsidP="003951F1">
            <w:pPr>
              <w:jc w:val="both"/>
              <w:rPr>
                <w:bCs/>
                <w:i/>
                <w:szCs w:val="24"/>
              </w:rPr>
            </w:pPr>
            <w:r w:rsidRPr="00C77034">
              <w:rPr>
                <w:b/>
                <w:i/>
                <w:szCs w:val="24"/>
              </w:rPr>
              <w:t>Netinkamos finansuoti išlaidos</w:t>
            </w:r>
            <w:r w:rsidRPr="00C77034">
              <w:rPr>
                <w:bCs/>
                <w:i/>
                <w:szCs w:val="24"/>
              </w:rPr>
              <w:t xml:space="preserve"> </w:t>
            </w:r>
            <w:r w:rsidRPr="00C77034">
              <w:rPr>
                <w:b/>
                <w:i/>
                <w:szCs w:val="24"/>
              </w:rPr>
              <w:t>– tiesiogiai su projektu susijusios išlaidos, kurios yra būtinos projekto įgyvendinimui, tačiau jos neatitinka tinkamoms finansuoti išlaidoms keliamų reikalavimų</w:t>
            </w:r>
            <w:r w:rsidRPr="00C77034">
              <w:rPr>
                <w:bCs/>
                <w:i/>
                <w:szCs w:val="24"/>
              </w:rPr>
              <w:t>.</w:t>
            </w:r>
            <w:r w:rsidR="00581807" w:rsidRPr="00C77034">
              <w:rPr>
                <w:bCs/>
                <w:i/>
                <w:szCs w:val="24"/>
              </w:rPr>
              <w:t xml:space="preserve">“. </w:t>
            </w:r>
            <w:r w:rsidR="00581807" w:rsidRPr="00C77034">
              <w:rPr>
                <w:bCs/>
                <w:iCs/>
                <w:szCs w:val="24"/>
              </w:rPr>
              <w:t xml:space="preserve">Pagrindimas patikslintas </w:t>
            </w:r>
            <w:r w:rsidR="00581807" w:rsidRPr="00C77034">
              <w:t xml:space="preserve">ir </w:t>
            </w:r>
            <w:r w:rsidR="00581807" w:rsidRPr="00C77034">
              <w:lastRenderedPageBreak/>
              <w:t xml:space="preserve">išdėstytas </w:t>
            </w:r>
            <w:r w:rsidR="00581807" w:rsidRPr="00C77034">
              <w:rPr>
                <w:bCs/>
                <w:iCs/>
                <w:szCs w:val="24"/>
              </w:rPr>
              <w:t>taip:</w:t>
            </w:r>
            <w:r w:rsidR="00581807" w:rsidRPr="00C77034">
              <w:rPr>
                <w:bCs/>
                <w:i/>
                <w:szCs w:val="24"/>
              </w:rPr>
              <w:t xml:space="preserve"> „</w:t>
            </w:r>
            <w:r w:rsidR="00581807" w:rsidRPr="00C77034">
              <w:rPr>
                <w:bCs/>
                <w:i/>
                <w:iCs/>
              </w:rPr>
              <w:t xml:space="preserve">Šis kriterijus nustatytas, siekiant </w:t>
            </w:r>
            <w:r w:rsidR="00581807" w:rsidRPr="00C77034">
              <w:rPr>
                <w:b/>
                <w:i/>
                <w:iCs/>
              </w:rPr>
              <w:t>įvertinti viešųjų investicijų efektyvumą</w:t>
            </w:r>
            <w:r w:rsidR="00581807" w:rsidRPr="00C77034">
              <w:rPr>
                <w:bCs/>
                <w:i/>
                <w:iCs/>
              </w:rPr>
              <w:t xml:space="preserve"> ir pa</w:t>
            </w:r>
            <w:r w:rsidR="00581807" w:rsidRPr="00C77034">
              <w:rPr>
                <w:bCs/>
                <w:i/>
                <w:szCs w:val="24"/>
              </w:rPr>
              <w:t xml:space="preserve">skatinti </w:t>
            </w:r>
            <w:r w:rsidR="00581807" w:rsidRPr="00C77034">
              <w:rPr>
                <w:b/>
                <w:i/>
                <w:szCs w:val="24"/>
              </w:rPr>
              <w:t>privačias investicijas į</w:t>
            </w:r>
            <w:r w:rsidR="00581807" w:rsidRPr="00C77034">
              <w:rPr>
                <w:b/>
                <w:iCs/>
                <w:szCs w:val="24"/>
              </w:rPr>
              <w:t xml:space="preserve"> </w:t>
            </w:r>
            <w:r w:rsidR="00581807" w:rsidRPr="00C77034">
              <w:rPr>
                <w:bCs/>
                <w:i/>
                <w:szCs w:val="24"/>
              </w:rPr>
              <w:t>tų STEP technologijų kūrimą ir (arba) gamybą</w:t>
            </w:r>
            <w:r w:rsidR="00581807" w:rsidRPr="00C77034">
              <w:rPr>
                <w:b/>
                <w:i/>
                <w:szCs w:val="24"/>
              </w:rPr>
              <w:t xml:space="preserve">, </w:t>
            </w:r>
            <w:r w:rsidR="00581807" w:rsidRPr="00C77034">
              <w:rPr>
                <w:bCs/>
                <w:i/>
                <w:szCs w:val="24"/>
              </w:rPr>
              <w:t xml:space="preserve">kurių pareiškėjų indėlis, t. y. privačių investicijų dalis lyginant su visomis tinkamomis finansuoti išlaidomis, yra didžiausias. &lt;...&gt; </w:t>
            </w:r>
            <w:r w:rsidR="00581807" w:rsidRPr="00C77034">
              <w:rPr>
                <w:bCs/>
                <w:i/>
                <w:iCs/>
              </w:rPr>
              <w:t xml:space="preserve">Siūloma patikslinti, kadangi įvertinus kvietimo Nr. 02-130-K „STEP technologijų kūrimas ir/arba gamyba gynybos ir saugumo srityje“ vertinimo eigą ir rezultatus, nustatyta, kad didžiausias prioritetinis balas turėtų būti skiriamas </w:t>
            </w:r>
            <w:r w:rsidR="00581807" w:rsidRPr="00C77034">
              <w:rPr>
                <w:b/>
                <w:i/>
                <w:iCs/>
              </w:rPr>
              <w:t>viešųjų investicijų</w:t>
            </w:r>
            <w:r w:rsidR="00581807" w:rsidRPr="00C77034">
              <w:rPr>
                <w:bCs/>
                <w:i/>
                <w:iCs/>
              </w:rPr>
              <w:t xml:space="preserve"> efektyvumo vertinimui, tokiu būdu </w:t>
            </w:r>
            <w:r w:rsidR="00581807" w:rsidRPr="00C77034">
              <w:rPr>
                <w:b/>
                <w:i/>
                <w:iCs/>
              </w:rPr>
              <w:t>skatinant privačias investicijas į STEP technologijų plėtojimą ir</w:t>
            </w:r>
            <w:r w:rsidR="00581807" w:rsidRPr="00C77034">
              <w:rPr>
                <w:bCs/>
                <w:i/>
                <w:iCs/>
              </w:rPr>
              <w:t xml:space="preserve"> užtikrinant efektyvų investicijų panaudojimą. Taip pat tikslinama projektų atrankos kriterijų numeracija.“</w:t>
            </w:r>
          </w:p>
        </w:tc>
      </w:tr>
      <w:tr w:rsidR="00581807" w:rsidRPr="00C77034" w14:paraId="7E7C750A" w14:textId="77777777" w:rsidTr="00F1157C">
        <w:tc>
          <w:tcPr>
            <w:tcW w:w="567" w:type="dxa"/>
          </w:tcPr>
          <w:p w14:paraId="52179081" w14:textId="1FB7D197" w:rsidR="00581807" w:rsidRPr="00C77034" w:rsidRDefault="002817D8">
            <w:pPr>
              <w:jc w:val="center"/>
              <w:rPr>
                <w:b/>
                <w:szCs w:val="24"/>
              </w:rPr>
            </w:pPr>
            <w:r w:rsidRPr="00C77034">
              <w:rPr>
                <w:b/>
                <w:szCs w:val="24"/>
              </w:rPr>
              <w:t>30.</w:t>
            </w:r>
          </w:p>
        </w:tc>
        <w:tc>
          <w:tcPr>
            <w:tcW w:w="1560" w:type="dxa"/>
            <w:vMerge/>
          </w:tcPr>
          <w:p w14:paraId="6D0F9075" w14:textId="77777777" w:rsidR="00581807" w:rsidRPr="00C77034" w:rsidRDefault="00581807" w:rsidP="00CA3ADD">
            <w:pPr>
              <w:rPr>
                <w:b/>
                <w:szCs w:val="24"/>
              </w:rPr>
            </w:pPr>
          </w:p>
        </w:tc>
        <w:tc>
          <w:tcPr>
            <w:tcW w:w="7541" w:type="dxa"/>
          </w:tcPr>
          <w:p w14:paraId="26341C6E" w14:textId="77777777" w:rsidR="00581807" w:rsidRPr="00C77034" w:rsidRDefault="00581807" w:rsidP="008619A0">
            <w:pPr>
              <w:rPr>
                <w:szCs w:val="24"/>
              </w:rPr>
            </w:pPr>
            <w:r w:rsidRPr="00C77034">
              <w:rPr>
                <w:szCs w:val="24"/>
              </w:rPr>
              <w:t>Prioritetinis atrankos kriterijus</w:t>
            </w:r>
          </w:p>
          <w:p w14:paraId="38A8E0E7" w14:textId="77777777" w:rsidR="00581807" w:rsidRPr="00C77034" w:rsidRDefault="00581807" w:rsidP="008619A0">
            <w:pPr>
              <w:jc w:val="both"/>
              <w:rPr>
                <w:b/>
                <w:bCs/>
                <w:i/>
                <w:iCs/>
                <w:szCs w:val="24"/>
              </w:rPr>
            </w:pPr>
            <w:r w:rsidRPr="00C77034">
              <w:rPr>
                <w:b/>
                <w:bCs/>
                <w:i/>
                <w:iCs/>
                <w:szCs w:val="24"/>
              </w:rPr>
              <w:t>8. Projekto įgyvendinimo metu planuojama (-</w:t>
            </w:r>
            <w:proofErr w:type="spellStart"/>
            <w:r w:rsidRPr="00C77034">
              <w:rPr>
                <w:b/>
                <w:bCs/>
                <w:i/>
                <w:iCs/>
                <w:szCs w:val="24"/>
              </w:rPr>
              <w:t>os</w:t>
            </w:r>
            <w:proofErr w:type="spellEnd"/>
            <w:r w:rsidRPr="00C77034">
              <w:rPr>
                <w:b/>
                <w:bCs/>
                <w:i/>
                <w:iCs/>
                <w:szCs w:val="24"/>
              </w:rPr>
              <w:t>) gaminti STEP technologija (-</w:t>
            </w:r>
            <w:proofErr w:type="spellStart"/>
            <w:r w:rsidRPr="00C77034">
              <w:rPr>
                <w:b/>
                <w:bCs/>
                <w:i/>
                <w:iCs/>
                <w:szCs w:val="24"/>
              </w:rPr>
              <w:t>os</w:t>
            </w:r>
            <w:proofErr w:type="spellEnd"/>
            <w:r w:rsidRPr="00C77034">
              <w:rPr>
                <w:b/>
                <w:bCs/>
                <w:i/>
                <w:iCs/>
                <w:szCs w:val="24"/>
              </w:rPr>
              <w:t>) turi būti sukurta (-</w:t>
            </w:r>
            <w:proofErr w:type="spellStart"/>
            <w:r w:rsidRPr="00C77034">
              <w:rPr>
                <w:b/>
                <w:bCs/>
                <w:i/>
                <w:iCs/>
                <w:szCs w:val="24"/>
              </w:rPr>
              <w:t>os</w:t>
            </w:r>
            <w:proofErr w:type="spellEnd"/>
            <w:r w:rsidRPr="00C77034">
              <w:rPr>
                <w:b/>
                <w:bCs/>
                <w:i/>
                <w:iCs/>
                <w:szCs w:val="24"/>
              </w:rPr>
              <w:t>) pačios įmonės arba licencijuota (-</w:t>
            </w:r>
            <w:proofErr w:type="spellStart"/>
            <w:r w:rsidRPr="00C77034">
              <w:rPr>
                <w:b/>
                <w:bCs/>
                <w:i/>
                <w:iCs/>
                <w:szCs w:val="24"/>
              </w:rPr>
              <w:t>os</w:t>
            </w:r>
            <w:proofErr w:type="spellEnd"/>
            <w:r w:rsidRPr="00C77034">
              <w:rPr>
                <w:b/>
                <w:bCs/>
                <w:i/>
                <w:iCs/>
                <w:szCs w:val="24"/>
              </w:rPr>
              <w:t>) iš Ukrainoje veikiančių įmonių.</w:t>
            </w:r>
          </w:p>
          <w:p w14:paraId="45CF08BB" w14:textId="77777777" w:rsidR="00581807" w:rsidRPr="00C77034" w:rsidRDefault="00581807" w:rsidP="000A6B8E">
            <w:pPr>
              <w:jc w:val="both"/>
              <w:rPr>
                <w:szCs w:val="24"/>
              </w:rPr>
            </w:pPr>
            <w:r w:rsidRPr="00C77034">
              <w:rPr>
                <w:szCs w:val="24"/>
              </w:rPr>
              <w:t>Kriterijaus aprašyme nurodoma, kad „</w:t>
            </w:r>
            <w:r w:rsidRPr="00C77034">
              <w:rPr>
                <w:i/>
                <w:iCs/>
                <w:szCs w:val="24"/>
              </w:rPr>
              <w:t xml:space="preserve">Skaičiuojamos projekto metu sukurtos projekte dalyvaujančios įmonės darbuotojų, įskaitant tyrėjus, darbo vietos, išreikštos vidutiniais metiniais visos darbo dienos ekvivalentais”. </w:t>
            </w:r>
            <w:r w:rsidRPr="00C77034">
              <w:rPr>
                <w:szCs w:val="24"/>
              </w:rPr>
              <w:t>Tai yra, nurodoma, kad skaičiuojamos tik „projekte dalyvaujančių &lt;…&gt; darbuotojų &lt;…&gt; darbo vietos”, eliminuojant naujas darbo vietas, atsiradusias projekto pabaigoje (pvz., paskutinę projekto dieną) ir po projekto, kai vyksta gamybos apimčių didėjimas.</w:t>
            </w:r>
          </w:p>
          <w:p w14:paraId="328EB857" w14:textId="77777777" w:rsidR="00581807" w:rsidRPr="00C77034" w:rsidRDefault="00581807" w:rsidP="008619A0">
            <w:pPr>
              <w:rPr>
                <w:b/>
                <w:bCs/>
                <w:szCs w:val="24"/>
              </w:rPr>
            </w:pPr>
            <w:r w:rsidRPr="00C77034">
              <w:rPr>
                <w:b/>
                <w:bCs/>
                <w:szCs w:val="24"/>
              </w:rPr>
              <w:t>Siūlome eliminuoti šį apribojimą.</w:t>
            </w:r>
          </w:p>
          <w:p w14:paraId="2842A33F" w14:textId="77777777" w:rsidR="00581807" w:rsidRPr="00C77034" w:rsidRDefault="00581807" w:rsidP="008619A0">
            <w:pPr>
              <w:rPr>
                <w:szCs w:val="24"/>
              </w:rPr>
            </w:pPr>
            <w:r w:rsidRPr="00C77034">
              <w:rPr>
                <w:szCs w:val="24"/>
              </w:rPr>
              <w:t xml:space="preserve">Pagal kriterijų prioritetas teikiamas projektams, sukuriantiems daugiau darbo vietų, nevertinant, kiek tos darbo vietos sukuria pridėtinės vertės. Gynybos ir saugumo sektoriuje vien darbo vietų skaičius ne visada atspindi projekto strateginę ar ekonominę vertę. Aukštai automatizuotas, </w:t>
            </w:r>
            <w:r w:rsidRPr="00C77034">
              <w:rPr>
                <w:szCs w:val="24"/>
              </w:rPr>
              <w:lastRenderedPageBreak/>
              <w:t>technologiškai sudėtingas gamybos projektas gali sukurti santykinai mažiau, tačiau aukštos kvalifikacijos ir didelės pridėtinės vertės darbo vietų.</w:t>
            </w:r>
          </w:p>
          <w:p w14:paraId="0925D26A" w14:textId="1F7D5FDC" w:rsidR="00581807" w:rsidRPr="00C77034" w:rsidRDefault="00581807" w:rsidP="008619A0">
            <w:pPr>
              <w:jc w:val="both"/>
              <w:rPr>
                <w:szCs w:val="24"/>
              </w:rPr>
            </w:pPr>
            <w:r w:rsidRPr="00C77034">
              <w:rPr>
                <w:szCs w:val="24"/>
              </w:rPr>
              <w:t xml:space="preserve">Todėl </w:t>
            </w:r>
            <w:r w:rsidRPr="00C77034">
              <w:rPr>
                <w:b/>
                <w:bCs/>
                <w:szCs w:val="24"/>
              </w:rPr>
              <w:t>siūlome vertinant šį kriterijų atsižvelgti ne tik į bendrą sukurtų darbo vietų skaičių, bet ir į tų darbo vietų sukuriamą pridėtinę vertę.</w:t>
            </w:r>
          </w:p>
        </w:tc>
        <w:tc>
          <w:tcPr>
            <w:tcW w:w="5103" w:type="dxa"/>
          </w:tcPr>
          <w:p w14:paraId="558D8C27" w14:textId="77777777" w:rsidR="00581807" w:rsidRPr="00C77034" w:rsidRDefault="00581807" w:rsidP="003D6236">
            <w:pPr>
              <w:jc w:val="both"/>
              <w:rPr>
                <w:b/>
              </w:rPr>
            </w:pPr>
            <w:r w:rsidRPr="00C77034">
              <w:rPr>
                <w:b/>
              </w:rPr>
              <w:lastRenderedPageBreak/>
              <w:t>Neatsižvelgta.</w:t>
            </w:r>
          </w:p>
          <w:p w14:paraId="1D2731D6" w14:textId="77777777" w:rsidR="00581807" w:rsidRPr="00C77034" w:rsidRDefault="00581807" w:rsidP="00064B9A">
            <w:pPr>
              <w:jc w:val="both"/>
            </w:pPr>
            <w:r w:rsidRPr="00C77034">
              <w:rPr>
                <w:bCs/>
              </w:rPr>
              <w:t xml:space="preserve">Pažymėtina, </w:t>
            </w:r>
            <w:r w:rsidRPr="00C77034">
              <w:rPr>
                <w:bCs/>
                <w:szCs w:val="24"/>
              </w:rPr>
              <w:t>kad vienu iš rezultato rodiklių yra vertinamos „</w:t>
            </w:r>
            <w:r w:rsidRPr="00C77034">
              <w:rPr>
                <w:i/>
                <w:iCs/>
                <w:szCs w:val="24"/>
              </w:rPr>
              <w:t>Paramą gavusiuose subjektuose sukurtos darbo vietos</w:t>
            </w:r>
            <w:r w:rsidRPr="00C77034">
              <w:rPr>
                <w:szCs w:val="24"/>
              </w:rPr>
              <w:t>“. Šio rodiklio aprašymo kortelės apskaičiavimo metode nurodyta „</w:t>
            </w:r>
            <w:r w:rsidRPr="00C77034">
              <w:rPr>
                <w:i/>
                <w:iCs/>
                <w:szCs w:val="24"/>
              </w:rPr>
              <w:t>rodiklis matuojamas darbo vietomis, išreikštomis</w:t>
            </w:r>
            <w:r w:rsidRPr="00C77034">
              <w:rPr>
                <w:i/>
                <w:iCs/>
              </w:rPr>
              <w:t xml:space="preserve"> metiniais VDDE, sukurtomis pagal projektu remiamą veiklą, kaip skirtumas tarp metinio VDDE skaičiaus projekto pradžioje ir VDDE skaičiaus praėjus vieneriems metams po projekto finansavimo pabaigos</w:t>
            </w:r>
            <w:r w:rsidRPr="00C77034">
              <w:t>.“ Atsižvelgiant į tai suformuotas ir taikomas projektų atrankos kriterijus.</w:t>
            </w:r>
          </w:p>
          <w:p w14:paraId="2B2907AB" w14:textId="1259670B" w:rsidR="00581807" w:rsidRPr="00C77034" w:rsidRDefault="00581807" w:rsidP="00064B9A">
            <w:pPr>
              <w:jc w:val="both"/>
            </w:pPr>
            <w:r w:rsidRPr="00C77034">
              <w:t>Įvertinus tai, kad gynybos ir saugumo srities technologijos ir jose kuriamos darbo vietos laikytinos aukštą pridėtinę vertę kuriančiomis darbo vietomis, nepritariame siūlymui šiuo atveju vertinti darbo vietų sukuriamos pridėtinės vertės.</w:t>
            </w:r>
          </w:p>
          <w:p w14:paraId="0B05F45E" w14:textId="601804F5" w:rsidR="00581807" w:rsidRPr="00C77034" w:rsidRDefault="00581807" w:rsidP="00457D7F">
            <w:pPr>
              <w:spacing w:after="160"/>
              <w:jc w:val="both"/>
              <w:rPr>
                <w:i/>
                <w:iCs/>
              </w:rPr>
            </w:pPr>
          </w:p>
        </w:tc>
      </w:tr>
      <w:tr w:rsidR="00581807" w:rsidRPr="00C77034" w14:paraId="427FD740" w14:textId="77777777" w:rsidTr="00F1157C">
        <w:tc>
          <w:tcPr>
            <w:tcW w:w="567" w:type="dxa"/>
          </w:tcPr>
          <w:p w14:paraId="1605804A" w14:textId="77777777" w:rsidR="00581807" w:rsidRPr="00C77034" w:rsidRDefault="00581807">
            <w:pPr>
              <w:jc w:val="center"/>
              <w:rPr>
                <w:b/>
                <w:szCs w:val="24"/>
              </w:rPr>
            </w:pPr>
          </w:p>
        </w:tc>
        <w:tc>
          <w:tcPr>
            <w:tcW w:w="1560" w:type="dxa"/>
            <w:vMerge/>
          </w:tcPr>
          <w:p w14:paraId="6C174D5A" w14:textId="77777777" w:rsidR="00581807" w:rsidRPr="00C77034" w:rsidRDefault="00581807" w:rsidP="00CA3ADD">
            <w:pPr>
              <w:rPr>
                <w:b/>
                <w:szCs w:val="24"/>
              </w:rPr>
            </w:pPr>
          </w:p>
        </w:tc>
        <w:tc>
          <w:tcPr>
            <w:tcW w:w="7541" w:type="dxa"/>
          </w:tcPr>
          <w:p w14:paraId="3172AF4D" w14:textId="77777777" w:rsidR="00581807" w:rsidRPr="00C77034" w:rsidRDefault="00581807" w:rsidP="008619A0">
            <w:pPr>
              <w:rPr>
                <w:szCs w:val="24"/>
              </w:rPr>
            </w:pPr>
            <w:r w:rsidRPr="00C77034">
              <w:rPr>
                <w:szCs w:val="24"/>
              </w:rPr>
              <w:t>Prioritetinis atrankos kriterijus</w:t>
            </w:r>
          </w:p>
          <w:p w14:paraId="7BB8A2D9" w14:textId="77777777" w:rsidR="00581807" w:rsidRPr="00C77034" w:rsidRDefault="00581807" w:rsidP="008619A0">
            <w:pPr>
              <w:jc w:val="both"/>
              <w:rPr>
                <w:b/>
                <w:bCs/>
                <w:szCs w:val="24"/>
              </w:rPr>
            </w:pPr>
            <w:r w:rsidRPr="00C77034">
              <w:rPr>
                <w:b/>
                <w:bCs/>
                <w:szCs w:val="24"/>
              </w:rPr>
              <w:t>9. Indėlis į ES strateginių vertės grandinių atsparumą ir strateginių priklausomybių mažinimą</w:t>
            </w:r>
          </w:p>
          <w:p w14:paraId="54FF77EB" w14:textId="5BAFC723" w:rsidR="00581807" w:rsidRPr="00C77034" w:rsidRDefault="00581807" w:rsidP="008619A0">
            <w:pPr>
              <w:jc w:val="both"/>
              <w:rPr>
                <w:szCs w:val="24"/>
              </w:rPr>
            </w:pPr>
            <w:r w:rsidRPr="00C77034">
              <w:rPr>
                <w:szCs w:val="24"/>
              </w:rPr>
              <w:t>Aprašyme nurodyta, kad „</w:t>
            </w:r>
            <w:r w:rsidRPr="00C77034">
              <w:rPr>
                <w:i/>
                <w:iCs/>
                <w:szCs w:val="24"/>
              </w:rPr>
              <w:t>Daugiau balų suteikiama tiems projektams, kurių rezultatai numatomai prisidės prie didesnio vertinamų veiksnių kiekio”</w:t>
            </w:r>
            <w:r w:rsidRPr="00C77034">
              <w:rPr>
                <w:b/>
                <w:bCs/>
                <w:i/>
                <w:iCs/>
                <w:szCs w:val="24"/>
              </w:rPr>
              <w:t xml:space="preserve"> </w:t>
            </w:r>
            <w:r w:rsidRPr="00C77034">
              <w:rPr>
                <w:szCs w:val="24"/>
              </w:rPr>
              <w:t>, tačiau viename iš veiksnių aprašyme teigiama, kad bus vertinama, ar „</w:t>
            </w:r>
            <w:r w:rsidRPr="00C77034">
              <w:rPr>
                <w:i/>
                <w:iCs/>
                <w:szCs w:val="24"/>
              </w:rPr>
              <w:t>reikšmingai sustiprina jo vaidmenį</w:t>
            </w:r>
            <w:r w:rsidRPr="00C77034">
              <w:rPr>
                <w:szCs w:val="24"/>
              </w:rPr>
              <w:t xml:space="preserve">”, konkrečioje ES strateginėje vertės grandinėje. Neaišku, kaip bus nustatomas „reikšmingumas”. </w:t>
            </w:r>
            <w:r w:rsidRPr="00C77034">
              <w:rPr>
                <w:b/>
                <w:bCs/>
                <w:szCs w:val="24"/>
              </w:rPr>
              <w:t>Siūlome detalizuoti arba eliminuoti šį neapibrėžtumą.</w:t>
            </w:r>
          </w:p>
        </w:tc>
        <w:tc>
          <w:tcPr>
            <w:tcW w:w="5103" w:type="dxa"/>
          </w:tcPr>
          <w:p w14:paraId="02CB4176" w14:textId="524385B6" w:rsidR="00581807" w:rsidRPr="00C77034" w:rsidRDefault="00973FE0" w:rsidP="00193B51">
            <w:pPr>
              <w:spacing w:after="160"/>
              <w:jc w:val="both"/>
            </w:pPr>
            <w:r w:rsidRPr="00C77034">
              <w:rPr>
                <w:b/>
              </w:rPr>
              <w:t>Atsižvelgta.</w:t>
            </w:r>
            <w:r w:rsidR="00581807" w:rsidRPr="00C77034">
              <w:t xml:space="preserve"> </w:t>
            </w:r>
          </w:p>
          <w:p w14:paraId="28D1F69B" w14:textId="77777777" w:rsidR="00973FE0" w:rsidRPr="00C77034" w:rsidRDefault="00973FE0" w:rsidP="00193B51">
            <w:pPr>
              <w:spacing w:after="160"/>
              <w:jc w:val="both"/>
            </w:pPr>
            <w:r w:rsidRPr="00C77034">
              <w:t>Įvertinus pasiūlymą ir Gairių Nr. 1 ir Gairių Nr. 2 nuostatas patikslinta ir dėstoma taip:</w:t>
            </w:r>
          </w:p>
          <w:p w14:paraId="2BCF64D2" w14:textId="515ED76B" w:rsidR="00973FE0" w:rsidRPr="00987291" w:rsidRDefault="00973FE0" w:rsidP="00987291">
            <w:pPr>
              <w:spacing w:after="160"/>
              <w:jc w:val="both"/>
              <w:rPr>
                <w:b/>
                <w:bCs/>
                <w:i/>
                <w:iCs/>
              </w:rPr>
            </w:pPr>
            <w:r w:rsidRPr="00C77034">
              <w:t xml:space="preserve">„&lt;...&gt; </w:t>
            </w:r>
            <w:r w:rsidRPr="00987291">
              <w:rPr>
                <w:i/>
                <w:iCs/>
              </w:rPr>
              <w:t xml:space="preserve">integruoja pareiškėją į konkrečią ES strateginę vertės grandinę arba </w:t>
            </w:r>
            <w:r w:rsidRPr="00987291">
              <w:rPr>
                <w:i/>
                <w:iCs/>
                <w:strike/>
              </w:rPr>
              <w:t xml:space="preserve">reikšmingai </w:t>
            </w:r>
            <w:r w:rsidRPr="00987291">
              <w:rPr>
                <w:i/>
                <w:iCs/>
              </w:rPr>
              <w:t>sustiprina</w:t>
            </w:r>
            <w:r w:rsidRPr="00987291">
              <w:rPr>
                <w:b/>
                <w:bCs/>
                <w:i/>
                <w:iCs/>
              </w:rPr>
              <w:t xml:space="preserve"> </w:t>
            </w:r>
            <w:r w:rsidRPr="00987291">
              <w:rPr>
                <w:i/>
                <w:iCs/>
              </w:rPr>
              <w:t>jo vaidmen</w:t>
            </w:r>
            <w:r w:rsidRPr="00C77034">
              <w:rPr>
                <w:i/>
                <w:iCs/>
              </w:rPr>
              <w:t xml:space="preserve">į </w:t>
            </w:r>
            <w:r w:rsidRPr="00987291">
              <w:rPr>
                <w:i/>
                <w:iCs/>
                <w:strike/>
              </w:rPr>
              <w:t>joje</w:t>
            </w:r>
            <w:r w:rsidRPr="00987291">
              <w:rPr>
                <w:b/>
                <w:bCs/>
                <w:i/>
                <w:iCs/>
                <w:strike/>
              </w:rPr>
              <w:t xml:space="preserve"> </w:t>
            </w:r>
            <w:r w:rsidRPr="00987291">
              <w:rPr>
                <w:b/>
                <w:bCs/>
                <w:i/>
                <w:iCs/>
              </w:rPr>
              <w:t>ypatingos svarbos technologijų vertės grandinėje;</w:t>
            </w:r>
          </w:p>
          <w:p w14:paraId="67A866E2" w14:textId="4E5BA48E" w:rsidR="00973FE0" w:rsidRPr="00C77034" w:rsidRDefault="00973FE0" w:rsidP="00193B51">
            <w:pPr>
              <w:spacing w:after="160"/>
              <w:jc w:val="both"/>
            </w:pPr>
          </w:p>
        </w:tc>
      </w:tr>
      <w:tr w:rsidR="00581807" w:rsidRPr="00C77034" w14:paraId="48E275CF" w14:textId="77777777" w:rsidTr="00F1157C">
        <w:tc>
          <w:tcPr>
            <w:tcW w:w="567" w:type="dxa"/>
          </w:tcPr>
          <w:p w14:paraId="67F7AA6B" w14:textId="2D601996" w:rsidR="00581807" w:rsidRPr="00C77034" w:rsidRDefault="002817D8">
            <w:pPr>
              <w:jc w:val="center"/>
              <w:rPr>
                <w:b/>
                <w:szCs w:val="24"/>
              </w:rPr>
            </w:pPr>
            <w:r w:rsidRPr="00C77034">
              <w:rPr>
                <w:b/>
                <w:szCs w:val="24"/>
              </w:rPr>
              <w:t>31.</w:t>
            </w:r>
          </w:p>
        </w:tc>
        <w:tc>
          <w:tcPr>
            <w:tcW w:w="1560" w:type="dxa"/>
            <w:vMerge/>
          </w:tcPr>
          <w:p w14:paraId="2351AB9B" w14:textId="77777777" w:rsidR="00581807" w:rsidRPr="00C77034" w:rsidRDefault="00581807" w:rsidP="00CA3ADD">
            <w:pPr>
              <w:rPr>
                <w:b/>
                <w:szCs w:val="24"/>
              </w:rPr>
            </w:pPr>
          </w:p>
        </w:tc>
        <w:tc>
          <w:tcPr>
            <w:tcW w:w="7541" w:type="dxa"/>
          </w:tcPr>
          <w:p w14:paraId="06CA90D7" w14:textId="77777777" w:rsidR="00581807" w:rsidRPr="00C77034" w:rsidRDefault="00581807" w:rsidP="008619A0">
            <w:pPr>
              <w:rPr>
                <w:szCs w:val="24"/>
              </w:rPr>
            </w:pPr>
            <w:r w:rsidRPr="00C77034">
              <w:rPr>
                <w:szCs w:val="24"/>
              </w:rPr>
              <w:t>Prioritetinis atrankos kriterijus</w:t>
            </w:r>
          </w:p>
          <w:p w14:paraId="723BC03E" w14:textId="77777777" w:rsidR="00581807" w:rsidRPr="00C77034" w:rsidRDefault="00581807" w:rsidP="008619A0">
            <w:pPr>
              <w:jc w:val="both"/>
              <w:rPr>
                <w:b/>
                <w:bCs/>
                <w:szCs w:val="24"/>
              </w:rPr>
            </w:pPr>
            <w:r w:rsidRPr="00C77034">
              <w:rPr>
                <w:b/>
                <w:bCs/>
                <w:szCs w:val="24"/>
              </w:rPr>
              <w:t>10. Indėlis į ES strateginių vertės grandinių atsparumą ir strateginių priklausomybių mažinimą</w:t>
            </w:r>
          </w:p>
          <w:p w14:paraId="40842A3F" w14:textId="77777777" w:rsidR="00581807" w:rsidRPr="00C77034" w:rsidRDefault="00581807" w:rsidP="008619A0">
            <w:pPr>
              <w:rPr>
                <w:i/>
                <w:iCs/>
                <w:szCs w:val="24"/>
              </w:rPr>
            </w:pPr>
            <w:r w:rsidRPr="00C77034">
              <w:rPr>
                <w:szCs w:val="24"/>
              </w:rPr>
              <w:t>Kriterijaus aprašyme nurodoma, kad</w:t>
            </w:r>
            <w:r w:rsidRPr="00C77034">
              <w:rPr>
                <w:i/>
                <w:iCs/>
                <w:szCs w:val="24"/>
              </w:rPr>
              <w:t xml:space="preserve"> „Prioritetinis balas suteikiamas projektui, jei projektu planuojama kurti ir (arba) gaminti šias dvejopos paskirties gynybos ir saugumo ir (arba) gynybos technologijas” ir įvardijamos keturios technologijos, kurių svarbumas nekelia abejonių.</w:t>
            </w:r>
          </w:p>
          <w:p w14:paraId="29558622" w14:textId="77777777" w:rsidR="00581807" w:rsidRPr="00C77034" w:rsidRDefault="00581807" w:rsidP="008619A0">
            <w:pPr>
              <w:rPr>
                <w:szCs w:val="24"/>
              </w:rPr>
            </w:pPr>
            <w:r w:rsidRPr="00C77034">
              <w:rPr>
                <w:i/>
                <w:iCs/>
                <w:szCs w:val="24"/>
              </w:rPr>
              <w:t xml:space="preserve">Tačiau pateikiamame keturių technologijų sąraše pasigendame ES STEP gynybos technologijų sąraše įvardijamos </w:t>
            </w:r>
            <w:r w:rsidRPr="00C77034">
              <w:rPr>
                <w:szCs w:val="24"/>
              </w:rPr>
              <w:t>technologijų srities „Strateginės įgalinančios priemonės” (Kosmoso įrenginiai ir jų apsauga, informuotumas apie padėtį kosmose, kosmoso paslaugos, pavyzdžiui, Žemės stebėjimas, padėties nustatymas, navigacija ir laiko nustatymas ir saugūs ryšiai, ypatingos svarbos infrastruktūros apsauga, energetinis saugumas). Pažymėtina, kad kosmoso technologijų plėtra gynybos ir saugumo iššūkių kontekste yra viena iš svarbiausių ES.</w:t>
            </w:r>
          </w:p>
          <w:p w14:paraId="0F311FE5" w14:textId="5107989F" w:rsidR="00581807" w:rsidRPr="00C77034" w:rsidRDefault="00581807" w:rsidP="008619A0">
            <w:pPr>
              <w:jc w:val="both"/>
              <w:rPr>
                <w:szCs w:val="24"/>
              </w:rPr>
            </w:pPr>
            <w:r w:rsidRPr="00C77034">
              <w:rPr>
                <w:b/>
                <w:bCs/>
                <w:szCs w:val="24"/>
              </w:rPr>
              <w:t>Siūlome sąrašą papildyti penktąja technologijų grupe „Strateginės įgalinančios priemonės, įskaitant kosmoso įrenginius ir jų apsaugą, kosmoso paslaugas, pavyzdžiui, Žemės stebėjimas, padėties nustatymas, navigacija ir laiko nustatymas ir saugūs ryšiai, ypatingos svarbos infrastruktūros apsauga, energetinis saugumas”</w:t>
            </w:r>
          </w:p>
        </w:tc>
        <w:tc>
          <w:tcPr>
            <w:tcW w:w="5103" w:type="dxa"/>
          </w:tcPr>
          <w:p w14:paraId="7621BA28" w14:textId="77777777" w:rsidR="009E6DDD" w:rsidRPr="00F52E63" w:rsidRDefault="009E6DDD" w:rsidP="009E6DDD">
            <w:pPr>
              <w:jc w:val="both"/>
              <w:rPr>
                <w:b/>
                <w:bCs/>
              </w:rPr>
            </w:pPr>
            <w:r w:rsidRPr="00F52E63">
              <w:rPr>
                <w:b/>
                <w:bCs/>
              </w:rPr>
              <w:t>Neatsižvelgta.</w:t>
            </w:r>
          </w:p>
          <w:p w14:paraId="6AA14BB6" w14:textId="06EF90D0" w:rsidR="00581807" w:rsidRPr="003951F1" w:rsidRDefault="009E6DDD" w:rsidP="009E6DDD">
            <w:pPr>
              <w:jc w:val="both"/>
              <w:rPr>
                <w:bCs/>
                <w:color w:val="EE0000"/>
              </w:rPr>
            </w:pPr>
            <w:r w:rsidRPr="00F52E63">
              <w:rPr>
                <w:bCs/>
              </w:rPr>
              <w:t>Dėl prioritetinio technologijų sąrašo, kurioms turėtų būti suteikiamas prioritetas (10 prioritetinis projektų atrankos kriterijus), atsižvelgiant į tai, kad technologijos, kurioms siūloma suteikti prioritetinį balą, buvo išgrynintos VšĮ Inovacijų agentūros ekspertų, įvertinus šias technologijas ir jų indėlį į Europos strateginį savarankiškumą ir suverenitetą ypatingos svarbos technologijų grandinėje, papildomos technologijos, kurioms galėtų būti teikiamas prioritetas, nebus įtraukiamos.</w:t>
            </w:r>
          </w:p>
        </w:tc>
      </w:tr>
      <w:tr w:rsidR="00581807" w:rsidRPr="00C77034" w14:paraId="7C28ACE0" w14:textId="77777777" w:rsidTr="00F1157C">
        <w:tc>
          <w:tcPr>
            <w:tcW w:w="567" w:type="dxa"/>
          </w:tcPr>
          <w:p w14:paraId="7851D9D4" w14:textId="79799C67" w:rsidR="00581807" w:rsidRPr="00C77034" w:rsidRDefault="002817D8">
            <w:pPr>
              <w:jc w:val="center"/>
              <w:rPr>
                <w:b/>
                <w:szCs w:val="24"/>
              </w:rPr>
            </w:pPr>
            <w:r w:rsidRPr="00C77034">
              <w:rPr>
                <w:b/>
                <w:szCs w:val="24"/>
              </w:rPr>
              <w:lastRenderedPageBreak/>
              <w:t>32.</w:t>
            </w:r>
          </w:p>
        </w:tc>
        <w:tc>
          <w:tcPr>
            <w:tcW w:w="1560" w:type="dxa"/>
            <w:vMerge w:val="restart"/>
          </w:tcPr>
          <w:p w14:paraId="771E9006" w14:textId="4B3DBE3D" w:rsidR="00581807" w:rsidRPr="00C77034" w:rsidRDefault="00581807" w:rsidP="00CA3ADD">
            <w:pPr>
              <w:rPr>
                <w:b/>
                <w:szCs w:val="24"/>
              </w:rPr>
            </w:pPr>
            <w:r w:rsidRPr="00C77034">
              <w:rPr>
                <w:b/>
                <w:szCs w:val="24"/>
              </w:rPr>
              <w:t xml:space="preserve">UAB Brolis </w:t>
            </w:r>
            <w:proofErr w:type="spellStart"/>
            <w:r w:rsidRPr="00C77034">
              <w:rPr>
                <w:b/>
                <w:szCs w:val="24"/>
              </w:rPr>
              <w:t>semiconducters</w:t>
            </w:r>
            <w:proofErr w:type="spellEnd"/>
          </w:p>
        </w:tc>
        <w:tc>
          <w:tcPr>
            <w:tcW w:w="7541" w:type="dxa"/>
          </w:tcPr>
          <w:p w14:paraId="4EAE65C4" w14:textId="1025398C" w:rsidR="00581807" w:rsidRPr="00C77034" w:rsidRDefault="00581807" w:rsidP="002468F3">
            <w:pPr>
              <w:widowControl w:val="0"/>
              <w:tabs>
                <w:tab w:val="left" w:pos="408"/>
                <w:tab w:val="left" w:pos="643"/>
              </w:tabs>
              <w:autoSpaceDE w:val="0"/>
              <w:autoSpaceDN w:val="0"/>
              <w:ind w:right="184"/>
              <w:jc w:val="both"/>
              <w:rPr>
                <w:szCs w:val="24"/>
              </w:rPr>
            </w:pPr>
            <w:r w:rsidRPr="00C77034">
              <w:rPr>
                <w:spacing w:val="-2"/>
                <w:szCs w:val="24"/>
              </w:rPr>
              <w:t>1. Dėl</w:t>
            </w:r>
            <w:r w:rsidRPr="00C77034">
              <w:rPr>
                <w:spacing w:val="-14"/>
                <w:szCs w:val="24"/>
              </w:rPr>
              <w:t xml:space="preserve"> </w:t>
            </w:r>
            <w:r w:rsidRPr="00C77034">
              <w:rPr>
                <w:spacing w:val="-2"/>
                <w:szCs w:val="24"/>
              </w:rPr>
              <w:t>gynybos technologijų</w:t>
            </w:r>
            <w:r w:rsidRPr="00C77034">
              <w:rPr>
                <w:spacing w:val="15"/>
                <w:szCs w:val="24"/>
              </w:rPr>
              <w:t xml:space="preserve"> </w:t>
            </w:r>
            <w:r w:rsidRPr="00C77034">
              <w:rPr>
                <w:b/>
                <w:spacing w:val="-2"/>
                <w:szCs w:val="24"/>
              </w:rPr>
              <w:t>kūrimo</w:t>
            </w:r>
            <w:r w:rsidRPr="00C77034">
              <w:rPr>
                <w:b/>
                <w:spacing w:val="11"/>
                <w:szCs w:val="24"/>
              </w:rPr>
              <w:t xml:space="preserve"> </w:t>
            </w:r>
            <w:r w:rsidRPr="00C77034">
              <w:rPr>
                <w:spacing w:val="-2"/>
                <w:szCs w:val="24"/>
              </w:rPr>
              <w:t>(eksperimentinės</w:t>
            </w:r>
            <w:r w:rsidRPr="00C77034">
              <w:rPr>
                <w:spacing w:val="-13"/>
                <w:szCs w:val="24"/>
              </w:rPr>
              <w:t xml:space="preserve"> </w:t>
            </w:r>
            <w:r w:rsidRPr="00C77034">
              <w:rPr>
                <w:spacing w:val="-2"/>
                <w:szCs w:val="24"/>
              </w:rPr>
              <w:t>plėtros)</w:t>
            </w:r>
            <w:r w:rsidRPr="00C77034">
              <w:rPr>
                <w:szCs w:val="24"/>
              </w:rPr>
              <w:t xml:space="preserve"> </w:t>
            </w:r>
            <w:r w:rsidRPr="00C77034">
              <w:rPr>
                <w:b/>
                <w:spacing w:val="-2"/>
                <w:szCs w:val="24"/>
              </w:rPr>
              <w:t>tinkamumo</w:t>
            </w:r>
            <w:r w:rsidRPr="00C77034">
              <w:rPr>
                <w:b/>
                <w:spacing w:val="18"/>
                <w:szCs w:val="24"/>
              </w:rPr>
              <w:t xml:space="preserve"> </w:t>
            </w:r>
            <w:r w:rsidRPr="00C77034">
              <w:rPr>
                <w:spacing w:val="-2"/>
                <w:szCs w:val="24"/>
              </w:rPr>
              <w:t>finansuoti (2,</w:t>
            </w:r>
            <w:r w:rsidRPr="00C77034">
              <w:rPr>
                <w:spacing w:val="-13"/>
                <w:szCs w:val="24"/>
              </w:rPr>
              <w:t xml:space="preserve"> </w:t>
            </w:r>
            <w:r w:rsidRPr="00C77034">
              <w:rPr>
                <w:spacing w:val="-2"/>
                <w:szCs w:val="24"/>
              </w:rPr>
              <w:t>3</w:t>
            </w:r>
            <w:r w:rsidRPr="00C77034">
              <w:rPr>
                <w:spacing w:val="-14"/>
                <w:szCs w:val="24"/>
              </w:rPr>
              <w:t xml:space="preserve"> </w:t>
            </w:r>
            <w:r w:rsidRPr="00C77034">
              <w:rPr>
                <w:spacing w:val="-2"/>
                <w:szCs w:val="24"/>
              </w:rPr>
              <w:t>ir</w:t>
            </w:r>
            <w:r w:rsidRPr="00C77034">
              <w:rPr>
                <w:spacing w:val="-14"/>
                <w:szCs w:val="24"/>
              </w:rPr>
              <w:t xml:space="preserve"> </w:t>
            </w:r>
            <w:r w:rsidRPr="00C77034">
              <w:rPr>
                <w:spacing w:val="-2"/>
                <w:szCs w:val="24"/>
              </w:rPr>
              <w:t>5</w:t>
            </w:r>
            <w:r w:rsidRPr="00C77034">
              <w:rPr>
                <w:spacing w:val="-5"/>
                <w:szCs w:val="24"/>
              </w:rPr>
              <w:t xml:space="preserve"> </w:t>
            </w:r>
            <w:r w:rsidRPr="00C77034">
              <w:rPr>
                <w:spacing w:val="-2"/>
                <w:szCs w:val="24"/>
              </w:rPr>
              <w:t xml:space="preserve">projektų </w:t>
            </w:r>
            <w:r w:rsidRPr="00C77034">
              <w:rPr>
                <w:szCs w:val="24"/>
              </w:rPr>
              <w:t>atrankos kriterijai)</w:t>
            </w:r>
          </w:p>
          <w:p w14:paraId="13830133" w14:textId="46FD0B2F" w:rsidR="00581807" w:rsidRPr="00C77034" w:rsidRDefault="00581807" w:rsidP="002468F3">
            <w:pPr>
              <w:pStyle w:val="BodyText"/>
              <w:ind w:right="175"/>
              <w:jc w:val="both"/>
              <w:rPr>
                <w:rFonts w:ascii="Times New Roman" w:hAnsi="Times New Roman" w:cs="Times New Roman"/>
                <w:sz w:val="24"/>
                <w:szCs w:val="24"/>
              </w:rPr>
            </w:pPr>
            <w:r w:rsidRPr="00C77034">
              <w:rPr>
                <w:rFonts w:ascii="Times New Roman" w:hAnsi="Times New Roman" w:cs="Times New Roman"/>
                <w:w w:val="90"/>
                <w:sz w:val="24"/>
                <w:szCs w:val="24"/>
              </w:rPr>
              <w:t>Pastebėjimas. Iš</w:t>
            </w:r>
            <w:r w:rsidRPr="00C77034">
              <w:rPr>
                <w:rFonts w:ascii="Times New Roman" w:hAnsi="Times New Roman" w:cs="Times New Roman"/>
                <w:spacing w:val="-6"/>
                <w:w w:val="90"/>
                <w:sz w:val="24"/>
                <w:szCs w:val="24"/>
              </w:rPr>
              <w:t xml:space="preserve"> </w:t>
            </w:r>
            <w:r w:rsidRPr="00C77034">
              <w:rPr>
                <w:rFonts w:ascii="Times New Roman" w:hAnsi="Times New Roman" w:cs="Times New Roman"/>
                <w:w w:val="90"/>
                <w:sz w:val="24"/>
                <w:szCs w:val="24"/>
              </w:rPr>
              <w:t>siūlomos redakcijos suprantame,</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kad išskirtinai gynybos paskirties technologijoms numatyta tik gamybos veikla. 2</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 xml:space="preserve">specialusis kriterijus apibrėžtas kaip </w:t>
            </w:r>
            <w:r w:rsidRPr="00C77034">
              <w:rPr>
                <w:rFonts w:ascii="Times New Roman" w:hAnsi="Times New Roman" w:cs="Times New Roman"/>
                <w:i/>
                <w:w w:val="90"/>
                <w:sz w:val="24"/>
                <w:szCs w:val="24"/>
              </w:rPr>
              <w:t>„Projekto įgyvendinimo</w:t>
            </w:r>
            <w:r w:rsidRPr="00C77034">
              <w:rPr>
                <w:rFonts w:ascii="Times New Roman" w:hAnsi="Times New Roman" w:cs="Times New Roman"/>
                <w:i/>
                <w:sz w:val="24"/>
                <w:szCs w:val="24"/>
              </w:rPr>
              <w:t xml:space="preserve"> </w:t>
            </w:r>
            <w:r w:rsidRPr="00C77034">
              <w:rPr>
                <w:rFonts w:ascii="Times New Roman" w:hAnsi="Times New Roman" w:cs="Times New Roman"/>
                <w:i/>
                <w:w w:val="90"/>
                <w:sz w:val="24"/>
                <w:szCs w:val="24"/>
              </w:rPr>
              <w:t>metu planuojama</w:t>
            </w:r>
            <w:r w:rsidRPr="00C77034">
              <w:rPr>
                <w:rFonts w:ascii="Times New Roman" w:hAnsi="Times New Roman" w:cs="Times New Roman"/>
                <w:i/>
                <w:sz w:val="24"/>
                <w:szCs w:val="24"/>
              </w:rPr>
              <w:t xml:space="preserve"> </w:t>
            </w:r>
            <w:r w:rsidRPr="00C77034">
              <w:rPr>
                <w:rFonts w:ascii="Times New Roman" w:hAnsi="Times New Roman" w:cs="Times New Roman"/>
                <w:i/>
                <w:w w:val="90"/>
                <w:sz w:val="24"/>
                <w:szCs w:val="24"/>
              </w:rPr>
              <w:t>(-</w:t>
            </w:r>
            <w:proofErr w:type="spellStart"/>
            <w:r w:rsidRPr="00C77034">
              <w:rPr>
                <w:rFonts w:ascii="Times New Roman" w:hAnsi="Times New Roman" w:cs="Times New Roman"/>
                <w:i/>
                <w:w w:val="90"/>
                <w:sz w:val="24"/>
                <w:szCs w:val="24"/>
              </w:rPr>
              <w:t>os</w:t>
            </w:r>
            <w:proofErr w:type="spellEnd"/>
            <w:r w:rsidRPr="00C77034">
              <w:rPr>
                <w:rFonts w:ascii="Times New Roman" w:hAnsi="Times New Roman" w:cs="Times New Roman"/>
                <w:i/>
                <w:w w:val="90"/>
                <w:sz w:val="24"/>
                <w:szCs w:val="24"/>
              </w:rPr>
              <w:t>) gaminti gynybos</w:t>
            </w:r>
            <w:r w:rsidRPr="00C77034">
              <w:rPr>
                <w:rFonts w:ascii="Times New Roman" w:hAnsi="Times New Roman" w:cs="Times New Roman"/>
                <w:i/>
                <w:spacing w:val="21"/>
                <w:sz w:val="24"/>
                <w:szCs w:val="24"/>
              </w:rPr>
              <w:t xml:space="preserve"> </w:t>
            </w:r>
            <w:proofErr w:type="spellStart"/>
            <w:r w:rsidRPr="00C77034">
              <w:rPr>
                <w:rFonts w:ascii="Times New Roman" w:hAnsi="Times New Roman" w:cs="Times New Roman"/>
                <w:i/>
                <w:w w:val="90"/>
                <w:sz w:val="24"/>
                <w:szCs w:val="24"/>
              </w:rPr>
              <w:t>technologj”a</w:t>
            </w:r>
            <w:proofErr w:type="spellEnd"/>
            <w:r w:rsidRPr="00C77034">
              <w:rPr>
                <w:rFonts w:ascii="Times New Roman" w:hAnsi="Times New Roman" w:cs="Times New Roman"/>
                <w:i/>
                <w:spacing w:val="27"/>
                <w:sz w:val="24"/>
                <w:szCs w:val="24"/>
              </w:rPr>
              <w:t xml:space="preserve"> </w:t>
            </w:r>
            <w:r w:rsidRPr="00C77034">
              <w:rPr>
                <w:rFonts w:ascii="Times New Roman" w:hAnsi="Times New Roman" w:cs="Times New Roman"/>
                <w:i/>
                <w:w w:val="90"/>
                <w:sz w:val="24"/>
                <w:szCs w:val="24"/>
              </w:rPr>
              <w:t>(-</w:t>
            </w:r>
            <w:proofErr w:type="spellStart"/>
            <w:r w:rsidRPr="00C77034">
              <w:rPr>
                <w:rFonts w:ascii="Times New Roman" w:hAnsi="Times New Roman" w:cs="Times New Roman"/>
                <w:i/>
                <w:w w:val="90"/>
                <w:sz w:val="24"/>
                <w:szCs w:val="24"/>
              </w:rPr>
              <w:t>os</w:t>
            </w:r>
            <w:proofErr w:type="spellEnd"/>
            <w:r w:rsidRPr="00C77034">
              <w:rPr>
                <w:rFonts w:ascii="Times New Roman" w:hAnsi="Times New Roman" w:cs="Times New Roman"/>
                <w:i/>
                <w:w w:val="90"/>
                <w:sz w:val="24"/>
                <w:szCs w:val="24"/>
              </w:rPr>
              <w:t xml:space="preserve">)“, </w:t>
            </w:r>
            <w:r w:rsidRPr="00C77034">
              <w:rPr>
                <w:rFonts w:ascii="Times New Roman" w:hAnsi="Times New Roman" w:cs="Times New Roman"/>
                <w:w w:val="90"/>
                <w:sz w:val="24"/>
                <w:szCs w:val="24"/>
              </w:rPr>
              <w:t>3</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kriterijuje dvejopos paskirties technologijoms</w:t>
            </w:r>
            <w:r w:rsidRPr="00C77034">
              <w:rPr>
                <w:rFonts w:ascii="Times New Roman" w:hAnsi="Times New Roman" w:cs="Times New Roman"/>
                <w:spacing w:val="-7"/>
                <w:w w:val="90"/>
                <w:sz w:val="24"/>
                <w:szCs w:val="24"/>
              </w:rPr>
              <w:t xml:space="preserve"> </w:t>
            </w:r>
            <w:r w:rsidRPr="00C77034">
              <w:rPr>
                <w:rFonts w:ascii="Times New Roman" w:hAnsi="Times New Roman" w:cs="Times New Roman"/>
                <w:w w:val="90"/>
                <w:sz w:val="24"/>
                <w:szCs w:val="24"/>
              </w:rPr>
              <w:t>numatytas kūrimas arba gamyba, o gynybos technologijoms</w:t>
            </w:r>
            <w:r w:rsidRPr="00C77034">
              <w:rPr>
                <w:rFonts w:ascii="Times New Roman" w:hAnsi="Times New Roman" w:cs="Times New Roman"/>
                <w:spacing w:val="-2"/>
                <w:w w:val="90"/>
                <w:sz w:val="24"/>
                <w:szCs w:val="24"/>
              </w:rPr>
              <w:t xml:space="preserve"> </w:t>
            </w:r>
            <w:r w:rsidRPr="00C77034">
              <w:rPr>
                <w:rFonts w:ascii="Times New Roman" w:hAnsi="Times New Roman" w:cs="Times New Roman"/>
                <w:w w:val="90"/>
                <w:sz w:val="24"/>
                <w:szCs w:val="24"/>
              </w:rPr>
              <w:t>— gamyba, 5</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kriterijus (technologinės</w:t>
            </w:r>
            <w:r w:rsidRPr="00C77034">
              <w:rPr>
                <w:rFonts w:ascii="Times New Roman" w:hAnsi="Times New Roman" w:cs="Times New Roman"/>
                <w:spacing w:val="-2"/>
                <w:w w:val="90"/>
                <w:sz w:val="24"/>
                <w:szCs w:val="24"/>
              </w:rPr>
              <w:t xml:space="preserve"> </w:t>
            </w:r>
            <w:r w:rsidRPr="00C77034">
              <w:rPr>
                <w:rFonts w:ascii="Times New Roman" w:hAnsi="Times New Roman" w:cs="Times New Roman"/>
                <w:w w:val="90"/>
                <w:sz w:val="24"/>
                <w:szCs w:val="24"/>
              </w:rPr>
              <w:t xml:space="preserve">parengties lygis) taikomas dvejopos paskirties </w:t>
            </w:r>
            <w:r w:rsidRPr="00C77034">
              <w:rPr>
                <w:rFonts w:ascii="Times New Roman" w:hAnsi="Times New Roman" w:cs="Times New Roman"/>
                <w:spacing w:val="-2"/>
                <w:w w:val="90"/>
                <w:sz w:val="24"/>
                <w:szCs w:val="24"/>
              </w:rPr>
              <w:t>technologijų</w:t>
            </w:r>
            <w:r w:rsidRPr="00C77034">
              <w:rPr>
                <w:rFonts w:ascii="Times New Roman" w:hAnsi="Times New Roman" w:cs="Times New Roman"/>
                <w:spacing w:val="-8"/>
                <w:w w:val="90"/>
                <w:sz w:val="24"/>
                <w:szCs w:val="24"/>
              </w:rPr>
              <w:t xml:space="preserve"> </w:t>
            </w:r>
            <w:r w:rsidRPr="00C77034">
              <w:rPr>
                <w:rFonts w:ascii="Times New Roman" w:hAnsi="Times New Roman" w:cs="Times New Roman"/>
                <w:spacing w:val="-2"/>
                <w:w w:val="90"/>
                <w:sz w:val="24"/>
                <w:szCs w:val="24"/>
              </w:rPr>
              <w:t>kūrimui.</w:t>
            </w:r>
            <w:r w:rsidRPr="00C77034">
              <w:rPr>
                <w:rFonts w:ascii="Times New Roman" w:hAnsi="Times New Roman" w:cs="Times New Roman"/>
                <w:spacing w:val="-7"/>
                <w:w w:val="90"/>
                <w:sz w:val="24"/>
                <w:szCs w:val="24"/>
              </w:rPr>
              <w:t xml:space="preserve"> </w:t>
            </w:r>
            <w:r w:rsidRPr="00C77034">
              <w:rPr>
                <w:rFonts w:ascii="Times New Roman" w:hAnsi="Times New Roman" w:cs="Times New Roman"/>
                <w:spacing w:val="-2"/>
                <w:w w:val="90"/>
                <w:sz w:val="24"/>
                <w:szCs w:val="24"/>
              </w:rPr>
              <w:t>Kartu</w:t>
            </w:r>
            <w:r w:rsidRPr="00C77034">
              <w:rPr>
                <w:rFonts w:ascii="Times New Roman" w:hAnsi="Times New Roman" w:cs="Times New Roman"/>
                <w:spacing w:val="-8"/>
                <w:w w:val="90"/>
                <w:sz w:val="24"/>
                <w:szCs w:val="24"/>
              </w:rPr>
              <w:t xml:space="preserve"> </w:t>
            </w:r>
            <w:r w:rsidRPr="00C77034">
              <w:rPr>
                <w:rFonts w:ascii="Times New Roman" w:hAnsi="Times New Roman" w:cs="Times New Roman"/>
                <w:spacing w:val="-2"/>
                <w:w w:val="90"/>
                <w:sz w:val="24"/>
                <w:szCs w:val="24"/>
              </w:rPr>
              <w:t>6</w:t>
            </w:r>
            <w:r w:rsidRPr="00C77034">
              <w:rPr>
                <w:rFonts w:ascii="Times New Roman" w:hAnsi="Times New Roman" w:cs="Times New Roman"/>
                <w:spacing w:val="-7"/>
                <w:w w:val="90"/>
                <w:sz w:val="24"/>
                <w:szCs w:val="24"/>
              </w:rPr>
              <w:t xml:space="preserve"> </w:t>
            </w:r>
            <w:r w:rsidRPr="00C77034">
              <w:rPr>
                <w:rFonts w:ascii="Times New Roman" w:hAnsi="Times New Roman" w:cs="Times New Roman"/>
                <w:spacing w:val="-2"/>
                <w:w w:val="90"/>
                <w:sz w:val="24"/>
                <w:szCs w:val="24"/>
              </w:rPr>
              <w:t>kriterijus</w:t>
            </w:r>
            <w:r w:rsidRPr="00C77034">
              <w:rPr>
                <w:rFonts w:ascii="Times New Roman" w:hAnsi="Times New Roman" w:cs="Times New Roman"/>
                <w:spacing w:val="-8"/>
                <w:w w:val="90"/>
                <w:sz w:val="24"/>
                <w:szCs w:val="24"/>
              </w:rPr>
              <w:t xml:space="preserve"> </w:t>
            </w:r>
            <w:r w:rsidRPr="00C77034">
              <w:rPr>
                <w:rFonts w:ascii="Times New Roman" w:hAnsi="Times New Roman" w:cs="Times New Roman"/>
                <w:spacing w:val="-2"/>
                <w:w w:val="90"/>
                <w:sz w:val="24"/>
                <w:szCs w:val="24"/>
              </w:rPr>
              <w:t>numato,</w:t>
            </w:r>
            <w:r w:rsidRPr="00C77034">
              <w:rPr>
                <w:rFonts w:ascii="Times New Roman" w:hAnsi="Times New Roman" w:cs="Times New Roman"/>
                <w:spacing w:val="-1"/>
                <w:sz w:val="24"/>
                <w:szCs w:val="24"/>
              </w:rPr>
              <w:t xml:space="preserve"> </w:t>
            </w:r>
            <w:r w:rsidRPr="00C77034">
              <w:rPr>
                <w:rFonts w:ascii="Times New Roman" w:hAnsi="Times New Roman" w:cs="Times New Roman"/>
                <w:spacing w:val="-2"/>
                <w:w w:val="90"/>
                <w:sz w:val="24"/>
                <w:szCs w:val="24"/>
              </w:rPr>
              <w:t>kad</w:t>
            </w:r>
            <w:r w:rsidRPr="00C77034">
              <w:rPr>
                <w:rFonts w:ascii="Times New Roman" w:hAnsi="Times New Roman" w:cs="Times New Roman"/>
                <w:spacing w:val="-6"/>
                <w:w w:val="90"/>
                <w:sz w:val="24"/>
                <w:szCs w:val="24"/>
              </w:rPr>
              <w:t xml:space="preserve"> </w:t>
            </w:r>
            <w:r w:rsidRPr="00C77034">
              <w:rPr>
                <w:rFonts w:ascii="Times New Roman" w:hAnsi="Times New Roman" w:cs="Times New Roman"/>
                <w:spacing w:val="-2"/>
                <w:w w:val="90"/>
                <w:sz w:val="24"/>
                <w:szCs w:val="24"/>
              </w:rPr>
              <w:t>gaminama</w:t>
            </w:r>
            <w:r w:rsidRPr="00C77034">
              <w:rPr>
                <w:rFonts w:ascii="Times New Roman" w:hAnsi="Times New Roman" w:cs="Times New Roman"/>
                <w:spacing w:val="11"/>
                <w:sz w:val="24"/>
                <w:szCs w:val="24"/>
              </w:rPr>
              <w:t xml:space="preserve"> </w:t>
            </w:r>
            <w:r w:rsidRPr="00C77034">
              <w:rPr>
                <w:rFonts w:ascii="Times New Roman" w:hAnsi="Times New Roman" w:cs="Times New Roman"/>
                <w:spacing w:val="-2"/>
                <w:w w:val="90"/>
                <w:sz w:val="24"/>
                <w:szCs w:val="24"/>
              </w:rPr>
              <w:t>STEP technologija</w:t>
            </w:r>
            <w:r w:rsidRPr="00C77034">
              <w:rPr>
                <w:rFonts w:ascii="Times New Roman" w:hAnsi="Times New Roman" w:cs="Times New Roman"/>
                <w:spacing w:val="12"/>
                <w:sz w:val="24"/>
                <w:szCs w:val="24"/>
              </w:rPr>
              <w:t xml:space="preserve"> </w:t>
            </w:r>
            <w:r w:rsidRPr="00C77034">
              <w:rPr>
                <w:rFonts w:ascii="Times New Roman" w:hAnsi="Times New Roman" w:cs="Times New Roman"/>
                <w:spacing w:val="-2"/>
                <w:w w:val="90"/>
                <w:sz w:val="24"/>
                <w:szCs w:val="24"/>
              </w:rPr>
              <w:t>turi</w:t>
            </w:r>
            <w:r w:rsidRPr="00C77034">
              <w:rPr>
                <w:rFonts w:ascii="Times New Roman" w:hAnsi="Times New Roman" w:cs="Times New Roman"/>
                <w:spacing w:val="-8"/>
                <w:w w:val="90"/>
                <w:sz w:val="24"/>
                <w:szCs w:val="24"/>
              </w:rPr>
              <w:t xml:space="preserve"> </w:t>
            </w:r>
            <w:r w:rsidRPr="00C77034">
              <w:rPr>
                <w:rFonts w:ascii="Times New Roman" w:hAnsi="Times New Roman" w:cs="Times New Roman"/>
                <w:spacing w:val="-2"/>
                <w:w w:val="90"/>
                <w:sz w:val="24"/>
                <w:szCs w:val="24"/>
              </w:rPr>
              <w:t>būti</w:t>
            </w:r>
            <w:r w:rsidRPr="00C77034">
              <w:rPr>
                <w:rFonts w:ascii="Times New Roman" w:hAnsi="Times New Roman" w:cs="Times New Roman"/>
                <w:spacing w:val="-7"/>
                <w:w w:val="90"/>
                <w:sz w:val="24"/>
                <w:szCs w:val="24"/>
              </w:rPr>
              <w:t xml:space="preserve"> </w:t>
            </w:r>
            <w:r w:rsidRPr="00C77034">
              <w:rPr>
                <w:rFonts w:ascii="Times New Roman" w:hAnsi="Times New Roman" w:cs="Times New Roman"/>
                <w:spacing w:val="-2"/>
                <w:w w:val="90"/>
                <w:sz w:val="24"/>
                <w:szCs w:val="24"/>
              </w:rPr>
              <w:t>sukurta</w:t>
            </w:r>
            <w:r w:rsidRPr="00C77034">
              <w:rPr>
                <w:rFonts w:ascii="Times New Roman" w:hAnsi="Times New Roman" w:cs="Times New Roman"/>
                <w:sz w:val="24"/>
                <w:szCs w:val="24"/>
              </w:rPr>
              <w:t xml:space="preserve"> </w:t>
            </w:r>
            <w:r w:rsidRPr="00C77034">
              <w:rPr>
                <w:rFonts w:ascii="Times New Roman" w:hAnsi="Times New Roman" w:cs="Times New Roman"/>
                <w:spacing w:val="-2"/>
                <w:w w:val="90"/>
                <w:sz w:val="24"/>
                <w:szCs w:val="24"/>
              </w:rPr>
              <w:t>pačios</w:t>
            </w:r>
            <w:r w:rsidRPr="00C77034">
              <w:rPr>
                <w:rFonts w:ascii="Times New Roman" w:hAnsi="Times New Roman" w:cs="Times New Roman"/>
                <w:spacing w:val="-8"/>
                <w:w w:val="90"/>
                <w:sz w:val="24"/>
                <w:szCs w:val="24"/>
              </w:rPr>
              <w:t xml:space="preserve"> </w:t>
            </w:r>
            <w:r w:rsidRPr="00C77034">
              <w:rPr>
                <w:rFonts w:ascii="Times New Roman" w:hAnsi="Times New Roman" w:cs="Times New Roman"/>
                <w:spacing w:val="-2"/>
                <w:w w:val="90"/>
                <w:sz w:val="24"/>
                <w:szCs w:val="24"/>
              </w:rPr>
              <w:t xml:space="preserve">įmonės </w:t>
            </w:r>
            <w:r w:rsidRPr="00C77034">
              <w:rPr>
                <w:rFonts w:ascii="Times New Roman" w:hAnsi="Times New Roman" w:cs="Times New Roman"/>
                <w:w w:val="95"/>
                <w:sz w:val="24"/>
                <w:szCs w:val="24"/>
              </w:rPr>
              <w:t>arba</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licencijuota</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iš</w:t>
            </w:r>
            <w:r w:rsidRPr="00C77034">
              <w:rPr>
                <w:rFonts w:ascii="Times New Roman" w:hAnsi="Times New Roman" w:cs="Times New Roman"/>
                <w:spacing w:val="-12"/>
                <w:w w:val="95"/>
                <w:sz w:val="24"/>
                <w:szCs w:val="24"/>
              </w:rPr>
              <w:t xml:space="preserve"> </w:t>
            </w:r>
            <w:r w:rsidRPr="00C77034">
              <w:rPr>
                <w:rFonts w:ascii="Times New Roman" w:hAnsi="Times New Roman" w:cs="Times New Roman"/>
                <w:w w:val="95"/>
                <w:sz w:val="24"/>
                <w:szCs w:val="24"/>
              </w:rPr>
              <w:t>Ukrainos</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įmonių.</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Siekdami</w:t>
            </w:r>
            <w:r w:rsidRPr="00C77034">
              <w:rPr>
                <w:rFonts w:ascii="Times New Roman" w:hAnsi="Times New Roman" w:cs="Times New Roman"/>
                <w:spacing w:val="-12"/>
                <w:w w:val="95"/>
                <w:sz w:val="24"/>
                <w:szCs w:val="24"/>
              </w:rPr>
              <w:t xml:space="preserve"> </w:t>
            </w:r>
            <w:r w:rsidRPr="00C77034">
              <w:rPr>
                <w:rFonts w:ascii="Times New Roman" w:hAnsi="Times New Roman" w:cs="Times New Roman"/>
                <w:w w:val="95"/>
                <w:sz w:val="24"/>
                <w:szCs w:val="24"/>
              </w:rPr>
              <w:t>išvengti</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skirtingo</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nuostatų</w:t>
            </w:r>
            <w:r w:rsidRPr="00C77034">
              <w:rPr>
                <w:rFonts w:ascii="Times New Roman" w:hAnsi="Times New Roman" w:cs="Times New Roman"/>
                <w:spacing w:val="-12"/>
                <w:w w:val="95"/>
                <w:sz w:val="24"/>
                <w:szCs w:val="24"/>
              </w:rPr>
              <w:t xml:space="preserve"> </w:t>
            </w:r>
            <w:r w:rsidRPr="00C77034">
              <w:rPr>
                <w:rFonts w:ascii="Times New Roman" w:hAnsi="Times New Roman" w:cs="Times New Roman"/>
                <w:w w:val="95"/>
                <w:sz w:val="24"/>
                <w:szCs w:val="24"/>
              </w:rPr>
              <w:t>aiškinimo,</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siūlome</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patikslinti,</w:t>
            </w:r>
            <w:r w:rsidRPr="00C77034">
              <w:rPr>
                <w:rFonts w:ascii="Times New Roman" w:hAnsi="Times New Roman" w:cs="Times New Roman"/>
                <w:spacing w:val="-5"/>
                <w:w w:val="95"/>
                <w:sz w:val="24"/>
                <w:szCs w:val="24"/>
              </w:rPr>
              <w:t xml:space="preserve"> </w:t>
            </w:r>
            <w:r w:rsidRPr="00C77034">
              <w:rPr>
                <w:rFonts w:ascii="Times New Roman" w:hAnsi="Times New Roman" w:cs="Times New Roman"/>
                <w:w w:val="95"/>
                <w:sz w:val="24"/>
                <w:szCs w:val="24"/>
              </w:rPr>
              <w:t xml:space="preserve">ar </w:t>
            </w:r>
            <w:r w:rsidRPr="00C77034">
              <w:rPr>
                <w:rFonts w:ascii="Times New Roman" w:hAnsi="Times New Roman" w:cs="Times New Roman"/>
                <w:w w:val="90"/>
                <w:sz w:val="24"/>
                <w:szCs w:val="24"/>
              </w:rPr>
              <w:t>gynybos technologijų kūrimas</w:t>
            </w:r>
            <w:r w:rsidRPr="00C77034">
              <w:rPr>
                <w:rFonts w:ascii="Times New Roman" w:hAnsi="Times New Roman" w:cs="Times New Roman"/>
                <w:spacing w:val="-5"/>
                <w:w w:val="90"/>
                <w:sz w:val="24"/>
                <w:szCs w:val="24"/>
              </w:rPr>
              <w:t xml:space="preserve"> </w:t>
            </w:r>
            <w:r w:rsidRPr="00C77034">
              <w:rPr>
                <w:rFonts w:ascii="Times New Roman" w:hAnsi="Times New Roman" w:cs="Times New Roman"/>
                <w:w w:val="90"/>
                <w:sz w:val="24"/>
                <w:szCs w:val="24"/>
              </w:rPr>
              <w:t>(eksperimentinė</w:t>
            </w:r>
            <w:r w:rsidRPr="00C77034">
              <w:rPr>
                <w:rFonts w:ascii="Times New Roman" w:hAnsi="Times New Roman" w:cs="Times New Roman"/>
                <w:spacing w:val="-13"/>
                <w:w w:val="90"/>
                <w:sz w:val="24"/>
                <w:szCs w:val="24"/>
              </w:rPr>
              <w:t xml:space="preserve"> </w:t>
            </w:r>
            <w:r w:rsidRPr="00C77034">
              <w:rPr>
                <w:rFonts w:ascii="Times New Roman" w:hAnsi="Times New Roman" w:cs="Times New Roman"/>
                <w:w w:val="90"/>
                <w:sz w:val="24"/>
                <w:szCs w:val="24"/>
              </w:rPr>
              <w:t>plėtra)</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yra tinkama finansuoti veikla.</w:t>
            </w:r>
          </w:p>
          <w:p w14:paraId="23D1B1B5" w14:textId="77777777" w:rsidR="00581807" w:rsidRPr="00C77034" w:rsidRDefault="00581807" w:rsidP="002468F3">
            <w:pPr>
              <w:pStyle w:val="BodyText"/>
              <w:jc w:val="both"/>
              <w:rPr>
                <w:rFonts w:ascii="Times New Roman" w:hAnsi="Times New Roman" w:cs="Times New Roman"/>
                <w:sz w:val="24"/>
                <w:szCs w:val="24"/>
              </w:rPr>
            </w:pPr>
            <w:r w:rsidRPr="00C77034">
              <w:rPr>
                <w:rFonts w:ascii="Times New Roman" w:hAnsi="Times New Roman" w:cs="Times New Roman"/>
                <w:spacing w:val="-2"/>
                <w:sz w:val="24"/>
                <w:szCs w:val="24"/>
              </w:rPr>
              <w:t>Pagrindimas:</w:t>
            </w:r>
          </w:p>
          <w:p w14:paraId="3E9B3EBA" w14:textId="691EC188" w:rsidR="00581807" w:rsidRPr="00C77034" w:rsidRDefault="00581807" w:rsidP="002468F3">
            <w:pPr>
              <w:pStyle w:val="ListParagraph"/>
              <w:widowControl w:val="0"/>
              <w:numPr>
                <w:ilvl w:val="0"/>
                <w:numId w:val="22"/>
              </w:numPr>
              <w:tabs>
                <w:tab w:val="left" w:pos="821"/>
                <w:tab w:val="left" w:pos="823"/>
              </w:tabs>
              <w:autoSpaceDE w:val="0"/>
              <w:autoSpaceDN w:val="0"/>
              <w:ind w:right="183" w:hanging="382"/>
              <w:contextualSpacing w:val="0"/>
              <w:jc w:val="both"/>
              <w:rPr>
                <w:color w:val="212121"/>
                <w:szCs w:val="24"/>
              </w:rPr>
            </w:pPr>
            <w:r w:rsidRPr="00C77034">
              <w:rPr>
                <w:w w:val="90"/>
                <w:szCs w:val="24"/>
              </w:rPr>
              <w:t>Atkreipiame</w:t>
            </w:r>
            <w:r w:rsidRPr="00C77034">
              <w:rPr>
                <w:spacing w:val="-10"/>
                <w:w w:val="90"/>
                <w:szCs w:val="24"/>
              </w:rPr>
              <w:t xml:space="preserve"> </w:t>
            </w:r>
            <w:r w:rsidRPr="00C77034">
              <w:rPr>
                <w:w w:val="90"/>
                <w:szCs w:val="24"/>
              </w:rPr>
              <w:t>dėmesį</w:t>
            </w:r>
            <w:r w:rsidRPr="00C77034">
              <w:rPr>
                <w:spacing w:val="27"/>
                <w:szCs w:val="24"/>
              </w:rPr>
              <w:t xml:space="preserve"> </w:t>
            </w:r>
            <w:r w:rsidRPr="00C77034">
              <w:rPr>
                <w:w w:val="90"/>
                <w:szCs w:val="24"/>
              </w:rPr>
              <w:t>nuostatų</w:t>
            </w:r>
            <w:r w:rsidRPr="00C77034">
              <w:rPr>
                <w:spacing w:val="-10"/>
                <w:w w:val="90"/>
                <w:szCs w:val="24"/>
              </w:rPr>
              <w:t xml:space="preserve"> </w:t>
            </w:r>
            <w:r w:rsidRPr="00C77034">
              <w:rPr>
                <w:w w:val="90"/>
                <w:szCs w:val="24"/>
              </w:rPr>
              <w:t>tarpusavio</w:t>
            </w:r>
            <w:r w:rsidRPr="00C77034">
              <w:rPr>
                <w:spacing w:val="-9"/>
                <w:w w:val="90"/>
                <w:szCs w:val="24"/>
              </w:rPr>
              <w:t xml:space="preserve"> </w:t>
            </w:r>
            <w:r w:rsidRPr="00C77034">
              <w:rPr>
                <w:w w:val="90"/>
                <w:szCs w:val="24"/>
              </w:rPr>
              <w:t>sąveiką.</w:t>
            </w:r>
            <w:r w:rsidRPr="00C77034">
              <w:rPr>
                <w:spacing w:val="-3"/>
                <w:w w:val="90"/>
                <w:szCs w:val="24"/>
              </w:rPr>
              <w:t xml:space="preserve"> </w:t>
            </w:r>
            <w:r w:rsidRPr="00C77034">
              <w:rPr>
                <w:w w:val="90"/>
                <w:szCs w:val="24"/>
              </w:rPr>
              <w:t>Kadangi</w:t>
            </w:r>
            <w:r w:rsidRPr="00C77034">
              <w:rPr>
                <w:spacing w:val="-10"/>
                <w:w w:val="90"/>
                <w:szCs w:val="24"/>
              </w:rPr>
              <w:t xml:space="preserve"> </w:t>
            </w:r>
            <w:r w:rsidRPr="00C77034">
              <w:rPr>
                <w:w w:val="90"/>
                <w:szCs w:val="24"/>
              </w:rPr>
              <w:t>6</w:t>
            </w:r>
            <w:r w:rsidRPr="00C77034">
              <w:rPr>
                <w:spacing w:val="-9"/>
                <w:w w:val="90"/>
                <w:szCs w:val="24"/>
              </w:rPr>
              <w:t xml:space="preserve"> </w:t>
            </w:r>
            <w:r w:rsidRPr="00C77034">
              <w:rPr>
                <w:w w:val="90"/>
                <w:szCs w:val="24"/>
              </w:rPr>
              <w:t>kriterijus</w:t>
            </w:r>
            <w:r w:rsidRPr="00C77034">
              <w:rPr>
                <w:spacing w:val="-4"/>
                <w:w w:val="90"/>
                <w:szCs w:val="24"/>
              </w:rPr>
              <w:t xml:space="preserve"> </w:t>
            </w:r>
            <w:r w:rsidRPr="00C77034">
              <w:rPr>
                <w:w w:val="90"/>
                <w:szCs w:val="24"/>
              </w:rPr>
              <w:t>numato,</w:t>
            </w:r>
            <w:r w:rsidRPr="00C77034">
              <w:rPr>
                <w:spacing w:val="-2"/>
                <w:w w:val="90"/>
                <w:szCs w:val="24"/>
              </w:rPr>
              <w:t xml:space="preserve"> </w:t>
            </w:r>
            <w:r w:rsidRPr="00C77034">
              <w:rPr>
                <w:w w:val="90"/>
                <w:szCs w:val="24"/>
              </w:rPr>
              <w:t>kad</w:t>
            </w:r>
            <w:r w:rsidRPr="00C77034">
              <w:rPr>
                <w:spacing w:val="-10"/>
                <w:w w:val="90"/>
                <w:szCs w:val="24"/>
              </w:rPr>
              <w:t xml:space="preserve"> </w:t>
            </w:r>
            <w:r w:rsidRPr="00C77034">
              <w:rPr>
                <w:w w:val="90"/>
                <w:szCs w:val="24"/>
              </w:rPr>
              <w:t xml:space="preserve">gaminama technologija </w:t>
            </w:r>
            <w:r w:rsidRPr="00C77034">
              <w:rPr>
                <w:w w:val="85"/>
                <w:szCs w:val="24"/>
              </w:rPr>
              <w:t>turi būti sukurta pačios</w:t>
            </w:r>
            <w:r w:rsidRPr="00C77034">
              <w:rPr>
                <w:spacing w:val="-5"/>
                <w:w w:val="85"/>
                <w:szCs w:val="24"/>
              </w:rPr>
              <w:t xml:space="preserve"> </w:t>
            </w:r>
            <w:r w:rsidRPr="00C77034">
              <w:rPr>
                <w:w w:val="85"/>
                <w:szCs w:val="24"/>
              </w:rPr>
              <w:t>įmones,</w:t>
            </w:r>
            <w:r w:rsidRPr="00C77034">
              <w:rPr>
                <w:szCs w:val="24"/>
              </w:rPr>
              <w:t xml:space="preserve"> </w:t>
            </w:r>
            <w:r w:rsidRPr="00C77034">
              <w:rPr>
                <w:w w:val="85"/>
                <w:szCs w:val="24"/>
              </w:rPr>
              <w:t>o</w:t>
            </w:r>
            <w:r w:rsidRPr="00C77034">
              <w:rPr>
                <w:spacing w:val="-3"/>
                <w:w w:val="85"/>
                <w:szCs w:val="24"/>
              </w:rPr>
              <w:t xml:space="preserve"> </w:t>
            </w:r>
            <w:r w:rsidRPr="00C77034">
              <w:rPr>
                <w:w w:val="85"/>
                <w:szCs w:val="24"/>
              </w:rPr>
              <w:t>kūrimo</w:t>
            </w:r>
            <w:r w:rsidRPr="00C77034">
              <w:rPr>
                <w:szCs w:val="24"/>
              </w:rPr>
              <w:t xml:space="preserve"> </w:t>
            </w:r>
            <w:r w:rsidRPr="00C77034">
              <w:rPr>
                <w:w w:val="85"/>
                <w:szCs w:val="24"/>
              </w:rPr>
              <w:t>veikla</w:t>
            </w:r>
            <w:r w:rsidRPr="00C77034">
              <w:rPr>
                <w:szCs w:val="24"/>
              </w:rPr>
              <w:t xml:space="preserve"> </w:t>
            </w:r>
            <w:r w:rsidRPr="00C77034">
              <w:rPr>
                <w:w w:val="85"/>
                <w:szCs w:val="24"/>
              </w:rPr>
              <w:t>gynybos technologijoms nėra</w:t>
            </w:r>
            <w:r w:rsidRPr="00C77034">
              <w:rPr>
                <w:szCs w:val="24"/>
              </w:rPr>
              <w:t xml:space="preserve"> </w:t>
            </w:r>
            <w:r w:rsidRPr="00C77034">
              <w:rPr>
                <w:w w:val="85"/>
                <w:szCs w:val="24"/>
              </w:rPr>
              <w:t>aiškiai numatyta,</w:t>
            </w:r>
            <w:r w:rsidRPr="00C77034">
              <w:rPr>
                <w:szCs w:val="24"/>
              </w:rPr>
              <w:t xml:space="preserve"> </w:t>
            </w:r>
            <w:r w:rsidRPr="00C77034">
              <w:rPr>
                <w:w w:val="85"/>
                <w:szCs w:val="24"/>
              </w:rPr>
              <w:t>įmonė,</w:t>
            </w:r>
            <w:r w:rsidRPr="00C77034">
              <w:rPr>
                <w:szCs w:val="24"/>
              </w:rPr>
              <w:t xml:space="preserve"> </w:t>
            </w:r>
            <w:r w:rsidRPr="00C77034">
              <w:rPr>
                <w:w w:val="85"/>
                <w:szCs w:val="24"/>
              </w:rPr>
              <w:t xml:space="preserve">turinti </w:t>
            </w:r>
            <w:proofErr w:type="spellStart"/>
            <w:r w:rsidRPr="00C77034">
              <w:rPr>
                <w:w w:val="95"/>
                <w:szCs w:val="24"/>
              </w:rPr>
              <w:t>gamybinlį</w:t>
            </w:r>
            <w:proofErr w:type="spellEnd"/>
            <w:r w:rsidRPr="00C77034">
              <w:rPr>
                <w:w w:val="95"/>
                <w:szCs w:val="24"/>
              </w:rPr>
              <w:t xml:space="preserve"> pajėgumą ir</w:t>
            </w:r>
            <w:r w:rsidRPr="00C77034">
              <w:rPr>
                <w:spacing w:val="-1"/>
                <w:w w:val="95"/>
                <w:szCs w:val="24"/>
              </w:rPr>
              <w:t xml:space="preserve"> </w:t>
            </w:r>
            <w:r w:rsidRPr="00C77034">
              <w:rPr>
                <w:w w:val="95"/>
                <w:szCs w:val="24"/>
              </w:rPr>
              <w:t>siekianti pereiti prie naujos kartos</w:t>
            </w:r>
            <w:r w:rsidRPr="00C77034">
              <w:rPr>
                <w:spacing w:val="-1"/>
                <w:w w:val="95"/>
                <w:szCs w:val="24"/>
              </w:rPr>
              <w:t xml:space="preserve"> </w:t>
            </w:r>
            <w:r w:rsidRPr="00C77034">
              <w:rPr>
                <w:w w:val="95"/>
                <w:szCs w:val="24"/>
              </w:rPr>
              <w:t xml:space="preserve">produkto, šio perėjimo negalėtų finansuoti </w:t>
            </w:r>
            <w:r w:rsidRPr="00C77034">
              <w:rPr>
                <w:w w:val="90"/>
                <w:szCs w:val="24"/>
              </w:rPr>
              <w:t>priemonės lėšomis.</w:t>
            </w:r>
            <w:r w:rsidRPr="00C77034">
              <w:rPr>
                <w:szCs w:val="24"/>
              </w:rPr>
              <w:t xml:space="preserve"> </w:t>
            </w:r>
            <w:r w:rsidRPr="00C77034">
              <w:rPr>
                <w:w w:val="90"/>
                <w:szCs w:val="24"/>
              </w:rPr>
              <w:t>Nuostatų patikslinimas</w:t>
            </w:r>
            <w:r w:rsidRPr="00C77034">
              <w:rPr>
                <w:szCs w:val="24"/>
              </w:rPr>
              <w:t xml:space="preserve"> </w:t>
            </w:r>
            <w:r w:rsidRPr="00C77034">
              <w:rPr>
                <w:w w:val="90"/>
                <w:szCs w:val="24"/>
              </w:rPr>
              <w:t xml:space="preserve">leistų tokius projektus </w:t>
            </w:r>
            <w:proofErr w:type="spellStart"/>
            <w:r w:rsidRPr="00C77034">
              <w:rPr>
                <w:w w:val="90"/>
                <w:szCs w:val="24"/>
              </w:rPr>
              <w:t>igyvendinti</w:t>
            </w:r>
            <w:proofErr w:type="spellEnd"/>
            <w:r w:rsidRPr="00C77034">
              <w:rPr>
                <w:w w:val="90"/>
                <w:szCs w:val="24"/>
              </w:rPr>
              <w:t>.</w:t>
            </w:r>
          </w:p>
          <w:p w14:paraId="64C23478" w14:textId="50F22257" w:rsidR="00581807" w:rsidRPr="00C77034" w:rsidRDefault="00581807" w:rsidP="002468F3">
            <w:pPr>
              <w:pStyle w:val="Heading3"/>
              <w:numPr>
                <w:ilvl w:val="0"/>
                <w:numId w:val="22"/>
              </w:numPr>
              <w:tabs>
                <w:tab w:val="left" w:pos="822"/>
                <w:tab w:val="left" w:pos="824"/>
              </w:tabs>
              <w:spacing w:before="0" w:after="0"/>
              <w:ind w:left="824" w:right="195" w:hanging="391"/>
              <w:jc w:val="both"/>
              <w:rPr>
                <w:color w:val="343434"/>
                <w:sz w:val="24"/>
                <w:szCs w:val="24"/>
              </w:rPr>
            </w:pPr>
            <w:r w:rsidRPr="00C77034">
              <w:rPr>
                <w:w w:val="80"/>
                <w:sz w:val="24"/>
                <w:szCs w:val="24"/>
              </w:rPr>
              <w:t>Pažangos</w:t>
            </w:r>
            <w:r w:rsidRPr="00C77034">
              <w:rPr>
                <w:spacing w:val="-4"/>
                <w:w w:val="80"/>
                <w:sz w:val="24"/>
                <w:szCs w:val="24"/>
              </w:rPr>
              <w:t xml:space="preserve"> </w:t>
            </w:r>
            <w:r w:rsidRPr="00C77034">
              <w:rPr>
                <w:w w:val="80"/>
                <w:sz w:val="24"/>
                <w:szCs w:val="24"/>
              </w:rPr>
              <w:t>priemones</w:t>
            </w:r>
            <w:r w:rsidRPr="00C77034">
              <w:rPr>
                <w:spacing w:val="-14"/>
                <w:sz w:val="24"/>
                <w:szCs w:val="24"/>
              </w:rPr>
              <w:t xml:space="preserve"> </w:t>
            </w:r>
            <w:r w:rsidRPr="00C77034">
              <w:rPr>
                <w:w w:val="80"/>
                <w:sz w:val="24"/>
                <w:szCs w:val="24"/>
              </w:rPr>
              <w:t>veikla Nr.</w:t>
            </w:r>
            <w:r w:rsidRPr="00C77034">
              <w:rPr>
                <w:spacing w:val="-3"/>
                <w:w w:val="80"/>
                <w:sz w:val="24"/>
                <w:szCs w:val="24"/>
              </w:rPr>
              <w:t xml:space="preserve"> </w:t>
            </w:r>
            <w:r w:rsidRPr="00C77034">
              <w:rPr>
                <w:w w:val="80"/>
                <w:sz w:val="24"/>
                <w:szCs w:val="24"/>
              </w:rPr>
              <w:t>19</w:t>
            </w:r>
            <w:r w:rsidRPr="00C77034">
              <w:rPr>
                <w:spacing w:val="-2"/>
                <w:w w:val="80"/>
                <w:sz w:val="24"/>
                <w:szCs w:val="24"/>
              </w:rPr>
              <w:t xml:space="preserve"> </w:t>
            </w:r>
            <w:r w:rsidRPr="00C77034">
              <w:rPr>
                <w:w w:val="80"/>
                <w:sz w:val="24"/>
                <w:szCs w:val="24"/>
              </w:rPr>
              <w:t>apibrėžta</w:t>
            </w:r>
            <w:r w:rsidRPr="00C77034">
              <w:rPr>
                <w:spacing w:val="-4"/>
                <w:sz w:val="24"/>
                <w:szCs w:val="24"/>
              </w:rPr>
              <w:t xml:space="preserve"> </w:t>
            </w:r>
            <w:r w:rsidRPr="00C77034">
              <w:rPr>
                <w:w w:val="80"/>
                <w:sz w:val="24"/>
                <w:szCs w:val="24"/>
              </w:rPr>
              <w:t>kaip STEP technologijų</w:t>
            </w:r>
            <w:r w:rsidRPr="00C77034">
              <w:rPr>
                <w:spacing w:val="-8"/>
                <w:sz w:val="24"/>
                <w:szCs w:val="24"/>
              </w:rPr>
              <w:t xml:space="preserve"> </w:t>
            </w:r>
            <w:r w:rsidRPr="00C77034">
              <w:rPr>
                <w:w w:val="80"/>
                <w:sz w:val="24"/>
                <w:szCs w:val="24"/>
              </w:rPr>
              <w:t>gynybos</w:t>
            </w:r>
            <w:r w:rsidRPr="00C77034">
              <w:rPr>
                <w:spacing w:val="-4"/>
                <w:w w:val="80"/>
                <w:sz w:val="24"/>
                <w:szCs w:val="24"/>
              </w:rPr>
              <w:t xml:space="preserve"> </w:t>
            </w:r>
            <w:r w:rsidRPr="00C77034">
              <w:rPr>
                <w:w w:val="80"/>
                <w:sz w:val="24"/>
                <w:szCs w:val="24"/>
              </w:rPr>
              <w:t>ir</w:t>
            </w:r>
            <w:r w:rsidRPr="00C77034">
              <w:rPr>
                <w:spacing w:val="-4"/>
                <w:w w:val="80"/>
                <w:sz w:val="24"/>
                <w:szCs w:val="24"/>
              </w:rPr>
              <w:t xml:space="preserve"> </w:t>
            </w:r>
            <w:r w:rsidRPr="00C77034">
              <w:rPr>
                <w:w w:val="80"/>
                <w:sz w:val="24"/>
                <w:szCs w:val="24"/>
              </w:rPr>
              <w:t>saugumo</w:t>
            </w:r>
            <w:r w:rsidRPr="00C77034">
              <w:rPr>
                <w:spacing w:val="-6"/>
                <w:sz w:val="24"/>
                <w:szCs w:val="24"/>
              </w:rPr>
              <w:t xml:space="preserve"> </w:t>
            </w:r>
            <w:r w:rsidRPr="00C77034">
              <w:rPr>
                <w:w w:val="80"/>
                <w:sz w:val="24"/>
                <w:szCs w:val="24"/>
              </w:rPr>
              <w:t>srityje</w:t>
            </w:r>
            <w:r w:rsidRPr="00C77034">
              <w:rPr>
                <w:spacing w:val="-4"/>
                <w:w w:val="80"/>
                <w:sz w:val="24"/>
                <w:szCs w:val="24"/>
              </w:rPr>
              <w:t xml:space="preserve"> </w:t>
            </w:r>
            <w:r w:rsidRPr="00C77034">
              <w:rPr>
                <w:w w:val="80"/>
                <w:sz w:val="24"/>
                <w:szCs w:val="24"/>
              </w:rPr>
              <w:t xml:space="preserve">kūrimas </w:t>
            </w:r>
            <w:r w:rsidRPr="00C77034">
              <w:rPr>
                <w:w w:val="75"/>
                <w:sz w:val="24"/>
                <w:szCs w:val="24"/>
              </w:rPr>
              <w:t>arba gamyba,</w:t>
            </w:r>
            <w:r w:rsidRPr="00C77034">
              <w:rPr>
                <w:spacing w:val="-15"/>
                <w:sz w:val="24"/>
                <w:szCs w:val="24"/>
              </w:rPr>
              <w:t xml:space="preserve"> </w:t>
            </w:r>
            <w:r w:rsidRPr="00C77034">
              <w:rPr>
                <w:w w:val="75"/>
                <w:sz w:val="24"/>
                <w:szCs w:val="24"/>
              </w:rPr>
              <w:t>technologijų</w:t>
            </w:r>
            <w:r w:rsidRPr="00C77034">
              <w:rPr>
                <w:sz w:val="24"/>
                <w:szCs w:val="24"/>
              </w:rPr>
              <w:t xml:space="preserve"> </w:t>
            </w:r>
            <w:r w:rsidRPr="00C77034">
              <w:rPr>
                <w:w w:val="75"/>
                <w:sz w:val="24"/>
                <w:szCs w:val="24"/>
              </w:rPr>
              <w:t>neskirstant pagal</w:t>
            </w:r>
            <w:r w:rsidRPr="00C77034">
              <w:rPr>
                <w:sz w:val="24"/>
                <w:szCs w:val="24"/>
              </w:rPr>
              <w:t xml:space="preserve"> </w:t>
            </w:r>
            <w:r w:rsidRPr="00C77034">
              <w:rPr>
                <w:w w:val="75"/>
                <w:sz w:val="24"/>
                <w:szCs w:val="24"/>
              </w:rPr>
              <w:t>jų paskirtį.</w:t>
            </w:r>
            <w:r w:rsidRPr="00C77034">
              <w:rPr>
                <w:spacing w:val="13"/>
                <w:sz w:val="24"/>
                <w:szCs w:val="24"/>
              </w:rPr>
              <w:t xml:space="preserve"> </w:t>
            </w:r>
            <w:r w:rsidRPr="00C77034">
              <w:rPr>
                <w:w w:val="75"/>
                <w:sz w:val="24"/>
                <w:szCs w:val="24"/>
              </w:rPr>
              <w:t>Siūlomas patikslinimas</w:t>
            </w:r>
            <w:r w:rsidRPr="00C77034">
              <w:rPr>
                <w:spacing w:val="-6"/>
                <w:sz w:val="24"/>
                <w:szCs w:val="24"/>
              </w:rPr>
              <w:t xml:space="preserve"> </w:t>
            </w:r>
            <w:r w:rsidRPr="00C77034">
              <w:rPr>
                <w:w w:val="75"/>
                <w:sz w:val="24"/>
                <w:szCs w:val="24"/>
              </w:rPr>
              <w:t>leistų metodikos</w:t>
            </w:r>
            <w:r w:rsidRPr="00C77034">
              <w:rPr>
                <w:spacing w:val="-4"/>
                <w:sz w:val="24"/>
                <w:szCs w:val="24"/>
              </w:rPr>
              <w:t xml:space="preserve"> </w:t>
            </w:r>
            <w:r w:rsidRPr="00C77034">
              <w:rPr>
                <w:w w:val="75"/>
                <w:sz w:val="24"/>
                <w:szCs w:val="24"/>
              </w:rPr>
              <w:t xml:space="preserve">formuluotes </w:t>
            </w:r>
            <w:r w:rsidRPr="00C77034">
              <w:rPr>
                <w:w w:val="80"/>
                <w:sz w:val="24"/>
                <w:szCs w:val="24"/>
              </w:rPr>
              <w:t>visiškai</w:t>
            </w:r>
            <w:r w:rsidRPr="00C77034">
              <w:rPr>
                <w:spacing w:val="-4"/>
                <w:w w:val="80"/>
                <w:sz w:val="24"/>
                <w:szCs w:val="24"/>
              </w:rPr>
              <w:t xml:space="preserve"> </w:t>
            </w:r>
            <w:r w:rsidRPr="00C77034">
              <w:rPr>
                <w:w w:val="80"/>
                <w:sz w:val="24"/>
                <w:szCs w:val="24"/>
              </w:rPr>
              <w:t>suderinti</w:t>
            </w:r>
            <w:r w:rsidRPr="00C77034">
              <w:rPr>
                <w:spacing w:val="-4"/>
                <w:w w:val="80"/>
                <w:sz w:val="24"/>
                <w:szCs w:val="24"/>
              </w:rPr>
              <w:t xml:space="preserve"> </w:t>
            </w:r>
            <w:r w:rsidRPr="00C77034">
              <w:rPr>
                <w:w w:val="80"/>
                <w:sz w:val="24"/>
                <w:szCs w:val="24"/>
              </w:rPr>
              <w:t>su</w:t>
            </w:r>
            <w:r w:rsidRPr="00C77034">
              <w:rPr>
                <w:spacing w:val="-3"/>
                <w:w w:val="80"/>
                <w:sz w:val="24"/>
                <w:szCs w:val="24"/>
              </w:rPr>
              <w:t xml:space="preserve"> </w:t>
            </w:r>
            <w:r w:rsidRPr="00C77034">
              <w:rPr>
                <w:w w:val="80"/>
                <w:sz w:val="24"/>
                <w:szCs w:val="24"/>
              </w:rPr>
              <w:t>veiklos</w:t>
            </w:r>
            <w:r w:rsidRPr="00C77034">
              <w:rPr>
                <w:spacing w:val="-4"/>
                <w:w w:val="80"/>
                <w:sz w:val="24"/>
                <w:szCs w:val="24"/>
              </w:rPr>
              <w:t xml:space="preserve"> </w:t>
            </w:r>
            <w:r w:rsidRPr="00C77034">
              <w:rPr>
                <w:w w:val="80"/>
                <w:sz w:val="24"/>
                <w:szCs w:val="24"/>
              </w:rPr>
              <w:t>apibrėžtimi.</w:t>
            </w:r>
          </w:p>
          <w:p w14:paraId="37682FB1" w14:textId="7E2E24E3" w:rsidR="00581807" w:rsidRPr="00C77034" w:rsidRDefault="00581807" w:rsidP="002468F3">
            <w:pPr>
              <w:pStyle w:val="ListParagraph"/>
              <w:widowControl w:val="0"/>
              <w:numPr>
                <w:ilvl w:val="0"/>
                <w:numId w:val="22"/>
              </w:numPr>
              <w:tabs>
                <w:tab w:val="left" w:pos="819"/>
                <w:tab w:val="left" w:pos="821"/>
              </w:tabs>
              <w:autoSpaceDE w:val="0"/>
              <w:autoSpaceDN w:val="0"/>
              <w:ind w:right="175" w:hanging="382"/>
              <w:contextualSpacing w:val="0"/>
              <w:jc w:val="both"/>
              <w:rPr>
                <w:color w:val="151515"/>
                <w:szCs w:val="24"/>
              </w:rPr>
            </w:pPr>
            <w:r w:rsidRPr="00C77034">
              <w:rPr>
                <w:spacing w:val="-2"/>
                <w:w w:val="90"/>
                <w:szCs w:val="24"/>
              </w:rPr>
              <w:t>Praktinis aspektas pareiškėjams.</w:t>
            </w:r>
            <w:r w:rsidRPr="00C77034">
              <w:rPr>
                <w:spacing w:val="-6"/>
                <w:w w:val="90"/>
                <w:szCs w:val="24"/>
              </w:rPr>
              <w:t xml:space="preserve"> </w:t>
            </w:r>
            <w:r w:rsidRPr="00C77034">
              <w:rPr>
                <w:spacing w:val="-2"/>
                <w:w w:val="90"/>
                <w:szCs w:val="24"/>
              </w:rPr>
              <w:t>Įmonė,</w:t>
            </w:r>
            <w:r w:rsidRPr="00C77034">
              <w:rPr>
                <w:szCs w:val="24"/>
              </w:rPr>
              <w:t xml:space="preserve"> </w:t>
            </w:r>
            <w:r w:rsidRPr="00C77034">
              <w:rPr>
                <w:spacing w:val="-2"/>
                <w:w w:val="90"/>
                <w:szCs w:val="24"/>
              </w:rPr>
              <w:t>kuri</w:t>
            </w:r>
            <w:r w:rsidRPr="00C77034">
              <w:rPr>
                <w:spacing w:val="-8"/>
                <w:w w:val="90"/>
                <w:szCs w:val="24"/>
              </w:rPr>
              <w:t xml:space="preserve"> </w:t>
            </w:r>
            <w:r w:rsidRPr="00C77034">
              <w:rPr>
                <w:spacing w:val="-2"/>
                <w:w w:val="90"/>
                <w:szCs w:val="24"/>
              </w:rPr>
              <w:t>Lietuvoje kuria ir</w:t>
            </w:r>
            <w:r w:rsidRPr="00C77034">
              <w:rPr>
                <w:spacing w:val="-8"/>
                <w:w w:val="90"/>
                <w:szCs w:val="24"/>
              </w:rPr>
              <w:t xml:space="preserve"> </w:t>
            </w:r>
            <w:r w:rsidRPr="00C77034">
              <w:rPr>
                <w:spacing w:val="-2"/>
                <w:w w:val="90"/>
                <w:szCs w:val="24"/>
              </w:rPr>
              <w:t>gamina</w:t>
            </w:r>
            <w:r w:rsidRPr="00C77034">
              <w:rPr>
                <w:szCs w:val="24"/>
              </w:rPr>
              <w:t xml:space="preserve"> </w:t>
            </w:r>
            <w:r w:rsidRPr="00C77034">
              <w:rPr>
                <w:spacing w:val="-2"/>
                <w:w w:val="90"/>
                <w:szCs w:val="24"/>
              </w:rPr>
              <w:t xml:space="preserve">galutiniam kariniam naudotojui skirtą </w:t>
            </w:r>
            <w:r w:rsidRPr="00C77034">
              <w:rPr>
                <w:w w:val="90"/>
                <w:szCs w:val="24"/>
              </w:rPr>
              <w:t>produktą,</w:t>
            </w:r>
            <w:r w:rsidRPr="00C77034">
              <w:rPr>
                <w:spacing w:val="-10"/>
                <w:w w:val="90"/>
                <w:szCs w:val="24"/>
              </w:rPr>
              <w:t xml:space="preserve"> </w:t>
            </w:r>
            <w:r w:rsidRPr="00C77034">
              <w:rPr>
                <w:w w:val="90"/>
                <w:szCs w:val="24"/>
              </w:rPr>
              <w:t>esant</w:t>
            </w:r>
            <w:r w:rsidRPr="00C77034">
              <w:rPr>
                <w:spacing w:val="-9"/>
                <w:w w:val="90"/>
                <w:szCs w:val="24"/>
              </w:rPr>
              <w:t xml:space="preserve"> </w:t>
            </w:r>
            <w:r w:rsidRPr="00C77034">
              <w:rPr>
                <w:w w:val="90"/>
                <w:szCs w:val="24"/>
              </w:rPr>
              <w:t>dabartinei</w:t>
            </w:r>
            <w:r w:rsidRPr="00C77034">
              <w:rPr>
                <w:spacing w:val="-10"/>
                <w:w w:val="90"/>
                <w:szCs w:val="24"/>
              </w:rPr>
              <w:t xml:space="preserve"> </w:t>
            </w:r>
            <w:r w:rsidRPr="00C77034">
              <w:rPr>
                <w:w w:val="90"/>
                <w:szCs w:val="24"/>
              </w:rPr>
              <w:t>formuluotei</w:t>
            </w:r>
            <w:r w:rsidRPr="00C77034">
              <w:rPr>
                <w:spacing w:val="-9"/>
                <w:w w:val="90"/>
                <w:szCs w:val="24"/>
              </w:rPr>
              <w:t xml:space="preserve"> </w:t>
            </w:r>
            <w:r w:rsidRPr="00C77034">
              <w:rPr>
                <w:w w:val="90"/>
                <w:szCs w:val="24"/>
              </w:rPr>
              <w:t>turėtų</w:t>
            </w:r>
            <w:r w:rsidRPr="00C77034">
              <w:rPr>
                <w:spacing w:val="-10"/>
                <w:w w:val="90"/>
                <w:szCs w:val="24"/>
              </w:rPr>
              <w:t xml:space="preserve"> </w:t>
            </w:r>
            <w:r w:rsidRPr="00C77034">
              <w:rPr>
                <w:w w:val="90"/>
                <w:szCs w:val="24"/>
              </w:rPr>
              <w:t>rinktis,</w:t>
            </w:r>
            <w:r w:rsidRPr="00C77034">
              <w:rPr>
                <w:spacing w:val="-9"/>
                <w:w w:val="90"/>
                <w:szCs w:val="24"/>
              </w:rPr>
              <w:t xml:space="preserve"> </w:t>
            </w:r>
            <w:r w:rsidRPr="00C77034">
              <w:rPr>
                <w:w w:val="90"/>
                <w:szCs w:val="24"/>
              </w:rPr>
              <w:t>ar</w:t>
            </w:r>
            <w:r w:rsidRPr="00C77034">
              <w:rPr>
                <w:spacing w:val="-10"/>
                <w:w w:val="90"/>
                <w:szCs w:val="24"/>
              </w:rPr>
              <w:t xml:space="preserve"> </w:t>
            </w:r>
            <w:r w:rsidRPr="00C77034">
              <w:rPr>
                <w:w w:val="90"/>
                <w:szCs w:val="24"/>
              </w:rPr>
              <w:t>technologiją</w:t>
            </w:r>
            <w:r w:rsidRPr="00C77034">
              <w:rPr>
                <w:spacing w:val="-9"/>
                <w:w w:val="90"/>
                <w:szCs w:val="24"/>
              </w:rPr>
              <w:t xml:space="preserve"> </w:t>
            </w:r>
            <w:r w:rsidRPr="00C77034">
              <w:rPr>
                <w:w w:val="90"/>
                <w:szCs w:val="24"/>
              </w:rPr>
              <w:t>pristatyti</w:t>
            </w:r>
            <w:r w:rsidRPr="00C77034">
              <w:rPr>
                <w:spacing w:val="-10"/>
                <w:w w:val="90"/>
                <w:szCs w:val="24"/>
              </w:rPr>
              <w:t xml:space="preserve"> </w:t>
            </w:r>
            <w:r w:rsidRPr="00C77034">
              <w:rPr>
                <w:w w:val="90"/>
                <w:szCs w:val="24"/>
              </w:rPr>
              <w:t>kaip</w:t>
            </w:r>
            <w:r w:rsidRPr="00C77034">
              <w:rPr>
                <w:spacing w:val="-9"/>
                <w:w w:val="90"/>
                <w:szCs w:val="24"/>
              </w:rPr>
              <w:t xml:space="preserve"> </w:t>
            </w:r>
            <w:r w:rsidRPr="00C77034">
              <w:rPr>
                <w:w w:val="90"/>
                <w:szCs w:val="24"/>
              </w:rPr>
              <w:t>dvejopos</w:t>
            </w:r>
            <w:r w:rsidRPr="00C77034">
              <w:rPr>
                <w:spacing w:val="-10"/>
                <w:w w:val="90"/>
                <w:szCs w:val="24"/>
              </w:rPr>
              <w:t xml:space="preserve"> </w:t>
            </w:r>
            <w:r w:rsidRPr="00C77034">
              <w:rPr>
                <w:w w:val="90"/>
                <w:szCs w:val="24"/>
              </w:rPr>
              <w:t>paskirties</w:t>
            </w:r>
            <w:r w:rsidRPr="00C77034">
              <w:rPr>
                <w:spacing w:val="-9"/>
                <w:w w:val="90"/>
                <w:szCs w:val="24"/>
              </w:rPr>
              <w:t xml:space="preserve"> </w:t>
            </w:r>
            <w:r w:rsidRPr="00C77034">
              <w:rPr>
                <w:w w:val="90"/>
                <w:szCs w:val="24"/>
              </w:rPr>
              <w:t xml:space="preserve">(kas </w:t>
            </w:r>
            <w:r w:rsidRPr="00C77034">
              <w:rPr>
                <w:spacing w:val="-4"/>
                <w:szCs w:val="24"/>
              </w:rPr>
              <w:t>ne</w:t>
            </w:r>
            <w:r w:rsidRPr="00C77034">
              <w:rPr>
                <w:spacing w:val="-12"/>
                <w:szCs w:val="24"/>
              </w:rPr>
              <w:t xml:space="preserve"> </w:t>
            </w:r>
            <w:r w:rsidRPr="00C77034">
              <w:rPr>
                <w:spacing w:val="-4"/>
                <w:szCs w:val="24"/>
              </w:rPr>
              <w:t>visais</w:t>
            </w:r>
            <w:r w:rsidRPr="00C77034">
              <w:rPr>
                <w:spacing w:val="-12"/>
                <w:szCs w:val="24"/>
              </w:rPr>
              <w:t xml:space="preserve"> </w:t>
            </w:r>
            <w:r w:rsidRPr="00C77034">
              <w:rPr>
                <w:spacing w:val="-4"/>
                <w:szCs w:val="24"/>
              </w:rPr>
              <w:t>atvejais</w:t>
            </w:r>
            <w:r w:rsidRPr="00C77034">
              <w:rPr>
                <w:spacing w:val="-12"/>
                <w:szCs w:val="24"/>
              </w:rPr>
              <w:t xml:space="preserve"> </w:t>
            </w:r>
            <w:r w:rsidRPr="00C77034">
              <w:rPr>
                <w:spacing w:val="-4"/>
                <w:szCs w:val="24"/>
              </w:rPr>
              <w:t>įmanoma gynybos</w:t>
            </w:r>
            <w:r w:rsidRPr="00C77034">
              <w:rPr>
                <w:spacing w:val="-8"/>
                <w:szCs w:val="24"/>
              </w:rPr>
              <w:t xml:space="preserve"> </w:t>
            </w:r>
            <w:r w:rsidRPr="00C77034">
              <w:rPr>
                <w:spacing w:val="-4"/>
                <w:szCs w:val="24"/>
              </w:rPr>
              <w:t>sektoriuje),</w:t>
            </w:r>
            <w:r w:rsidRPr="00C77034">
              <w:rPr>
                <w:szCs w:val="24"/>
              </w:rPr>
              <w:t xml:space="preserve"> </w:t>
            </w:r>
            <w:r w:rsidRPr="00C77034">
              <w:rPr>
                <w:spacing w:val="-4"/>
                <w:szCs w:val="24"/>
              </w:rPr>
              <w:t>ar</w:t>
            </w:r>
            <w:r w:rsidRPr="00C77034">
              <w:rPr>
                <w:spacing w:val="-9"/>
                <w:szCs w:val="24"/>
              </w:rPr>
              <w:t xml:space="preserve"> </w:t>
            </w:r>
            <w:r w:rsidRPr="00C77034">
              <w:rPr>
                <w:spacing w:val="-4"/>
                <w:szCs w:val="24"/>
              </w:rPr>
              <w:t>iš</w:t>
            </w:r>
            <w:r w:rsidRPr="00C77034">
              <w:rPr>
                <w:spacing w:val="-12"/>
                <w:szCs w:val="24"/>
              </w:rPr>
              <w:t xml:space="preserve"> </w:t>
            </w:r>
            <w:r w:rsidRPr="00C77034">
              <w:rPr>
                <w:spacing w:val="-4"/>
                <w:szCs w:val="24"/>
              </w:rPr>
              <w:t>projekto</w:t>
            </w:r>
            <w:r w:rsidRPr="00C77034">
              <w:rPr>
                <w:szCs w:val="24"/>
              </w:rPr>
              <w:t xml:space="preserve"> </w:t>
            </w:r>
            <w:r w:rsidRPr="00C77034">
              <w:rPr>
                <w:spacing w:val="-4"/>
                <w:szCs w:val="24"/>
              </w:rPr>
              <w:t>pašalinti</w:t>
            </w:r>
            <w:r w:rsidRPr="00C77034">
              <w:rPr>
                <w:spacing w:val="-5"/>
                <w:szCs w:val="24"/>
              </w:rPr>
              <w:t xml:space="preserve"> </w:t>
            </w:r>
            <w:proofErr w:type="spellStart"/>
            <w:r w:rsidRPr="00C77034">
              <w:rPr>
                <w:spacing w:val="-4"/>
                <w:szCs w:val="24"/>
              </w:rPr>
              <w:t>eksperimentinês</w:t>
            </w:r>
            <w:proofErr w:type="spellEnd"/>
            <w:r w:rsidRPr="00C77034">
              <w:rPr>
                <w:spacing w:val="-12"/>
                <w:szCs w:val="24"/>
              </w:rPr>
              <w:t xml:space="preserve"> </w:t>
            </w:r>
            <w:r w:rsidRPr="00C77034">
              <w:rPr>
                <w:spacing w:val="-4"/>
                <w:szCs w:val="24"/>
              </w:rPr>
              <w:t>plėtros</w:t>
            </w:r>
            <w:r w:rsidRPr="00C77034">
              <w:rPr>
                <w:spacing w:val="-8"/>
                <w:szCs w:val="24"/>
              </w:rPr>
              <w:t xml:space="preserve"> </w:t>
            </w:r>
            <w:proofErr w:type="spellStart"/>
            <w:r w:rsidRPr="00C77034">
              <w:rPr>
                <w:spacing w:val="-4"/>
                <w:szCs w:val="24"/>
              </w:rPr>
              <w:t>dalj</w:t>
            </w:r>
            <w:proofErr w:type="spellEnd"/>
            <w:r w:rsidRPr="00C77034">
              <w:rPr>
                <w:spacing w:val="-4"/>
                <w:szCs w:val="24"/>
              </w:rPr>
              <w:t xml:space="preserve">. </w:t>
            </w:r>
            <w:r w:rsidRPr="00C77034">
              <w:rPr>
                <w:w w:val="90"/>
                <w:szCs w:val="24"/>
              </w:rPr>
              <w:t>Patikslinimas</w:t>
            </w:r>
            <w:r w:rsidRPr="00C77034">
              <w:rPr>
                <w:spacing w:val="-8"/>
                <w:w w:val="90"/>
                <w:szCs w:val="24"/>
              </w:rPr>
              <w:t xml:space="preserve"> </w:t>
            </w:r>
            <w:proofErr w:type="spellStart"/>
            <w:r w:rsidRPr="00C77034">
              <w:rPr>
                <w:w w:val="90"/>
                <w:szCs w:val="24"/>
              </w:rPr>
              <w:t>šj</w:t>
            </w:r>
            <w:proofErr w:type="spellEnd"/>
            <w:r w:rsidRPr="00C77034">
              <w:rPr>
                <w:spacing w:val="-16"/>
                <w:w w:val="90"/>
                <w:szCs w:val="24"/>
              </w:rPr>
              <w:t xml:space="preserve"> </w:t>
            </w:r>
            <w:r w:rsidRPr="00C77034">
              <w:rPr>
                <w:w w:val="90"/>
                <w:szCs w:val="24"/>
              </w:rPr>
              <w:t>neapibrėžtumą</w:t>
            </w:r>
            <w:r w:rsidRPr="00C77034">
              <w:rPr>
                <w:spacing w:val="11"/>
                <w:szCs w:val="24"/>
              </w:rPr>
              <w:t xml:space="preserve"> </w:t>
            </w:r>
            <w:r w:rsidRPr="00C77034">
              <w:rPr>
                <w:w w:val="90"/>
                <w:szCs w:val="24"/>
              </w:rPr>
              <w:t>pašalintų</w:t>
            </w:r>
            <w:r w:rsidRPr="00C77034">
              <w:rPr>
                <w:spacing w:val="-1"/>
                <w:w w:val="90"/>
                <w:szCs w:val="24"/>
              </w:rPr>
              <w:t xml:space="preserve"> </w:t>
            </w:r>
            <w:r w:rsidRPr="00C77034">
              <w:rPr>
                <w:w w:val="90"/>
                <w:szCs w:val="24"/>
              </w:rPr>
              <w:t>ir</w:t>
            </w:r>
            <w:r w:rsidRPr="00C77034">
              <w:rPr>
                <w:spacing w:val="-10"/>
                <w:w w:val="90"/>
                <w:szCs w:val="24"/>
              </w:rPr>
              <w:t xml:space="preserve"> </w:t>
            </w:r>
            <w:r w:rsidRPr="00C77034">
              <w:rPr>
                <w:w w:val="90"/>
                <w:szCs w:val="24"/>
              </w:rPr>
              <w:t>sumažintų vertinimo metu</w:t>
            </w:r>
            <w:r w:rsidRPr="00C77034">
              <w:rPr>
                <w:spacing w:val="-6"/>
                <w:w w:val="90"/>
                <w:szCs w:val="24"/>
              </w:rPr>
              <w:t xml:space="preserve"> </w:t>
            </w:r>
            <w:r w:rsidRPr="00C77034">
              <w:rPr>
                <w:w w:val="90"/>
                <w:szCs w:val="24"/>
              </w:rPr>
              <w:t>kylančių</w:t>
            </w:r>
            <w:r w:rsidRPr="00C77034">
              <w:rPr>
                <w:spacing w:val="-10"/>
                <w:w w:val="90"/>
                <w:szCs w:val="24"/>
              </w:rPr>
              <w:t xml:space="preserve"> </w:t>
            </w:r>
            <w:r w:rsidRPr="00C77034">
              <w:rPr>
                <w:w w:val="90"/>
                <w:szCs w:val="24"/>
              </w:rPr>
              <w:t>klausimų skaičių.</w:t>
            </w:r>
          </w:p>
          <w:p w14:paraId="43F8AD7F" w14:textId="4609FA60" w:rsidR="00581807" w:rsidRPr="00C77034" w:rsidRDefault="00581807" w:rsidP="002468F3">
            <w:pPr>
              <w:pStyle w:val="BodyText"/>
              <w:jc w:val="both"/>
              <w:rPr>
                <w:rFonts w:ascii="Times New Roman" w:hAnsi="Times New Roman" w:cs="Times New Roman"/>
                <w:sz w:val="24"/>
                <w:szCs w:val="24"/>
              </w:rPr>
            </w:pPr>
            <w:r w:rsidRPr="00C77034">
              <w:rPr>
                <w:rFonts w:ascii="Times New Roman" w:hAnsi="Times New Roman" w:cs="Times New Roman"/>
                <w:spacing w:val="-2"/>
                <w:sz w:val="24"/>
                <w:szCs w:val="24"/>
              </w:rPr>
              <w:t>Siūlymas:</w:t>
            </w:r>
          </w:p>
          <w:p w14:paraId="3624AB52" w14:textId="7BB6D25F" w:rsidR="00581807" w:rsidRPr="00C77034" w:rsidRDefault="00581807" w:rsidP="002468F3">
            <w:pPr>
              <w:pStyle w:val="ListParagraph"/>
              <w:widowControl w:val="0"/>
              <w:numPr>
                <w:ilvl w:val="0"/>
                <w:numId w:val="22"/>
              </w:numPr>
              <w:tabs>
                <w:tab w:val="left" w:pos="819"/>
                <w:tab w:val="left" w:pos="821"/>
              </w:tabs>
              <w:autoSpaceDE w:val="0"/>
              <w:autoSpaceDN w:val="0"/>
              <w:ind w:right="187" w:hanging="382"/>
              <w:contextualSpacing w:val="0"/>
              <w:jc w:val="both"/>
              <w:rPr>
                <w:color w:val="1D1D1D"/>
                <w:szCs w:val="24"/>
              </w:rPr>
            </w:pPr>
            <w:r w:rsidRPr="00C77034">
              <w:rPr>
                <w:w w:val="90"/>
                <w:szCs w:val="24"/>
              </w:rPr>
              <w:t>2</w:t>
            </w:r>
            <w:r w:rsidRPr="00C77034">
              <w:rPr>
                <w:spacing w:val="-10"/>
                <w:w w:val="90"/>
                <w:szCs w:val="24"/>
              </w:rPr>
              <w:t xml:space="preserve"> </w:t>
            </w:r>
            <w:r w:rsidRPr="00C77034">
              <w:rPr>
                <w:w w:val="90"/>
                <w:szCs w:val="24"/>
              </w:rPr>
              <w:t>projektų</w:t>
            </w:r>
            <w:r w:rsidRPr="00C77034">
              <w:rPr>
                <w:spacing w:val="-8"/>
                <w:w w:val="90"/>
                <w:szCs w:val="24"/>
              </w:rPr>
              <w:t xml:space="preserve"> </w:t>
            </w:r>
            <w:r w:rsidRPr="00C77034">
              <w:rPr>
                <w:w w:val="90"/>
                <w:szCs w:val="24"/>
              </w:rPr>
              <w:t>atrankos</w:t>
            </w:r>
            <w:r w:rsidRPr="00C77034">
              <w:rPr>
                <w:spacing w:val="-9"/>
                <w:w w:val="90"/>
                <w:szCs w:val="24"/>
              </w:rPr>
              <w:t xml:space="preserve"> </w:t>
            </w:r>
            <w:r w:rsidRPr="00C77034">
              <w:rPr>
                <w:w w:val="90"/>
                <w:szCs w:val="24"/>
              </w:rPr>
              <w:t>kriterijaus pavadinimą ir</w:t>
            </w:r>
            <w:r w:rsidRPr="00C77034">
              <w:rPr>
                <w:spacing w:val="-1"/>
                <w:w w:val="90"/>
                <w:szCs w:val="24"/>
              </w:rPr>
              <w:t xml:space="preserve"> </w:t>
            </w:r>
            <w:r w:rsidRPr="00C77034">
              <w:rPr>
                <w:w w:val="90"/>
                <w:szCs w:val="24"/>
              </w:rPr>
              <w:t>vertinimo</w:t>
            </w:r>
            <w:r w:rsidRPr="00C77034">
              <w:rPr>
                <w:spacing w:val="-1"/>
                <w:szCs w:val="24"/>
              </w:rPr>
              <w:t xml:space="preserve"> </w:t>
            </w:r>
            <w:r w:rsidRPr="00C77034">
              <w:rPr>
                <w:w w:val="90"/>
                <w:szCs w:val="24"/>
              </w:rPr>
              <w:t>metodą</w:t>
            </w:r>
            <w:r w:rsidRPr="00C77034">
              <w:rPr>
                <w:spacing w:val="-3"/>
                <w:w w:val="90"/>
                <w:szCs w:val="24"/>
              </w:rPr>
              <w:t xml:space="preserve"> </w:t>
            </w:r>
            <w:r w:rsidRPr="00C77034">
              <w:rPr>
                <w:w w:val="90"/>
                <w:szCs w:val="24"/>
              </w:rPr>
              <w:t>išdėstyti</w:t>
            </w:r>
            <w:r w:rsidRPr="00C77034">
              <w:rPr>
                <w:spacing w:val="-6"/>
                <w:w w:val="90"/>
                <w:szCs w:val="24"/>
              </w:rPr>
              <w:t xml:space="preserve"> </w:t>
            </w:r>
            <w:r w:rsidRPr="00C77034">
              <w:rPr>
                <w:w w:val="90"/>
                <w:szCs w:val="24"/>
              </w:rPr>
              <w:t>taip:</w:t>
            </w:r>
            <w:r w:rsidRPr="00C77034">
              <w:rPr>
                <w:spacing w:val="-4"/>
                <w:w w:val="90"/>
                <w:szCs w:val="24"/>
              </w:rPr>
              <w:t xml:space="preserve"> </w:t>
            </w:r>
            <w:r w:rsidRPr="00C77034">
              <w:rPr>
                <w:w w:val="90"/>
                <w:szCs w:val="24"/>
              </w:rPr>
              <w:t>„Projekto</w:t>
            </w:r>
            <w:r w:rsidRPr="00C77034">
              <w:rPr>
                <w:spacing w:val="-3"/>
                <w:w w:val="90"/>
                <w:szCs w:val="24"/>
              </w:rPr>
              <w:t xml:space="preserve"> </w:t>
            </w:r>
            <w:r w:rsidRPr="00C77034">
              <w:rPr>
                <w:w w:val="90"/>
                <w:szCs w:val="24"/>
              </w:rPr>
              <w:t>įgyvendinimo</w:t>
            </w:r>
            <w:r w:rsidRPr="00C77034">
              <w:rPr>
                <w:szCs w:val="24"/>
              </w:rPr>
              <w:t xml:space="preserve"> </w:t>
            </w:r>
            <w:r w:rsidRPr="00C77034">
              <w:rPr>
                <w:w w:val="90"/>
                <w:szCs w:val="24"/>
              </w:rPr>
              <w:t>metu planuojama</w:t>
            </w:r>
            <w:r w:rsidRPr="00C77034">
              <w:rPr>
                <w:spacing w:val="14"/>
                <w:szCs w:val="24"/>
              </w:rPr>
              <w:t xml:space="preserve"> </w:t>
            </w:r>
            <w:r w:rsidRPr="00C77034">
              <w:rPr>
                <w:w w:val="90"/>
                <w:szCs w:val="24"/>
              </w:rPr>
              <w:t>(-</w:t>
            </w:r>
            <w:proofErr w:type="spellStart"/>
            <w:r w:rsidRPr="00C77034">
              <w:rPr>
                <w:w w:val="90"/>
                <w:szCs w:val="24"/>
              </w:rPr>
              <w:t>os</w:t>
            </w:r>
            <w:proofErr w:type="spellEnd"/>
            <w:r w:rsidRPr="00C77034">
              <w:rPr>
                <w:w w:val="90"/>
                <w:szCs w:val="24"/>
              </w:rPr>
              <w:t>)</w:t>
            </w:r>
            <w:r w:rsidRPr="00C77034">
              <w:rPr>
                <w:spacing w:val="-5"/>
                <w:w w:val="90"/>
                <w:szCs w:val="24"/>
              </w:rPr>
              <w:t xml:space="preserve"> </w:t>
            </w:r>
            <w:r w:rsidRPr="00C77034">
              <w:rPr>
                <w:w w:val="90"/>
                <w:szCs w:val="24"/>
              </w:rPr>
              <w:t>kurti</w:t>
            </w:r>
            <w:r w:rsidRPr="00C77034">
              <w:rPr>
                <w:spacing w:val="-5"/>
                <w:w w:val="90"/>
                <w:szCs w:val="24"/>
              </w:rPr>
              <w:t xml:space="preserve"> </w:t>
            </w:r>
            <w:r w:rsidRPr="00C77034">
              <w:rPr>
                <w:w w:val="90"/>
                <w:szCs w:val="24"/>
              </w:rPr>
              <w:t>ir</w:t>
            </w:r>
            <w:r w:rsidRPr="00C77034">
              <w:rPr>
                <w:spacing w:val="-8"/>
                <w:w w:val="90"/>
                <w:szCs w:val="24"/>
              </w:rPr>
              <w:t xml:space="preserve"> </w:t>
            </w:r>
            <w:r w:rsidRPr="00C77034">
              <w:rPr>
                <w:w w:val="90"/>
                <w:szCs w:val="24"/>
              </w:rPr>
              <w:t>(arba)</w:t>
            </w:r>
            <w:r w:rsidRPr="00C77034">
              <w:rPr>
                <w:spacing w:val="-2"/>
                <w:w w:val="90"/>
                <w:szCs w:val="24"/>
              </w:rPr>
              <w:t xml:space="preserve"> </w:t>
            </w:r>
            <w:r w:rsidRPr="00C77034">
              <w:rPr>
                <w:w w:val="90"/>
                <w:szCs w:val="24"/>
              </w:rPr>
              <w:t>gaminti gynybos technologija (-</w:t>
            </w:r>
            <w:proofErr w:type="spellStart"/>
            <w:r w:rsidRPr="00C77034">
              <w:rPr>
                <w:w w:val="90"/>
                <w:szCs w:val="24"/>
              </w:rPr>
              <w:t>os</w:t>
            </w:r>
            <w:proofErr w:type="spellEnd"/>
            <w:r w:rsidRPr="00C77034">
              <w:rPr>
                <w:w w:val="90"/>
                <w:szCs w:val="24"/>
              </w:rPr>
              <w:t>)“</w:t>
            </w:r>
          </w:p>
          <w:p w14:paraId="37CD2C86" w14:textId="7542229F" w:rsidR="00581807" w:rsidRPr="00C77034" w:rsidRDefault="00581807" w:rsidP="002468F3">
            <w:pPr>
              <w:pStyle w:val="ListParagraph"/>
              <w:widowControl w:val="0"/>
              <w:numPr>
                <w:ilvl w:val="0"/>
                <w:numId w:val="22"/>
              </w:numPr>
              <w:tabs>
                <w:tab w:val="left" w:pos="824"/>
              </w:tabs>
              <w:autoSpaceDE w:val="0"/>
              <w:autoSpaceDN w:val="0"/>
              <w:ind w:left="824" w:hanging="388"/>
              <w:contextualSpacing w:val="0"/>
              <w:jc w:val="both"/>
              <w:rPr>
                <w:color w:val="242424"/>
                <w:szCs w:val="24"/>
              </w:rPr>
            </w:pPr>
            <w:r w:rsidRPr="00C77034">
              <w:rPr>
                <w:w w:val="75"/>
                <w:szCs w:val="24"/>
              </w:rPr>
              <w:lastRenderedPageBreak/>
              <w:t>Atitinkamai</w:t>
            </w:r>
            <w:r w:rsidRPr="00C77034">
              <w:rPr>
                <w:spacing w:val="22"/>
                <w:szCs w:val="24"/>
              </w:rPr>
              <w:t xml:space="preserve"> </w:t>
            </w:r>
            <w:r w:rsidRPr="00C77034">
              <w:rPr>
                <w:w w:val="75"/>
                <w:szCs w:val="24"/>
              </w:rPr>
              <w:t>patikslinti</w:t>
            </w:r>
            <w:r w:rsidRPr="00C77034">
              <w:rPr>
                <w:spacing w:val="9"/>
                <w:szCs w:val="24"/>
              </w:rPr>
              <w:t xml:space="preserve"> </w:t>
            </w:r>
            <w:r w:rsidRPr="00C77034">
              <w:rPr>
                <w:w w:val="75"/>
                <w:szCs w:val="24"/>
              </w:rPr>
              <w:t>3</w:t>
            </w:r>
            <w:r w:rsidRPr="00C77034">
              <w:rPr>
                <w:spacing w:val="-1"/>
                <w:w w:val="75"/>
                <w:szCs w:val="24"/>
              </w:rPr>
              <w:t xml:space="preserve"> </w:t>
            </w:r>
            <w:r w:rsidRPr="00C77034">
              <w:rPr>
                <w:w w:val="75"/>
                <w:szCs w:val="24"/>
              </w:rPr>
              <w:t>kriterijų,</w:t>
            </w:r>
            <w:r w:rsidRPr="00C77034">
              <w:rPr>
                <w:spacing w:val="25"/>
                <w:szCs w:val="24"/>
              </w:rPr>
              <w:t xml:space="preserve"> </w:t>
            </w:r>
            <w:r w:rsidRPr="00C77034">
              <w:rPr>
                <w:w w:val="75"/>
                <w:szCs w:val="24"/>
              </w:rPr>
              <w:t>nurodant</w:t>
            </w:r>
            <w:r w:rsidRPr="00C77034">
              <w:rPr>
                <w:spacing w:val="7"/>
                <w:szCs w:val="24"/>
              </w:rPr>
              <w:t xml:space="preserve"> </w:t>
            </w:r>
            <w:r w:rsidRPr="00C77034">
              <w:rPr>
                <w:w w:val="75"/>
                <w:szCs w:val="24"/>
              </w:rPr>
              <w:t>kūrimą</w:t>
            </w:r>
            <w:r w:rsidRPr="00C77034">
              <w:rPr>
                <w:spacing w:val="15"/>
                <w:szCs w:val="24"/>
              </w:rPr>
              <w:t xml:space="preserve"> </w:t>
            </w:r>
            <w:r w:rsidRPr="00C77034">
              <w:rPr>
                <w:w w:val="75"/>
                <w:szCs w:val="24"/>
              </w:rPr>
              <w:t>arba</w:t>
            </w:r>
            <w:r w:rsidRPr="00C77034">
              <w:rPr>
                <w:spacing w:val="20"/>
                <w:szCs w:val="24"/>
              </w:rPr>
              <w:t xml:space="preserve"> </w:t>
            </w:r>
            <w:r w:rsidRPr="00C77034">
              <w:rPr>
                <w:w w:val="75"/>
                <w:szCs w:val="24"/>
              </w:rPr>
              <w:t>gamybą</w:t>
            </w:r>
            <w:r w:rsidRPr="00C77034">
              <w:rPr>
                <w:spacing w:val="22"/>
                <w:szCs w:val="24"/>
              </w:rPr>
              <w:t xml:space="preserve"> </w:t>
            </w:r>
            <w:r w:rsidRPr="00C77034">
              <w:rPr>
                <w:w w:val="75"/>
                <w:szCs w:val="24"/>
              </w:rPr>
              <w:t>abiem</w:t>
            </w:r>
            <w:r w:rsidRPr="00C77034">
              <w:rPr>
                <w:spacing w:val="3"/>
                <w:szCs w:val="24"/>
              </w:rPr>
              <w:t xml:space="preserve"> </w:t>
            </w:r>
            <w:r w:rsidRPr="00C77034">
              <w:rPr>
                <w:w w:val="75"/>
                <w:szCs w:val="24"/>
              </w:rPr>
              <w:t>technologijų</w:t>
            </w:r>
            <w:r w:rsidRPr="00C77034">
              <w:rPr>
                <w:spacing w:val="19"/>
                <w:szCs w:val="24"/>
              </w:rPr>
              <w:t xml:space="preserve"> </w:t>
            </w:r>
            <w:r w:rsidRPr="00C77034">
              <w:rPr>
                <w:spacing w:val="-2"/>
                <w:w w:val="75"/>
                <w:szCs w:val="24"/>
              </w:rPr>
              <w:t>grupėms.</w:t>
            </w:r>
          </w:p>
          <w:p w14:paraId="293ED2E1" w14:textId="23866ED5" w:rsidR="00581807" w:rsidRPr="00C77034" w:rsidRDefault="00581807" w:rsidP="002468F3">
            <w:pPr>
              <w:pStyle w:val="ListParagraph"/>
              <w:widowControl w:val="0"/>
              <w:numPr>
                <w:ilvl w:val="0"/>
                <w:numId w:val="22"/>
              </w:numPr>
              <w:tabs>
                <w:tab w:val="left" w:pos="843"/>
                <w:tab w:val="left" w:pos="850"/>
              </w:tabs>
              <w:autoSpaceDE w:val="0"/>
              <w:autoSpaceDN w:val="0"/>
              <w:ind w:left="850" w:right="150" w:hanging="377"/>
              <w:contextualSpacing w:val="0"/>
              <w:jc w:val="both"/>
              <w:rPr>
                <w:szCs w:val="24"/>
              </w:rPr>
            </w:pPr>
            <w:r w:rsidRPr="00C77034">
              <w:rPr>
                <w:noProof/>
                <w:szCs w:val="24"/>
              </w:rPr>
              <mc:AlternateContent>
                <mc:Choice Requires="wps">
                  <w:drawing>
                    <wp:anchor distT="0" distB="0" distL="0" distR="0" simplePos="0" relativeHeight="251658240" behindDoc="0" locked="0" layoutInCell="1" allowOverlap="1" wp14:anchorId="51FCBBF6" wp14:editId="67C39E90">
                      <wp:simplePos x="0" y="0"/>
                      <wp:positionH relativeFrom="page">
                        <wp:posOffset>7004585</wp:posOffset>
                      </wp:positionH>
                      <wp:positionV relativeFrom="paragraph">
                        <wp:posOffset>-467025</wp:posOffset>
                      </wp:positionV>
                      <wp:extent cx="48895" cy="9588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95" cy="95885"/>
                              </a:xfrm>
                              <a:prstGeom prst="rect">
                                <a:avLst/>
                              </a:prstGeom>
                            </wps:spPr>
                            <wps:txbx>
                              <w:txbxContent>
                                <w:p w14:paraId="0442267D" w14:textId="77777777" w:rsidR="00581807" w:rsidRDefault="00581807" w:rsidP="008619A0">
                                  <w:pPr>
                                    <w:spacing w:line="151" w:lineRule="exact"/>
                                    <w:rPr>
                                      <w:sz w:val="12"/>
                                    </w:rPr>
                                  </w:pPr>
                                  <w:r>
                                    <w:rPr>
                                      <w:spacing w:val="-10"/>
                                      <w:w w:val="70"/>
                                      <w:sz w:val="12"/>
                                    </w:rPr>
                                    <w:t>@</w:t>
                                  </w:r>
                                </w:p>
                              </w:txbxContent>
                            </wps:txbx>
                            <wps:bodyPr wrap="square" lIns="0" tIns="0" rIns="0" bIns="0" rtlCol="0">
                              <a:noAutofit/>
                            </wps:bodyPr>
                          </wps:wsp>
                        </a:graphicData>
                      </a:graphic>
                    </wp:anchor>
                  </w:drawing>
                </mc:Choice>
                <mc:Fallback>
                  <w:pict>
                    <v:shapetype w14:anchorId="51FCBBF6" id="_x0000_t202" coordsize="21600,21600" o:spt="202" path="m,l,21600r21600,l21600,xe">
                      <v:stroke joinstyle="miter"/>
                      <v:path gradientshapeok="t" o:connecttype="rect"/>
                    </v:shapetype>
                    <v:shape id="Textbox 12" o:spid="_x0000_s1026" type="#_x0000_t202" style="position:absolute;left:0;text-align:left;margin-left:551.55pt;margin-top:-36.75pt;width:3.85pt;height:7.5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" filled="f" stroked="f">
                      <v:textbox inset="0,0,0,0">
                        <w:txbxContent>
                          <w:p w14:paraId="0442267D" w14:textId="77777777" w:rsidR="00581807" w:rsidRDefault="00581807" w:rsidP="008619A0">
                            <w:pPr>
                              <w:spacing w:line="151" w:lineRule="exact"/>
                              <w:rPr>
                                <w:sz w:val="12"/>
                              </w:rPr>
                            </w:pPr>
                            <w:r>
                              <w:rPr>
                                <w:spacing w:val="-10"/>
                                <w:w w:val="70"/>
                                <w:sz w:val="12"/>
                              </w:rPr>
                              <w:t>@</w:t>
                            </w:r>
                          </w:p>
                        </w:txbxContent>
                      </v:textbox>
                      <w10:wrap anchorx="page"/>
                    </v:shape>
                  </w:pict>
                </mc:Fallback>
              </mc:AlternateContent>
            </w:r>
            <w:r w:rsidRPr="00C77034">
              <w:rPr>
                <w:spacing w:val="-2"/>
                <w:w w:val="95"/>
                <w:szCs w:val="24"/>
              </w:rPr>
              <w:t>5 kriterijaus (technologinės</w:t>
            </w:r>
            <w:r w:rsidRPr="00C77034">
              <w:rPr>
                <w:spacing w:val="-11"/>
                <w:w w:val="95"/>
                <w:szCs w:val="24"/>
              </w:rPr>
              <w:t xml:space="preserve"> </w:t>
            </w:r>
            <w:r w:rsidRPr="00C77034">
              <w:rPr>
                <w:spacing w:val="-2"/>
                <w:w w:val="95"/>
                <w:szCs w:val="24"/>
              </w:rPr>
              <w:t>parengties lygio) taikymą išplėsti</w:t>
            </w:r>
            <w:r w:rsidRPr="00C77034">
              <w:rPr>
                <w:spacing w:val="-3"/>
                <w:w w:val="95"/>
                <w:szCs w:val="24"/>
              </w:rPr>
              <w:t xml:space="preserve"> </w:t>
            </w:r>
            <w:r w:rsidRPr="00C77034">
              <w:rPr>
                <w:spacing w:val="-2"/>
                <w:w w:val="95"/>
                <w:szCs w:val="24"/>
              </w:rPr>
              <w:t>gynybos technologijų kūrimui, šiai</w:t>
            </w:r>
            <w:r w:rsidRPr="00C77034">
              <w:rPr>
                <w:spacing w:val="-6"/>
                <w:w w:val="95"/>
                <w:szCs w:val="24"/>
              </w:rPr>
              <w:t xml:space="preserve"> </w:t>
            </w:r>
            <w:r w:rsidRPr="00C77034">
              <w:rPr>
                <w:spacing w:val="-2"/>
                <w:w w:val="95"/>
                <w:szCs w:val="24"/>
              </w:rPr>
              <w:t xml:space="preserve">veiklai </w:t>
            </w:r>
            <w:r w:rsidRPr="00C77034">
              <w:rPr>
                <w:w w:val="90"/>
                <w:szCs w:val="24"/>
              </w:rPr>
              <w:t>nustatant</w:t>
            </w:r>
            <w:r w:rsidRPr="00C77034">
              <w:rPr>
                <w:spacing w:val="-10"/>
                <w:w w:val="90"/>
                <w:szCs w:val="24"/>
              </w:rPr>
              <w:t xml:space="preserve"> </w:t>
            </w:r>
            <w:r w:rsidRPr="00C77034">
              <w:rPr>
                <w:w w:val="90"/>
                <w:szCs w:val="24"/>
              </w:rPr>
              <w:t>žemesnį kaip 6 technologinės parengties lygį, kadangi gynybos srityje projekto rezultatas turi būti parengtas kvalifikacijai</w:t>
            </w:r>
            <w:r w:rsidRPr="00C77034">
              <w:rPr>
                <w:spacing w:val="-3"/>
                <w:w w:val="90"/>
                <w:szCs w:val="24"/>
              </w:rPr>
              <w:t xml:space="preserve"> </w:t>
            </w:r>
            <w:r w:rsidRPr="00C77034">
              <w:rPr>
                <w:w w:val="90"/>
                <w:szCs w:val="24"/>
              </w:rPr>
              <w:t>ir</w:t>
            </w:r>
            <w:r w:rsidRPr="00C77034">
              <w:rPr>
                <w:spacing w:val="-3"/>
                <w:w w:val="90"/>
                <w:szCs w:val="24"/>
              </w:rPr>
              <w:t xml:space="preserve"> </w:t>
            </w:r>
            <w:r w:rsidRPr="00C77034">
              <w:rPr>
                <w:w w:val="90"/>
                <w:szCs w:val="24"/>
              </w:rPr>
              <w:t>serijinei gamybai iki</w:t>
            </w:r>
            <w:r w:rsidRPr="00C77034">
              <w:rPr>
                <w:spacing w:val="-8"/>
                <w:w w:val="90"/>
                <w:szCs w:val="24"/>
              </w:rPr>
              <w:t xml:space="preserve"> </w:t>
            </w:r>
            <w:r w:rsidRPr="00C77034">
              <w:rPr>
                <w:w w:val="90"/>
                <w:szCs w:val="24"/>
              </w:rPr>
              <w:t>2029 m.</w:t>
            </w:r>
          </w:p>
          <w:p w14:paraId="6A8839AD" w14:textId="64A40C2D" w:rsidR="00581807" w:rsidRPr="00C77034" w:rsidRDefault="00581807" w:rsidP="00715191">
            <w:pPr>
              <w:pStyle w:val="ListParagraph"/>
              <w:widowControl w:val="0"/>
              <w:numPr>
                <w:ilvl w:val="0"/>
                <w:numId w:val="22"/>
              </w:numPr>
              <w:tabs>
                <w:tab w:val="left" w:pos="848"/>
              </w:tabs>
              <w:autoSpaceDE w:val="0"/>
              <w:autoSpaceDN w:val="0"/>
              <w:ind w:left="848" w:right="160" w:hanging="380"/>
              <w:contextualSpacing w:val="0"/>
              <w:jc w:val="both"/>
              <w:rPr>
                <w:szCs w:val="24"/>
              </w:rPr>
            </w:pPr>
            <w:r w:rsidRPr="00C77034">
              <w:rPr>
                <w:spacing w:val="-2"/>
                <w:w w:val="90"/>
                <w:szCs w:val="24"/>
              </w:rPr>
              <w:t>PFSA</w:t>
            </w:r>
            <w:r w:rsidRPr="00C77034">
              <w:rPr>
                <w:spacing w:val="-8"/>
                <w:w w:val="90"/>
                <w:szCs w:val="24"/>
              </w:rPr>
              <w:t xml:space="preserve"> </w:t>
            </w:r>
            <w:r w:rsidRPr="00C77034">
              <w:rPr>
                <w:spacing w:val="-2"/>
                <w:w w:val="90"/>
                <w:szCs w:val="24"/>
              </w:rPr>
              <w:t>nurodyti,</w:t>
            </w:r>
            <w:r w:rsidRPr="00C77034">
              <w:rPr>
                <w:spacing w:val="-2"/>
                <w:szCs w:val="24"/>
              </w:rPr>
              <w:t xml:space="preserve"> </w:t>
            </w:r>
            <w:r w:rsidRPr="00C77034">
              <w:rPr>
                <w:spacing w:val="-2"/>
                <w:w w:val="90"/>
                <w:szCs w:val="24"/>
              </w:rPr>
              <w:t>kad viename</w:t>
            </w:r>
            <w:r w:rsidRPr="00C77034">
              <w:rPr>
                <w:spacing w:val="-5"/>
                <w:w w:val="90"/>
                <w:szCs w:val="24"/>
              </w:rPr>
              <w:t xml:space="preserve"> </w:t>
            </w:r>
            <w:r w:rsidRPr="00C77034">
              <w:rPr>
                <w:spacing w:val="-2"/>
                <w:w w:val="90"/>
                <w:szCs w:val="24"/>
              </w:rPr>
              <w:t>projekte galima</w:t>
            </w:r>
            <w:r w:rsidRPr="00C77034">
              <w:rPr>
                <w:szCs w:val="24"/>
              </w:rPr>
              <w:t xml:space="preserve"> </w:t>
            </w:r>
            <w:r w:rsidRPr="00C77034">
              <w:rPr>
                <w:spacing w:val="-2"/>
                <w:w w:val="90"/>
                <w:szCs w:val="24"/>
              </w:rPr>
              <w:t>derinti</w:t>
            </w:r>
            <w:r w:rsidRPr="00C77034">
              <w:rPr>
                <w:spacing w:val="-8"/>
                <w:w w:val="90"/>
                <w:szCs w:val="24"/>
              </w:rPr>
              <w:t xml:space="preserve"> </w:t>
            </w:r>
            <w:r w:rsidRPr="00C77034">
              <w:rPr>
                <w:spacing w:val="-2"/>
                <w:w w:val="90"/>
                <w:szCs w:val="24"/>
              </w:rPr>
              <w:t>naujų</w:t>
            </w:r>
            <w:r w:rsidRPr="00C77034">
              <w:rPr>
                <w:spacing w:val="-7"/>
                <w:w w:val="90"/>
                <w:szCs w:val="24"/>
              </w:rPr>
              <w:t xml:space="preserve"> </w:t>
            </w:r>
            <w:r w:rsidRPr="00C77034">
              <w:rPr>
                <w:spacing w:val="-2"/>
                <w:w w:val="90"/>
                <w:szCs w:val="24"/>
              </w:rPr>
              <w:t>produktą</w:t>
            </w:r>
            <w:r w:rsidRPr="00C77034">
              <w:rPr>
                <w:szCs w:val="24"/>
              </w:rPr>
              <w:t xml:space="preserve"> </w:t>
            </w:r>
            <w:r w:rsidRPr="00C77034">
              <w:rPr>
                <w:spacing w:val="-2"/>
                <w:w w:val="90"/>
                <w:szCs w:val="24"/>
              </w:rPr>
              <w:t>kūrimą arba esamų</w:t>
            </w:r>
            <w:r w:rsidRPr="00C77034">
              <w:rPr>
                <w:spacing w:val="-5"/>
                <w:w w:val="90"/>
                <w:szCs w:val="24"/>
              </w:rPr>
              <w:t xml:space="preserve"> </w:t>
            </w:r>
            <w:r w:rsidRPr="00C77034">
              <w:rPr>
                <w:spacing w:val="-2"/>
                <w:w w:val="90"/>
                <w:szCs w:val="24"/>
              </w:rPr>
              <w:t>produktą</w:t>
            </w:r>
            <w:r w:rsidRPr="00C77034">
              <w:rPr>
                <w:szCs w:val="24"/>
              </w:rPr>
              <w:t xml:space="preserve"> </w:t>
            </w:r>
            <w:r w:rsidRPr="00C77034">
              <w:rPr>
                <w:spacing w:val="-2"/>
                <w:w w:val="90"/>
                <w:szCs w:val="24"/>
              </w:rPr>
              <w:t xml:space="preserve">tobulinimą </w:t>
            </w:r>
            <w:r w:rsidRPr="00C77034">
              <w:rPr>
                <w:spacing w:val="-6"/>
                <w:szCs w:val="24"/>
              </w:rPr>
              <w:t>(eksperimentinę</w:t>
            </w:r>
            <w:r w:rsidRPr="00C77034">
              <w:rPr>
                <w:spacing w:val="-8"/>
                <w:szCs w:val="24"/>
              </w:rPr>
              <w:t xml:space="preserve"> </w:t>
            </w:r>
            <w:r w:rsidRPr="00C77034">
              <w:rPr>
                <w:spacing w:val="-6"/>
                <w:szCs w:val="24"/>
              </w:rPr>
              <w:t>plėtrą)</w:t>
            </w:r>
            <w:r w:rsidRPr="00C77034">
              <w:rPr>
                <w:szCs w:val="24"/>
              </w:rPr>
              <w:t xml:space="preserve"> </w:t>
            </w:r>
            <w:r w:rsidRPr="00C77034">
              <w:rPr>
                <w:spacing w:val="-6"/>
                <w:szCs w:val="24"/>
              </w:rPr>
              <w:t>ir</w:t>
            </w:r>
            <w:r w:rsidRPr="00C77034">
              <w:rPr>
                <w:spacing w:val="-8"/>
                <w:szCs w:val="24"/>
              </w:rPr>
              <w:t xml:space="preserve"> </w:t>
            </w:r>
            <w:r w:rsidRPr="00C77034">
              <w:rPr>
                <w:spacing w:val="-6"/>
                <w:szCs w:val="24"/>
              </w:rPr>
              <w:t>gamybos pajėgumų sukūrimą,</w:t>
            </w:r>
            <w:r w:rsidRPr="00C77034">
              <w:rPr>
                <w:szCs w:val="24"/>
              </w:rPr>
              <w:t xml:space="preserve"> </w:t>
            </w:r>
            <w:r w:rsidRPr="00C77034">
              <w:rPr>
                <w:spacing w:val="-6"/>
                <w:szCs w:val="24"/>
              </w:rPr>
              <w:t>bei</w:t>
            </w:r>
            <w:r w:rsidRPr="00C77034">
              <w:rPr>
                <w:spacing w:val="-9"/>
                <w:szCs w:val="24"/>
              </w:rPr>
              <w:t xml:space="preserve"> </w:t>
            </w:r>
            <w:r w:rsidRPr="00C77034">
              <w:rPr>
                <w:spacing w:val="-6"/>
                <w:szCs w:val="24"/>
              </w:rPr>
              <w:t>nustatyti,</w:t>
            </w:r>
            <w:r w:rsidRPr="00C77034">
              <w:rPr>
                <w:szCs w:val="24"/>
              </w:rPr>
              <w:t xml:space="preserve"> </w:t>
            </w:r>
            <w:r w:rsidRPr="00C77034">
              <w:rPr>
                <w:spacing w:val="-6"/>
                <w:szCs w:val="24"/>
              </w:rPr>
              <w:t>kaip tokiu atveju paskirstomos tinkamos</w:t>
            </w:r>
            <w:r w:rsidRPr="00C77034">
              <w:rPr>
                <w:spacing w:val="-10"/>
                <w:szCs w:val="24"/>
              </w:rPr>
              <w:t xml:space="preserve"> </w:t>
            </w:r>
            <w:r w:rsidRPr="00C77034">
              <w:rPr>
                <w:spacing w:val="-6"/>
                <w:szCs w:val="24"/>
              </w:rPr>
              <w:t>finansuoti</w:t>
            </w:r>
            <w:r w:rsidRPr="00C77034">
              <w:rPr>
                <w:spacing w:val="-10"/>
                <w:szCs w:val="24"/>
              </w:rPr>
              <w:t xml:space="preserve"> </w:t>
            </w:r>
            <w:r w:rsidRPr="00C77034">
              <w:rPr>
                <w:spacing w:val="-6"/>
                <w:szCs w:val="24"/>
              </w:rPr>
              <w:t>išlaidos.</w:t>
            </w:r>
          </w:p>
        </w:tc>
        <w:tc>
          <w:tcPr>
            <w:tcW w:w="5103" w:type="dxa"/>
          </w:tcPr>
          <w:p w14:paraId="0FA53619" w14:textId="77777777" w:rsidR="00581807" w:rsidRPr="00C77034" w:rsidRDefault="00581807" w:rsidP="002A12E2">
            <w:pPr>
              <w:jc w:val="both"/>
              <w:rPr>
                <w:bCs/>
              </w:rPr>
            </w:pPr>
            <w:r w:rsidRPr="00C77034">
              <w:rPr>
                <w:b/>
              </w:rPr>
              <w:lastRenderedPageBreak/>
              <w:t>Neatsižvelgta</w:t>
            </w:r>
            <w:r w:rsidRPr="00C77034">
              <w:rPr>
                <w:bCs/>
              </w:rPr>
              <w:t>.</w:t>
            </w:r>
          </w:p>
          <w:p w14:paraId="326FBA3B" w14:textId="70FEE47D" w:rsidR="00581807" w:rsidRPr="00C77034" w:rsidRDefault="00581807" w:rsidP="002A12E2">
            <w:pPr>
              <w:jc w:val="both"/>
              <w:rPr>
                <w:bCs/>
              </w:rPr>
            </w:pPr>
            <w:r w:rsidRPr="00C77034">
              <w:rPr>
                <w:bCs/>
              </w:rPr>
              <w:t>Siekiant išvengti priemonių dubliavimo, atsižvelgiant į tai, kad 2021</w:t>
            </w:r>
            <w:r w:rsidR="00286B4A" w:rsidRPr="00C77034">
              <w:rPr>
                <w:rFonts w:eastAsia="Calibri"/>
                <w:i/>
                <w:iCs/>
              </w:rPr>
              <w:t>–</w:t>
            </w:r>
            <w:r w:rsidRPr="00C77034">
              <w:rPr>
                <w:bCs/>
              </w:rPr>
              <w:t xml:space="preserve">2027 metų Europos Sąjungos fondų investicijų programos 11 prioriteto „Gynybos ir saugumo pramonės stiprinimas“ 11.1 uždavinio „Didinti pramonės pajėgumus, siekiant skatinti gynybos pajėgumų didinimą, pirmenybę teikiant dvejopo naudojimo pajėgumams“ viena iš veiklų numatyta investuoti </w:t>
            </w:r>
            <w:r w:rsidR="001F5B8C">
              <w:rPr>
                <w:bCs/>
              </w:rPr>
              <w:t xml:space="preserve">į veiklą, pagal kurią numatyta </w:t>
            </w:r>
            <w:r w:rsidRPr="00C77034">
              <w:rPr>
                <w:bCs/>
              </w:rPr>
              <w:t>„</w:t>
            </w:r>
            <w:r w:rsidRPr="001F5B8C">
              <w:rPr>
                <w:bCs/>
                <w:i/>
                <w:iCs/>
              </w:rPr>
              <w:t>Didinti įmonių pajėgumus investuoti į inovatyvių produktų, skirtų gynybos ir saugumo sektoriui, kūrimą ir vystymą</w:t>
            </w:r>
            <w:r w:rsidRPr="00C77034">
              <w:rPr>
                <w:bCs/>
              </w:rPr>
              <w:t>“, šiame kvietime, kai remiama veikla yra susijusi su gynybos technologijomis, investicijos skiriamos tik šių technologijų gamybai. Gynybos technologijų kūrimas bus remiamas pagal minėtą 11 prioriteto veiklą ir tam bus skelbiamas atskiras kvietimas.</w:t>
            </w:r>
          </w:p>
          <w:p w14:paraId="071999A9" w14:textId="03483C15" w:rsidR="00581807" w:rsidRPr="00C77034" w:rsidRDefault="00581807" w:rsidP="003D6236">
            <w:pPr>
              <w:jc w:val="both"/>
              <w:rPr>
                <w:bCs/>
              </w:rPr>
            </w:pPr>
          </w:p>
        </w:tc>
      </w:tr>
      <w:tr w:rsidR="00581807" w:rsidRPr="00C77034" w14:paraId="790D914D" w14:textId="77777777" w:rsidTr="00F1157C">
        <w:tc>
          <w:tcPr>
            <w:tcW w:w="567" w:type="dxa"/>
          </w:tcPr>
          <w:p w14:paraId="5527486E" w14:textId="3EBE3083" w:rsidR="00581807" w:rsidRPr="00C77034" w:rsidRDefault="002817D8">
            <w:pPr>
              <w:jc w:val="center"/>
              <w:rPr>
                <w:b/>
                <w:szCs w:val="24"/>
              </w:rPr>
            </w:pPr>
            <w:r w:rsidRPr="00C77034">
              <w:rPr>
                <w:b/>
                <w:szCs w:val="24"/>
              </w:rPr>
              <w:t>33.</w:t>
            </w:r>
          </w:p>
        </w:tc>
        <w:tc>
          <w:tcPr>
            <w:tcW w:w="1560" w:type="dxa"/>
            <w:vMerge/>
          </w:tcPr>
          <w:p w14:paraId="5F127B1A" w14:textId="77777777" w:rsidR="00581807" w:rsidRPr="00C77034" w:rsidRDefault="00581807" w:rsidP="00CA3ADD">
            <w:pPr>
              <w:rPr>
                <w:b/>
                <w:szCs w:val="24"/>
              </w:rPr>
            </w:pPr>
          </w:p>
        </w:tc>
        <w:tc>
          <w:tcPr>
            <w:tcW w:w="7541" w:type="dxa"/>
          </w:tcPr>
          <w:p w14:paraId="52A3F68A" w14:textId="5428EC2B" w:rsidR="00581807" w:rsidRPr="00C77034" w:rsidRDefault="00581807" w:rsidP="00FD5B91">
            <w:pPr>
              <w:widowControl w:val="0"/>
              <w:tabs>
                <w:tab w:val="left" w:pos="647"/>
              </w:tabs>
              <w:autoSpaceDE w:val="0"/>
              <w:autoSpaceDN w:val="0"/>
              <w:spacing w:before="280"/>
              <w:jc w:val="both"/>
              <w:rPr>
                <w:szCs w:val="24"/>
              </w:rPr>
            </w:pPr>
            <w:r w:rsidRPr="00C77034">
              <w:rPr>
                <w:spacing w:val="-2"/>
                <w:szCs w:val="24"/>
              </w:rPr>
              <w:t>2. Dėl</w:t>
            </w:r>
            <w:r w:rsidRPr="00C77034">
              <w:rPr>
                <w:spacing w:val="-16"/>
                <w:szCs w:val="24"/>
              </w:rPr>
              <w:t xml:space="preserve"> </w:t>
            </w:r>
            <w:r w:rsidRPr="00C77034">
              <w:rPr>
                <w:spacing w:val="-2"/>
                <w:szCs w:val="24"/>
              </w:rPr>
              <w:t>4</w:t>
            </w:r>
            <w:r w:rsidRPr="00C77034">
              <w:rPr>
                <w:spacing w:val="-14"/>
                <w:szCs w:val="24"/>
              </w:rPr>
              <w:t xml:space="preserve"> </w:t>
            </w:r>
            <w:r w:rsidRPr="00C77034">
              <w:rPr>
                <w:b/>
                <w:spacing w:val="-2"/>
                <w:szCs w:val="24"/>
              </w:rPr>
              <w:t>projektų</w:t>
            </w:r>
            <w:r w:rsidRPr="00C77034">
              <w:rPr>
                <w:b/>
                <w:spacing w:val="-12"/>
                <w:szCs w:val="24"/>
              </w:rPr>
              <w:t xml:space="preserve"> </w:t>
            </w:r>
            <w:r w:rsidRPr="00C77034">
              <w:rPr>
                <w:spacing w:val="-2"/>
                <w:szCs w:val="24"/>
              </w:rPr>
              <w:t>atrankos</w:t>
            </w:r>
            <w:r w:rsidRPr="00C77034">
              <w:rPr>
                <w:spacing w:val="-14"/>
                <w:szCs w:val="24"/>
              </w:rPr>
              <w:t xml:space="preserve"> </w:t>
            </w:r>
            <w:r w:rsidRPr="00C77034">
              <w:rPr>
                <w:b/>
                <w:spacing w:val="-2"/>
                <w:szCs w:val="24"/>
              </w:rPr>
              <w:t>kriterijaus</w:t>
            </w:r>
            <w:r w:rsidRPr="00C77034">
              <w:rPr>
                <w:b/>
                <w:spacing w:val="-5"/>
                <w:szCs w:val="24"/>
              </w:rPr>
              <w:t xml:space="preserve"> </w:t>
            </w:r>
            <w:r w:rsidRPr="00C77034">
              <w:rPr>
                <w:spacing w:val="-2"/>
                <w:szCs w:val="24"/>
              </w:rPr>
              <w:t>„Pareiškėjo</w:t>
            </w:r>
            <w:r w:rsidRPr="00C77034">
              <w:rPr>
                <w:spacing w:val="-9"/>
                <w:szCs w:val="24"/>
              </w:rPr>
              <w:t xml:space="preserve"> </w:t>
            </w:r>
            <w:r w:rsidRPr="00C77034">
              <w:rPr>
                <w:spacing w:val="-2"/>
                <w:szCs w:val="24"/>
              </w:rPr>
              <w:t>veiklos</w:t>
            </w:r>
            <w:r w:rsidRPr="00C77034">
              <w:rPr>
                <w:spacing w:val="-14"/>
                <w:szCs w:val="24"/>
              </w:rPr>
              <w:t xml:space="preserve"> </w:t>
            </w:r>
            <w:r w:rsidRPr="00C77034">
              <w:rPr>
                <w:spacing w:val="-2"/>
                <w:szCs w:val="24"/>
              </w:rPr>
              <w:t>trukmė</w:t>
            </w:r>
            <w:r w:rsidRPr="00C77034">
              <w:rPr>
                <w:spacing w:val="-13"/>
                <w:szCs w:val="24"/>
              </w:rPr>
              <w:t xml:space="preserve"> </w:t>
            </w:r>
            <w:r w:rsidRPr="00C77034">
              <w:rPr>
                <w:spacing w:val="-2"/>
                <w:szCs w:val="24"/>
              </w:rPr>
              <w:t>ir</w:t>
            </w:r>
            <w:r w:rsidRPr="00C77034">
              <w:rPr>
                <w:spacing w:val="-18"/>
                <w:szCs w:val="24"/>
              </w:rPr>
              <w:t xml:space="preserve"> </w:t>
            </w:r>
            <w:r w:rsidRPr="00C77034">
              <w:rPr>
                <w:spacing w:val="-2"/>
                <w:szCs w:val="24"/>
              </w:rPr>
              <w:t>metinės</w:t>
            </w:r>
            <w:r w:rsidRPr="00C77034">
              <w:rPr>
                <w:spacing w:val="-14"/>
                <w:szCs w:val="24"/>
              </w:rPr>
              <w:t xml:space="preserve"> </w:t>
            </w:r>
            <w:r w:rsidRPr="00C77034">
              <w:rPr>
                <w:spacing w:val="-2"/>
                <w:szCs w:val="24"/>
              </w:rPr>
              <w:t>pajamos“</w:t>
            </w:r>
            <w:r w:rsidRPr="00C77034">
              <w:rPr>
                <w:spacing w:val="-7"/>
                <w:szCs w:val="24"/>
              </w:rPr>
              <w:t xml:space="preserve"> </w:t>
            </w:r>
            <w:r w:rsidRPr="00C77034">
              <w:rPr>
                <w:spacing w:val="-2"/>
                <w:szCs w:val="24"/>
              </w:rPr>
              <w:t>pakeitimų</w:t>
            </w:r>
          </w:p>
          <w:p w14:paraId="7735E24C" w14:textId="55E42EA1" w:rsidR="00581807" w:rsidRPr="00C77034" w:rsidRDefault="00581807" w:rsidP="00FD5B91">
            <w:pPr>
              <w:pStyle w:val="BodyText"/>
              <w:spacing w:before="137" w:line="180" w:lineRule="auto"/>
              <w:ind w:right="151"/>
              <w:jc w:val="both"/>
              <w:rPr>
                <w:rFonts w:ascii="Times New Roman" w:hAnsi="Times New Roman" w:cs="Times New Roman"/>
                <w:sz w:val="24"/>
                <w:szCs w:val="24"/>
              </w:rPr>
            </w:pPr>
            <w:r w:rsidRPr="00C77034">
              <w:rPr>
                <w:rFonts w:ascii="Times New Roman" w:hAnsi="Times New Roman" w:cs="Times New Roman"/>
                <w:w w:val="90"/>
                <w:sz w:val="24"/>
                <w:szCs w:val="24"/>
              </w:rPr>
              <w:t>Pastebėjimas.</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 xml:space="preserve">Suprantame ir vertiname </w:t>
            </w:r>
            <w:proofErr w:type="spellStart"/>
            <w:r w:rsidRPr="00C77034">
              <w:rPr>
                <w:rFonts w:ascii="Times New Roman" w:hAnsi="Times New Roman" w:cs="Times New Roman"/>
                <w:w w:val="90"/>
                <w:sz w:val="24"/>
                <w:szCs w:val="24"/>
              </w:rPr>
              <w:t>siekj</w:t>
            </w:r>
            <w:proofErr w:type="spellEnd"/>
            <w:r w:rsidRPr="00C77034">
              <w:rPr>
                <w:rFonts w:ascii="Times New Roman" w:hAnsi="Times New Roman" w:cs="Times New Roman"/>
                <w:spacing w:val="-5"/>
                <w:w w:val="90"/>
                <w:sz w:val="24"/>
                <w:szCs w:val="24"/>
              </w:rPr>
              <w:t xml:space="preserve"> </w:t>
            </w:r>
            <w:r w:rsidRPr="00C77034">
              <w:rPr>
                <w:rFonts w:ascii="Times New Roman" w:hAnsi="Times New Roman" w:cs="Times New Roman"/>
                <w:w w:val="90"/>
                <w:sz w:val="24"/>
                <w:szCs w:val="24"/>
              </w:rPr>
              <w:t>sudaryti sąlygas dalyvauti besiformuojančio</w:t>
            </w:r>
            <w:r w:rsidRPr="00C77034">
              <w:rPr>
                <w:rFonts w:ascii="Times New Roman" w:hAnsi="Times New Roman" w:cs="Times New Roman"/>
                <w:spacing w:val="-4"/>
                <w:w w:val="90"/>
                <w:sz w:val="24"/>
                <w:szCs w:val="24"/>
              </w:rPr>
              <w:t xml:space="preserve"> </w:t>
            </w:r>
            <w:r w:rsidRPr="00C77034">
              <w:rPr>
                <w:rFonts w:ascii="Times New Roman" w:hAnsi="Times New Roman" w:cs="Times New Roman"/>
                <w:w w:val="90"/>
                <w:sz w:val="24"/>
                <w:szCs w:val="24"/>
              </w:rPr>
              <w:t>sektoriaus įmonėms. Kartu siūlome papildomai įvertinti bendrą kelių vienu metu siūlomų šio kriterijaus pakeitimų poveiki.</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veiklos trukmės reikalavimo mažinimą nuo trejų iki vienerių metų, metinių pardavimo pajamų ribų mažinimą,</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 xml:space="preserve">pajamų </w:t>
            </w:r>
            <w:r w:rsidRPr="00C77034">
              <w:rPr>
                <w:rFonts w:ascii="Times New Roman" w:hAnsi="Times New Roman" w:cs="Times New Roman"/>
                <w:spacing w:val="-2"/>
                <w:w w:val="90"/>
                <w:sz w:val="24"/>
                <w:szCs w:val="24"/>
              </w:rPr>
              <w:t>vertinimą</w:t>
            </w:r>
            <w:r w:rsidRPr="00C77034">
              <w:rPr>
                <w:rFonts w:ascii="Times New Roman" w:hAnsi="Times New Roman" w:cs="Times New Roman"/>
                <w:sz w:val="24"/>
                <w:szCs w:val="24"/>
              </w:rPr>
              <w:t xml:space="preserve"> </w:t>
            </w:r>
            <w:r w:rsidRPr="00C77034">
              <w:rPr>
                <w:rFonts w:ascii="Times New Roman" w:hAnsi="Times New Roman" w:cs="Times New Roman"/>
                <w:spacing w:val="-2"/>
                <w:w w:val="90"/>
                <w:sz w:val="24"/>
                <w:szCs w:val="24"/>
              </w:rPr>
              <w:t>tik už vienerius paskutinius finansinius metus ir</w:t>
            </w:r>
            <w:r w:rsidRPr="00C77034">
              <w:rPr>
                <w:rFonts w:ascii="Times New Roman" w:hAnsi="Times New Roman" w:cs="Times New Roman"/>
                <w:spacing w:val="-7"/>
                <w:w w:val="90"/>
                <w:sz w:val="24"/>
                <w:szCs w:val="24"/>
              </w:rPr>
              <w:t xml:space="preserve"> </w:t>
            </w:r>
            <w:r w:rsidRPr="00C77034">
              <w:rPr>
                <w:rFonts w:ascii="Times New Roman" w:hAnsi="Times New Roman" w:cs="Times New Roman"/>
                <w:spacing w:val="-2"/>
                <w:w w:val="90"/>
                <w:sz w:val="24"/>
                <w:szCs w:val="24"/>
              </w:rPr>
              <w:t>galimybę remtis</w:t>
            </w:r>
            <w:r w:rsidRPr="00C77034">
              <w:rPr>
                <w:rFonts w:ascii="Times New Roman" w:hAnsi="Times New Roman" w:cs="Times New Roman"/>
                <w:spacing w:val="-8"/>
                <w:w w:val="90"/>
                <w:sz w:val="24"/>
                <w:szCs w:val="24"/>
              </w:rPr>
              <w:t xml:space="preserve"> </w:t>
            </w:r>
            <w:r w:rsidRPr="00C77034">
              <w:rPr>
                <w:rFonts w:ascii="Times New Roman" w:hAnsi="Times New Roman" w:cs="Times New Roman"/>
                <w:spacing w:val="-2"/>
                <w:w w:val="90"/>
                <w:sz w:val="24"/>
                <w:szCs w:val="24"/>
              </w:rPr>
              <w:t>įmonių grupės</w:t>
            </w:r>
            <w:r w:rsidRPr="00C77034">
              <w:rPr>
                <w:rFonts w:ascii="Times New Roman" w:hAnsi="Times New Roman" w:cs="Times New Roman"/>
                <w:spacing w:val="-6"/>
                <w:w w:val="90"/>
                <w:sz w:val="24"/>
                <w:szCs w:val="24"/>
              </w:rPr>
              <w:t xml:space="preserve"> </w:t>
            </w:r>
            <w:r w:rsidRPr="00C77034">
              <w:rPr>
                <w:rFonts w:ascii="Times New Roman" w:hAnsi="Times New Roman" w:cs="Times New Roman"/>
                <w:spacing w:val="-2"/>
                <w:w w:val="90"/>
                <w:sz w:val="24"/>
                <w:szCs w:val="24"/>
              </w:rPr>
              <w:t>pajamomis.</w:t>
            </w:r>
            <w:r w:rsidRPr="00C77034">
              <w:rPr>
                <w:rFonts w:ascii="Times New Roman" w:hAnsi="Times New Roman" w:cs="Times New Roman"/>
                <w:sz w:val="24"/>
                <w:szCs w:val="24"/>
              </w:rPr>
              <w:t xml:space="preserve"> </w:t>
            </w:r>
            <w:r w:rsidRPr="00C77034">
              <w:rPr>
                <w:rFonts w:ascii="Times New Roman" w:hAnsi="Times New Roman" w:cs="Times New Roman"/>
                <w:spacing w:val="-2"/>
                <w:w w:val="90"/>
                <w:sz w:val="24"/>
                <w:szCs w:val="24"/>
              </w:rPr>
              <w:t>Kiekvienas pakeitimas atskirai</w:t>
            </w:r>
            <w:r w:rsidRPr="00C77034">
              <w:rPr>
                <w:rFonts w:ascii="Times New Roman" w:hAnsi="Times New Roman" w:cs="Times New Roman"/>
                <w:spacing w:val="-7"/>
                <w:w w:val="90"/>
                <w:sz w:val="24"/>
                <w:szCs w:val="24"/>
              </w:rPr>
              <w:t xml:space="preserve"> </w:t>
            </w:r>
            <w:r w:rsidRPr="00C77034">
              <w:rPr>
                <w:rFonts w:ascii="Times New Roman" w:hAnsi="Times New Roman" w:cs="Times New Roman"/>
                <w:spacing w:val="-2"/>
                <w:w w:val="90"/>
                <w:sz w:val="24"/>
                <w:szCs w:val="24"/>
              </w:rPr>
              <w:t>yra</w:t>
            </w:r>
            <w:r w:rsidRPr="00C77034">
              <w:rPr>
                <w:rFonts w:ascii="Times New Roman" w:hAnsi="Times New Roman" w:cs="Times New Roman"/>
                <w:spacing w:val="-9"/>
                <w:w w:val="90"/>
                <w:sz w:val="24"/>
                <w:szCs w:val="24"/>
              </w:rPr>
              <w:t xml:space="preserve"> </w:t>
            </w:r>
            <w:r w:rsidRPr="00C77034">
              <w:rPr>
                <w:rFonts w:ascii="Times New Roman" w:hAnsi="Times New Roman" w:cs="Times New Roman"/>
                <w:spacing w:val="-2"/>
                <w:w w:val="90"/>
                <w:sz w:val="24"/>
                <w:szCs w:val="24"/>
              </w:rPr>
              <w:t>pagrįstas,</w:t>
            </w:r>
            <w:r w:rsidRPr="00C77034">
              <w:rPr>
                <w:rFonts w:ascii="Times New Roman" w:hAnsi="Times New Roman" w:cs="Times New Roman"/>
                <w:sz w:val="24"/>
                <w:szCs w:val="24"/>
              </w:rPr>
              <w:t xml:space="preserve"> </w:t>
            </w:r>
            <w:r w:rsidRPr="00C77034">
              <w:rPr>
                <w:rFonts w:ascii="Times New Roman" w:hAnsi="Times New Roman" w:cs="Times New Roman"/>
                <w:spacing w:val="-2"/>
                <w:w w:val="90"/>
                <w:sz w:val="24"/>
                <w:szCs w:val="24"/>
              </w:rPr>
              <w:t>tačiau jų</w:t>
            </w:r>
            <w:r w:rsidRPr="00C77034">
              <w:rPr>
                <w:rFonts w:ascii="Times New Roman" w:hAnsi="Times New Roman" w:cs="Times New Roman"/>
                <w:spacing w:val="-16"/>
                <w:w w:val="90"/>
                <w:sz w:val="24"/>
                <w:szCs w:val="24"/>
              </w:rPr>
              <w:t xml:space="preserve"> </w:t>
            </w:r>
            <w:r w:rsidRPr="00C77034">
              <w:rPr>
                <w:rFonts w:ascii="Times New Roman" w:hAnsi="Times New Roman" w:cs="Times New Roman"/>
                <w:spacing w:val="-2"/>
                <w:w w:val="90"/>
                <w:sz w:val="24"/>
                <w:szCs w:val="24"/>
              </w:rPr>
              <w:t>visuma gali</w:t>
            </w:r>
            <w:r w:rsidRPr="00C77034">
              <w:rPr>
                <w:rFonts w:ascii="Times New Roman" w:hAnsi="Times New Roman" w:cs="Times New Roman"/>
                <w:spacing w:val="-14"/>
                <w:w w:val="90"/>
                <w:sz w:val="24"/>
                <w:szCs w:val="24"/>
              </w:rPr>
              <w:t xml:space="preserve"> </w:t>
            </w:r>
            <w:r w:rsidRPr="00C77034">
              <w:rPr>
                <w:rFonts w:ascii="Times New Roman" w:hAnsi="Times New Roman" w:cs="Times New Roman"/>
                <w:spacing w:val="-2"/>
                <w:w w:val="90"/>
                <w:sz w:val="24"/>
                <w:szCs w:val="24"/>
              </w:rPr>
              <w:t>sumažinti kriterijaus atrankini</w:t>
            </w:r>
            <w:r w:rsidRPr="00C77034">
              <w:rPr>
                <w:rFonts w:ascii="Times New Roman" w:hAnsi="Times New Roman" w:cs="Times New Roman"/>
                <w:spacing w:val="-4"/>
                <w:w w:val="90"/>
                <w:sz w:val="24"/>
                <w:szCs w:val="24"/>
              </w:rPr>
              <w:t xml:space="preserve"> </w:t>
            </w:r>
            <w:r w:rsidRPr="00C77034">
              <w:rPr>
                <w:rFonts w:ascii="Times New Roman" w:hAnsi="Times New Roman" w:cs="Times New Roman"/>
                <w:spacing w:val="-2"/>
                <w:w w:val="90"/>
                <w:sz w:val="24"/>
                <w:szCs w:val="24"/>
              </w:rPr>
              <w:t>poveikį</w:t>
            </w:r>
            <w:r w:rsidRPr="00C77034">
              <w:rPr>
                <w:rFonts w:ascii="Times New Roman" w:hAnsi="Times New Roman" w:cs="Times New Roman"/>
                <w:spacing w:val="-15"/>
                <w:w w:val="90"/>
                <w:sz w:val="24"/>
                <w:szCs w:val="24"/>
              </w:rPr>
              <w:t xml:space="preserve"> </w:t>
            </w:r>
            <w:r w:rsidRPr="00C77034">
              <w:rPr>
                <w:rFonts w:ascii="Times New Roman" w:hAnsi="Times New Roman" w:cs="Times New Roman"/>
                <w:spacing w:val="-2"/>
                <w:w w:val="90"/>
                <w:sz w:val="24"/>
                <w:szCs w:val="24"/>
              </w:rPr>
              <w:t>labiau, nei</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spacing w:val="-2"/>
                <w:w w:val="90"/>
                <w:sz w:val="24"/>
                <w:szCs w:val="24"/>
              </w:rPr>
              <w:t>numatyta.</w:t>
            </w:r>
          </w:p>
          <w:p w14:paraId="69377977" w14:textId="77777777" w:rsidR="00581807" w:rsidRPr="00C77034" w:rsidRDefault="00581807" w:rsidP="008619A0">
            <w:pPr>
              <w:pStyle w:val="Heading4"/>
              <w:spacing w:before="106"/>
              <w:rPr>
                <w:rFonts w:ascii="Times New Roman" w:hAnsi="Times New Roman" w:cs="Times New Roman"/>
                <w:szCs w:val="24"/>
              </w:rPr>
            </w:pPr>
            <w:r w:rsidRPr="00C77034">
              <w:rPr>
                <w:rFonts w:ascii="Times New Roman" w:hAnsi="Times New Roman" w:cs="Times New Roman"/>
                <w:spacing w:val="-2"/>
                <w:szCs w:val="24"/>
              </w:rPr>
              <w:t>Pagrindimas:</w:t>
            </w:r>
          </w:p>
          <w:p w14:paraId="103BADD0" w14:textId="056DE46F" w:rsidR="00581807" w:rsidRPr="00C77034" w:rsidRDefault="00581807" w:rsidP="008619A0">
            <w:pPr>
              <w:pStyle w:val="ListParagraph"/>
              <w:widowControl w:val="0"/>
              <w:numPr>
                <w:ilvl w:val="0"/>
                <w:numId w:val="24"/>
              </w:numPr>
              <w:tabs>
                <w:tab w:val="left" w:pos="831"/>
                <w:tab w:val="left" w:pos="845"/>
              </w:tabs>
              <w:autoSpaceDE w:val="0"/>
              <w:autoSpaceDN w:val="0"/>
              <w:spacing w:before="126" w:line="177" w:lineRule="auto"/>
              <w:ind w:right="158" w:hanging="367"/>
              <w:contextualSpacing w:val="0"/>
              <w:jc w:val="both"/>
              <w:rPr>
                <w:szCs w:val="24"/>
              </w:rPr>
            </w:pPr>
            <w:r w:rsidRPr="00C77034">
              <w:rPr>
                <w:spacing w:val="-2"/>
                <w:w w:val="90"/>
                <w:szCs w:val="24"/>
              </w:rPr>
              <w:t>Kumuliatyvus</w:t>
            </w:r>
            <w:r w:rsidRPr="00C77034">
              <w:rPr>
                <w:spacing w:val="-1"/>
                <w:szCs w:val="24"/>
              </w:rPr>
              <w:t xml:space="preserve"> </w:t>
            </w:r>
            <w:r w:rsidRPr="00C77034">
              <w:rPr>
                <w:spacing w:val="-2"/>
                <w:w w:val="90"/>
                <w:szCs w:val="24"/>
              </w:rPr>
              <w:t>pakeitimų</w:t>
            </w:r>
            <w:r w:rsidRPr="00C77034">
              <w:rPr>
                <w:szCs w:val="24"/>
              </w:rPr>
              <w:t xml:space="preserve"> </w:t>
            </w:r>
            <w:r w:rsidRPr="00C77034">
              <w:rPr>
                <w:spacing w:val="-2"/>
                <w:w w:val="90"/>
                <w:szCs w:val="24"/>
              </w:rPr>
              <w:t>poveikis.</w:t>
            </w:r>
            <w:r w:rsidRPr="00C77034">
              <w:rPr>
                <w:spacing w:val="13"/>
                <w:szCs w:val="24"/>
              </w:rPr>
              <w:t xml:space="preserve"> </w:t>
            </w:r>
            <w:r w:rsidRPr="00C77034">
              <w:rPr>
                <w:spacing w:val="-2"/>
                <w:w w:val="90"/>
                <w:szCs w:val="24"/>
              </w:rPr>
              <w:t>Po</w:t>
            </w:r>
            <w:r w:rsidRPr="00C77034">
              <w:rPr>
                <w:spacing w:val="-8"/>
                <w:w w:val="90"/>
                <w:szCs w:val="24"/>
              </w:rPr>
              <w:t xml:space="preserve"> </w:t>
            </w:r>
            <w:r w:rsidRPr="00C77034">
              <w:rPr>
                <w:spacing w:val="-2"/>
                <w:w w:val="90"/>
                <w:szCs w:val="24"/>
              </w:rPr>
              <w:t>siūlomų pakeitimų pareiškėju</w:t>
            </w:r>
            <w:r w:rsidRPr="00C77034">
              <w:rPr>
                <w:szCs w:val="24"/>
              </w:rPr>
              <w:t xml:space="preserve"> </w:t>
            </w:r>
            <w:r w:rsidRPr="00C77034">
              <w:rPr>
                <w:spacing w:val="-2"/>
                <w:w w:val="90"/>
                <w:szCs w:val="24"/>
              </w:rPr>
              <w:t>galėtų būti</w:t>
            </w:r>
            <w:r w:rsidRPr="00C77034">
              <w:rPr>
                <w:spacing w:val="-4"/>
                <w:w w:val="90"/>
                <w:szCs w:val="24"/>
              </w:rPr>
              <w:t xml:space="preserve"> </w:t>
            </w:r>
            <w:r w:rsidRPr="00C77034">
              <w:rPr>
                <w:spacing w:val="-2"/>
                <w:w w:val="90"/>
                <w:szCs w:val="24"/>
              </w:rPr>
              <w:t>prieš vienerius metus</w:t>
            </w:r>
            <w:r w:rsidRPr="00C77034">
              <w:rPr>
                <w:spacing w:val="-8"/>
                <w:w w:val="90"/>
                <w:szCs w:val="24"/>
              </w:rPr>
              <w:t xml:space="preserve"> </w:t>
            </w:r>
            <w:r w:rsidRPr="00C77034">
              <w:rPr>
                <w:spacing w:val="-2"/>
                <w:w w:val="90"/>
                <w:szCs w:val="24"/>
              </w:rPr>
              <w:t xml:space="preserve">įsteigta </w:t>
            </w:r>
            <w:r w:rsidRPr="00C77034">
              <w:rPr>
                <w:spacing w:val="-8"/>
                <w:szCs w:val="24"/>
              </w:rPr>
              <w:t>įmonė,</w:t>
            </w:r>
            <w:r w:rsidRPr="00C77034">
              <w:rPr>
                <w:szCs w:val="24"/>
              </w:rPr>
              <w:t xml:space="preserve"> </w:t>
            </w:r>
            <w:r w:rsidRPr="00C77034">
              <w:rPr>
                <w:spacing w:val="-8"/>
                <w:szCs w:val="24"/>
              </w:rPr>
              <w:t>turėjusi</w:t>
            </w:r>
            <w:r w:rsidRPr="00C77034">
              <w:rPr>
                <w:spacing w:val="-7"/>
                <w:szCs w:val="24"/>
              </w:rPr>
              <w:t xml:space="preserve"> </w:t>
            </w:r>
            <w:r w:rsidRPr="00C77034">
              <w:rPr>
                <w:spacing w:val="-8"/>
                <w:szCs w:val="24"/>
              </w:rPr>
              <w:t>150</w:t>
            </w:r>
            <w:r w:rsidRPr="00C77034">
              <w:rPr>
                <w:spacing w:val="-3"/>
                <w:szCs w:val="24"/>
              </w:rPr>
              <w:t xml:space="preserve"> </w:t>
            </w:r>
            <w:r w:rsidRPr="00C77034">
              <w:rPr>
                <w:spacing w:val="-8"/>
                <w:szCs w:val="24"/>
              </w:rPr>
              <w:t>000</w:t>
            </w:r>
            <w:r w:rsidRPr="00C77034">
              <w:rPr>
                <w:spacing w:val="-1"/>
                <w:szCs w:val="24"/>
              </w:rPr>
              <w:t xml:space="preserve"> </w:t>
            </w:r>
            <w:r w:rsidRPr="00C77034">
              <w:rPr>
                <w:spacing w:val="-8"/>
                <w:szCs w:val="24"/>
              </w:rPr>
              <w:t>eurų pajamų</w:t>
            </w:r>
            <w:r w:rsidRPr="00C77034">
              <w:rPr>
                <w:spacing w:val="-2"/>
                <w:szCs w:val="24"/>
              </w:rPr>
              <w:t xml:space="preserve"> </w:t>
            </w:r>
            <w:r w:rsidRPr="00C77034">
              <w:rPr>
                <w:spacing w:val="-8"/>
                <w:szCs w:val="24"/>
              </w:rPr>
              <w:t>per</w:t>
            </w:r>
            <w:r w:rsidRPr="00C77034">
              <w:rPr>
                <w:szCs w:val="24"/>
              </w:rPr>
              <w:t xml:space="preserve"> </w:t>
            </w:r>
            <w:r w:rsidRPr="00C77034">
              <w:rPr>
                <w:spacing w:val="-8"/>
                <w:szCs w:val="24"/>
              </w:rPr>
              <w:t>vienerius</w:t>
            </w:r>
            <w:r w:rsidRPr="00C77034">
              <w:rPr>
                <w:szCs w:val="24"/>
              </w:rPr>
              <w:t xml:space="preserve"> </w:t>
            </w:r>
            <w:r w:rsidRPr="00C77034">
              <w:rPr>
                <w:spacing w:val="-8"/>
                <w:szCs w:val="24"/>
              </w:rPr>
              <w:t>metus.</w:t>
            </w:r>
            <w:r w:rsidRPr="00C77034">
              <w:rPr>
                <w:szCs w:val="24"/>
              </w:rPr>
              <w:t xml:space="preserve"> </w:t>
            </w:r>
            <w:r w:rsidRPr="00C77034">
              <w:rPr>
                <w:spacing w:val="-8"/>
                <w:szCs w:val="24"/>
              </w:rPr>
              <w:t>Vienerių</w:t>
            </w:r>
            <w:r w:rsidRPr="00C77034">
              <w:rPr>
                <w:spacing w:val="-3"/>
                <w:szCs w:val="24"/>
              </w:rPr>
              <w:t xml:space="preserve"> </w:t>
            </w:r>
            <w:r w:rsidRPr="00C77034">
              <w:rPr>
                <w:spacing w:val="-8"/>
                <w:szCs w:val="24"/>
              </w:rPr>
              <w:t>metų</w:t>
            </w:r>
            <w:r w:rsidRPr="00C77034">
              <w:rPr>
                <w:spacing w:val="-7"/>
                <w:szCs w:val="24"/>
              </w:rPr>
              <w:t xml:space="preserve"> </w:t>
            </w:r>
            <w:r w:rsidRPr="00C77034">
              <w:rPr>
                <w:spacing w:val="-8"/>
                <w:szCs w:val="24"/>
              </w:rPr>
              <w:t>pajamos</w:t>
            </w:r>
            <w:r w:rsidRPr="00C77034">
              <w:rPr>
                <w:szCs w:val="24"/>
              </w:rPr>
              <w:t xml:space="preserve"> </w:t>
            </w:r>
            <w:r w:rsidRPr="00C77034">
              <w:rPr>
                <w:spacing w:val="-8"/>
                <w:szCs w:val="24"/>
              </w:rPr>
              <w:t>gali</w:t>
            </w:r>
            <w:r w:rsidRPr="00C77034">
              <w:rPr>
                <w:spacing w:val="-5"/>
                <w:szCs w:val="24"/>
              </w:rPr>
              <w:t xml:space="preserve"> </w:t>
            </w:r>
            <w:r w:rsidRPr="00C77034">
              <w:rPr>
                <w:spacing w:val="-8"/>
                <w:szCs w:val="24"/>
              </w:rPr>
              <w:t>atspindėti</w:t>
            </w:r>
            <w:r w:rsidRPr="00C77034">
              <w:rPr>
                <w:szCs w:val="24"/>
              </w:rPr>
              <w:t xml:space="preserve"> </w:t>
            </w:r>
            <w:r w:rsidRPr="00C77034">
              <w:rPr>
                <w:spacing w:val="-8"/>
                <w:szCs w:val="24"/>
              </w:rPr>
              <w:t xml:space="preserve">vieną </w:t>
            </w:r>
            <w:r w:rsidRPr="00C77034">
              <w:rPr>
                <w:w w:val="85"/>
                <w:szCs w:val="24"/>
              </w:rPr>
              <w:t>vienkartinį sandori,</w:t>
            </w:r>
            <w:r w:rsidRPr="00C77034">
              <w:rPr>
                <w:szCs w:val="24"/>
              </w:rPr>
              <w:t xml:space="preserve"> </w:t>
            </w:r>
            <w:r w:rsidRPr="00C77034">
              <w:rPr>
                <w:w w:val="85"/>
                <w:szCs w:val="24"/>
              </w:rPr>
              <w:t>o trejų</w:t>
            </w:r>
            <w:r w:rsidRPr="00C77034">
              <w:rPr>
                <w:spacing w:val="-1"/>
                <w:w w:val="85"/>
                <w:szCs w:val="24"/>
              </w:rPr>
              <w:t xml:space="preserve"> </w:t>
            </w:r>
            <w:r w:rsidRPr="00C77034">
              <w:rPr>
                <w:w w:val="85"/>
                <w:szCs w:val="24"/>
              </w:rPr>
              <w:t>metų vertinimo laikotarpis kaip tik ir</w:t>
            </w:r>
            <w:r w:rsidRPr="00C77034">
              <w:rPr>
                <w:spacing w:val="-7"/>
                <w:w w:val="85"/>
                <w:szCs w:val="24"/>
              </w:rPr>
              <w:t xml:space="preserve"> </w:t>
            </w:r>
            <w:r w:rsidRPr="00C77034">
              <w:rPr>
                <w:w w:val="85"/>
                <w:szCs w:val="24"/>
              </w:rPr>
              <w:t>padeda</w:t>
            </w:r>
            <w:r w:rsidRPr="00C77034">
              <w:rPr>
                <w:szCs w:val="24"/>
              </w:rPr>
              <w:t xml:space="preserve"> </w:t>
            </w:r>
            <w:r w:rsidRPr="00C77034">
              <w:rPr>
                <w:w w:val="85"/>
                <w:szCs w:val="24"/>
              </w:rPr>
              <w:t>atmesti atsitiktinius svyravimus.</w:t>
            </w:r>
            <w:r w:rsidRPr="00C77034">
              <w:rPr>
                <w:szCs w:val="24"/>
              </w:rPr>
              <w:t xml:space="preserve"> </w:t>
            </w:r>
            <w:r w:rsidRPr="00C77034">
              <w:rPr>
                <w:w w:val="85"/>
                <w:szCs w:val="24"/>
              </w:rPr>
              <w:t xml:space="preserve">Todėl </w:t>
            </w:r>
            <w:r w:rsidRPr="00C77034">
              <w:rPr>
                <w:w w:val="90"/>
                <w:szCs w:val="24"/>
              </w:rPr>
              <w:t>siūlome</w:t>
            </w:r>
            <w:r w:rsidRPr="00C77034">
              <w:rPr>
                <w:spacing w:val="-10"/>
                <w:w w:val="90"/>
                <w:szCs w:val="24"/>
              </w:rPr>
              <w:t xml:space="preserve"> </w:t>
            </w:r>
            <w:r w:rsidRPr="00C77034">
              <w:rPr>
                <w:w w:val="90"/>
                <w:szCs w:val="24"/>
              </w:rPr>
              <w:t>svarstyti,</w:t>
            </w:r>
            <w:r w:rsidRPr="00C77034">
              <w:rPr>
                <w:spacing w:val="-1"/>
                <w:w w:val="90"/>
                <w:szCs w:val="24"/>
              </w:rPr>
              <w:t xml:space="preserve"> </w:t>
            </w:r>
            <w:r w:rsidRPr="00C77034">
              <w:rPr>
                <w:w w:val="90"/>
                <w:szCs w:val="24"/>
              </w:rPr>
              <w:t>ar</w:t>
            </w:r>
            <w:r w:rsidRPr="00C77034">
              <w:rPr>
                <w:spacing w:val="-9"/>
                <w:w w:val="90"/>
                <w:szCs w:val="24"/>
              </w:rPr>
              <w:t xml:space="preserve"> </w:t>
            </w:r>
            <w:r w:rsidRPr="00C77034">
              <w:rPr>
                <w:w w:val="90"/>
                <w:szCs w:val="24"/>
              </w:rPr>
              <w:t>tikslinga</w:t>
            </w:r>
            <w:r w:rsidRPr="00C77034">
              <w:rPr>
                <w:szCs w:val="24"/>
              </w:rPr>
              <w:t xml:space="preserve"> </w:t>
            </w:r>
            <w:r w:rsidRPr="00C77034">
              <w:rPr>
                <w:w w:val="90"/>
                <w:szCs w:val="24"/>
              </w:rPr>
              <w:t>vienu</w:t>
            </w:r>
            <w:r w:rsidRPr="00C77034">
              <w:rPr>
                <w:spacing w:val="-7"/>
                <w:w w:val="90"/>
                <w:szCs w:val="24"/>
              </w:rPr>
              <w:t xml:space="preserve"> </w:t>
            </w:r>
            <w:r w:rsidRPr="00C77034">
              <w:rPr>
                <w:w w:val="90"/>
                <w:szCs w:val="24"/>
              </w:rPr>
              <w:t>metu</w:t>
            </w:r>
            <w:r w:rsidRPr="00C77034">
              <w:rPr>
                <w:spacing w:val="-10"/>
                <w:w w:val="90"/>
                <w:szCs w:val="24"/>
              </w:rPr>
              <w:t xml:space="preserve"> </w:t>
            </w:r>
            <w:r w:rsidRPr="00C77034">
              <w:rPr>
                <w:w w:val="90"/>
                <w:szCs w:val="24"/>
              </w:rPr>
              <w:t>keisti</w:t>
            </w:r>
            <w:r w:rsidRPr="00C77034">
              <w:rPr>
                <w:spacing w:val="-9"/>
                <w:w w:val="90"/>
                <w:szCs w:val="24"/>
              </w:rPr>
              <w:t xml:space="preserve"> </w:t>
            </w:r>
            <w:r w:rsidRPr="00C77034">
              <w:rPr>
                <w:w w:val="90"/>
                <w:szCs w:val="24"/>
              </w:rPr>
              <w:t>ir</w:t>
            </w:r>
            <w:r w:rsidRPr="00C77034">
              <w:rPr>
                <w:spacing w:val="-13"/>
                <w:w w:val="90"/>
                <w:szCs w:val="24"/>
              </w:rPr>
              <w:t xml:space="preserve"> </w:t>
            </w:r>
            <w:r w:rsidRPr="00C77034">
              <w:rPr>
                <w:w w:val="90"/>
                <w:szCs w:val="24"/>
              </w:rPr>
              <w:t>ribų</w:t>
            </w:r>
            <w:r w:rsidRPr="00C77034">
              <w:rPr>
                <w:spacing w:val="-10"/>
                <w:w w:val="90"/>
                <w:szCs w:val="24"/>
              </w:rPr>
              <w:t xml:space="preserve"> </w:t>
            </w:r>
            <w:r w:rsidRPr="00C77034">
              <w:rPr>
                <w:w w:val="90"/>
                <w:szCs w:val="24"/>
              </w:rPr>
              <w:t>dydį,</w:t>
            </w:r>
            <w:r w:rsidRPr="00C77034">
              <w:rPr>
                <w:spacing w:val="-6"/>
                <w:w w:val="90"/>
                <w:szCs w:val="24"/>
              </w:rPr>
              <w:t xml:space="preserve"> </w:t>
            </w:r>
            <w:r w:rsidRPr="00C77034">
              <w:rPr>
                <w:w w:val="90"/>
                <w:szCs w:val="24"/>
              </w:rPr>
              <w:t>ir</w:t>
            </w:r>
            <w:r w:rsidRPr="00C77034">
              <w:rPr>
                <w:spacing w:val="-8"/>
                <w:w w:val="90"/>
                <w:szCs w:val="24"/>
              </w:rPr>
              <w:t xml:space="preserve"> </w:t>
            </w:r>
            <w:r w:rsidRPr="00C77034">
              <w:rPr>
                <w:w w:val="90"/>
                <w:szCs w:val="24"/>
              </w:rPr>
              <w:t>vertinamą</w:t>
            </w:r>
            <w:r w:rsidRPr="00C77034">
              <w:rPr>
                <w:spacing w:val="-5"/>
                <w:w w:val="90"/>
                <w:szCs w:val="24"/>
              </w:rPr>
              <w:t xml:space="preserve"> </w:t>
            </w:r>
            <w:r w:rsidRPr="00C77034">
              <w:rPr>
                <w:w w:val="90"/>
                <w:szCs w:val="24"/>
              </w:rPr>
              <w:t>laikotarpi.</w:t>
            </w:r>
          </w:p>
          <w:p w14:paraId="5C87C766" w14:textId="47213E66" w:rsidR="00581807" w:rsidRPr="00C77034" w:rsidRDefault="00581807" w:rsidP="008619A0">
            <w:pPr>
              <w:pStyle w:val="ListParagraph"/>
              <w:widowControl w:val="0"/>
              <w:numPr>
                <w:ilvl w:val="0"/>
                <w:numId w:val="24"/>
              </w:numPr>
              <w:tabs>
                <w:tab w:val="left" w:pos="835"/>
                <w:tab w:val="left" w:pos="844"/>
              </w:tabs>
              <w:autoSpaceDE w:val="0"/>
              <w:autoSpaceDN w:val="0"/>
              <w:spacing w:before="125" w:line="180" w:lineRule="auto"/>
              <w:ind w:left="835" w:right="152" w:hanging="376"/>
              <w:contextualSpacing w:val="0"/>
              <w:jc w:val="both"/>
              <w:rPr>
                <w:szCs w:val="24"/>
              </w:rPr>
            </w:pPr>
            <w:r w:rsidRPr="00C77034">
              <w:rPr>
                <w:w w:val="90"/>
                <w:szCs w:val="24"/>
              </w:rPr>
              <w:t>Santykis su</w:t>
            </w:r>
            <w:r w:rsidRPr="00C77034">
              <w:rPr>
                <w:spacing w:val="-2"/>
                <w:w w:val="90"/>
                <w:szCs w:val="24"/>
              </w:rPr>
              <w:t xml:space="preserve"> </w:t>
            </w:r>
            <w:r w:rsidRPr="00C77034">
              <w:rPr>
                <w:w w:val="90"/>
                <w:szCs w:val="24"/>
              </w:rPr>
              <w:t>planuojama projektų apimtimi.</w:t>
            </w:r>
            <w:r w:rsidRPr="00C77034">
              <w:rPr>
                <w:szCs w:val="24"/>
              </w:rPr>
              <w:t xml:space="preserve"> </w:t>
            </w:r>
            <w:r w:rsidRPr="00C77034">
              <w:rPr>
                <w:w w:val="90"/>
                <w:szCs w:val="24"/>
              </w:rPr>
              <w:t xml:space="preserve">Kvietimui skiriama 37,7 mln. eurų, o STEP gamybos projektai </w:t>
            </w:r>
            <w:r w:rsidRPr="00C77034">
              <w:rPr>
                <w:spacing w:val="-2"/>
                <w:w w:val="95"/>
                <w:szCs w:val="24"/>
              </w:rPr>
              <w:t>pagal</w:t>
            </w:r>
            <w:r w:rsidRPr="00C77034">
              <w:rPr>
                <w:spacing w:val="-11"/>
                <w:w w:val="95"/>
                <w:szCs w:val="24"/>
              </w:rPr>
              <w:t xml:space="preserve"> </w:t>
            </w:r>
            <w:r w:rsidRPr="00C77034">
              <w:rPr>
                <w:spacing w:val="-2"/>
                <w:w w:val="95"/>
                <w:szCs w:val="24"/>
              </w:rPr>
              <w:t>savo</w:t>
            </w:r>
            <w:r w:rsidRPr="00C77034">
              <w:rPr>
                <w:spacing w:val="-7"/>
                <w:w w:val="95"/>
                <w:szCs w:val="24"/>
              </w:rPr>
              <w:t xml:space="preserve"> </w:t>
            </w:r>
            <w:r w:rsidRPr="00C77034">
              <w:rPr>
                <w:spacing w:val="-2"/>
                <w:w w:val="95"/>
                <w:szCs w:val="24"/>
              </w:rPr>
              <w:t>pobūdį yra kapitalui</w:t>
            </w:r>
            <w:r w:rsidRPr="00C77034">
              <w:rPr>
                <w:spacing w:val="-3"/>
                <w:w w:val="95"/>
                <w:szCs w:val="24"/>
              </w:rPr>
              <w:t xml:space="preserve"> </w:t>
            </w:r>
            <w:r w:rsidRPr="00C77034">
              <w:rPr>
                <w:spacing w:val="-2"/>
                <w:w w:val="95"/>
                <w:szCs w:val="24"/>
              </w:rPr>
              <w:t>imlūs. Siūlome</w:t>
            </w:r>
            <w:r w:rsidRPr="00C77034">
              <w:rPr>
                <w:szCs w:val="24"/>
              </w:rPr>
              <w:t xml:space="preserve"> </w:t>
            </w:r>
            <w:r w:rsidRPr="00C77034">
              <w:rPr>
                <w:spacing w:val="-2"/>
                <w:w w:val="95"/>
                <w:szCs w:val="24"/>
              </w:rPr>
              <w:t>įvertinti, ar</w:t>
            </w:r>
            <w:r w:rsidRPr="00C77034">
              <w:rPr>
                <w:spacing w:val="-11"/>
                <w:w w:val="95"/>
                <w:szCs w:val="24"/>
              </w:rPr>
              <w:t xml:space="preserve"> </w:t>
            </w:r>
            <w:r w:rsidRPr="00C77034">
              <w:rPr>
                <w:spacing w:val="-2"/>
                <w:w w:val="95"/>
                <w:szCs w:val="24"/>
              </w:rPr>
              <w:t xml:space="preserve">minimalūs finansinio pajėgumo reikalavimai </w:t>
            </w:r>
            <w:r w:rsidRPr="00C77034">
              <w:rPr>
                <w:w w:val="90"/>
                <w:szCs w:val="24"/>
              </w:rPr>
              <w:t xml:space="preserve">išlieka proporcingi planuojamai projektų apimčiai, atsižvelgiant i bendrojo finansavimo, apyvartinių lėšų </w:t>
            </w:r>
            <w:r w:rsidRPr="00C77034">
              <w:rPr>
                <w:w w:val="95"/>
                <w:szCs w:val="24"/>
              </w:rPr>
              <w:t xml:space="preserve">srauto iki išlaidų kompensavimo ir tęstinumo įsipareigojimų poreikį|. Tai padėtų sumažinti projektų </w:t>
            </w:r>
            <w:r w:rsidRPr="00C77034">
              <w:rPr>
                <w:w w:val="90"/>
                <w:szCs w:val="24"/>
              </w:rPr>
              <w:t>nutraukimo</w:t>
            </w:r>
            <w:r w:rsidRPr="00C77034">
              <w:rPr>
                <w:szCs w:val="24"/>
              </w:rPr>
              <w:t xml:space="preserve"> </w:t>
            </w:r>
            <w:r w:rsidRPr="00C77034">
              <w:rPr>
                <w:w w:val="90"/>
                <w:szCs w:val="24"/>
              </w:rPr>
              <w:t>ir lėšų</w:t>
            </w:r>
            <w:r w:rsidRPr="00C77034">
              <w:rPr>
                <w:spacing w:val="-6"/>
                <w:w w:val="90"/>
                <w:szCs w:val="24"/>
              </w:rPr>
              <w:t xml:space="preserve"> </w:t>
            </w:r>
            <w:r w:rsidRPr="00C77034">
              <w:rPr>
                <w:w w:val="90"/>
                <w:szCs w:val="24"/>
              </w:rPr>
              <w:t>susigrąžinimo riziką.</w:t>
            </w:r>
          </w:p>
          <w:p w14:paraId="5FF96ECB" w14:textId="70AF5E44" w:rsidR="00581807" w:rsidRPr="00C77034" w:rsidRDefault="00581807" w:rsidP="008619A0">
            <w:pPr>
              <w:pStyle w:val="ListParagraph"/>
              <w:widowControl w:val="0"/>
              <w:numPr>
                <w:ilvl w:val="0"/>
                <w:numId w:val="24"/>
              </w:numPr>
              <w:tabs>
                <w:tab w:val="left" w:pos="840"/>
              </w:tabs>
              <w:autoSpaceDE w:val="0"/>
              <w:autoSpaceDN w:val="0"/>
              <w:spacing w:before="60" w:line="269" w:lineRule="exact"/>
              <w:ind w:left="840" w:hanging="381"/>
              <w:contextualSpacing w:val="0"/>
              <w:jc w:val="both"/>
              <w:rPr>
                <w:szCs w:val="24"/>
              </w:rPr>
            </w:pPr>
            <w:r w:rsidRPr="00C77034">
              <w:rPr>
                <w:w w:val="90"/>
                <w:szCs w:val="24"/>
              </w:rPr>
              <w:t>Dėl</w:t>
            </w:r>
            <w:r w:rsidRPr="00C77034">
              <w:rPr>
                <w:spacing w:val="13"/>
                <w:szCs w:val="24"/>
              </w:rPr>
              <w:t xml:space="preserve"> </w:t>
            </w:r>
            <w:r w:rsidRPr="00C77034">
              <w:rPr>
                <w:w w:val="90"/>
                <w:szCs w:val="24"/>
              </w:rPr>
              <w:t>galimybės</w:t>
            </w:r>
            <w:r w:rsidRPr="00C77034">
              <w:rPr>
                <w:spacing w:val="21"/>
                <w:szCs w:val="24"/>
              </w:rPr>
              <w:t xml:space="preserve"> </w:t>
            </w:r>
            <w:r w:rsidRPr="00C77034">
              <w:rPr>
                <w:w w:val="90"/>
                <w:szCs w:val="24"/>
              </w:rPr>
              <w:t>remtis</w:t>
            </w:r>
            <w:r w:rsidRPr="00C77034">
              <w:rPr>
                <w:spacing w:val="6"/>
                <w:szCs w:val="24"/>
              </w:rPr>
              <w:t xml:space="preserve"> </w:t>
            </w:r>
            <w:r w:rsidRPr="00C77034">
              <w:rPr>
                <w:w w:val="90"/>
                <w:szCs w:val="24"/>
              </w:rPr>
              <w:t>įmonių</w:t>
            </w:r>
            <w:r w:rsidRPr="00C77034">
              <w:rPr>
                <w:spacing w:val="14"/>
                <w:szCs w:val="24"/>
              </w:rPr>
              <w:t xml:space="preserve"> </w:t>
            </w:r>
            <w:r w:rsidRPr="00C77034">
              <w:rPr>
                <w:w w:val="90"/>
                <w:szCs w:val="24"/>
              </w:rPr>
              <w:t>grupės</w:t>
            </w:r>
            <w:r w:rsidRPr="00C77034">
              <w:rPr>
                <w:spacing w:val="10"/>
                <w:szCs w:val="24"/>
              </w:rPr>
              <w:t xml:space="preserve"> </w:t>
            </w:r>
            <w:r w:rsidRPr="00C77034">
              <w:rPr>
                <w:w w:val="90"/>
                <w:szCs w:val="24"/>
              </w:rPr>
              <w:t>pajėgumais.</w:t>
            </w:r>
            <w:r w:rsidRPr="00C77034">
              <w:rPr>
                <w:spacing w:val="33"/>
                <w:szCs w:val="24"/>
              </w:rPr>
              <w:t xml:space="preserve"> </w:t>
            </w:r>
            <w:r w:rsidRPr="00C77034">
              <w:rPr>
                <w:w w:val="90"/>
                <w:szCs w:val="24"/>
              </w:rPr>
              <w:t>Siūlome</w:t>
            </w:r>
            <w:r w:rsidRPr="00C77034">
              <w:rPr>
                <w:szCs w:val="24"/>
              </w:rPr>
              <w:t xml:space="preserve"> </w:t>
            </w:r>
            <w:r w:rsidRPr="00C77034">
              <w:rPr>
                <w:w w:val="90"/>
                <w:szCs w:val="24"/>
              </w:rPr>
              <w:t>įvertinti,</w:t>
            </w:r>
            <w:r w:rsidRPr="00C77034">
              <w:rPr>
                <w:spacing w:val="29"/>
                <w:szCs w:val="24"/>
              </w:rPr>
              <w:t xml:space="preserve"> </w:t>
            </w:r>
            <w:r w:rsidRPr="00C77034">
              <w:rPr>
                <w:w w:val="90"/>
                <w:szCs w:val="24"/>
              </w:rPr>
              <w:t>ar</w:t>
            </w:r>
            <w:r w:rsidRPr="00C77034">
              <w:rPr>
                <w:spacing w:val="12"/>
                <w:szCs w:val="24"/>
              </w:rPr>
              <w:t xml:space="preserve"> </w:t>
            </w:r>
            <w:r w:rsidRPr="00C77034">
              <w:rPr>
                <w:w w:val="90"/>
                <w:szCs w:val="24"/>
              </w:rPr>
              <w:t>tikslinga</w:t>
            </w:r>
            <w:r w:rsidRPr="00C77034">
              <w:rPr>
                <w:spacing w:val="26"/>
                <w:szCs w:val="24"/>
              </w:rPr>
              <w:t xml:space="preserve"> </w:t>
            </w:r>
            <w:r w:rsidRPr="00C77034">
              <w:rPr>
                <w:w w:val="90"/>
                <w:szCs w:val="24"/>
              </w:rPr>
              <w:t>nustatyti,</w:t>
            </w:r>
            <w:r w:rsidRPr="00C77034">
              <w:rPr>
                <w:spacing w:val="29"/>
                <w:szCs w:val="24"/>
              </w:rPr>
              <w:t xml:space="preserve"> </w:t>
            </w:r>
            <w:r w:rsidRPr="00C77034">
              <w:rPr>
                <w:w w:val="90"/>
                <w:szCs w:val="24"/>
              </w:rPr>
              <w:t>kiek</w:t>
            </w:r>
            <w:r w:rsidRPr="00C77034">
              <w:rPr>
                <w:spacing w:val="12"/>
                <w:szCs w:val="24"/>
              </w:rPr>
              <w:t xml:space="preserve"> </w:t>
            </w:r>
            <w:r w:rsidRPr="00C77034">
              <w:rPr>
                <w:spacing w:val="-2"/>
                <w:w w:val="90"/>
                <w:szCs w:val="24"/>
              </w:rPr>
              <w:t>projektų</w:t>
            </w:r>
          </w:p>
          <w:p w14:paraId="7F1C3A4F" w14:textId="7343C888" w:rsidR="00581807" w:rsidRPr="00C77034" w:rsidRDefault="00581807" w:rsidP="008619A0">
            <w:pPr>
              <w:pStyle w:val="BodyText"/>
              <w:spacing w:before="12" w:line="184" w:lineRule="auto"/>
              <w:ind w:left="836" w:right="152" w:hanging="13"/>
              <w:jc w:val="both"/>
              <w:rPr>
                <w:rFonts w:ascii="Times New Roman" w:hAnsi="Times New Roman" w:cs="Times New Roman"/>
                <w:sz w:val="24"/>
                <w:szCs w:val="24"/>
              </w:rPr>
            </w:pPr>
            <w:r w:rsidRPr="00C77034">
              <w:rPr>
                <w:rFonts w:ascii="Times New Roman" w:hAnsi="Times New Roman" w:cs="Times New Roman"/>
                <w:spacing w:val="-6"/>
                <w:sz w:val="24"/>
                <w:szCs w:val="24"/>
              </w:rPr>
              <w:lastRenderedPageBreak/>
              <w:t>įgyvendinimo</w:t>
            </w:r>
            <w:r w:rsidRPr="00C77034">
              <w:rPr>
                <w:rFonts w:ascii="Times New Roman" w:hAnsi="Times New Roman" w:cs="Times New Roman"/>
                <w:sz w:val="24"/>
                <w:szCs w:val="24"/>
              </w:rPr>
              <w:t xml:space="preserve"> </w:t>
            </w:r>
            <w:r w:rsidRPr="00C77034">
              <w:rPr>
                <w:rFonts w:ascii="Times New Roman" w:hAnsi="Times New Roman" w:cs="Times New Roman"/>
                <w:spacing w:val="-6"/>
                <w:sz w:val="24"/>
                <w:szCs w:val="24"/>
              </w:rPr>
              <w:t>planų</w:t>
            </w:r>
            <w:r w:rsidRPr="00C77034">
              <w:rPr>
                <w:rFonts w:ascii="Times New Roman" w:hAnsi="Times New Roman" w:cs="Times New Roman"/>
                <w:spacing w:val="-7"/>
                <w:sz w:val="24"/>
                <w:szCs w:val="24"/>
              </w:rPr>
              <w:t xml:space="preserve"> </w:t>
            </w:r>
            <w:r w:rsidRPr="00C77034">
              <w:rPr>
                <w:rFonts w:ascii="Times New Roman" w:hAnsi="Times New Roman" w:cs="Times New Roman"/>
                <w:spacing w:val="-6"/>
                <w:sz w:val="24"/>
                <w:szCs w:val="24"/>
              </w:rPr>
              <w:t>gali</w:t>
            </w:r>
            <w:r w:rsidRPr="00C77034">
              <w:rPr>
                <w:rFonts w:ascii="Times New Roman" w:hAnsi="Times New Roman" w:cs="Times New Roman"/>
                <w:spacing w:val="-9"/>
                <w:sz w:val="24"/>
                <w:szCs w:val="24"/>
              </w:rPr>
              <w:t xml:space="preserve"> </w:t>
            </w:r>
            <w:r w:rsidRPr="00C77034">
              <w:rPr>
                <w:rFonts w:ascii="Times New Roman" w:hAnsi="Times New Roman" w:cs="Times New Roman"/>
                <w:spacing w:val="-6"/>
                <w:sz w:val="24"/>
                <w:szCs w:val="24"/>
              </w:rPr>
              <w:t>pateikti</w:t>
            </w:r>
            <w:r w:rsidRPr="00C77034">
              <w:rPr>
                <w:rFonts w:ascii="Times New Roman" w:hAnsi="Times New Roman" w:cs="Times New Roman"/>
                <w:spacing w:val="-7"/>
                <w:sz w:val="24"/>
                <w:szCs w:val="24"/>
              </w:rPr>
              <w:t xml:space="preserve"> </w:t>
            </w:r>
            <w:r w:rsidRPr="00C77034">
              <w:rPr>
                <w:rFonts w:ascii="Times New Roman" w:hAnsi="Times New Roman" w:cs="Times New Roman"/>
                <w:spacing w:val="-6"/>
                <w:sz w:val="24"/>
                <w:szCs w:val="24"/>
              </w:rPr>
              <w:t>viena</w:t>
            </w:r>
            <w:r w:rsidRPr="00C77034">
              <w:rPr>
                <w:rFonts w:ascii="Times New Roman" w:hAnsi="Times New Roman" w:cs="Times New Roman"/>
                <w:spacing w:val="-10"/>
                <w:sz w:val="24"/>
                <w:szCs w:val="24"/>
              </w:rPr>
              <w:t xml:space="preserve"> </w:t>
            </w:r>
            <w:r w:rsidRPr="00C77034">
              <w:rPr>
                <w:rFonts w:ascii="Times New Roman" w:hAnsi="Times New Roman" w:cs="Times New Roman"/>
                <w:spacing w:val="-6"/>
                <w:sz w:val="24"/>
                <w:szCs w:val="24"/>
              </w:rPr>
              <w:t>įmonių grupė, kad</w:t>
            </w:r>
            <w:r w:rsidRPr="00C77034">
              <w:rPr>
                <w:rFonts w:ascii="Times New Roman" w:hAnsi="Times New Roman" w:cs="Times New Roman"/>
                <w:spacing w:val="-10"/>
                <w:sz w:val="24"/>
                <w:szCs w:val="24"/>
              </w:rPr>
              <w:t xml:space="preserve"> </w:t>
            </w:r>
            <w:r w:rsidRPr="00C77034">
              <w:rPr>
                <w:rFonts w:ascii="Times New Roman" w:hAnsi="Times New Roman" w:cs="Times New Roman"/>
                <w:spacing w:val="-6"/>
                <w:sz w:val="24"/>
                <w:szCs w:val="24"/>
              </w:rPr>
              <w:t>ribotos apimties kvietime būtų</w:t>
            </w:r>
            <w:r w:rsidRPr="00C77034">
              <w:rPr>
                <w:rFonts w:ascii="Times New Roman" w:hAnsi="Times New Roman" w:cs="Times New Roman"/>
                <w:spacing w:val="-9"/>
                <w:sz w:val="24"/>
                <w:szCs w:val="24"/>
              </w:rPr>
              <w:t xml:space="preserve"> </w:t>
            </w:r>
            <w:r w:rsidRPr="00C77034">
              <w:rPr>
                <w:rFonts w:ascii="Times New Roman" w:hAnsi="Times New Roman" w:cs="Times New Roman"/>
                <w:spacing w:val="-6"/>
                <w:sz w:val="24"/>
                <w:szCs w:val="24"/>
              </w:rPr>
              <w:t>išvengta</w:t>
            </w:r>
            <w:r w:rsidRPr="00C77034">
              <w:rPr>
                <w:rFonts w:ascii="Times New Roman" w:hAnsi="Times New Roman" w:cs="Times New Roman"/>
                <w:sz w:val="24"/>
                <w:szCs w:val="24"/>
              </w:rPr>
              <w:t xml:space="preserve"> </w:t>
            </w:r>
            <w:r w:rsidRPr="00C77034">
              <w:rPr>
                <w:rFonts w:ascii="Times New Roman" w:hAnsi="Times New Roman" w:cs="Times New Roman"/>
                <w:spacing w:val="-6"/>
                <w:sz w:val="24"/>
                <w:szCs w:val="24"/>
              </w:rPr>
              <w:t xml:space="preserve">lėšų </w:t>
            </w:r>
            <w:r w:rsidRPr="00C77034">
              <w:rPr>
                <w:rFonts w:ascii="Times New Roman" w:hAnsi="Times New Roman" w:cs="Times New Roman"/>
                <w:spacing w:val="-2"/>
                <w:sz w:val="24"/>
                <w:szCs w:val="24"/>
              </w:rPr>
              <w:t>koncentracijos.</w:t>
            </w:r>
          </w:p>
          <w:p w14:paraId="78F5DD5C" w14:textId="66F344C9" w:rsidR="00581807" w:rsidRPr="00C77034" w:rsidRDefault="00581807" w:rsidP="00FD5B91">
            <w:pPr>
              <w:pStyle w:val="BodyText"/>
              <w:spacing w:before="62"/>
              <w:rPr>
                <w:rFonts w:ascii="Times New Roman" w:hAnsi="Times New Roman" w:cs="Times New Roman"/>
                <w:sz w:val="24"/>
                <w:szCs w:val="24"/>
              </w:rPr>
            </w:pPr>
            <w:r w:rsidRPr="00C77034">
              <w:rPr>
                <w:rFonts w:ascii="Times New Roman" w:hAnsi="Times New Roman" w:cs="Times New Roman"/>
                <w:spacing w:val="-2"/>
                <w:sz w:val="24"/>
                <w:szCs w:val="24"/>
              </w:rPr>
              <w:t>Siūlymas:</w:t>
            </w:r>
          </w:p>
          <w:p w14:paraId="0B3A0B96" w14:textId="27618524" w:rsidR="00581807" w:rsidRPr="00C77034" w:rsidRDefault="00581807" w:rsidP="008619A0">
            <w:pPr>
              <w:pStyle w:val="ListParagraph"/>
              <w:widowControl w:val="0"/>
              <w:numPr>
                <w:ilvl w:val="0"/>
                <w:numId w:val="24"/>
              </w:numPr>
              <w:tabs>
                <w:tab w:val="left" w:pos="839"/>
              </w:tabs>
              <w:autoSpaceDE w:val="0"/>
              <w:autoSpaceDN w:val="0"/>
              <w:spacing w:before="74" w:line="180" w:lineRule="auto"/>
              <w:ind w:left="839" w:right="160" w:hanging="385"/>
              <w:contextualSpacing w:val="0"/>
              <w:rPr>
                <w:szCs w:val="24"/>
              </w:rPr>
            </w:pPr>
            <w:r w:rsidRPr="00C77034">
              <w:rPr>
                <w:w w:val="90"/>
                <w:szCs w:val="24"/>
              </w:rPr>
              <w:t>Svarstyti</w:t>
            </w:r>
            <w:r w:rsidRPr="00C77034">
              <w:rPr>
                <w:spacing w:val="-10"/>
                <w:w w:val="90"/>
                <w:szCs w:val="24"/>
              </w:rPr>
              <w:t xml:space="preserve"> </w:t>
            </w:r>
            <w:r w:rsidRPr="00C77034">
              <w:rPr>
                <w:w w:val="90"/>
                <w:szCs w:val="24"/>
              </w:rPr>
              <w:t>galimybę</w:t>
            </w:r>
            <w:r w:rsidRPr="00C77034">
              <w:rPr>
                <w:spacing w:val="-8"/>
                <w:w w:val="90"/>
                <w:szCs w:val="24"/>
              </w:rPr>
              <w:t xml:space="preserve"> </w:t>
            </w:r>
            <w:r w:rsidRPr="00C77034">
              <w:rPr>
                <w:w w:val="90"/>
                <w:szCs w:val="24"/>
              </w:rPr>
              <w:t>išlaikyti</w:t>
            </w:r>
            <w:r w:rsidRPr="00C77034">
              <w:rPr>
                <w:spacing w:val="-4"/>
                <w:w w:val="90"/>
                <w:szCs w:val="24"/>
              </w:rPr>
              <w:t xml:space="preserve"> </w:t>
            </w:r>
            <w:r w:rsidRPr="00C77034">
              <w:rPr>
                <w:w w:val="90"/>
                <w:szCs w:val="24"/>
              </w:rPr>
              <w:t>ne</w:t>
            </w:r>
            <w:r w:rsidRPr="00C77034">
              <w:rPr>
                <w:spacing w:val="-8"/>
                <w:w w:val="90"/>
                <w:szCs w:val="24"/>
              </w:rPr>
              <w:t xml:space="preserve"> </w:t>
            </w:r>
            <w:r w:rsidRPr="00C77034">
              <w:rPr>
                <w:w w:val="90"/>
                <w:szCs w:val="24"/>
              </w:rPr>
              <w:t>trumpesnį</w:t>
            </w:r>
            <w:r w:rsidRPr="00C77034">
              <w:rPr>
                <w:spacing w:val="-7"/>
                <w:w w:val="90"/>
                <w:szCs w:val="24"/>
              </w:rPr>
              <w:t xml:space="preserve"> </w:t>
            </w:r>
            <w:r w:rsidRPr="00C77034">
              <w:rPr>
                <w:w w:val="90"/>
                <w:szCs w:val="24"/>
              </w:rPr>
              <w:t>kaip</w:t>
            </w:r>
            <w:r w:rsidRPr="00C77034">
              <w:rPr>
                <w:spacing w:val="-7"/>
                <w:w w:val="90"/>
                <w:szCs w:val="24"/>
              </w:rPr>
              <w:t xml:space="preserve"> </w:t>
            </w:r>
            <w:r w:rsidRPr="00C77034">
              <w:rPr>
                <w:w w:val="90"/>
                <w:szCs w:val="24"/>
              </w:rPr>
              <w:t>trejų</w:t>
            </w:r>
            <w:r w:rsidRPr="00C77034">
              <w:rPr>
                <w:spacing w:val="-8"/>
                <w:w w:val="90"/>
                <w:szCs w:val="24"/>
              </w:rPr>
              <w:t xml:space="preserve"> </w:t>
            </w:r>
            <w:r w:rsidRPr="00C77034">
              <w:rPr>
                <w:w w:val="90"/>
                <w:szCs w:val="24"/>
              </w:rPr>
              <w:t>metų</w:t>
            </w:r>
            <w:r w:rsidRPr="00C77034">
              <w:rPr>
                <w:spacing w:val="-10"/>
                <w:w w:val="90"/>
                <w:szCs w:val="24"/>
              </w:rPr>
              <w:t xml:space="preserve"> </w:t>
            </w:r>
            <w:r w:rsidRPr="00C77034">
              <w:rPr>
                <w:w w:val="90"/>
                <w:szCs w:val="24"/>
              </w:rPr>
              <w:t>pareiškėjo</w:t>
            </w:r>
            <w:r w:rsidRPr="00C77034">
              <w:rPr>
                <w:szCs w:val="24"/>
              </w:rPr>
              <w:t xml:space="preserve"> </w:t>
            </w:r>
            <w:r w:rsidRPr="00C77034">
              <w:rPr>
                <w:w w:val="90"/>
                <w:szCs w:val="24"/>
              </w:rPr>
              <w:t>veiklos</w:t>
            </w:r>
            <w:r w:rsidRPr="00C77034">
              <w:rPr>
                <w:spacing w:val="-8"/>
                <w:w w:val="90"/>
                <w:szCs w:val="24"/>
              </w:rPr>
              <w:t xml:space="preserve"> </w:t>
            </w:r>
            <w:r w:rsidRPr="00C77034">
              <w:rPr>
                <w:w w:val="90"/>
                <w:szCs w:val="24"/>
              </w:rPr>
              <w:t>laikotarpi</w:t>
            </w:r>
            <w:r w:rsidRPr="00C77034">
              <w:rPr>
                <w:spacing w:val="-5"/>
                <w:w w:val="90"/>
                <w:szCs w:val="24"/>
              </w:rPr>
              <w:t xml:space="preserve"> </w:t>
            </w:r>
            <w:r w:rsidRPr="00C77034">
              <w:rPr>
                <w:w w:val="90"/>
                <w:szCs w:val="24"/>
              </w:rPr>
              <w:t>arba</w:t>
            </w:r>
            <w:r w:rsidRPr="00C77034">
              <w:rPr>
                <w:spacing w:val="-5"/>
                <w:w w:val="90"/>
                <w:szCs w:val="24"/>
              </w:rPr>
              <w:t xml:space="preserve"> </w:t>
            </w:r>
            <w:r w:rsidRPr="00C77034">
              <w:rPr>
                <w:w w:val="90"/>
                <w:szCs w:val="24"/>
              </w:rPr>
              <w:t>pasirinkti</w:t>
            </w:r>
            <w:r w:rsidRPr="00C77034">
              <w:rPr>
                <w:spacing w:val="-1"/>
                <w:w w:val="90"/>
                <w:szCs w:val="24"/>
              </w:rPr>
              <w:t xml:space="preserve"> </w:t>
            </w:r>
            <w:r w:rsidRPr="00C77034">
              <w:rPr>
                <w:w w:val="90"/>
                <w:szCs w:val="24"/>
              </w:rPr>
              <w:t>tarpinį variantą —</w:t>
            </w:r>
            <w:r w:rsidRPr="00C77034">
              <w:rPr>
                <w:spacing w:val="-3"/>
                <w:w w:val="90"/>
                <w:szCs w:val="24"/>
              </w:rPr>
              <w:t xml:space="preserve"> </w:t>
            </w:r>
            <w:r w:rsidRPr="00C77034">
              <w:rPr>
                <w:w w:val="90"/>
                <w:szCs w:val="24"/>
              </w:rPr>
              <w:t>ne</w:t>
            </w:r>
            <w:r w:rsidRPr="00C77034">
              <w:rPr>
                <w:spacing w:val="-8"/>
                <w:w w:val="90"/>
                <w:szCs w:val="24"/>
              </w:rPr>
              <w:t xml:space="preserve"> </w:t>
            </w:r>
            <w:r w:rsidRPr="00C77034">
              <w:rPr>
                <w:w w:val="90"/>
                <w:szCs w:val="24"/>
              </w:rPr>
              <w:t>trumpesnį</w:t>
            </w:r>
            <w:r w:rsidRPr="00C77034">
              <w:rPr>
                <w:spacing w:val="-5"/>
                <w:w w:val="90"/>
                <w:szCs w:val="24"/>
              </w:rPr>
              <w:t xml:space="preserve"> </w:t>
            </w:r>
            <w:r w:rsidRPr="00C77034">
              <w:rPr>
                <w:w w:val="90"/>
                <w:szCs w:val="24"/>
              </w:rPr>
              <w:t>kaip dvejų</w:t>
            </w:r>
            <w:r w:rsidRPr="00C77034">
              <w:rPr>
                <w:spacing w:val="-9"/>
                <w:w w:val="90"/>
                <w:szCs w:val="24"/>
              </w:rPr>
              <w:t xml:space="preserve"> </w:t>
            </w:r>
            <w:r w:rsidRPr="00C77034">
              <w:rPr>
                <w:w w:val="90"/>
                <w:szCs w:val="24"/>
              </w:rPr>
              <w:t>metų</w:t>
            </w:r>
            <w:r w:rsidRPr="00C77034">
              <w:rPr>
                <w:spacing w:val="-3"/>
                <w:w w:val="90"/>
                <w:szCs w:val="24"/>
              </w:rPr>
              <w:t xml:space="preserve"> </w:t>
            </w:r>
            <w:r w:rsidRPr="00C77034">
              <w:rPr>
                <w:w w:val="90"/>
                <w:szCs w:val="24"/>
              </w:rPr>
              <w:t>laikotarpį.</w:t>
            </w:r>
          </w:p>
          <w:p w14:paraId="4CDB2207" w14:textId="4AC167D0" w:rsidR="00581807" w:rsidRPr="00C77034" w:rsidRDefault="00581807" w:rsidP="008619A0">
            <w:pPr>
              <w:pStyle w:val="ListParagraph"/>
              <w:widowControl w:val="0"/>
              <w:numPr>
                <w:ilvl w:val="0"/>
                <w:numId w:val="24"/>
              </w:numPr>
              <w:tabs>
                <w:tab w:val="left" w:pos="836"/>
                <w:tab w:val="left" w:pos="839"/>
              </w:tabs>
              <w:autoSpaceDE w:val="0"/>
              <w:autoSpaceDN w:val="0"/>
              <w:spacing w:before="120" w:line="180" w:lineRule="auto"/>
              <w:ind w:left="836" w:right="164"/>
              <w:contextualSpacing w:val="0"/>
              <w:jc w:val="both"/>
              <w:rPr>
                <w:szCs w:val="24"/>
              </w:rPr>
            </w:pPr>
            <w:r w:rsidRPr="00C77034">
              <w:rPr>
                <w:w w:val="90"/>
                <w:szCs w:val="24"/>
              </w:rPr>
              <w:t>Svarstyti</w:t>
            </w:r>
            <w:r w:rsidRPr="00C77034">
              <w:rPr>
                <w:spacing w:val="-10"/>
                <w:w w:val="90"/>
                <w:szCs w:val="24"/>
              </w:rPr>
              <w:t xml:space="preserve"> </w:t>
            </w:r>
            <w:r w:rsidRPr="00C77034">
              <w:rPr>
                <w:w w:val="90"/>
                <w:szCs w:val="24"/>
              </w:rPr>
              <w:t>galimybę</w:t>
            </w:r>
            <w:r w:rsidRPr="00C77034">
              <w:rPr>
                <w:spacing w:val="-9"/>
                <w:w w:val="90"/>
                <w:szCs w:val="24"/>
              </w:rPr>
              <w:t xml:space="preserve"> </w:t>
            </w:r>
            <w:r w:rsidRPr="00C77034">
              <w:rPr>
                <w:w w:val="90"/>
                <w:szCs w:val="24"/>
              </w:rPr>
              <w:t>išlaikyti</w:t>
            </w:r>
            <w:r w:rsidRPr="00C77034">
              <w:rPr>
                <w:spacing w:val="-10"/>
                <w:w w:val="90"/>
                <w:szCs w:val="24"/>
              </w:rPr>
              <w:t xml:space="preserve"> </w:t>
            </w:r>
            <w:r w:rsidRPr="00C77034">
              <w:rPr>
                <w:w w:val="90"/>
                <w:szCs w:val="24"/>
              </w:rPr>
              <w:t>pradines</w:t>
            </w:r>
            <w:r w:rsidRPr="00C77034">
              <w:rPr>
                <w:spacing w:val="-9"/>
                <w:w w:val="90"/>
                <w:szCs w:val="24"/>
              </w:rPr>
              <w:t xml:space="preserve"> </w:t>
            </w:r>
            <w:r w:rsidRPr="00C77034">
              <w:rPr>
                <w:w w:val="90"/>
                <w:szCs w:val="24"/>
              </w:rPr>
              <w:t>metinių</w:t>
            </w:r>
            <w:r w:rsidRPr="00C77034">
              <w:rPr>
                <w:spacing w:val="-10"/>
                <w:w w:val="90"/>
                <w:szCs w:val="24"/>
              </w:rPr>
              <w:t xml:space="preserve"> </w:t>
            </w:r>
            <w:r w:rsidRPr="00C77034">
              <w:rPr>
                <w:w w:val="90"/>
                <w:szCs w:val="24"/>
              </w:rPr>
              <w:t>pardavimo</w:t>
            </w:r>
            <w:r w:rsidRPr="00C77034">
              <w:rPr>
                <w:spacing w:val="-9"/>
                <w:w w:val="90"/>
                <w:szCs w:val="24"/>
              </w:rPr>
              <w:t xml:space="preserve"> </w:t>
            </w:r>
            <w:r w:rsidRPr="00C77034">
              <w:rPr>
                <w:w w:val="90"/>
                <w:szCs w:val="24"/>
              </w:rPr>
              <w:t>pajamų</w:t>
            </w:r>
            <w:r w:rsidRPr="00C77034">
              <w:rPr>
                <w:spacing w:val="-10"/>
                <w:w w:val="90"/>
                <w:szCs w:val="24"/>
              </w:rPr>
              <w:t xml:space="preserve"> </w:t>
            </w:r>
            <w:r w:rsidRPr="00C77034">
              <w:rPr>
                <w:w w:val="90"/>
                <w:szCs w:val="24"/>
              </w:rPr>
              <w:t>ribas</w:t>
            </w:r>
            <w:r w:rsidRPr="00C77034">
              <w:rPr>
                <w:spacing w:val="-9"/>
                <w:w w:val="90"/>
                <w:szCs w:val="24"/>
              </w:rPr>
              <w:t xml:space="preserve"> </w:t>
            </w:r>
            <w:r w:rsidRPr="00C77034">
              <w:rPr>
                <w:w w:val="90"/>
                <w:szCs w:val="24"/>
              </w:rPr>
              <w:t>(300</w:t>
            </w:r>
            <w:r w:rsidRPr="00C77034">
              <w:rPr>
                <w:spacing w:val="-10"/>
                <w:w w:val="90"/>
                <w:szCs w:val="24"/>
              </w:rPr>
              <w:t xml:space="preserve"> </w:t>
            </w:r>
            <w:r w:rsidRPr="00C77034">
              <w:rPr>
                <w:w w:val="90"/>
                <w:szCs w:val="24"/>
              </w:rPr>
              <w:t>000</w:t>
            </w:r>
            <w:r w:rsidRPr="00C77034">
              <w:rPr>
                <w:spacing w:val="-9"/>
                <w:w w:val="90"/>
                <w:szCs w:val="24"/>
              </w:rPr>
              <w:t xml:space="preserve"> </w:t>
            </w:r>
            <w:r w:rsidRPr="00C77034">
              <w:rPr>
                <w:w w:val="90"/>
                <w:szCs w:val="24"/>
              </w:rPr>
              <w:t>/</w:t>
            </w:r>
            <w:r w:rsidRPr="00C77034">
              <w:rPr>
                <w:spacing w:val="-10"/>
                <w:w w:val="90"/>
                <w:szCs w:val="24"/>
              </w:rPr>
              <w:t xml:space="preserve"> </w:t>
            </w:r>
            <w:r w:rsidRPr="00C77034">
              <w:rPr>
                <w:w w:val="90"/>
                <w:szCs w:val="24"/>
              </w:rPr>
              <w:t>500</w:t>
            </w:r>
            <w:r w:rsidRPr="00C77034">
              <w:rPr>
                <w:spacing w:val="-9"/>
                <w:w w:val="90"/>
                <w:szCs w:val="24"/>
              </w:rPr>
              <w:t xml:space="preserve"> </w:t>
            </w:r>
            <w:r w:rsidRPr="00C77034">
              <w:rPr>
                <w:w w:val="90"/>
                <w:szCs w:val="24"/>
              </w:rPr>
              <w:t>000</w:t>
            </w:r>
            <w:r w:rsidRPr="00C77034">
              <w:rPr>
                <w:spacing w:val="-10"/>
                <w:w w:val="90"/>
                <w:szCs w:val="24"/>
              </w:rPr>
              <w:t xml:space="preserve"> </w:t>
            </w:r>
            <w:r w:rsidRPr="00C77034">
              <w:rPr>
                <w:w w:val="90"/>
                <w:szCs w:val="24"/>
              </w:rPr>
              <w:t>/</w:t>
            </w:r>
            <w:r w:rsidRPr="00C77034">
              <w:rPr>
                <w:spacing w:val="-9"/>
                <w:w w:val="90"/>
                <w:szCs w:val="24"/>
              </w:rPr>
              <w:t xml:space="preserve"> </w:t>
            </w:r>
            <w:r w:rsidRPr="00C77034">
              <w:rPr>
                <w:w w:val="90"/>
                <w:szCs w:val="24"/>
              </w:rPr>
              <w:t>750</w:t>
            </w:r>
            <w:r w:rsidRPr="00C77034">
              <w:rPr>
                <w:spacing w:val="-10"/>
                <w:w w:val="90"/>
                <w:szCs w:val="24"/>
              </w:rPr>
              <w:t xml:space="preserve"> </w:t>
            </w:r>
            <w:r w:rsidRPr="00C77034">
              <w:rPr>
                <w:w w:val="90"/>
                <w:szCs w:val="24"/>
              </w:rPr>
              <w:t>000</w:t>
            </w:r>
            <w:r w:rsidRPr="00C77034">
              <w:rPr>
                <w:spacing w:val="-8"/>
                <w:w w:val="90"/>
                <w:szCs w:val="24"/>
              </w:rPr>
              <w:t xml:space="preserve"> </w:t>
            </w:r>
            <w:r w:rsidRPr="00C77034">
              <w:rPr>
                <w:w w:val="90"/>
                <w:szCs w:val="24"/>
              </w:rPr>
              <w:t>eurų)</w:t>
            </w:r>
            <w:r w:rsidRPr="00C77034">
              <w:rPr>
                <w:spacing w:val="-9"/>
                <w:w w:val="90"/>
                <w:szCs w:val="24"/>
              </w:rPr>
              <w:t xml:space="preserve"> </w:t>
            </w:r>
            <w:r w:rsidRPr="00C77034">
              <w:rPr>
                <w:w w:val="90"/>
                <w:szCs w:val="24"/>
              </w:rPr>
              <w:t xml:space="preserve">ir </w:t>
            </w:r>
            <w:r w:rsidRPr="00C77034">
              <w:rPr>
                <w:w w:val="95"/>
                <w:szCs w:val="24"/>
              </w:rPr>
              <w:t xml:space="preserve">jas vertinti per trejus paskutinius finansinius metus. Jeigu ribos mažinamos, siūlome keisti tik vieną </w:t>
            </w:r>
            <w:r w:rsidRPr="00C77034">
              <w:rPr>
                <w:w w:val="90"/>
                <w:szCs w:val="24"/>
              </w:rPr>
              <w:t>parametrą —</w:t>
            </w:r>
            <w:r w:rsidRPr="00C77034">
              <w:rPr>
                <w:spacing w:val="-10"/>
                <w:w w:val="90"/>
                <w:szCs w:val="24"/>
              </w:rPr>
              <w:t xml:space="preserve"> </w:t>
            </w:r>
            <w:r w:rsidRPr="00C77034">
              <w:rPr>
                <w:w w:val="90"/>
                <w:szCs w:val="24"/>
              </w:rPr>
              <w:t>arba</w:t>
            </w:r>
            <w:r w:rsidRPr="00C77034">
              <w:rPr>
                <w:spacing w:val="-2"/>
                <w:w w:val="90"/>
                <w:szCs w:val="24"/>
              </w:rPr>
              <w:t xml:space="preserve"> </w:t>
            </w:r>
            <w:r w:rsidRPr="00C77034">
              <w:rPr>
                <w:w w:val="90"/>
                <w:szCs w:val="24"/>
              </w:rPr>
              <w:t>ribų</w:t>
            </w:r>
            <w:r w:rsidRPr="00C77034">
              <w:rPr>
                <w:spacing w:val="-8"/>
                <w:w w:val="90"/>
                <w:szCs w:val="24"/>
              </w:rPr>
              <w:t xml:space="preserve"> </w:t>
            </w:r>
            <w:r w:rsidRPr="00C77034">
              <w:rPr>
                <w:w w:val="90"/>
                <w:szCs w:val="24"/>
              </w:rPr>
              <w:t>dydį, arba vertinamą laikotarpį.</w:t>
            </w:r>
          </w:p>
          <w:p w14:paraId="0DB54AA7" w14:textId="18C22208" w:rsidR="00581807" w:rsidRPr="00C77034" w:rsidRDefault="00581807" w:rsidP="008619A0">
            <w:pPr>
              <w:pStyle w:val="ListParagraph"/>
              <w:widowControl w:val="0"/>
              <w:numPr>
                <w:ilvl w:val="0"/>
                <w:numId w:val="24"/>
              </w:numPr>
              <w:tabs>
                <w:tab w:val="left" w:pos="836"/>
                <w:tab w:val="left" w:pos="840"/>
              </w:tabs>
              <w:autoSpaceDE w:val="0"/>
              <w:autoSpaceDN w:val="0"/>
              <w:spacing w:before="120" w:line="180" w:lineRule="auto"/>
              <w:ind w:left="836" w:right="173"/>
              <w:contextualSpacing w:val="0"/>
              <w:jc w:val="both"/>
              <w:rPr>
                <w:szCs w:val="24"/>
              </w:rPr>
            </w:pPr>
            <w:r w:rsidRPr="00C77034">
              <w:rPr>
                <w:w w:val="95"/>
                <w:szCs w:val="24"/>
              </w:rPr>
              <w:t>Papildyti</w:t>
            </w:r>
            <w:r w:rsidRPr="00C77034">
              <w:rPr>
                <w:spacing w:val="-13"/>
                <w:w w:val="95"/>
                <w:szCs w:val="24"/>
              </w:rPr>
              <w:t xml:space="preserve"> </w:t>
            </w:r>
            <w:r w:rsidRPr="00C77034">
              <w:rPr>
                <w:w w:val="95"/>
                <w:szCs w:val="24"/>
              </w:rPr>
              <w:t>kriterijų</w:t>
            </w:r>
            <w:r w:rsidRPr="00C77034">
              <w:rPr>
                <w:spacing w:val="-11"/>
                <w:w w:val="95"/>
                <w:szCs w:val="24"/>
              </w:rPr>
              <w:t xml:space="preserve"> </w:t>
            </w:r>
            <w:r w:rsidRPr="00C77034">
              <w:rPr>
                <w:w w:val="95"/>
                <w:szCs w:val="24"/>
              </w:rPr>
              <w:t>finansinio</w:t>
            </w:r>
            <w:r w:rsidRPr="00C77034">
              <w:rPr>
                <w:spacing w:val="-11"/>
                <w:w w:val="95"/>
                <w:szCs w:val="24"/>
              </w:rPr>
              <w:t xml:space="preserve"> </w:t>
            </w:r>
            <w:r w:rsidRPr="00C77034">
              <w:rPr>
                <w:w w:val="95"/>
                <w:szCs w:val="24"/>
              </w:rPr>
              <w:t>pajėgumo</w:t>
            </w:r>
            <w:r w:rsidRPr="00C77034">
              <w:rPr>
                <w:spacing w:val="-9"/>
                <w:w w:val="95"/>
                <w:szCs w:val="24"/>
              </w:rPr>
              <w:t xml:space="preserve"> </w:t>
            </w:r>
            <w:r w:rsidRPr="00C77034">
              <w:rPr>
                <w:w w:val="95"/>
                <w:szCs w:val="24"/>
              </w:rPr>
              <w:t>proporcingumo</w:t>
            </w:r>
            <w:r w:rsidRPr="00C77034">
              <w:rPr>
                <w:spacing w:val="-8"/>
                <w:w w:val="95"/>
                <w:szCs w:val="24"/>
              </w:rPr>
              <w:t xml:space="preserve"> </w:t>
            </w:r>
            <w:r w:rsidRPr="00C77034">
              <w:rPr>
                <w:w w:val="95"/>
                <w:szCs w:val="24"/>
              </w:rPr>
              <w:t>sąlyga,</w:t>
            </w:r>
            <w:r w:rsidRPr="00C77034">
              <w:rPr>
                <w:spacing w:val="-12"/>
                <w:w w:val="95"/>
                <w:szCs w:val="24"/>
              </w:rPr>
              <w:t xml:space="preserve"> </w:t>
            </w:r>
            <w:r w:rsidRPr="00C77034">
              <w:rPr>
                <w:w w:val="95"/>
                <w:szCs w:val="24"/>
              </w:rPr>
              <w:t>pagal</w:t>
            </w:r>
            <w:r w:rsidRPr="00C77034">
              <w:rPr>
                <w:spacing w:val="-13"/>
                <w:w w:val="95"/>
                <w:szCs w:val="24"/>
              </w:rPr>
              <w:t xml:space="preserve"> </w:t>
            </w:r>
            <w:r w:rsidRPr="00C77034">
              <w:rPr>
                <w:w w:val="95"/>
                <w:szCs w:val="24"/>
              </w:rPr>
              <w:t>kurią</w:t>
            </w:r>
            <w:r w:rsidRPr="00C77034">
              <w:rPr>
                <w:spacing w:val="-8"/>
                <w:w w:val="95"/>
                <w:szCs w:val="24"/>
              </w:rPr>
              <w:t xml:space="preserve"> </w:t>
            </w:r>
            <w:r w:rsidRPr="00C77034">
              <w:rPr>
                <w:w w:val="95"/>
                <w:szCs w:val="24"/>
              </w:rPr>
              <w:t>prašoma</w:t>
            </w:r>
            <w:r w:rsidRPr="00C77034">
              <w:rPr>
                <w:spacing w:val="-9"/>
                <w:w w:val="95"/>
                <w:szCs w:val="24"/>
              </w:rPr>
              <w:t xml:space="preserve"> </w:t>
            </w:r>
            <w:r w:rsidRPr="00C77034">
              <w:rPr>
                <w:w w:val="95"/>
                <w:szCs w:val="24"/>
              </w:rPr>
              <w:t>finansavimo</w:t>
            </w:r>
            <w:r w:rsidRPr="00C77034">
              <w:rPr>
                <w:spacing w:val="-6"/>
                <w:w w:val="95"/>
                <w:szCs w:val="24"/>
              </w:rPr>
              <w:t xml:space="preserve"> </w:t>
            </w:r>
            <w:r w:rsidRPr="00C77034">
              <w:rPr>
                <w:w w:val="95"/>
                <w:szCs w:val="24"/>
              </w:rPr>
              <w:t xml:space="preserve">suma </w:t>
            </w:r>
            <w:r w:rsidRPr="00C77034">
              <w:rPr>
                <w:spacing w:val="-2"/>
                <w:w w:val="90"/>
                <w:szCs w:val="24"/>
              </w:rPr>
              <w:t>neviršytų</w:t>
            </w:r>
            <w:r w:rsidRPr="00C77034">
              <w:rPr>
                <w:spacing w:val="-8"/>
                <w:w w:val="90"/>
                <w:szCs w:val="24"/>
              </w:rPr>
              <w:t xml:space="preserve"> </w:t>
            </w:r>
            <w:r w:rsidRPr="00C77034">
              <w:rPr>
                <w:spacing w:val="-2"/>
                <w:w w:val="90"/>
                <w:szCs w:val="24"/>
              </w:rPr>
              <w:t>nustatyto</w:t>
            </w:r>
            <w:r w:rsidRPr="00C77034">
              <w:rPr>
                <w:spacing w:val="-7"/>
                <w:w w:val="90"/>
                <w:szCs w:val="24"/>
              </w:rPr>
              <w:t xml:space="preserve"> </w:t>
            </w:r>
            <w:r w:rsidRPr="00C77034">
              <w:rPr>
                <w:spacing w:val="-2"/>
                <w:w w:val="90"/>
                <w:szCs w:val="24"/>
              </w:rPr>
              <w:t>santykio</w:t>
            </w:r>
            <w:r w:rsidRPr="00C77034">
              <w:rPr>
                <w:spacing w:val="-8"/>
                <w:w w:val="90"/>
                <w:szCs w:val="24"/>
              </w:rPr>
              <w:t xml:space="preserve"> </w:t>
            </w:r>
            <w:r w:rsidRPr="00C77034">
              <w:rPr>
                <w:spacing w:val="-2"/>
                <w:w w:val="90"/>
                <w:szCs w:val="24"/>
              </w:rPr>
              <w:t>su</w:t>
            </w:r>
            <w:r w:rsidRPr="00C77034">
              <w:rPr>
                <w:spacing w:val="-7"/>
                <w:w w:val="90"/>
                <w:szCs w:val="24"/>
              </w:rPr>
              <w:t xml:space="preserve"> </w:t>
            </w:r>
            <w:r w:rsidRPr="00C77034">
              <w:rPr>
                <w:spacing w:val="-2"/>
                <w:w w:val="90"/>
                <w:szCs w:val="24"/>
              </w:rPr>
              <w:t>pareiškėjo</w:t>
            </w:r>
            <w:r w:rsidRPr="00C77034">
              <w:rPr>
                <w:spacing w:val="-5"/>
                <w:w w:val="90"/>
                <w:szCs w:val="24"/>
              </w:rPr>
              <w:t xml:space="preserve"> </w:t>
            </w:r>
            <w:r w:rsidRPr="00C77034">
              <w:rPr>
                <w:spacing w:val="-2"/>
                <w:w w:val="90"/>
                <w:szCs w:val="24"/>
              </w:rPr>
              <w:t>(arba</w:t>
            </w:r>
            <w:r w:rsidRPr="00C77034">
              <w:rPr>
                <w:spacing w:val="-8"/>
                <w:w w:val="90"/>
                <w:szCs w:val="24"/>
              </w:rPr>
              <w:t xml:space="preserve"> </w:t>
            </w:r>
            <w:r w:rsidRPr="00C77034">
              <w:rPr>
                <w:spacing w:val="-2"/>
                <w:w w:val="90"/>
                <w:szCs w:val="24"/>
              </w:rPr>
              <w:t>įmonių</w:t>
            </w:r>
            <w:r w:rsidRPr="00C77034">
              <w:rPr>
                <w:spacing w:val="-7"/>
                <w:w w:val="90"/>
                <w:szCs w:val="24"/>
              </w:rPr>
              <w:t xml:space="preserve"> </w:t>
            </w:r>
            <w:r w:rsidRPr="00C77034">
              <w:rPr>
                <w:spacing w:val="-2"/>
                <w:w w:val="90"/>
                <w:szCs w:val="24"/>
              </w:rPr>
              <w:t>grupės,</w:t>
            </w:r>
            <w:r w:rsidRPr="00C77034">
              <w:rPr>
                <w:szCs w:val="24"/>
              </w:rPr>
              <w:t xml:space="preserve"> </w:t>
            </w:r>
            <w:r w:rsidRPr="00C77034">
              <w:rPr>
                <w:spacing w:val="-2"/>
                <w:w w:val="90"/>
                <w:szCs w:val="24"/>
              </w:rPr>
              <w:t>jeigu</w:t>
            </w:r>
            <w:r w:rsidRPr="00C77034">
              <w:rPr>
                <w:spacing w:val="-8"/>
                <w:w w:val="90"/>
                <w:szCs w:val="24"/>
              </w:rPr>
              <w:t xml:space="preserve"> </w:t>
            </w:r>
            <w:r w:rsidRPr="00C77034">
              <w:rPr>
                <w:spacing w:val="-2"/>
                <w:w w:val="90"/>
                <w:szCs w:val="24"/>
              </w:rPr>
              <w:t>remiamasi</w:t>
            </w:r>
            <w:r w:rsidRPr="00C77034">
              <w:rPr>
                <w:szCs w:val="24"/>
              </w:rPr>
              <w:t xml:space="preserve"> </w:t>
            </w:r>
            <w:r w:rsidRPr="00C77034">
              <w:rPr>
                <w:spacing w:val="-2"/>
                <w:w w:val="90"/>
                <w:szCs w:val="24"/>
              </w:rPr>
              <w:t>jos</w:t>
            </w:r>
            <w:r w:rsidRPr="00C77034">
              <w:rPr>
                <w:spacing w:val="-8"/>
                <w:w w:val="90"/>
                <w:szCs w:val="24"/>
              </w:rPr>
              <w:t xml:space="preserve"> </w:t>
            </w:r>
            <w:r w:rsidRPr="00C77034">
              <w:rPr>
                <w:spacing w:val="-2"/>
                <w:w w:val="90"/>
                <w:szCs w:val="24"/>
              </w:rPr>
              <w:t>pajėgumais)</w:t>
            </w:r>
            <w:r w:rsidRPr="00C77034">
              <w:rPr>
                <w:szCs w:val="24"/>
              </w:rPr>
              <w:t xml:space="preserve"> </w:t>
            </w:r>
            <w:r w:rsidRPr="00C77034">
              <w:rPr>
                <w:spacing w:val="-2"/>
                <w:w w:val="90"/>
                <w:szCs w:val="24"/>
              </w:rPr>
              <w:t xml:space="preserve">vidutinėmis </w:t>
            </w:r>
            <w:r w:rsidRPr="00C77034">
              <w:rPr>
                <w:w w:val="95"/>
                <w:szCs w:val="24"/>
              </w:rPr>
              <w:t>metinėmis</w:t>
            </w:r>
            <w:r w:rsidRPr="00C77034">
              <w:rPr>
                <w:spacing w:val="-13"/>
                <w:w w:val="95"/>
                <w:szCs w:val="24"/>
              </w:rPr>
              <w:t xml:space="preserve"> </w:t>
            </w:r>
            <w:r w:rsidRPr="00C77034">
              <w:rPr>
                <w:w w:val="95"/>
                <w:szCs w:val="24"/>
              </w:rPr>
              <w:t>pardavimo</w:t>
            </w:r>
            <w:r w:rsidRPr="00C77034">
              <w:rPr>
                <w:spacing w:val="-13"/>
                <w:w w:val="95"/>
                <w:szCs w:val="24"/>
              </w:rPr>
              <w:t xml:space="preserve"> </w:t>
            </w:r>
            <w:r w:rsidRPr="00C77034">
              <w:rPr>
                <w:w w:val="95"/>
                <w:szCs w:val="24"/>
              </w:rPr>
              <w:t>pajamomis.</w:t>
            </w:r>
          </w:p>
          <w:p w14:paraId="7EFD8F8D" w14:textId="4EF0944F" w:rsidR="00581807" w:rsidRPr="00C77034" w:rsidRDefault="00581807" w:rsidP="008619A0">
            <w:pPr>
              <w:pStyle w:val="ListParagraph"/>
              <w:widowControl w:val="0"/>
              <w:numPr>
                <w:ilvl w:val="0"/>
                <w:numId w:val="24"/>
              </w:numPr>
              <w:tabs>
                <w:tab w:val="left" w:pos="862"/>
              </w:tabs>
              <w:autoSpaceDE w:val="0"/>
              <w:autoSpaceDN w:val="0"/>
              <w:spacing w:before="65"/>
              <w:ind w:left="862" w:hanging="407"/>
              <w:contextualSpacing w:val="0"/>
              <w:jc w:val="both"/>
              <w:rPr>
                <w:szCs w:val="24"/>
              </w:rPr>
            </w:pPr>
            <w:r w:rsidRPr="00C77034">
              <w:rPr>
                <w:w w:val="85"/>
                <w:szCs w:val="24"/>
              </w:rPr>
              <w:t>Jeigu</w:t>
            </w:r>
            <w:r w:rsidRPr="00C77034">
              <w:rPr>
                <w:spacing w:val="4"/>
                <w:szCs w:val="24"/>
              </w:rPr>
              <w:t xml:space="preserve"> </w:t>
            </w:r>
            <w:r w:rsidRPr="00C77034">
              <w:rPr>
                <w:w w:val="85"/>
                <w:szCs w:val="24"/>
              </w:rPr>
              <w:t>galimybė</w:t>
            </w:r>
            <w:r w:rsidRPr="00C77034">
              <w:rPr>
                <w:spacing w:val="14"/>
                <w:szCs w:val="24"/>
              </w:rPr>
              <w:t xml:space="preserve"> </w:t>
            </w:r>
            <w:r w:rsidRPr="00C77034">
              <w:rPr>
                <w:w w:val="85"/>
                <w:szCs w:val="24"/>
              </w:rPr>
              <w:t>remtis</w:t>
            </w:r>
            <w:r w:rsidRPr="00C77034">
              <w:rPr>
                <w:spacing w:val="1"/>
                <w:szCs w:val="24"/>
              </w:rPr>
              <w:t xml:space="preserve"> </w:t>
            </w:r>
            <w:proofErr w:type="spellStart"/>
            <w:r w:rsidRPr="00C77034">
              <w:rPr>
                <w:w w:val="85"/>
                <w:szCs w:val="24"/>
              </w:rPr>
              <w:t>imonių</w:t>
            </w:r>
            <w:proofErr w:type="spellEnd"/>
            <w:r w:rsidRPr="00C77034">
              <w:rPr>
                <w:spacing w:val="11"/>
                <w:szCs w:val="24"/>
              </w:rPr>
              <w:t xml:space="preserve"> </w:t>
            </w:r>
            <w:r w:rsidRPr="00C77034">
              <w:rPr>
                <w:w w:val="85"/>
                <w:szCs w:val="24"/>
              </w:rPr>
              <w:t>grupės</w:t>
            </w:r>
            <w:r w:rsidRPr="00C77034">
              <w:rPr>
                <w:spacing w:val="1"/>
                <w:szCs w:val="24"/>
              </w:rPr>
              <w:t xml:space="preserve"> </w:t>
            </w:r>
            <w:r w:rsidRPr="00C77034">
              <w:rPr>
                <w:w w:val="85"/>
                <w:szCs w:val="24"/>
              </w:rPr>
              <w:t>pajėgumais</w:t>
            </w:r>
            <w:r w:rsidRPr="00C77034">
              <w:rPr>
                <w:spacing w:val="18"/>
                <w:szCs w:val="24"/>
              </w:rPr>
              <w:t xml:space="preserve"> </w:t>
            </w:r>
            <w:r w:rsidRPr="00C77034">
              <w:rPr>
                <w:w w:val="85"/>
                <w:szCs w:val="24"/>
              </w:rPr>
              <w:t>paliekama,</w:t>
            </w:r>
            <w:r w:rsidRPr="00C77034">
              <w:rPr>
                <w:spacing w:val="31"/>
                <w:szCs w:val="24"/>
              </w:rPr>
              <w:t xml:space="preserve"> </w:t>
            </w:r>
            <w:r w:rsidRPr="00C77034">
              <w:rPr>
                <w:w w:val="85"/>
                <w:szCs w:val="24"/>
              </w:rPr>
              <w:t>papildomai</w:t>
            </w:r>
            <w:r w:rsidRPr="00C77034">
              <w:rPr>
                <w:spacing w:val="29"/>
                <w:szCs w:val="24"/>
              </w:rPr>
              <w:t xml:space="preserve"> </w:t>
            </w:r>
            <w:r w:rsidRPr="00C77034">
              <w:rPr>
                <w:w w:val="85"/>
                <w:szCs w:val="24"/>
              </w:rPr>
              <w:t>numatyti,</w:t>
            </w:r>
            <w:r w:rsidRPr="00C77034">
              <w:rPr>
                <w:spacing w:val="36"/>
                <w:szCs w:val="24"/>
              </w:rPr>
              <w:t xml:space="preserve"> </w:t>
            </w:r>
            <w:r w:rsidRPr="00C77034">
              <w:rPr>
                <w:spacing w:val="-4"/>
                <w:w w:val="85"/>
                <w:szCs w:val="24"/>
              </w:rPr>
              <w:t>kad:</w:t>
            </w:r>
          </w:p>
          <w:p w14:paraId="60791ED7" w14:textId="0C3A2411" w:rsidR="00581807" w:rsidRPr="00C77034" w:rsidRDefault="00581807" w:rsidP="008619A0">
            <w:pPr>
              <w:pStyle w:val="BodyText"/>
              <w:spacing w:before="98" w:line="180" w:lineRule="auto"/>
              <w:ind w:left="1004" w:right="180" w:hanging="294"/>
              <w:jc w:val="both"/>
              <w:rPr>
                <w:rFonts w:ascii="Times New Roman" w:hAnsi="Times New Roman" w:cs="Times New Roman"/>
                <w:sz w:val="24"/>
                <w:szCs w:val="24"/>
              </w:rPr>
            </w:pPr>
            <w:r w:rsidRPr="00C77034">
              <w:rPr>
                <w:rFonts w:ascii="Times New Roman" w:hAnsi="Times New Roman" w:cs="Times New Roman"/>
                <w:w w:val="90"/>
                <w:sz w:val="24"/>
                <w:szCs w:val="24"/>
              </w:rPr>
              <w:t>a</w:t>
            </w:r>
            <w:r w:rsidRPr="00C77034">
              <w:rPr>
                <w:rFonts w:ascii="Times New Roman" w:hAnsi="Times New Roman" w:cs="Times New Roman"/>
                <w:spacing w:val="40"/>
                <w:sz w:val="24"/>
                <w:szCs w:val="24"/>
              </w:rPr>
              <w:t xml:space="preserve"> </w:t>
            </w:r>
            <w:r w:rsidRPr="00C77034">
              <w:rPr>
                <w:rFonts w:ascii="Times New Roman" w:hAnsi="Times New Roman" w:cs="Times New Roman"/>
                <w:w w:val="90"/>
                <w:sz w:val="24"/>
                <w:szCs w:val="24"/>
              </w:rPr>
              <w:t>įmonių</w:t>
            </w:r>
            <w:r w:rsidRPr="00C77034">
              <w:rPr>
                <w:rFonts w:ascii="Times New Roman" w:hAnsi="Times New Roman" w:cs="Times New Roman"/>
                <w:spacing w:val="-4"/>
                <w:w w:val="90"/>
                <w:sz w:val="24"/>
                <w:szCs w:val="24"/>
              </w:rPr>
              <w:t xml:space="preserve"> </w:t>
            </w:r>
            <w:r w:rsidRPr="00C77034">
              <w:rPr>
                <w:rFonts w:ascii="Times New Roman" w:hAnsi="Times New Roman" w:cs="Times New Roman"/>
                <w:w w:val="90"/>
                <w:sz w:val="24"/>
                <w:szCs w:val="24"/>
              </w:rPr>
              <w:t>grupe</w:t>
            </w:r>
            <w:r w:rsidRPr="00C77034">
              <w:rPr>
                <w:rFonts w:ascii="Times New Roman" w:hAnsi="Times New Roman" w:cs="Times New Roman"/>
                <w:spacing w:val="-3"/>
                <w:w w:val="90"/>
                <w:sz w:val="24"/>
                <w:szCs w:val="24"/>
              </w:rPr>
              <w:t xml:space="preserve"> </w:t>
            </w:r>
            <w:r w:rsidRPr="00C77034">
              <w:rPr>
                <w:rFonts w:ascii="Times New Roman" w:hAnsi="Times New Roman" w:cs="Times New Roman"/>
                <w:w w:val="90"/>
                <w:sz w:val="24"/>
                <w:szCs w:val="24"/>
              </w:rPr>
              <w:t>pareiškėjui perdavė realius</w:t>
            </w:r>
            <w:r w:rsidRPr="00C77034">
              <w:rPr>
                <w:rFonts w:ascii="Times New Roman" w:hAnsi="Times New Roman" w:cs="Times New Roman"/>
                <w:spacing w:val="-6"/>
                <w:w w:val="90"/>
                <w:sz w:val="24"/>
                <w:szCs w:val="24"/>
              </w:rPr>
              <w:t xml:space="preserve"> </w:t>
            </w:r>
            <w:r w:rsidRPr="00C77034">
              <w:rPr>
                <w:rFonts w:ascii="Times New Roman" w:hAnsi="Times New Roman" w:cs="Times New Roman"/>
                <w:w w:val="90"/>
                <w:sz w:val="24"/>
                <w:szCs w:val="24"/>
              </w:rPr>
              <w:t>projektui</w:t>
            </w:r>
            <w:r w:rsidRPr="00C77034">
              <w:rPr>
                <w:rFonts w:ascii="Times New Roman" w:hAnsi="Times New Roman" w:cs="Times New Roman"/>
                <w:spacing w:val="-7"/>
                <w:w w:val="90"/>
                <w:sz w:val="24"/>
                <w:szCs w:val="24"/>
              </w:rPr>
              <w:t xml:space="preserve"> </w:t>
            </w:r>
            <w:r w:rsidRPr="00C77034">
              <w:rPr>
                <w:rFonts w:ascii="Times New Roman" w:hAnsi="Times New Roman" w:cs="Times New Roman"/>
                <w:w w:val="90"/>
                <w:sz w:val="24"/>
                <w:szCs w:val="24"/>
              </w:rPr>
              <w:t>įgyvendinti reikalingus išteklius</w:t>
            </w:r>
            <w:r w:rsidRPr="00C77034">
              <w:rPr>
                <w:rFonts w:ascii="Times New Roman" w:hAnsi="Times New Roman" w:cs="Times New Roman"/>
                <w:spacing w:val="-2"/>
                <w:w w:val="90"/>
                <w:sz w:val="24"/>
                <w:szCs w:val="24"/>
              </w:rPr>
              <w:t xml:space="preserve"> </w:t>
            </w:r>
            <w:r w:rsidRPr="00C77034">
              <w:rPr>
                <w:rFonts w:ascii="Times New Roman" w:hAnsi="Times New Roman" w:cs="Times New Roman"/>
                <w:w w:val="90"/>
                <w:sz w:val="24"/>
                <w:szCs w:val="24"/>
              </w:rPr>
              <w:t>(personalą, gamybinę įrangą,</w:t>
            </w:r>
            <w:r w:rsidRPr="00C77034">
              <w:rPr>
                <w:rFonts w:ascii="Times New Roman" w:hAnsi="Times New Roman" w:cs="Times New Roman"/>
                <w:spacing w:val="-1"/>
                <w:w w:val="90"/>
                <w:sz w:val="24"/>
                <w:szCs w:val="24"/>
              </w:rPr>
              <w:t xml:space="preserve"> </w:t>
            </w:r>
            <w:r w:rsidRPr="00C77034">
              <w:rPr>
                <w:rFonts w:ascii="Times New Roman" w:hAnsi="Times New Roman" w:cs="Times New Roman"/>
                <w:w w:val="90"/>
                <w:sz w:val="24"/>
                <w:szCs w:val="24"/>
              </w:rPr>
              <w:t>intelektinės nuosavybės teises), ir</w:t>
            </w:r>
            <w:r w:rsidRPr="00C77034">
              <w:rPr>
                <w:rFonts w:ascii="Times New Roman" w:hAnsi="Times New Roman" w:cs="Times New Roman"/>
                <w:spacing w:val="-1"/>
                <w:w w:val="90"/>
                <w:sz w:val="24"/>
                <w:szCs w:val="24"/>
              </w:rPr>
              <w:t xml:space="preserve"> </w:t>
            </w:r>
            <w:r w:rsidRPr="00C77034">
              <w:rPr>
                <w:rFonts w:ascii="Times New Roman" w:hAnsi="Times New Roman" w:cs="Times New Roman"/>
                <w:w w:val="90"/>
                <w:sz w:val="24"/>
                <w:szCs w:val="24"/>
              </w:rPr>
              <w:t>tai</w:t>
            </w:r>
            <w:r w:rsidRPr="00C77034">
              <w:rPr>
                <w:rFonts w:ascii="Times New Roman" w:hAnsi="Times New Roman" w:cs="Times New Roman"/>
                <w:spacing w:val="-9"/>
                <w:w w:val="90"/>
                <w:sz w:val="24"/>
                <w:szCs w:val="24"/>
              </w:rPr>
              <w:t xml:space="preserve"> </w:t>
            </w:r>
            <w:r w:rsidRPr="00C77034">
              <w:rPr>
                <w:rFonts w:ascii="Times New Roman" w:hAnsi="Times New Roman" w:cs="Times New Roman"/>
                <w:w w:val="90"/>
                <w:sz w:val="24"/>
                <w:szCs w:val="24"/>
              </w:rPr>
              <w:t>pagrindžiama dokumentais;</w:t>
            </w:r>
          </w:p>
          <w:p w14:paraId="21A0F972" w14:textId="2EB76692" w:rsidR="00581807" w:rsidRPr="00C77034" w:rsidRDefault="00581807" w:rsidP="008619A0">
            <w:pPr>
              <w:pStyle w:val="BodyText"/>
              <w:spacing w:before="65"/>
              <w:ind w:left="710"/>
              <w:jc w:val="both"/>
              <w:rPr>
                <w:rFonts w:ascii="Times New Roman" w:hAnsi="Times New Roman" w:cs="Times New Roman"/>
                <w:sz w:val="24"/>
                <w:szCs w:val="24"/>
              </w:rPr>
            </w:pPr>
            <w:r w:rsidRPr="00C77034">
              <w:rPr>
                <w:rFonts w:ascii="Times New Roman" w:hAnsi="Times New Roman" w:cs="Times New Roman"/>
                <w:w w:val="85"/>
                <w:sz w:val="24"/>
                <w:szCs w:val="24"/>
              </w:rPr>
              <w:t>a</w:t>
            </w:r>
            <w:r w:rsidRPr="00C77034">
              <w:rPr>
                <w:rFonts w:ascii="Times New Roman" w:hAnsi="Times New Roman" w:cs="Times New Roman"/>
                <w:spacing w:val="33"/>
                <w:sz w:val="24"/>
                <w:szCs w:val="24"/>
              </w:rPr>
              <w:t xml:space="preserve">  </w:t>
            </w:r>
            <w:r w:rsidRPr="00C77034">
              <w:rPr>
                <w:rFonts w:ascii="Times New Roman" w:hAnsi="Times New Roman" w:cs="Times New Roman"/>
                <w:w w:val="85"/>
                <w:sz w:val="24"/>
                <w:szCs w:val="24"/>
              </w:rPr>
              <w:t>pareiškėjo</w:t>
            </w:r>
            <w:r w:rsidRPr="00C77034">
              <w:rPr>
                <w:rFonts w:ascii="Times New Roman" w:hAnsi="Times New Roman" w:cs="Times New Roman"/>
                <w:spacing w:val="11"/>
                <w:sz w:val="24"/>
                <w:szCs w:val="24"/>
              </w:rPr>
              <w:t xml:space="preserve"> </w:t>
            </w:r>
            <w:r w:rsidRPr="00C77034">
              <w:rPr>
                <w:rFonts w:ascii="Times New Roman" w:hAnsi="Times New Roman" w:cs="Times New Roman"/>
                <w:w w:val="85"/>
                <w:sz w:val="24"/>
                <w:szCs w:val="24"/>
              </w:rPr>
              <w:t>dydis</w:t>
            </w:r>
            <w:r w:rsidRPr="00C77034">
              <w:rPr>
                <w:rFonts w:ascii="Times New Roman" w:hAnsi="Times New Roman" w:cs="Times New Roman"/>
                <w:spacing w:val="3"/>
                <w:sz w:val="24"/>
                <w:szCs w:val="24"/>
              </w:rPr>
              <w:t xml:space="preserve"> </w:t>
            </w:r>
            <w:r w:rsidRPr="00C77034">
              <w:rPr>
                <w:rFonts w:ascii="Times New Roman" w:hAnsi="Times New Roman" w:cs="Times New Roman"/>
                <w:w w:val="85"/>
                <w:sz w:val="24"/>
                <w:szCs w:val="24"/>
              </w:rPr>
              <w:t>nustatomas</w:t>
            </w:r>
            <w:r w:rsidRPr="00C77034">
              <w:rPr>
                <w:rFonts w:ascii="Times New Roman" w:hAnsi="Times New Roman" w:cs="Times New Roman"/>
                <w:spacing w:val="4"/>
                <w:sz w:val="24"/>
                <w:szCs w:val="24"/>
              </w:rPr>
              <w:t xml:space="preserve"> </w:t>
            </w:r>
            <w:r w:rsidRPr="00C77034">
              <w:rPr>
                <w:rFonts w:ascii="Times New Roman" w:hAnsi="Times New Roman" w:cs="Times New Roman"/>
                <w:w w:val="85"/>
                <w:sz w:val="24"/>
                <w:szCs w:val="24"/>
              </w:rPr>
              <w:t>įtraukiant</w:t>
            </w:r>
            <w:r w:rsidRPr="00C77034">
              <w:rPr>
                <w:rFonts w:ascii="Times New Roman" w:hAnsi="Times New Roman" w:cs="Times New Roman"/>
                <w:spacing w:val="6"/>
                <w:sz w:val="24"/>
                <w:szCs w:val="24"/>
              </w:rPr>
              <w:t xml:space="preserve"> </w:t>
            </w:r>
            <w:r w:rsidRPr="00C77034">
              <w:rPr>
                <w:rFonts w:ascii="Times New Roman" w:hAnsi="Times New Roman" w:cs="Times New Roman"/>
                <w:w w:val="85"/>
                <w:sz w:val="24"/>
                <w:szCs w:val="24"/>
              </w:rPr>
              <w:t>susijusių</w:t>
            </w:r>
            <w:r w:rsidRPr="00C77034">
              <w:rPr>
                <w:rFonts w:ascii="Times New Roman" w:hAnsi="Times New Roman" w:cs="Times New Roman"/>
                <w:spacing w:val="-8"/>
                <w:sz w:val="24"/>
                <w:szCs w:val="24"/>
              </w:rPr>
              <w:t xml:space="preserve"> </w:t>
            </w:r>
            <w:r w:rsidRPr="00C77034">
              <w:rPr>
                <w:rFonts w:ascii="Times New Roman" w:hAnsi="Times New Roman" w:cs="Times New Roman"/>
                <w:w w:val="85"/>
                <w:sz w:val="24"/>
                <w:szCs w:val="24"/>
              </w:rPr>
              <w:t>ir</w:t>
            </w:r>
            <w:r w:rsidRPr="00C77034">
              <w:rPr>
                <w:rFonts w:ascii="Times New Roman" w:hAnsi="Times New Roman" w:cs="Times New Roman"/>
                <w:spacing w:val="-10"/>
                <w:sz w:val="24"/>
                <w:szCs w:val="24"/>
              </w:rPr>
              <w:t xml:space="preserve"> </w:t>
            </w:r>
            <w:r w:rsidRPr="00C77034">
              <w:rPr>
                <w:rFonts w:ascii="Times New Roman" w:hAnsi="Times New Roman" w:cs="Times New Roman"/>
                <w:w w:val="85"/>
                <w:sz w:val="24"/>
                <w:szCs w:val="24"/>
              </w:rPr>
              <w:t>partnerinių</w:t>
            </w:r>
            <w:r w:rsidRPr="00C77034">
              <w:rPr>
                <w:rFonts w:ascii="Times New Roman" w:hAnsi="Times New Roman" w:cs="Times New Roman"/>
                <w:spacing w:val="6"/>
                <w:sz w:val="24"/>
                <w:szCs w:val="24"/>
              </w:rPr>
              <w:t xml:space="preserve"> </w:t>
            </w:r>
            <w:r w:rsidRPr="00C77034">
              <w:rPr>
                <w:rFonts w:ascii="Times New Roman" w:hAnsi="Times New Roman" w:cs="Times New Roman"/>
                <w:w w:val="85"/>
                <w:sz w:val="24"/>
                <w:szCs w:val="24"/>
              </w:rPr>
              <w:t>įmonių</w:t>
            </w:r>
            <w:r w:rsidRPr="00C77034">
              <w:rPr>
                <w:rFonts w:ascii="Times New Roman" w:hAnsi="Times New Roman" w:cs="Times New Roman"/>
                <w:spacing w:val="5"/>
                <w:sz w:val="24"/>
                <w:szCs w:val="24"/>
              </w:rPr>
              <w:t xml:space="preserve"> </w:t>
            </w:r>
            <w:r w:rsidRPr="00C77034">
              <w:rPr>
                <w:rFonts w:ascii="Times New Roman" w:hAnsi="Times New Roman" w:cs="Times New Roman"/>
                <w:spacing w:val="-2"/>
                <w:w w:val="85"/>
                <w:sz w:val="24"/>
                <w:szCs w:val="24"/>
              </w:rPr>
              <w:t>duomenis;</w:t>
            </w:r>
          </w:p>
          <w:p w14:paraId="378E4E00" w14:textId="608AC4DF" w:rsidR="00581807" w:rsidRPr="00C77034" w:rsidRDefault="00581807" w:rsidP="008619A0">
            <w:pPr>
              <w:pStyle w:val="BodyText"/>
              <w:spacing w:before="98" w:line="180" w:lineRule="auto"/>
              <w:ind w:left="975" w:right="186" w:hanging="265"/>
              <w:jc w:val="both"/>
              <w:rPr>
                <w:rFonts w:ascii="Times New Roman" w:hAnsi="Times New Roman" w:cs="Times New Roman"/>
                <w:sz w:val="24"/>
                <w:szCs w:val="24"/>
              </w:rPr>
            </w:pPr>
            <w:r w:rsidRPr="00C77034">
              <w:rPr>
                <w:rFonts w:ascii="Times New Roman" w:hAnsi="Times New Roman" w:cs="Times New Roman"/>
                <w:w w:val="90"/>
                <w:sz w:val="24"/>
                <w:szCs w:val="24"/>
              </w:rPr>
              <w:t>a</w:t>
            </w:r>
            <w:r w:rsidRPr="00C77034">
              <w:rPr>
                <w:rFonts w:ascii="Times New Roman" w:hAnsi="Times New Roman" w:cs="Times New Roman"/>
                <w:spacing w:val="40"/>
                <w:sz w:val="24"/>
                <w:szCs w:val="24"/>
              </w:rPr>
              <w:t xml:space="preserve"> </w:t>
            </w:r>
            <w:r w:rsidRPr="00C77034">
              <w:rPr>
                <w:rFonts w:ascii="Times New Roman" w:hAnsi="Times New Roman" w:cs="Times New Roman"/>
                <w:w w:val="90"/>
                <w:sz w:val="24"/>
                <w:szCs w:val="24"/>
              </w:rPr>
              <w:t>įmonių grupės patronuojanti įmonė prisiima solidarią atsakomybę už</w:t>
            </w:r>
            <w:r w:rsidRPr="00C77034">
              <w:rPr>
                <w:rFonts w:ascii="Times New Roman" w:hAnsi="Times New Roman" w:cs="Times New Roman"/>
                <w:spacing w:val="-4"/>
                <w:w w:val="90"/>
                <w:sz w:val="24"/>
                <w:szCs w:val="24"/>
              </w:rPr>
              <w:t xml:space="preserve"> </w:t>
            </w:r>
            <w:r w:rsidRPr="00C77034">
              <w:rPr>
                <w:rFonts w:ascii="Times New Roman" w:hAnsi="Times New Roman" w:cs="Times New Roman"/>
                <w:w w:val="90"/>
                <w:sz w:val="24"/>
                <w:szCs w:val="24"/>
              </w:rPr>
              <w:t>projekto</w:t>
            </w:r>
            <w:r w:rsidRPr="00C77034">
              <w:rPr>
                <w:rFonts w:ascii="Times New Roman" w:hAnsi="Times New Roman" w:cs="Times New Roman"/>
                <w:spacing w:val="-1"/>
                <w:w w:val="90"/>
                <w:sz w:val="24"/>
                <w:szCs w:val="24"/>
              </w:rPr>
              <w:t xml:space="preserve"> </w:t>
            </w:r>
            <w:r w:rsidRPr="00C77034">
              <w:rPr>
                <w:rFonts w:ascii="Times New Roman" w:hAnsi="Times New Roman" w:cs="Times New Roman"/>
                <w:w w:val="90"/>
                <w:sz w:val="24"/>
                <w:szCs w:val="24"/>
              </w:rPr>
              <w:t>įgyvendinimą ir</w:t>
            </w:r>
            <w:r w:rsidRPr="00C77034">
              <w:rPr>
                <w:rFonts w:ascii="Times New Roman" w:hAnsi="Times New Roman" w:cs="Times New Roman"/>
                <w:spacing w:val="-4"/>
                <w:w w:val="90"/>
                <w:sz w:val="24"/>
                <w:szCs w:val="24"/>
              </w:rPr>
              <w:t xml:space="preserve"> </w:t>
            </w:r>
            <w:r w:rsidRPr="00C77034">
              <w:rPr>
                <w:rFonts w:ascii="Times New Roman" w:hAnsi="Times New Roman" w:cs="Times New Roman"/>
                <w:w w:val="90"/>
                <w:sz w:val="24"/>
                <w:szCs w:val="24"/>
              </w:rPr>
              <w:t xml:space="preserve">tęstinumo </w:t>
            </w:r>
            <w:r w:rsidRPr="00C77034">
              <w:rPr>
                <w:rFonts w:ascii="Times New Roman" w:hAnsi="Times New Roman" w:cs="Times New Roman"/>
                <w:w w:val="95"/>
                <w:sz w:val="24"/>
                <w:szCs w:val="24"/>
              </w:rPr>
              <w:t>įsipareigojimų vykdymą;</w:t>
            </w:r>
          </w:p>
          <w:p w14:paraId="695329B1" w14:textId="130E8234" w:rsidR="00581807" w:rsidRPr="00C77034" w:rsidRDefault="00581807" w:rsidP="008619A0">
            <w:pPr>
              <w:pStyle w:val="BodyText"/>
              <w:spacing w:before="65"/>
              <w:ind w:left="710"/>
              <w:jc w:val="both"/>
              <w:rPr>
                <w:rFonts w:ascii="Times New Roman" w:hAnsi="Times New Roman" w:cs="Times New Roman"/>
                <w:sz w:val="24"/>
                <w:szCs w:val="24"/>
              </w:rPr>
            </w:pPr>
            <w:r w:rsidRPr="00C77034">
              <w:rPr>
                <w:rFonts w:ascii="Times New Roman" w:hAnsi="Times New Roman" w:cs="Times New Roman"/>
                <w:w w:val="85"/>
                <w:sz w:val="24"/>
                <w:szCs w:val="24"/>
              </w:rPr>
              <w:t>a</w:t>
            </w:r>
            <w:r w:rsidRPr="00C77034">
              <w:rPr>
                <w:rFonts w:ascii="Times New Roman" w:hAnsi="Times New Roman" w:cs="Times New Roman"/>
                <w:spacing w:val="40"/>
                <w:sz w:val="24"/>
                <w:szCs w:val="24"/>
              </w:rPr>
              <w:t xml:space="preserve">  </w:t>
            </w:r>
            <w:r w:rsidRPr="00C77034">
              <w:rPr>
                <w:rFonts w:ascii="Times New Roman" w:hAnsi="Times New Roman" w:cs="Times New Roman"/>
                <w:w w:val="85"/>
                <w:sz w:val="24"/>
                <w:szCs w:val="24"/>
              </w:rPr>
              <w:t>viena</w:t>
            </w:r>
            <w:r w:rsidRPr="00C77034">
              <w:rPr>
                <w:rFonts w:ascii="Times New Roman" w:hAnsi="Times New Roman" w:cs="Times New Roman"/>
                <w:spacing w:val="4"/>
                <w:sz w:val="24"/>
                <w:szCs w:val="24"/>
              </w:rPr>
              <w:t xml:space="preserve"> </w:t>
            </w:r>
            <w:r w:rsidRPr="00C77034">
              <w:rPr>
                <w:rFonts w:ascii="Times New Roman" w:hAnsi="Times New Roman" w:cs="Times New Roman"/>
                <w:w w:val="85"/>
                <w:sz w:val="24"/>
                <w:szCs w:val="24"/>
              </w:rPr>
              <w:t>įmonių</w:t>
            </w:r>
            <w:r w:rsidRPr="00C77034">
              <w:rPr>
                <w:rFonts w:ascii="Times New Roman" w:hAnsi="Times New Roman" w:cs="Times New Roman"/>
                <w:spacing w:val="1"/>
                <w:sz w:val="24"/>
                <w:szCs w:val="24"/>
              </w:rPr>
              <w:t xml:space="preserve"> </w:t>
            </w:r>
            <w:r w:rsidRPr="00C77034">
              <w:rPr>
                <w:rFonts w:ascii="Times New Roman" w:hAnsi="Times New Roman" w:cs="Times New Roman"/>
                <w:w w:val="85"/>
                <w:sz w:val="24"/>
                <w:szCs w:val="24"/>
              </w:rPr>
              <w:t>grupė</w:t>
            </w:r>
            <w:r w:rsidRPr="00C77034">
              <w:rPr>
                <w:rFonts w:ascii="Times New Roman" w:hAnsi="Times New Roman" w:cs="Times New Roman"/>
                <w:spacing w:val="5"/>
                <w:sz w:val="24"/>
                <w:szCs w:val="24"/>
              </w:rPr>
              <w:t xml:space="preserve"> </w:t>
            </w:r>
            <w:r w:rsidRPr="00C77034">
              <w:rPr>
                <w:rFonts w:ascii="Times New Roman" w:hAnsi="Times New Roman" w:cs="Times New Roman"/>
                <w:w w:val="85"/>
                <w:sz w:val="24"/>
                <w:szCs w:val="24"/>
              </w:rPr>
              <w:t>gali</w:t>
            </w:r>
            <w:r w:rsidRPr="00C77034">
              <w:rPr>
                <w:rFonts w:ascii="Times New Roman" w:hAnsi="Times New Roman" w:cs="Times New Roman"/>
                <w:spacing w:val="2"/>
                <w:sz w:val="24"/>
                <w:szCs w:val="24"/>
              </w:rPr>
              <w:t xml:space="preserve"> </w:t>
            </w:r>
            <w:r w:rsidRPr="00C77034">
              <w:rPr>
                <w:rFonts w:ascii="Times New Roman" w:hAnsi="Times New Roman" w:cs="Times New Roman"/>
                <w:w w:val="85"/>
                <w:sz w:val="24"/>
                <w:szCs w:val="24"/>
              </w:rPr>
              <w:t>pateikti</w:t>
            </w:r>
            <w:r w:rsidRPr="00C77034">
              <w:rPr>
                <w:rFonts w:ascii="Times New Roman" w:hAnsi="Times New Roman" w:cs="Times New Roman"/>
                <w:spacing w:val="5"/>
                <w:sz w:val="24"/>
                <w:szCs w:val="24"/>
              </w:rPr>
              <w:t xml:space="preserve"> </w:t>
            </w:r>
            <w:r w:rsidRPr="00C77034">
              <w:rPr>
                <w:rFonts w:ascii="Times New Roman" w:hAnsi="Times New Roman" w:cs="Times New Roman"/>
                <w:w w:val="85"/>
                <w:sz w:val="24"/>
                <w:szCs w:val="24"/>
              </w:rPr>
              <w:t>ne</w:t>
            </w:r>
            <w:r w:rsidRPr="00C77034">
              <w:rPr>
                <w:rFonts w:ascii="Times New Roman" w:hAnsi="Times New Roman" w:cs="Times New Roman"/>
                <w:spacing w:val="-3"/>
                <w:sz w:val="24"/>
                <w:szCs w:val="24"/>
              </w:rPr>
              <w:t xml:space="preserve"> </w:t>
            </w:r>
            <w:r w:rsidRPr="00C77034">
              <w:rPr>
                <w:rFonts w:ascii="Times New Roman" w:hAnsi="Times New Roman" w:cs="Times New Roman"/>
                <w:w w:val="85"/>
                <w:sz w:val="24"/>
                <w:szCs w:val="24"/>
              </w:rPr>
              <w:t>daugiau</w:t>
            </w:r>
            <w:r w:rsidRPr="00C77034">
              <w:rPr>
                <w:rFonts w:ascii="Times New Roman" w:hAnsi="Times New Roman" w:cs="Times New Roman"/>
                <w:spacing w:val="13"/>
                <w:sz w:val="24"/>
                <w:szCs w:val="24"/>
              </w:rPr>
              <w:t xml:space="preserve"> </w:t>
            </w:r>
            <w:r w:rsidRPr="00C77034">
              <w:rPr>
                <w:rFonts w:ascii="Times New Roman" w:hAnsi="Times New Roman" w:cs="Times New Roman"/>
                <w:w w:val="85"/>
                <w:sz w:val="24"/>
                <w:szCs w:val="24"/>
              </w:rPr>
              <w:t>kaip</w:t>
            </w:r>
            <w:r w:rsidRPr="00C77034">
              <w:rPr>
                <w:rFonts w:ascii="Times New Roman" w:hAnsi="Times New Roman" w:cs="Times New Roman"/>
                <w:spacing w:val="4"/>
                <w:sz w:val="24"/>
                <w:szCs w:val="24"/>
              </w:rPr>
              <w:t xml:space="preserve"> </w:t>
            </w:r>
            <w:r w:rsidRPr="00C77034">
              <w:rPr>
                <w:rFonts w:ascii="Times New Roman" w:hAnsi="Times New Roman" w:cs="Times New Roman"/>
                <w:w w:val="85"/>
                <w:sz w:val="24"/>
                <w:szCs w:val="24"/>
              </w:rPr>
              <w:t>vieną</w:t>
            </w:r>
            <w:r w:rsidRPr="00C77034">
              <w:rPr>
                <w:rFonts w:ascii="Times New Roman" w:hAnsi="Times New Roman" w:cs="Times New Roman"/>
                <w:spacing w:val="3"/>
                <w:sz w:val="24"/>
                <w:szCs w:val="24"/>
              </w:rPr>
              <w:t xml:space="preserve"> </w:t>
            </w:r>
            <w:r w:rsidRPr="00C77034">
              <w:rPr>
                <w:rFonts w:ascii="Times New Roman" w:hAnsi="Times New Roman" w:cs="Times New Roman"/>
                <w:w w:val="85"/>
                <w:sz w:val="24"/>
                <w:szCs w:val="24"/>
              </w:rPr>
              <w:t>projektų</w:t>
            </w:r>
            <w:r w:rsidRPr="00C77034">
              <w:rPr>
                <w:rFonts w:ascii="Times New Roman" w:hAnsi="Times New Roman" w:cs="Times New Roman"/>
                <w:spacing w:val="-1"/>
                <w:w w:val="85"/>
                <w:sz w:val="24"/>
                <w:szCs w:val="24"/>
              </w:rPr>
              <w:t xml:space="preserve"> </w:t>
            </w:r>
            <w:r w:rsidRPr="00C77034">
              <w:rPr>
                <w:rFonts w:ascii="Times New Roman" w:hAnsi="Times New Roman" w:cs="Times New Roman"/>
                <w:w w:val="85"/>
                <w:sz w:val="24"/>
                <w:szCs w:val="24"/>
              </w:rPr>
              <w:t>įgyvendinimo</w:t>
            </w:r>
            <w:r w:rsidRPr="00C77034">
              <w:rPr>
                <w:rFonts w:ascii="Times New Roman" w:hAnsi="Times New Roman" w:cs="Times New Roman"/>
                <w:spacing w:val="27"/>
                <w:sz w:val="24"/>
                <w:szCs w:val="24"/>
              </w:rPr>
              <w:t xml:space="preserve"> </w:t>
            </w:r>
            <w:r w:rsidRPr="00C77034">
              <w:rPr>
                <w:rFonts w:ascii="Times New Roman" w:hAnsi="Times New Roman" w:cs="Times New Roman"/>
                <w:w w:val="85"/>
                <w:sz w:val="24"/>
                <w:szCs w:val="24"/>
              </w:rPr>
              <w:t>planą</w:t>
            </w:r>
            <w:r w:rsidRPr="00C77034">
              <w:rPr>
                <w:rFonts w:ascii="Times New Roman" w:hAnsi="Times New Roman" w:cs="Times New Roman"/>
                <w:spacing w:val="9"/>
                <w:sz w:val="24"/>
                <w:szCs w:val="24"/>
              </w:rPr>
              <w:t xml:space="preserve"> </w:t>
            </w:r>
            <w:r w:rsidRPr="00C77034">
              <w:rPr>
                <w:rFonts w:ascii="Times New Roman" w:hAnsi="Times New Roman" w:cs="Times New Roman"/>
                <w:w w:val="85"/>
                <w:sz w:val="24"/>
                <w:szCs w:val="24"/>
              </w:rPr>
              <w:t>tam</w:t>
            </w:r>
            <w:r w:rsidRPr="00C77034">
              <w:rPr>
                <w:rFonts w:ascii="Times New Roman" w:hAnsi="Times New Roman" w:cs="Times New Roman"/>
                <w:spacing w:val="1"/>
                <w:sz w:val="24"/>
                <w:szCs w:val="24"/>
              </w:rPr>
              <w:t xml:space="preserve"> </w:t>
            </w:r>
            <w:r w:rsidRPr="00C77034">
              <w:rPr>
                <w:rFonts w:ascii="Times New Roman" w:hAnsi="Times New Roman" w:cs="Times New Roman"/>
                <w:w w:val="85"/>
                <w:sz w:val="24"/>
                <w:szCs w:val="24"/>
              </w:rPr>
              <w:t>pačiam</w:t>
            </w:r>
            <w:r w:rsidRPr="00C77034">
              <w:rPr>
                <w:rFonts w:ascii="Times New Roman" w:hAnsi="Times New Roman" w:cs="Times New Roman"/>
                <w:spacing w:val="2"/>
                <w:sz w:val="24"/>
                <w:szCs w:val="24"/>
              </w:rPr>
              <w:t xml:space="preserve"> </w:t>
            </w:r>
            <w:r w:rsidRPr="00C77034">
              <w:rPr>
                <w:rFonts w:ascii="Times New Roman" w:hAnsi="Times New Roman" w:cs="Times New Roman"/>
                <w:spacing w:val="-2"/>
                <w:w w:val="85"/>
                <w:sz w:val="24"/>
                <w:szCs w:val="24"/>
              </w:rPr>
              <w:t>regionui.</w:t>
            </w:r>
          </w:p>
          <w:p w14:paraId="630977CC" w14:textId="77777777" w:rsidR="00581807" w:rsidRPr="00C77034" w:rsidRDefault="00581807" w:rsidP="003D6236">
            <w:pPr>
              <w:jc w:val="both"/>
              <w:rPr>
                <w:szCs w:val="24"/>
              </w:rPr>
            </w:pPr>
          </w:p>
        </w:tc>
        <w:tc>
          <w:tcPr>
            <w:tcW w:w="5103" w:type="dxa"/>
          </w:tcPr>
          <w:p w14:paraId="3CE3FE73" w14:textId="77777777" w:rsidR="00581807" w:rsidRPr="00C77034" w:rsidRDefault="00581807" w:rsidP="003D6236">
            <w:pPr>
              <w:jc w:val="both"/>
              <w:rPr>
                <w:b/>
              </w:rPr>
            </w:pPr>
            <w:r w:rsidRPr="00C77034">
              <w:rPr>
                <w:b/>
              </w:rPr>
              <w:lastRenderedPageBreak/>
              <w:t>Neatsižvelgta.</w:t>
            </w:r>
          </w:p>
          <w:p w14:paraId="16D6BD40" w14:textId="77777777" w:rsidR="00581807" w:rsidRPr="00C77034" w:rsidRDefault="00581807" w:rsidP="003D6236">
            <w:pPr>
              <w:jc w:val="both"/>
              <w:rPr>
                <w:bCs/>
              </w:rPr>
            </w:pPr>
            <w:r w:rsidRPr="00C77034">
              <w:rPr>
                <w:bCs/>
              </w:rPr>
              <w:t xml:space="preserve">Kaip ir pateikta projektų atrankos kriterijaus pagrindime, šis kriterijus keičiamas dėl šių priežasčių: </w:t>
            </w:r>
          </w:p>
          <w:p w14:paraId="7249B12D" w14:textId="77777777" w:rsidR="00581807" w:rsidRPr="00C77034" w:rsidRDefault="00581807" w:rsidP="003D6236">
            <w:pPr>
              <w:jc w:val="both"/>
              <w:rPr>
                <w:i/>
                <w:iCs/>
              </w:rPr>
            </w:pPr>
            <w:r w:rsidRPr="00C77034">
              <w:rPr>
                <w:bCs/>
              </w:rPr>
              <w:t>„</w:t>
            </w:r>
            <w:r w:rsidRPr="00C77034">
              <w:rPr>
                <w:i/>
                <w:iCs/>
              </w:rPr>
              <w:t xml:space="preserve">Siūloma patikslinti, kadangi įvertinus kvietimo Nr. 02-130-K „STEP technologijų kūrimas ir/arba gamyba gynybos ir saugumo srityje“ rezultatus, nustatyta, kad daugelis potencialių pareiškėjų, turinčių potencialą kurti ir (arba) gaminti dvejopos paskirties gynybos ir saugumo STEP technologijas ir gaminti gynybos STEP technologijas, veikia trumpiau nei 3 metus, taip pat neturi pakankamos finansinės patirties ir dažnu atveju priklauso įmonių grupei, todėl tikslinga nustatyti trumpesnį registracijos laikotarpį ir vertinti tik paskutinių finansinių metų gautas pajamas. Vertinant ekosistemos vystymo ir proveržio technologijų kūrimo perspektyvas, didelės apimties ir strateginės reikšmės projektams įgyvendinti įmonių grupės dažnai steigia naujas specialios paskirties įmones, kurioms perduodama konkrečios technologinės krypties ir investicijų įgyvendinimo funkcija. Todėl tokios įmonės veiklos trukmės ir pajamų vertinimas atskirai nuo įmonių grupės ne </w:t>
            </w:r>
            <w:r w:rsidRPr="00C77034">
              <w:rPr>
                <w:i/>
                <w:iCs/>
              </w:rPr>
              <w:lastRenderedPageBreak/>
              <w:t>visada atspindi realų pareiškėjo veiklos, finansinį ir technologinį pajėgumą. Siekiant, kad kriterijus vertintų faktinį pareiškėjo gebėjimą įgyvendinti projektą, o ne formalų naujai įsteigto juridinio asmens amžių, siūlytina įmonėms taikyti ne trumpesnį kaip 1 metų veiklos laikotarpį ir numatyti galimybę vertinant pajamų kriterijų jas vertinti pasirenkant pagal įmonės</w:t>
            </w:r>
            <w:r w:rsidRPr="00C77034">
              <w:rPr>
                <w:b/>
                <w:bCs/>
                <w:i/>
                <w:iCs/>
              </w:rPr>
              <w:t xml:space="preserve"> </w:t>
            </w:r>
            <w:r w:rsidRPr="00C77034">
              <w:rPr>
                <w:i/>
                <w:iCs/>
              </w:rPr>
              <w:t>pajamas arba pagal įmonių grupės pajamas.“</w:t>
            </w:r>
          </w:p>
          <w:p w14:paraId="7D45C7C3" w14:textId="2C29A0F4" w:rsidR="00581807" w:rsidRPr="00C77034" w:rsidRDefault="00581807" w:rsidP="003D6236">
            <w:pPr>
              <w:jc w:val="both"/>
              <w:rPr>
                <w:bCs/>
              </w:rPr>
            </w:pPr>
            <w:r w:rsidRPr="00C77034">
              <w:t xml:space="preserve">Suprantame, kad šio kriterijaus pakeitimų poveikis yra itin platus, tačiau atsižvelgdami į tai, kad gynybos ir saugumo pramonė gali būti nors ir pakankamai jauna, tačiau sparčiai besivystanti ir siekdami sudaryti kuo didesnes galimybes STEP technologijų gynybos ir saugumo </w:t>
            </w:r>
            <w:r w:rsidR="001F5B8C">
              <w:t xml:space="preserve">technologijų </w:t>
            </w:r>
            <w:r w:rsidRPr="00C77034">
              <w:t>sukūrimui ir (arba) gamybai arba tik gamybai gynybos srityje,</w:t>
            </w:r>
            <w:r w:rsidR="001F5B8C">
              <w:t xml:space="preserve"> šis projektų atrankos kriterijus nebus keičiamas</w:t>
            </w:r>
            <w:r w:rsidRPr="00C77034">
              <w:t xml:space="preserve">. </w:t>
            </w:r>
          </w:p>
        </w:tc>
      </w:tr>
      <w:tr w:rsidR="00581807" w:rsidRPr="00C77034" w14:paraId="515EE0C6" w14:textId="77777777" w:rsidTr="00F1157C">
        <w:tc>
          <w:tcPr>
            <w:tcW w:w="567" w:type="dxa"/>
          </w:tcPr>
          <w:p w14:paraId="3723C3DF" w14:textId="58E78BE7" w:rsidR="00581807" w:rsidRPr="00C77034" w:rsidRDefault="002817D8">
            <w:pPr>
              <w:jc w:val="center"/>
              <w:rPr>
                <w:b/>
                <w:szCs w:val="24"/>
              </w:rPr>
            </w:pPr>
            <w:r w:rsidRPr="00C77034">
              <w:rPr>
                <w:b/>
                <w:szCs w:val="24"/>
              </w:rPr>
              <w:t>34.</w:t>
            </w:r>
          </w:p>
        </w:tc>
        <w:tc>
          <w:tcPr>
            <w:tcW w:w="1560" w:type="dxa"/>
            <w:vMerge/>
          </w:tcPr>
          <w:p w14:paraId="721E01FF" w14:textId="77777777" w:rsidR="00581807" w:rsidRPr="00C77034" w:rsidRDefault="00581807" w:rsidP="00CA3ADD">
            <w:pPr>
              <w:rPr>
                <w:b/>
                <w:szCs w:val="24"/>
              </w:rPr>
            </w:pPr>
          </w:p>
        </w:tc>
        <w:tc>
          <w:tcPr>
            <w:tcW w:w="7541" w:type="dxa"/>
          </w:tcPr>
          <w:p w14:paraId="41078F35" w14:textId="3B6DA2B7" w:rsidR="00581807" w:rsidRPr="00C77034" w:rsidRDefault="00581807" w:rsidP="00FD5B91">
            <w:pPr>
              <w:widowControl w:val="0"/>
              <w:tabs>
                <w:tab w:val="left" w:pos="637"/>
              </w:tabs>
              <w:autoSpaceDE w:val="0"/>
              <w:autoSpaceDN w:val="0"/>
              <w:spacing w:before="263"/>
              <w:jc w:val="both"/>
              <w:rPr>
                <w:szCs w:val="24"/>
              </w:rPr>
            </w:pPr>
            <w:r w:rsidRPr="00C77034">
              <w:rPr>
                <w:spacing w:val="-4"/>
                <w:szCs w:val="24"/>
              </w:rPr>
              <w:t>3. Dėl</w:t>
            </w:r>
            <w:r w:rsidRPr="00C77034">
              <w:rPr>
                <w:spacing w:val="-12"/>
                <w:szCs w:val="24"/>
              </w:rPr>
              <w:t xml:space="preserve"> </w:t>
            </w:r>
            <w:r w:rsidRPr="00C77034">
              <w:rPr>
                <w:spacing w:val="-4"/>
                <w:szCs w:val="24"/>
              </w:rPr>
              <w:t>prioritetinio</w:t>
            </w:r>
            <w:r w:rsidRPr="00C77034">
              <w:rPr>
                <w:spacing w:val="3"/>
                <w:szCs w:val="24"/>
              </w:rPr>
              <w:t xml:space="preserve"> </w:t>
            </w:r>
            <w:r w:rsidRPr="00C77034">
              <w:rPr>
                <w:spacing w:val="-4"/>
                <w:szCs w:val="24"/>
              </w:rPr>
              <w:t>projektų</w:t>
            </w:r>
            <w:r w:rsidRPr="00C77034">
              <w:rPr>
                <w:spacing w:val="-1"/>
                <w:szCs w:val="24"/>
              </w:rPr>
              <w:t xml:space="preserve"> </w:t>
            </w:r>
            <w:r w:rsidRPr="00C77034">
              <w:rPr>
                <w:spacing w:val="-4"/>
                <w:szCs w:val="24"/>
              </w:rPr>
              <w:t>atrankos</w:t>
            </w:r>
            <w:r w:rsidRPr="00C77034">
              <w:rPr>
                <w:spacing w:val="-7"/>
                <w:szCs w:val="24"/>
              </w:rPr>
              <w:t xml:space="preserve"> </w:t>
            </w:r>
            <w:r w:rsidRPr="00C77034">
              <w:rPr>
                <w:spacing w:val="-4"/>
                <w:szCs w:val="24"/>
              </w:rPr>
              <w:t>kriterijaus</w:t>
            </w:r>
            <w:r w:rsidRPr="00C77034">
              <w:rPr>
                <w:spacing w:val="3"/>
                <w:szCs w:val="24"/>
              </w:rPr>
              <w:t xml:space="preserve"> </w:t>
            </w:r>
            <w:r w:rsidRPr="00C77034">
              <w:rPr>
                <w:spacing w:val="-4"/>
                <w:szCs w:val="24"/>
              </w:rPr>
              <w:t>„Pareiškėjo</w:t>
            </w:r>
            <w:r w:rsidRPr="00C77034">
              <w:rPr>
                <w:spacing w:val="-7"/>
                <w:szCs w:val="24"/>
              </w:rPr>
              <w:t xml:space="preserve"> </w:t>
            </w:r>
            <w:r w:rsidRPr="00C77034">
              <w:rPr>
                <w:spacing w:val="-4"/>
                <w:szCs w:val="24"/>
              </w:rPr>
              <w:t>patirtis</w:t>
            </w:r>
            <w:r w:rsidRPr="00C77034">
              <w:rPr>
                <w:spacing w:val="-10"/>
                <w:szCs w:val="24"/>
              </w:rPr>
              <w:t xml:space="preserve"> </w:t>
            </w:r>
            <w:r w:rsidRPr="00C77034">
              <w:rPr>
                <w:spacing w:val="-4"/>
                <w:szCs w:val="24"/>
              </w:rPr>
              <w:t>gynybos</w:t>
            </w:r>
            <w:r w:rsidRPr="00C77034">
              <w:rPr>
                <w:spacing w:val="-6"/>
                <w:szCs w:val="24"/>
              </w:rPr>
              <w:t xml:space="preserve"> </w:t>
            </w:r>
            <w:r w:rsidRPr="00C77034">
              <w:rPr>
                <w:spacing w:val="-4"/>
                <w:szCs w:val="24"/>
              </w:rPr>
              <w:t>ir</w:t>
            </w:r>
            <w:r w:rsidRPr="00C77034">
              <w:rPr>
                <w:spacing w:val="-23"/>
                <w:szCs w:val="24"/>
              </w:rPr>
              <w:t xml:space="preserve"> </w:t>
            </w:r>
            <w:r w:rsidRPr="00C77034">
              <w:rPr>
                <w:spacing w:val="-4"/>
                <w:szCs w:val="24"/>
              </w:rPr>
              <w:t>saugumo</w:t>
            </w:r>
            <w:r w:rsidRPr="00C77034">
              <w:rPr>
                <w:spacing w:val="-12"/>
                <w:szCs w:val="24"/>
              </w:rPr>
              <w:t xml:space="preserve"> </w:t>
            </w:r>
            <w:r w:rsidRPr="00C77034">
              <w:rPr>
                <w:spacing w:val="-4"/>
                <w:szCs w:val="24"/>
              </w:rPr>
              <w:t>srityje“</w:t>
            </w:r>
          </w:p>
          <w:p w14:paraId="5A0DC762" w14:textId="7400BA44" w:rsidR="00581807" w:rsidRPr="00C77034" w:rsidRDefault="00581807" w:rsidP="00FD5B91">
            <w:pPr>
              <w:pStyle w:val="BodyText"/>
              <w:spacing w:before="137" w:line="180" w:lineRule="auto"/>
              <w:ind w:right="156"/>
              <w:jc w:val="both"/>
              <w:rPr>
                <w:rFonts w:ascii="Times New Roman" w:hAnsi="Times New Roman" w:cs="Times New Roman"/>
                <w:sz w:val="24"/>
                <w:szCs w:val="24"/>
              </w:rPr>
            </w:pPr>
            <w:r w:rsidRPr="00C77034">
              <w:rPr>
                <w:rFonts w:ascii="Times New Roman" w:hAnsi="Times New Roman" w:cs="Times New Roman"/>
                <w:w w:val="90"/>
                <w:sz w:val="24"/>
                <w:szCs w:val="24"/>
              </w:rPr>
              <w:t>Pastebėjimas. Suprantame pagrindime nurodytą aplinkybę, kad Lietuvos gynybos ir saugumo ekosistema</w:t>
            </w:r>
            <w:r w:rsidRPr="00C77034">
              <w:rPr>
                <w:rFonts w:ascii="Times New Roman" w:hAnsi="Times New Roman" w:cs="Times New Roman"/>
                <w:spacing w:val="40"/>
                <w:sz w:val="24"/>
                <w:szCs w:val="24"/>
              </w:rPr>
              <w:t xml:space="preserve"> </w:t>
            </w:r>
            <w:r w:rsidRPr="00C77034">
              <w:rPr>
                <w:rFonts w:ascii="Times New Roman" w:hAnsi="Times New Roman" w:cs="Times New Roman"/>
                <w:w w:val="90"/>
                <w:sz w:val="24"/>
                <w:szCs w:val="24"/>
              </w:rPr>
              <w:t>vis dar</w:t>
            </w:r>
            <w:r w:rsidRPr="00C77034">
              <w:rPr>
                <w:rFonts w:ascii="Times New Roman" w:hAnsi="Times New Roman" w:cs="Times New Roman"/>
                <w:spacing w:val="-3"/>
                <w:w w:val="90"/>
                <w:sz w:val="24"/>
                <w:szCs w:val="24"/>
              </w:rPr>
              <w:t xml:space="preserve"> </w:t>
            </w:r>
            <w:r w:rsidRPr="00C77034">
              <w:rPr>
                <w:rFonts w:ascii="Times New Roman" w:hAnsi="Times New Roman" w:cs="Times New Roman"/>
                <w:w w:val="90"/>
                <w:sz w:val="24"/>
                <w:szCs w:val="24"/>
              </w:rPr>
              <w:t>formuojasi ir dalis</w:t>
            </w:r>
            <w:r w:rsidRPr="00C77034">
              <w:rPr>
                <w:rFonts w:ascii="Times New Roman" w:hAnsi="Times New Roman" w:cs="Times New Roman"/>
                <w:spacing w:val="-1"/>
                <w:w w:val="90"/>
                <w:sz w:val="24"/>
                <w:szCs w:val="24"/>
              </w:rPr>
              <w:t xml:space="preserve"> </w:t>
            </w:r>
            <w:r w:rsidRPr="00C77034">
              <w:rPr>
                <w:rFonts w:ascii="Times New Roman" w:hAnsi="Times New Roman" w:cs="Times New Roman"/>
                <w:w w:val="90"/>
                <w:sz w:val="24"/>
                <w:szCs w:val="24"/>
              </w:rPr>
              <w:t>perspektyvių įmonių dar nėra sukaupusios tarptautinių projektų įgyvendinimo patirties. Kartu</w:t>
            </w:r>
            <w:r w:rsidRPr="00C77034">
              <w:rPr>
                <w:rFonts w:ascii="Times New Roman" w:hAnsi="Times New Roman" w:cs="Times New Roman"/>
                <w:spacing w:val="-7"/>
                <w:w w:val="90"/>
                <w:sz w:val="24"/>
                <w:szCs w:val="24"/>
              </w:rPr>
              <w:t xml:space="preserve"> </w:t>
            </w:r>
            <w:r w:rsidRPr="00C77034">
              <w:rPr>
                <w:rFonts w:ascii="Times New Roman" w:hAnsi="Times New Roman" w:cs="Times New Roman"/>
                <w:w w:val="90"/>
                <w:sz w:val="24"/>
                <w:szCs w:val="24"/>
              </w:rPr>
              <w:t>siūlome</w:t>
            </w:r>
            <w:r w:rsidRPr="00C77034">
              <w:rPr>
                <w:rFonts w:ascii="Times New Roman" w:hAnsi="Times New Roman" w:cs="Times New Roman"/>
                <w:spacing w:val="-6"/>
                <w:w w:val="90"/>
                <w:sz w:val="24"/>
                <w:szCs w:val="24"/>
              </w:rPr>
              <w:t xml:space="preserve"> </w:t>
            </w:r>
            <w:r w:rsidRPr="00C77034">
              <w:rPr>
                <w:rFonts w:ascii="Times New Roman" w:hAnsi="Times New Roman" w:cs="Times New Roman"/>
                <w:w w:val="90"/>
                <w:sz w:val="24"/>
                <w:szCs w:val="24"/>
              </w:rPr>
              <w:t>svarstyti galimybę šio</w:t>
            </w:r>
            <w:r w:rsidRPr="00C77034">
              <w:rPr>
                <w:rFonts w:ascii="Times New Roman" w:hAnsi="Times New Roman" w:cs="Times New Roman"/>
                <w:spacing w:val="-4"/>
                <w:w w:val="90"/>
                <w:sz w:val="24"/>
                <w:szCs w:val="24"/>
              </w:rPr>
              <w:t xml:space="preserve"> </w:t>
            </w:r>
            <w:r w:rsidRPr="00C77034">
              <w:rPr>
                <w:rFonts w:ascii="Times New Roman" w:hAnsi="Times New Roman" w:cs="Times New Roman"/>
                <w:w w:val="90"/>
                <w:sz w:val="24"/>
                <w:szCs w:val="24"/>
              </w:rPr>
              <w:t>kriterijaus neatsisakyti,</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o jį</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išlaikyti patikslinus vertinimo</w:t>
            </w:r>
            <w:r w:rsidRPr="00C77034">
              <w:rPr>
                <w:rFonts w:ascii="Times New Roman" w:hAnsi="Times New Roman" w:cs="Times New Roman"/>
                <w:spacing w:val="-1"/>
                <w:w w:val="90"/>
                <w:sz w:val="24"/>
                <w:szCs w:val="24"/>
              </w:rPr>
              <w:t xml:space="preserve"> </w:t>
            </w:r>
            <w:r w:rsidRPr="00C77034">
              <w:rPr>
                <w:rFonts w:ascii="Times New Roman" w:hAnsi="Times New Roman" w:cs="Times New Roman"/>
                <w:w w:val="90"/>
                <w:sz w:val="24"/>
                <w:szCs w:val="24"/>
              </w:rPr>
              <w:t>skalę</w:t>
            </w:r>
            <w:r w:rsidRPr="00C77034">
              <w:rPr>
                <w:rFonts w:ascii="Times New Roman" w:hAnsi="Times New Roman" w:cs="Times New Roman"/>
                <w:spacing w:val="-1"/>
                <w:w w:val="90"/>
                <w:sz w:val="24"/>
                <w:szCs w:val="24"/>
              </w:rPr>
              <w:t xml:space="preserve"> </w:t>
            </w:r>
            <w:r w:rsidRPr="00C77034">
              <w:rPr>
                <w:rFonts w:ascii="Times New Roman" w:hAnsi="Times New Roman" w:cs="Times New Roman"/>
                <w:w w:val="90"/>
                <w:sz w:val="24"/>
                <w:szCs w:val="24"/>
              </w:rPr>
              <w:t>taip, kad ji geriau atitiktų dabartinį</w:t>
            </w:r>
            <w:r w:rsidRPr="00C77034">
              <w:rPr>
                <w:rFonts w:ascii="Times New Roman" w:hAnsi="Times New Roman" w:cs="Times New Roman"/>
                <w:spacing w:val="-2"/>
                <w:w w:val="90"/>
                <w:sz w:val="24"/>
                <w:szCs w:val="24"/>
              </w:rPr>
              <w:t xml:space="preserve"> </w:t>
            </w:r>
            <w:r w:rsidRPr="00C77034">
              <w:rPr>
                <w:rFonts w:ascii="Times New Roman" w:hAnsi="Times New Roman" w:cs="Times New Roman"/>
                <w:w w:val="90"/>
                <w:sz w:val="24"/>
                <w:szCs w:val="24"/>
              </w:rPr>
              <w:t>sektoriaus raidos etapą.</w:t>
            </w:r>
          </w:p>
          <w:p w14:paraId="35B6F3B6" w14:textId="77777777" w:rsidR="00581807" w:rsidRPr="00C77034" w:rsidRDefault="00581807" w:rsidP="00FD5B91">
            <w:pPr>
              <w:pStyle w:val="Heading4"/>
              <w:rPr>
                <w:rFonts w:ascii="Times New Roman" w:hAnsi="Times New Roman" w:cs="Times New Roman"/>
                <w:szCs w:val="24"/>
              </w:rPr>
            </w:pPr>
            <w:r w:rsidRPr="00C77034">
              <w:rPr>
                <w:rFonts w:ascii="Times New Roman" w:hAnsi="Times New Roman" w:cs="Times New Roman"/>
                <w:spacing w:val="-2"/>
                <w:szCs w:val="24"/>
              </w:rPr>
              <w:t>Pagrindimas:</w:t>
            </w:r>
          </w:p>
          <w:p w14:paraId="0FBFCD38" w14:textId="32F2A45C" w:rsidR="00581807" w:rsidRPr="00C77034" w:rsidRDefault="00581807" w:rsidP="00EF064F">
            <w:pPr>
              <w:pStyle w:val="ListParagraph"/>
              <w:widowControl w:val="0"/>
              <w:numPr>
                <w:ilvl w:val="0"/>
                <w:numId w:val="25"/>
              </w:numPr>
              <w:tabs>
                <w:tab w:val="left" w:pos="850"/>
                <w:tab w:val="left" w:pos="853"/>
              </w:tabs>
              <w:autoSpaceDE w:val="0"/>
              <w:autoSpaceDN w:val="0"/>
              <w:spacing w:before="126" w:line="177" w:lineRule="auto"/>
              <w:ind w:right="138" w:hanging="382"/>
              <w:contextualSpacing w:val="0"/>
              <w:jc w:val="both"/>
              <w:rPr>
                <w:szCs w:val="24"/>
              </w:rPr>
            </w:pPr>
            <w:r w:rsidRPr="00C77034">
              <w:rPr>
                <w:spacing w:val="-2"/>
                <w:w w:val="90"/>
                <w:szCs w:val="24"/>
              </w:rPr>
              <w:t>Kriterijaus</w:t>
            </w:r>
            <w:r w:rsidRPr="00C77034">
              <w:rPr>
                <w:spacing w:val="-8"/>
                <w:w w:val="90"/>
                <w:szCs w:val="24"/>
              </w:rPr>
              <w:t xml:space="preserve"> </w:t>
            </w:r>
            <w:r w:rsidRPr="00C77034">
              <w:rPr>
                <w:spacing w:val="-2"/>
                <w:w w:val="90"/>
                <w:szCs w:val="24"/>
              </w:rPr>
              <w:t>pobūdis.</w:t>
            </w:r>
            <w:r w:rsidRPr="00C77034">
              <w:rPr>
                <w:szCs w:val="24"/>
              </w:rPr>
              <w:t xml:space="preserve"> </w:t>
            </w:r>
            <w:r w:rsidRPr="00C77034">
              <w:rPr>
                <w:spacing w:val="-2"/>
                <w:w w:val="90"/>
                <w:szCs w:val="24"/>
              </w:rPr>
              <w:t>Kadangi</w:t>
            </w:r>
            <w:r w:rsidRPr="00C77034">
              <w:rPr>
                <w:spacing w:val="-4"/>
                <w:w w:val="90"/>
                <w:szCs w:val="24"/>
              </w:rPr>
              <w:t xml:space="preserve"> </w:t>
            </w:r>
            <w:r w:rsidRPr="00C77034">
              <w:rPr>
                <w:spacing w:val="-2"/>
                <w:w w:val="90"/>
                <w:szCs w:val="24"/>
              </w:rPr>
              <w:t>tai</w:t>
            </w:r>
            <w:r w:rsidRPr="00C77034">
              <w:rPr>
                <w:spacing w:val="-8"/>
                <w:w w:val="90"/>
                <w:szCs w:val="24"/>
              </w:rPr>
              <w:t xml:space="preserve"> </w:t>
            </w:r>
            <w:r w:rsidRPr="00C77034">
              <w:rPr>
                <w:spacing w:val="-2"/>
                <w:w w:val="90"/>
                <w:szCs w:val="24"/>
              </w:rPr>
              <w:t>prioritetinis, o</w:t>
            </w:r>
            <w:r w:rsidRPr="00C77034">
              <w:rPr>
                <w:spacing w:val="-8"/>
                <w:w w:val="90"/>
                <w:szCs w:val="24"/>
              </w:rPr>
              <w:t xml:space="preserve"> </w:t>
            </w:r>
            <w:r w:rsidRPr="00C77034">
              <w:rPr>
                <w:spacing w:val="-2"/>
                <w:w w:val="90"/>
                <w:szCs w:val="24"/>
              </w:rPr>
              <w:t>ne</w:t>
            </w:r>
            <w:r w:rsidRPr="00C77034">
              <w:rPr>
                <w:spacing w:val="-7"/>
                <w:w w:val="90"/>
                <w:szCs w:val="24"/>
              </w:rPr>
              <w:t xml:space="preserve"> </w:t>
            </w:r>
            <w:r w:rsidRPr="00C77034">
              <w:rPr>
                <w:spacing w:val="-2"/>
                <w:w w:val="90"/>
                <w:szCs w:val="24"/>
              </w:rPr>
              <w:t xml:space="preserve">specialusis projektų </w:t>
            </w:r>
            <w:r w:rsidRPr="00C77034">
              <w:rPr>
                <w:spacing w:val="-2"/>
                <w:w w:val="90"/>
                <w:szCs w:val="24"/>
              </w:rPr>
              <w:lastRenderedPageBreak/>
              <w:t>atrankos</w:t>
            </w:r>
            <w:r w:rsidRPr="00C77034">
              <w:rPr>
                <w:spacing w:val="-5"/>
                <w:w w:val="90"/>
                <w:szCs w:val="24"/>
              </w:rPr>
              <w:t xml:space="preserve"> </w:t>
            </w:r>
            <w:r w:rsidRPr="00C77034">
              <w:rPr>
                <w:spacing w:val="-2"/>
                <w:w w:val="90"/>
                <w:szCs w:val="24"/>
              </w:rPr>
              <w:t>kriterijus,</w:t>
            </w:r>
            <w:r w:rsidRPr="00C77034">
              <w:rPr>
                <w:szCs w:val="24"/>
              </w:rPr>
              <w:t xml:space="preserve"> </w:t>
            </w:r>
            <w:r w:rsidRPr="00C77034">
              <w:rPr>
                <w:spacing w:val="-2"/>
                <w:w w:val="90"/>
                <w:szCs w:val="24"/>
              </w:rPr>
              <w:t>patirties</w:t>
            </w:r>
            <w:r w:rsidRPr="00C77034">
              <w:rPr>
                <w:spacing w:val="-3"/>
                <w:w w:val="90"/>
                <w:szCs w:val="24"/>
              </w:rPr>
              <w:t xml:space="preserve"> </w:t>
            </w:r>
            <w:r w:rsidRPr="00C77034">
              <w:rPr>
                <w:spacing w:val="-2"/>
                <w:w w:val="90"/>
                <w:szCs w:val="24"/>
              </w:rPr>
              <w:t xml:space="preserve">neturintys </w:t>
            </w:r>
            <w:r w:rsidRPr="00C77034">
              <w:rPr>
                <w:w w:val="90"/>
                <w:szCs w:val="24"/>
              </w:rPr>
              <w:t>pareiškėjai nėra eliminuojami iš</w:t>
            </w:r>
            <w:r w:rsidRPr="00C77034">
              <w:rPr>
                <w:spacing w:val="-7"/>
                <w:w w:val="90"/>
                <w:szCs w:val="24"/>
              </w:rPr>
              <w:t xml:space="preserve"> </w:t>
            </w:r>
            <w:r w:rsidRPr="00C77034">
              <w:rPr>
                <w:w w:val="90"/>
                <w:szCs w:val="24"/>
              </w:rPr>
              <w:t>kvietimo, o tiesiog negauna</w:t>
            </w:r>
            <w:r w:rsidRPr="00C77034">
              <w:rPr>
                <w:szCs w:val="24"/>
              </w:rPr>
              <w:t xml:space="preserve"> </w:t>
            </w:r>
            <w:r w:rsidRPr="00C77034">
              <w:rPr>
                <w:w w:val="90"/>
                <w:szCs w:val="24"/>
              </w:rPr>
              <w:t xml:space="preserve">papildomų balų. Todėl pagrindime nurodytą </w:t>
            </w:r>
            <w:r w:rsidRPr="00C77034">
              <w:rPr>
                <w:spacing w:val="-2"/>
                <w:w w:val="90"/>
                <w:szCs w:val="24"/>
              </w:rPr>
              <w:t>ribojanti</w:t>
            </w:r>
            <w:r w:rsidRPr="00C77034">
              <w:rPr>
                <w:spacing w:val="-8"/>
                <w:w w:val="90"/>
                <w:szCs w:val="24"/>
              </w:rPr>
              <w:t xml:space="preserve"> </w:t>
            </w:r>
            <w:r w:rsidRPr="00C77034">
              <w:rPr>
                <w:spacing w:val="-2"/>
                <w:w w:val="90"/>
                <w:szCs w:val="24"/>
              </w:rPr>
              <w:t>poveikį</w:t>
            </w:r>
            <w:r w:rsidRPr="00C77034">
              <w:rPr>
                <w:spacing w:val="-7"/>
                <w:w w:val="90"/>
                <w:szCs w:val="24"/>
              </w:rPr>
              <w:t xml:space="preserve"> </w:t>
            </w:r>
            <w:r w:rsidRPr="00C77034">
              <w:rPr>
                <w:spacing w:val="-2"/>
                <w:w w:val="90"/>
                <w:szCs w:val="24"/>
              </w:rPr>
              <w:t>būtų</w:t>
            </w:r>
            <w:r w:rsidRPr="00C77034">
              <w:rPr>
                <w:spacing w:val="-8"/>
                <w:w w:val="90"/>
                <w:szCs w:val="24"/>
              </w:rPr>
              <w:t xml:space="preserve"> </w:t>
            </w:r>
            <w:r w:rsidRPr="00C77034">
              <w:rPr>
                <w:spacing w:val="-2"/>
                <w:w w:val="90"/>
                <w:szCs w:val="24"/>
              </w:rPr>
              <w:t>galima</w:t>
            </w:r>
            <w:r w:rsidRPr="00C77034">
              <w:rPr>
                <w:spacing w:val="-6"/>
                <w:w w:val="90"/>
                <w:szCs w:val="24"/>
              </w:rPr>
              <w:t xml:space="preserve"> </w:t>
            </w:r>
            <w:r w:rsidRPr="00C77034">
              <w:rPr>
                <w:spacing w:val="-2"/>
                <w:w w:val="90"/>
                <w:szCs w:val="24"/>
              </w:rPr>
              <w:t>sumažinti</w:t>
            </w:r>
            <w:r w:rsidRPr="00C77034">
              <w:rPr>
                <w:spacing w:val="-2"/>
                <w:szCs w:val="24"/>
              </w:rPr>
              <w:t xml:space="preserve"> </w:t>
            </w:r>
            <w:r w:rsidRPr="00C77034">
              <w:rPr>
                <w:spacing w:val="-2"/>
                <w:w w:val="90"/>
                <w:szCs w:val="24"/>
              </w:rPr>
              <w:t>ne</w:t>
            </w:r>
            <w:r w:rsidRPr="00C77034">
              <w:rPr>
                <w:spacing w:val="-8"/>
                <w:w w:val="90"/>
                <w:szCs w:val="24"/>
              </w:rPr>
              <w:t xml:space="preserve"> </w:t>
            </w:r>
            <w:r w:rsidRPr="00C77034">
              <w:rPr>
                <w:spacing w:val="-2"/>
                <w:w w:val="90"/>
                <w:szCs w:val="24"/>
              </w:rPr>
              <w:t>atsisakant</w:t>
            </w:r>
            <w:r w:rsidRPr="00C77034">
              <w:rPr>
                <w:spacing w:val="-3"/>
                <w:w w:val="90"/>
                <w:szCs w:val="24"/>
              </w:rPr>
              <w:t xml:space="preserve"> </w:t>
            </w:r>
            <w:r w:rsidRPr="00C77034">
              <w:rPr>
                <w:spacing w:val="-2"/>
                <w:w w:val="90"/>
                <w:szCs w:val="24"/>
              </w:rPr>
              <w:t>kriterijaus,</w:t>
            </w:r>
            <w:r w:rsidRPr="00C77034">
              <w:rPr>
                <w:spacing w:val="11"/>
                <w:szCs w:val="24"/>
              </w:rPr>
              <w:t xml:space="preserve"> </w:t>
            </w:r>
            <w:r w:rsidRPr="00C77034">
              <w:rPr>
                <w:spacing w:val="-2"/>
                <w:w w:val="90"/>
                <w:szCs w:val="24"/>
              </w:rPr>
              <w:t>o</w:t>
            </w:r>
            <w:r w:rsidRPr="00C77034">
              <w:rPr>
                <w:spacing w:val="-8"/>
                <w:w w:val="90"/>
                <w:szCs w:val="24"/>
              </w:rPr>
              <w:t xml:space="preserve"> </w:t>
            </w:r>
            <w:r w:rsidRPr="00C77034">
              <w:rPr>
                <w:spacing w:val="-2"/>
                <w:w w:val="90"/>
                <w:szCs w:val="24"/>
              </w:rPr>
              <w:t>praplečiant pripažįstamos</w:t>
            </w:r>
            <w:r w:rsidRPr="00C77034">
              <w:rPr>
                <w:spacing w:val="-2"/>
                <w:szCs w:val="24"/>
              </w:rPr>
              <w:t xml:space="preserve"> </w:t>
            </w:r>
            <w:r w:rsidRPr="00C77034">
              <w:rPr>
                <w:spacing w:val="-2"/>
                <w:w w:val="90"/>
                <w:szCs w:val="24"/>
              </w:rPr>
              <w:t xml:space="preserve">patirties apimtį </w:t>
            </w:r>
            <w:r w:rsidRPr="00C77034">
              <w:rPr>
                <w:w w:val="90"/>
                <w:szCs w:val="24"/>
              </w:rPr>
              <w:t>ir, esant poreikiui,</w:t>
            </w:r>
            <w:r w:rsidRPr="00C77034">
              <w:rPr>
                <w:szCs w:val="24"/>
              </w:rPr>
              <w:t xml:space="preserve"> </w:t>
            </w:r>
            <w:r w:rsidRPr="00C77034">
              <w:rPr>
                <w:w w:val="90"/>
                <w:szCs w:val="24"/>
              </w:rPr>
              <w:t>mažinant kriterijaus balų</w:t>
            </w:r>
            <w:r w:rsidRPr="00C77034">
              <w:rPr>
                <w:spacing w:val="-8"/>
                <w:w w:val="90"/>
                <w:szCs w:val="24"/>
              </w:rPr>
              <w:t xml:space="preserve"> </w:t>
            </w:r>
            <w:r w:rsidRPr="00C77034">
              <w:rPr>
                <w:w w:val="90"/>
                <w:szCs w:val="24"/>
              </w:rPr>
              <w:t>svorį</w:t>
            </w:r>
          </w:p>
          <w:p w14:paraId="4C30941E" w14:textId="3AAE9E7F" w:rsidR="00581807" w:rsidRPr="00C77034" w:rsidRDefault="00581807" w:rsidP="00EF064F">
            <w:pPr>
              <w:pStyle w:val="ListParagraph"/>
              <w:widowControl w:val="0"/>
              <w:numPr>
                <w:ilvl w:val="0"/>
                <w:numId w:val="25"/>
              </w:numPr>
              <w:tabs>
                <w:tab w:val="left" w:pos="845"/>
                <w:tab w:val="left" w:pos="853"/>
              </w:tabs>
              <w:autoSpaceDE w:val="0"/>
              <w:autoSpaceDN w:val="0"/>
              <w:spacing w:before="125" w:line="180" w:lineRule="auto"/>
              <w:ind w:left="845" w:right="161" w:hanging="382"/>
              <w:contextualSpacing w:val="0"/>
              <w:jc w:val="both"/>
              <w:rPr>
                <w:szCs w:val="24"/>
              </w:rPr>
            </w:pPr>
            <w:r w:rsidRPr="00C77034">
              <w:rPr>
                <w:w w:val="90"/>
                <w:szCs w:val="24"/>
              </w:rPr>
              <w:t>Sąveika su</w:t>
            </w:r>
            <w:r w:rsidRPr="00C77034">
              <w:rPr>
                <w:spacing w:val="-10"/>
                <w:w w:val="90"/>
                <w:szCs w:val="24"/>
              </w:rPr>
              <w:t xml:space="preserve"> </w:t>
            </w:r>
            <w:r w:rsidRPr="00C77034">
              <w:rPr>
                <w:w w:val="90"/>
                <w:szCs w:val="24"/>
              </w:rPr>
              <w:t>kitais</w:t>
            </w:r>
            <w:r w:rsidRPr="00C77034">
              <w:rPr>
                <w:spacing w:val="-5"/>
                <w:w w:val="90"/>
                <w:szCs w:val="24"/>
              </w:rPr>
              <w:t xml:space="preserve"> </w:t>
            </w:r>
            <w:r w:rsidRPr="00C77034">
              <w:rPr>
                <w:w w:val="90"/>
                <w:szCs w:val="24"/>
              </w:rPr>
              <w:t>to</w:t>
            </w:r>
            <w:r w:rsidRPr="00C77034">
              <w:rPr>
                <w:spacing w:val="-10"/>
                <w:w w:val="90"/>
                <w:szCs w:val="24"/>
              </w:rPr>
              <w:t xml:space="preserve"> </w:t>
            </w:r>
            <w:r w:rsidRPr="00C77034">
              <w:rPr>
                <w:w w:val="90"/>
                <w:szCs w:val="24"/>
              </w:rPr>
              <w:t>paties</w:t>
            </w:r>
            <w:r w:rsidRPr="00C77034">
              <w:rPr>
                <w:spacing w:val="-5"/>
                <w:w w:val="90"/>
                <w:szCs w:val="24"/>
              </w:rPr>
              <w:t xml:space="preserve"> </w:t>
            </w:r>
            <w:r w:rsidRPr="00C77034">
              <w:rPr>
                <w:w w:val="90"/>
                <w:szCs w:val="24"/>
              </w:rPr>
              <w:t>dokumento pakeitimais.</w:t>
            </w:r>
            <w:r w:rsidRPr="00C77034">
              <w:rPr>
                <w:spacing w:val="12"/>
                <w:szCs w:val="24"/>
              </w:rPr>
              <w:t xml:space="preserve"> </w:t>
            </w:r>
            <w:r w:rsidRPr="00C77034">
              <w:rPr>
                <w:w w:val="90"/>
                <w:szCs w:val="24"/>
              </w:rPr>
              <w:t>Atsižvelgiant</w:t>
            </w:r>
            <w:r w:rsidRPr="00C77034">
              <w:rPr>
                <w:spacing w:val="-10"/>
                <w:w w:val="90"/>
                <w:szCs w:val="24"/>
              </w:rPr>
              <w:t xml:space="preserve"> </w:t>
            </w:r>
            <w:r w:rsidRPr="00C77034">
              <w:rPr>
                <w:w w:val="90"/>
                <w:szCs w:val="24"/>
              </w:rPr>
              <w:t>į</w:t>
            </w:r>
            <w:r w:rsidRPr="00C77034">
              <w:rPr>
                <w:spacing w:val="-7"/>
                <w:w w:val="90"/>
                <w:szCs w:val="24"/>
              </w:rPr>
              <w:t xml:space="preserve"> </w:t>
            </w:r>
            <w:r w:rsidRPr="00C77034">
              <w:rPr>
                <w:w w:val="90"/>
                <w:szCs w:val="24"/>
              </w:rPr>
              <w:t>tai,</w:t>
            </w:r>
            <w:r w:rsidRPr="00C77034">
              <w:rPr>
                <w:spacing w:val="-4"/>
                <w:w w:val="90"/>
                <w:szCs w:val="24"/>
              </w:rPr>
              <w:t xml:space="preserve"> </w:t>
            </w:r>
            <w:r w:rsidRPr="00C77034">
              <w:rPr>
                <w:w w:val="90"/>
                <w:szCs w:val="24"/>
              </w:rPr>
              <w:t>kad</w:t>
            </w:r>
            <w:r w:rsidRPr="00C77034">
              <w:rPr>
                <w:spacing w:val="-5"/>
                <w:w w:val="90"/>
                <w:szCs w:val="24"/>
              </w:rPr>
              <w:t xml:space="preserve"> </w:t>
            </w:r>
            <w:r w:rsidRPr="00C77034">
              <w:rPr>
                <w:w w:val="90"/>
                <w:szCs w:val="24"/>
              </w:rPr>
              <w:t>tuo</w:t>
            </w:r>
            <w:r w:rsidRPr="00C77034">
              <w:rPr>
                <w:spacing w:val="-8"/>
                <w:w w:val="90"/>
                <w:szCs w:val="24"/>
              </w:rPr>
              <w:t xml:space="preserve"> </w:t>
            </w:r>
            <w:r w:rsidRPr="00C77034">
              <w:rPr>
                <w:w w:val="90"/>
                <w:szCs w:val="24"/>
              </w:rPr>
              <w:t>pačiu</w:t>
            </w:r>
            <w:r w:rsidRPr="00C77034">
              <w:rPr>
                <w:spacing w:val="-7"/>
                <w:w w:val="90"/>
                <w:szCs w:val="24"/>
              </w:rPr>
              <w:t xml:space="preserve"> </w:t>
            </w:r>
            <w:r w:rsidRPr="00C77034">
              <w:rPr>
                <w:w w:val="90"/>
                <w:szCs w:val="24"/>
              </w:rPr>
              <w:t>dokumentu švelninami veiklos trukmės ir</w:t>
            </w:r>
            <w:r w:rsidRPr="00C77034">
              <w:rPr>
                <w:spacing w:val="-5"/>
                <w:w w:val="90"/>
                <w:szCs w:val="24"/>
              </w:rPr>
              <w:t xml:space="preserve"> </w:t>
            </w:r>
            <w:r w:rsidRPr="00C77034">
              <w:rPr>
                <w:w w:val="90"/>
                <w:szCs w:val="24"/>
              </w:rPr>
              <w:t>pajamų reikalavimai,</w:t>
            </w:r>
            <w:r w:rsidRPr="00C77034">
              <w:rPr>
                <w:szCs w:val="24"/>
              </w:rPr>
              <w:t xml:space="preserve"> </w:t>
            </w:r>
            <w:r w:rsidRPr="00C77034">
              <w:rPr>
                <w:w w:val="90"/>
                <w:szCs w:val="24"/>
              </w:rPr>
              <w:t>atsisakius šio kriterijaus kvietime nebeliktų elemento, vertinančio pareiškėjo ryši</w:t>
            </w:r>
            <w:r w:rsidRPr="00C77034">
              <w:rPr>
                <w:spacing w:val="-11"/>
                <w:w w:val="90"/>
                <w:szCs w:val="24"/>
              </w:rPr>
              <w:t xml:space="preserve"> </w:t>
            </w:r>
            <w:r w:rsidRPr="00C77034">
              <w:rPr>
                <w:w w:val="90"/>
                <w:szCs w:val="24"/>
              </w:rPr>
              <w:t>su</w:t>
            </w:r>
            <w:r w:rsidRPr="00C77034">
              <w:rPr>
                <w:spacing w:val="-7"/>
                <w:w w:val="90"/>
                <w:szCs w:val="24"/>
              </w:rPr>
              <w:t xml:space="preserve"> </w:t>
            </w:r>
            <w:r w:rsidRPr="00C77034">
              <w:rPr>
                <w:w w:val="90"/>
                <w:szCs w:val="24"/>
              </w:rPr>
              <w:t>gynybos rinka.</w:t>
            </w:r>
            <w:r w:rsidRPr="00C77034">
              <w:rPr>
                <w:szCs w:val="24"/>
              </w:rPr>
              <w:t xml:space="preserve"> </w:t>
            </w:r>
            <w:r w:rsidRPr="00C77034">
              <w:rPr>
                <w:w w:val="90"/>
                <w:szCs w:val="24"/>
              </w:rPr>
              <w:t>Siūlome</w:t>
            </w:r>
            <w:r w:rsidRPr="00C77034">
              <w:rPr>
                <w:spacing w:val="-2"/>
                <w:w w:val="90"/>
                <w:szCs w:val="24"/>
              </w:rPr>
              <w:t xml:space="preserve"> </w:t>
            </w:r>
            <w:r w:rsidRPr="00C77034">
              <w:rPr>
                <w:w w:val="90"/>
                <w:szCs w:val="24"/>
              </w:rPr>
              <w:t>įvertinti, kokią</w:t>
            </w:r>
            <w:r w:rsidRPr="00C77034">
              <w:rPr>
                <w:spacing w:val="20"/>
                <w:szCs w:val="24"/>
              </w:rPr>
              <w:t xml:space="preserve"> </w:t>
            </w:r>
            <w:r w:rsidRPr="00C77034">
              <w:rPr>
                <w:w w:val="90"/>
                <w:szCs w:val="24"/>
              </w:rPr>
              <w:t>įtaką</w:t>
            </w:r>
            <w:r w:rsidRPr="00C77034">
              <w:rPr>
                <w:spacing w:val="-3"/>
                <w:w w:val="90"/>
                <w:szCs w:val="24"/>
              </w:rPr>
              <w:t xml:space="preserve"> </w:t>
            </w:r>
            <w:r w:rsidRPr="00C77034">
              <w:rPr>
                <w:w w:val="90"/>
                <w:szCs w:val="24"/>
              </w:rPr>
              <w:t>tai</w:t>
            </w:r>
            <w:r w:rsidRPr="00C77034">
              <w:rPr>
                <w:spacing w:val="-10"/>
                <w:w w:val="90"/>
                <w:szCs w:val="24"/>
              </w:rPr>
              <w:t xml:space="preserve"> </w:t>
            </w:r>
            <w:r w:rsidRPr="00C77034">
              <w:rPr>
                <w:w w:val="90"/>
                <w:szCs w:val="24"/>
              </w:rPr>
              <w:t>turėtų</w:t>
            </w:r>
            <w:r w:rsidRPr="00C77034">
              <w:rPr>
                <w:spacing w:val="-6"/>
                <w:w w:val="90"/>
                <w:szCs w:val="24"/>
              </w:rPr>
              <w:t xml:space="preserve"> </w:t>
            </w:r>
            <w:r w:rsidRPr="00C77034">
              <w:rPr>
                <w:w w:val="90"/>
                <w:szCs w:val="24"/>
              </w:rPr>
              <w:t>stebėsenos</w:t>
            </w:r>
            <w:r w:rsidRPr="00C77034">
              <w:rPr>
                <w:spacing w:val="-3"/>
                <w:w w:val="90"/>
                <w:szCs w:val="24"/>
              </w:rPr>
              <w:t xml:space="preserve"> </w:t>
            </w:r>
            <w:r w:rsidRPr="00C77034">
              <w:rPr>
                <w:w w:val="90"/>
                <w:szCs w:val="24"/>
              </w:rPr>
              <w:t>rodiklių pasiekimui.</w:t>
            </w:r>
          </w:p>
          <w:p w14:paraId="7EAF1444" w14:textId="3A873458" w:rsidR="00581807" w:rsidRPr="00C77034" w:rsidRDefault="00581807" w:rsidP="00EF064F">
            <w:pPr>
              <w:pStyle w:val="ListParagraph"/>
              <w:widowControl w:val="0"/>
              <w:numPr>
                <w:ilvl w:val="0"/>
                <w:numId w:val="25"/>
              </w:numPr>
              <w:tabs>
                <w:tab w:val="left" w:pos="840"/>
                <w:tab w:val="left" w:pos="848"/>
              </w:tabs>
              <w:autoSpaceDE w:val="0"/>
              <w:autoSpaceDN w:val="0"/>
              <w:spacing w:before="117" w:line="177" w:lineRule="auto"/>
              <w:ind w:left="840" w:right="163" w:hanging="377"/>
              <w:contextualSpacing w:val="0"/>
              <w:jc w:val="both"/>
              <w:rPr>
                <w:szCs w:val="24"/>
              </w:rPr>
            </w:pPr>
            <w:r w:rsidRPr="00C77034">
              <w:rPr>
                <w:w w:val="95"/>
                <w:szCs w:val="24"/>
              </w:rPr>
              <w:t>Gynybos</w:t>
            </w:r>
            <w:r w:rsidRPr="00C77034">
              <w:rPr>
                <w:spacing w:val="-8"/>
                <w:w w:val="95"/>
                <w:szCs w:val="24"/>
              </w:rPr>
              <w:t xml:space="preserve"> </w:t>
            </w:r>
            <w:r w:rsidRPr="00C77034">
              <w:rPr>
                <w:w w:val="95"/>
                <w:szCs w:val="24"/>
              </w:rPr>
              <w:t>rinkos</w:t>
            </w:r>
            <w:r w:rsidRPr="00C77034">
              <w:rPr>
                <w:spacing w:val="-11"/>
                <w:w w:val="95"/>
                <w:szCs w:val="24"/>
              </w:rPr>
              <w:t xml:space="preserve"> </w:t>
            </w:r>
            <w:r w:rsidRPr="00C77034">
              <w:rPr>
                <w:w w:val="95"/>
                <w:szCs w:val="24"/>
              </w:rPr>
              <w:t>specifika. Patekimas</w:t>
            </w:r>
            <w:r w:rsidRPr="00C77034">
              <w:rPr>
                <w:szCs w:val="24"/>
              </w:rPr>
              <w:t xml:space="preserve"> </w:t>
            </w:r>
            <w:r w:rsidRPr="00C77034">
              <w:rPr>
                <w:w w:val="95"/>
                <w:szCs w:val="24"/>
              </w:rPr>
              <w:t>j</w:t>
            </w:r>
            <w:r w:rsidRPr="00C77034">
              <w:rPr>
                <w:spacing w:val="-13"/>
                <w:w w:val="95"/>
                <w:szCs w:val="24"/>
              </w:rPr>
              <w:t xml:space="preserve"> </w:t>
            </w:r>
            <w:r w:rsidRPr="00C77034">
              <w:rPr>
                <w:w w:val="95"/>
                <w:szCs w:val="24"/>
              </w:rPr>
              <w:t>šią</w:t>
            </w:r>
            <w:r w:rsidRPr="00C77034">
              <w:rPr>
                <w:spacing w:val="-13"/>
                <w:w w:val="95"/>
                <w:szCs w:val="24"/>
              </w:rPr>
              <w:t xml:space="preserve"> </w:t>
            </w:r>
            <w:r w:rsidRPr="00C77034">
              <w:rPr>
                <w:w w:val="95"/>
                <w:szCs w:val="24"/>
              </w:rPr>
              <w:t>rinką</w:t>
            </w:r>
            <w:r w:rsidRPr="00C77034">
              <w:rPr>
                <w:spacing w:val="-7"/>
                <w:w w:val="95"/>
                <w:szCs w:val="24"/>
              </w:rPr>
              <w:t xml:space="preserve"> </w:t>
            </w:r>
            <w:r w:rsidRPr="00C77034">
              <w:rPr>
                <w:w w:val="95"/>
                <w:szCs w:val="24"/>
              </w:rPr>
              <w:t>paprastai</w:t>
            </w:r>
            <w:r w:rsidRPr="00C77034">
              <w:rPr>
                <w:spacing w:val="-9"/>
                <w:w w:val="95"/>
                <w:szCs w:val="24"/>
              </w:rPr>
              <w:t xml:space="preserve"> </w:t>
            </w:r>
            <w:r w:rsidRPr="00C77034">
              <w:rPr>
                <w:w w:val="95"/>
                <w:szCs w:val="24"/>
              </w:rPr>
              <w:t>reikalauja kokybės</w:t>
            </w:r>
            <w:r w:rsidRPr="00C77034">
              <w:rPr>
                <w:spacing w:val="-6"/>
                <w:w w:val="95"/>
                <w:szCs w:val="24"/>
              </w:rPr>
              <w:t xml:space="preserve"> </w:t>
            </w:r>
            <w:r w:rsidRPr="00C77034">
              <w:rPr>
                <w:w w:val="95"/>
                <w:szCs w:val="24"/>
              </w:rPr>
              <w:t>vadybos</w:t>
            </w:r>
            <w:r w:rsidRPr="00C77034">
              <w:rPr>
                <w:spacing w:val="-11"/>
                <w:w w:val="95"/>
                <w:szCs w:val="24"/>
              </w:rPr>
              <w:t xml:space="preserve"> </w:t>
            </w:r>
            <w:r w:rsidRPr="00C77034">
              <w:rPr>
                <w:w w:val="95"/>
                <w:szCs w:val="24"/>
              </w:rPr>
              <w:t>sistemų</w:t>
            </w:r>
            <w:r w:rsidRPr="00C77034">
              <w:rPr>
                <w:spacing w:val="-8"/>
                <w:w w:val="95"/>
                <w:szCs w:val="24"/>
              </w:rPr>
              <w:t xml:space="preserve"> </w:t>
            </w:r>
            <w:r w:rsidRPr="00C77034">
              <w:rPr>
                <w:w w:val="95"/>
                <w:szCs w:val="24"/>
              </w:rPr>
              <w:t xml:space="preserve">(AŲAP), </w:t>
            </w:r>
            <w:r w:rsidRPr="00C77034">
              <w:rPr>
                <w:w w:val="90"/>
                <w:szCs w:val="24"/>
              </w:rPr>
              <w:t>NATO</w:t>
            </w:r>
            <w:r w:rsidRPr="00C77034">
              <w:rPr>
                <w:spacing w:val="-10"/>
                <w:w w:val="90"/>
                <w:szCs w:val="24"/>
              </w:rPr>
              <w:t xml:space="preserve"> </w:t>
            </w:r>
            <w:r w:rsidRPr="00C77034">
              <w:rPr>
                <w:w w:val="90"/>
                <w:szCs w:val="24"/>
              </w:rPr>
              <w:t>subjekto kodo</w:t>
            </w:r>
            <w:r w:rsidRPr="00C77034">
              <w:rPr>
                <w:spacing w:val="-1"/>
                <w:w w:val="90"/>
                <w:szCs w:val="24"/>
              </w:rPr>
              <w:t xml:space="preserve"> </w:t>
            </w:r>
            <w:r w:rsidRPr="00C77034">
              <w:rPr>
                <w:w w:val="90"/>
                <w:szCs w:val="24"/>
              </w:rPr>
              <w:t>(NCAGE), eksporto</w:t>
            </w:r>
            <w:r w:rsidRPr="00C77034">
              <w:rPr>
                <w:spacing w:val="-6"/>
                <w:w w:val="90"/>
                <w:szCs w:val="24"/>
              </w:rPr>
              <w:t xml:space="preserve"> </w:t>
            </w:r>
            <w:r w:rsidRPr="00C77034">
              <w:rPr>
                <w:w w:val="90"/>
                <w:szCs w:val="24"/>
              </w:rPr>
              <w:t>ir</w:t>
            </w:r>
            <w:r w:rsidRPr="00C77034">
              <w:rPr>
                <w:spacing w:val="-10"/>
                <w:w w:val="90"/>
                <w:szCs w:val="24"/>
              </w:rPr>
              <w:t xml:space="preserve"> </w:t>
            </w:r>
            <w:r w:rsidRPr="00C77034">
              <w:rPr>
                <w:w w:val="90"/>
                <w:szCs w:val="24"/>
              </w:rPr>
              <w:t>gynybos</w:t>
            </w:r>
            <w:r w:rsidRPr="00C77034">
              <w:rPr>
                <w:spacing w:val="-9"/>
                <w:w w:val="90"/>
                <w:szCs w:val="24"/>
              </w:rPr>
              <w:t xml:space="preserve"> </w:t>
            </w:r>
            <w:r w:rsidRPr="00C77034">
              <w:rPr>
                <w:w w:val="90"/>
                <w:szCs w:val="24"/>
              </w:rPr>
              <w:t>srities</w:t>
            </w:r>
            <w:r w:rsidRPr="00C77034">
              <w:rPr>
                <w:spacing w:val="-4"/>
                <w:w w:val="90"/>
                <w:szCs w:val="24"/>
              </w:rPr>
              <w:t xml:space="preserve"> </w:t>
            </w:r>
            <w:r w:rsidRPr="00C77034">
              <w:rPr>
                <w:w w:val="90"/>
                <w:szCs w:val="24"/>
              </w:rPr>
              <w:t>veiklos</w:t>
            </w:r>
            <w:r w:rsidRPr="00C77034">
              <w:rPr>
                <w:spacing w:val="-2"/>
                <w:w w:val="90"/>
                <w:szCs w:val="24"/>
              </w:rPr>
              <w:t xml:space="preserve"> </w:t>
            </w:r>
            <w:r w:rsidRPr="00C77034">
              <w:rPr>
                <w:w w:val="90"/>
                <w:szCs w:val="24"/>
              </w:rPr>
              <w:t>licencijų,</w:t>
            </w:r>
            <w:r w:rsidRPr="00C77034">
              <w:rPr>
                <w:szCs w:val="24"/>
              </w:rPr>
              <w:t xml:space="preserve"> </w:t>
            </w:r>
            <w:r w:rsidRPr="00C77034">
              <w:rPr>
                <w:w w:val="90"/>
                <w:szCs w:val="24"/>
              </w:rPr>
              <w:t>atitikties gynybos</w:t>
            </w:r>
            <w:r w:rsidRPr="00C77034">
              <w:rPr>
                <w:spacing w:val="-5"/>
                <w:w w:val="90"/>
                <w:szCs w:val="24"/>
              </w:rPr>
              <w:t xml:space="preserve"> </w:t>
            </w:r>
            <w:r w:rsidRPr="00C77034">
              <w:rPr>
                <w:w w:val="90"/>
                <w:szCs w:val="24"/>
              </w:rPr>
              <w:t xml:space="preserve">standartams, </w:t>
            </w:r>
            <w:r w:rsidRPr="00C77034">
              <w:rPr>
                <w:w w:val="85"/>
                <w:szCs w:val="24"/>
              </w:rPr>
              <w:t>kvalifikacijos</w:t>
            </w:r>
            <w:r w:rsidRPr="00C77034">
              <w:rPr>
                <w:spacing w:val="-7"/>
                <w:w w:val="85"/>
                <w:szCs w:val="24"/>
              </w:rPr>
              <w:t xml:space="preserve"> </w:t>
            </w:r>
            <w:r w:rsidRPr="00C77034">
              <w:rPr>
                <w:w w:val="85"/>
                <w:szCs w:val="24"/>
              </w:rPr>
              <w:t>bandymų ir galutinio naudotojo</w:t>
            </w:r>
            <w:r w:rsidRPr="00C77034">
              <w:rPr>
                <w:szCs w:val="24"/>
              </w:rPr>
              <w:t xml:space="preserve"> </w:t>
            </w:r>
            <w:r w:rsidRPr="00C77034">
              <w:rPr>
                <w:w w:val="85"/>
                <w:szCs w:val="24"/>
              </w:rPr>
              <w:t>pripažinimo.</w:t>
            </w:r>
            <w:r w:rsidRPr="00C77034">
              <w:rPr>
                <w:szCs w:val="24"/>
              </w:rPr>
              <w:t xml:space="preserve"> </w:t>
            </w:r>
            <w:r w:rsidRPr="00C77034">
              <w:rPr>
                <w:w w:val="85"/>
                <w:szCs w:val="24"/>
              </w:rPr>
              <w:t>Patirties</w:t>
            </w:r>
            <w:r w:rsidRPr="00C77034">
              <w:rPr>
                <w:szCs w:val="24"/>
              </w:rPr>
              <w:t xml:space="preserve"> </w:t>
            </w:r>
            <w:r w:rsidRPr="00C77034">
              <w:rPr>
                <w:w w:val="85"/>
                <w:szCs w:val="24"/>
              </w:rPr>
              <w:t>vertinimas padėtų atrinkti projektus,</w:t>
            </w:r>
            <w:r w:rsidRPr="00C77034">
              <w:rPr>
                <w:szCs w:val="24"/>
              </w:rPr>
              <w:t xml:space="preserve"> </w:t>
            </w:r>
            <w:r w:rsidRPr="00C77034">
              <w:rPr>
                <w:w w:val="85"/>
                <w:szCs w:val="24"/>
              </w:rPr>
              <w:t xml:space="preserve">kurių </w:t>
            </w:r>
            <w:r w:rsidRPr="00C77034">
              <w:rPr>
                <w:w w:val="90"/>
                <w:szCs w:val="24"/>
              </w:rPr>
              <w:t>rezultatai</w:t>
            </w:r>
            <w:r w:rsidRPr="00C77034">
              <w:rPr>
                <w:spacing w:val="-10"/>
                <w:w w:val="90"/>
                <w:szCs w:val="24"/>
              </w:rPr>
              <w:t xml:space="preserve"> </w:t>
            </w:r>
            <w:r w:rsidRPr="00C77034">
              <w:rPr>
                <w:w w:val="90"/>
                <w:szCs w:val="24"/>
              </w:rPr>
              <w:t>turi</w:t>
            </w:r>
            <w:r w:rsidRPr="00C77034">
              <w:rPr>
                <w:spacing w:val="-9"/>
                <w:w w:val="90"/>
                <w:szCs w:val="24"/>
              </w:rPr>
              <w:t xml:space="preserve"> </w:t>
            </w:r>
            <w:r w:rsidRPr="00C77034">
              <w:rPr>
                <w:w w:val="90"/>
                <w:szCs w:val="24"/>
              </w:rPr>
              <w:t>didesnę</w:t>
            </w:r>
            <w:r w:rsidRPr="00C77034">
              <w:rPr>
                <w:spacing w:val="-10"/>
                <w:w w:val="90"/>
                <w:szCs w:val="24"/>
              </w:rPr>
              <w:t xml:space="preserve"> </w:t>
            </w:r>
            <w:r w:rsidRPr="00C77034">
              <w:rPr>
                <w:w w:val="90"/>
                <w:szCs w:val="24"/>
              </w:rPr>
              <w:t>tikimybę</w:t>
            </w:r>
            <w:r w:rsidRPr="00C77034">
              <w:rPr>
                <w:spacing w:val="-9"/>
                <w:w w:val="90"/>
                <w:szCs w:val="24"/>
              </w:rPr>
              <w:t xml:space="preserve"> </w:t>
            </w:r>
            <w:r w:rsidRPr="00C77034">
              <w:rPr>
                <w:w w:val="90"/>
                <w:szCs w:val="24"/>
              </w:rPr>
              <w:t>pasiekti</w:t>
            </w:r>
            <w:r w:rsidRPr="00C77034">
              <w:rPr>
                <w:spacing w:val="-10"/>
                <w:w w:val="90"/>
                <w:szCs w:val="24"/>
              </w:rPr>
              <w:t xml:space="preserve"> </w:t>
            </w:r>
            <w:r w:rsidRPr="00C77034">
              <w:rPr>
                <w:w w:val="90"/>
                <w:szCs w:val="24"/>
              </w:rPr>
              <w:t>rinką</w:t>
            </w:r>
            <w:r w:rsidRPr="00C77034">
              <w:rPr>
                <w:spacing w:val="-7"/>
                <w:w w:val="90"/>
                <w:szCs w:val="24"/>
              </w:rPr>
              <w:t xml:space="preserve"> </w:t>
            </w:r>
            <w:r w:rsidRPr="00C77034">
              <w:rPr>
                <w:w w:val="90"/>
                <w:szCs w:val="24"/>
              </w:rPr>
              <w:t>per</w:t>
            </w:r>
            <w:r w:rsidRPr="00C77034">
              <w:rPr>
                <w:spacing w:val="-11"/>
                <w:w w:val="90"/>
                <w:szCs w:val="24"/>
              </w:rPr>
              <w:t xml:space="preserve"> </w:t>
            </w:r>
            <w:r w:rsidRPr="00C77034">
              <w:rPr>
                <w:w w:val="90"/>
                <w:szCs w:val="24"/>
              </w:rPr>
              <w:t>priemonės</w:t>
            </w:r>
            <w:r w:rsidRPr="00C77034">
              <w:rPr>
                <w:spacing w:val="-10"/>
                <w:w w:val="90"/>
                <w:szCs w:val="24"/>
              </w:rPr>
              <w:t xml:space="preserve"> </w:t>
            </w:r>
            <w:r w:rsidRPr="00C77034">
              <w:rPr>
                <w:w w:val="90"/>
                <w:szCs w:val="24"/>
              </w:rPr>
              <w:t>įgyvendinimo</w:t>
            </w:r>
            <w:r w:rsidRPr="00C77034">
              <w:rPr>
                <w:szCs w:val="24"/>
              </w:rPr>
              <w:t xml:space="preserve"> </w:t>
            </w:r>
            <w:r w:rsidRPr="00C77034">
              <w:rPr>
                <w:w w:val="90"/>
                <w:szCs w:val="24"/>
              </w:rPr>
              <w:t>laikotarpį.</w:t>
            </w:r>
          </w:p>
          <w:p w14:paraId="1DA97EF3" w14:textId="2A30B972" w:rsidR="00581807" w:rsidRPr="00C77034" w:rsidRDefault="00581807" w:rsidP="00EF064F">
            <w:pPr>
              <w:pStyle w:val="ListParagraph"/>
              <w:widowControl w:val="0"/>
              <w:numPr>
                <w:ilvl w:val="0"/>
                <w:numId w:val="25"/>
              </w:numPr>
              <w:tabs>
                <w:tab w:val="left" w:pos="836"/>
                <w:tab w:val="left" w:pos="849"/>
              </w:tabs>
              <w:autoSpaceDE w:val="0"/>
              <w:autoSpaceDN w:val="0"/>
              <w:spacing w:before="127" w:line="177" w:lineRule="auto"/>
              <w:ind w:left="836" w:right="151" w:hanging="377"/>
              <w:contextualSpacing w:val="0"/>
              <w:jc w:val="both"/>
              <w:rPr>
                <w:szCs w:val="24"/>
              </w:rPr>
            </w:pPr>
            <w:r w:rsidRPr="00C77034">
              <w:rPr>
                <w:w w:val="90"/>
                <w:szCs w:val="24"/>
              </w:rPr>
              <w:t>Sąsaja</w:t>
            </w:r>
            <w:r w:rsidRPr="00C77034">
              <w:rPr>
                <w:spacing w:val="-10"/>
                <w:w w:val="90"/>
                <w:szCs w:val="24"/>
              </w:rPr>
              <w:t xml:space="preserve"> </w:t>
            </w:r>
            <w:r w:rsidRPr="00C77034">
              <w:rPr>
                <w:w w:val="90"/>
                <w:szCs w:val="24"/>
              </w:rPr>
              <w:t>su</w:t>
            </w:r>
            <w:r w:rsidRPr="00C77034">
              <w:rPr>
                <w:spacing w:val="-9"/>
                <w:w w:val="90"/>
                <w:szCs w:val="24"/>
              </w:rPr>
              <w:t xml:space="preserve"> </w:t>
            </w:r>
            <w:r w:rsidRPr="00C77034">
              <w:rPr>
                <w:w w:val="90"/>
                <w:szCs w:val="24"/>
              </w:rPr>
              <w:t>4</w:t>
            </w:r>
            <w:r w:rsidRPr="00C77034">
              <w:rPr>
                <w:spacing w:val="-10"/>
                <w:w w:val="90"/>
                <w:szCs w:val="24"/>
              </w:rPr>
              <w:t xml:space="preserve"> </w:t>
            </w:r>
            <w:r w:rsidRPr="00C77034">
              <w:rPr>
                <w:w w:val="90"/>
                <w:szCs w:val="24"/>
              </w:rPr>
              <w:t>kriterijumi.</w:t>
            </w:r>
            <w:r w:rsidRPr="00C77034">
              <w:rPr>
                <w:spacing w:val="-9"/>
                <w:w w:val="90"/>
                <w:szCs w:val="24"/>
              </w:rPr>
              <w:t xml:space="preserve"> </w:t>
            </w:r>
            <w:r w:rsidRPr="00C77034">
              <w:rPr>
                <w:w w:val="90"/>
                <w:szCs w:val="24"/>
              </w:rPr>
              <w:t>Naujame</w:t>
            </w:r>
            <w:r w:rsidRPr="00C77034">
              <w:rPr>
                <w:spacing w:val="-10"/>
                <w:w w:val="90"/>
                <w:szCs w:val="24"/>
              </w:rPr>
              <w:t xml:space="preserve"> </w:t>
            </w:r>
            <w:r w:rsidRPr="00C77034">
              <w:rPr>
                <w:w w:val="90"/>
                <w:szCs w:val="24"/>
              </w:rPr>
              <w:t>4</w:t>
            </w:r>
            <w:r w:rsidRPr="00C77034">
              <w:rPr>
                <w:spacing w:val="-9"/>
                <w:w w:val="90"/>
                <w:szCs w:val="24"/>
              </w:rPr>
              <w:t xml:space="preserve"> </w:t>
            </w:r>
            <w:r w:rsidRPr="00C77034">
              <w:rPr>
                <w:w w:val="90"/>
                <w:szCs w:val="24"/>
              </w:rPr>
              <w:t>kriterijaus</w:t>
            </w:r>
            <w:r w:rsidRPr="00C77034">
              <w:rPr>
                <w:spacing w:val="-10"/>
                <w:w w:val="90"/>
                <w:szCs w:val="24"/>
              </w:rPr>
              <w:t xml:space="preserve"> </w:t>
            </w:r>
            <w:r w:rsidRPr="00C77034">
              <w:rPr>
                <w:w w:val="90"/>
                <w:szCs w:val="24"/>
              </w:rPr>
              <w:t>2.1</w:t>
            </w:r>
            <w:r w:rsidRPr="00C77034">
              <w:rPr>
                <w:spacing w:val="-9"/>
                <w:w w:val="90"/>
                <w:szCs w:val="24"/>
              </w:rPr>
              <w:t xml:space="preserve"> </w:t>
            </w:r>
            <w:r w:rsidRPr="00C77034">
              <w:rPr>
                <w:w w:val="90"/>
                <w:szCs w:val="24"/>
              </w:rPr>
              <w:t>papunktyje</w:t>
            </w:r>
            <w:r w:rsidRPr="00C77034">
              <w:rPr>
                <w:spacing w:val="-10"/>
                <w:w w:val="90"/>
                <w:szCs w:val="24"/>
              </w:rPr>
              <w:t xml:space="preserve"> </w:t>
            </w:r>
            <w:r w:rsidRPr="00C77034">
              <w:rPr>
                <w:w w:val="90"/>
                <w:szCs w:val="24"/>
              </w:rPr>
              <w:t>numatytas</w:t>
            </w:r>
            <w:r w:rsidRPr="00C77034">
              <w:rPr>
                <w:spacing w:val="-9"/>
                <w:w w:val="90"/>
                <w:szCs w:val="24"/>
              </w:rPr>
              <w:t xml:space="preserve"> </w:t>
            </w:r>
            <w:r w:rsidRPr="00C77034">
              <w:rPr>
                <w:w w:val="90"/>
                <w:szCs w:val="24"/>
              </w:rPr>
              <w:t>reikalavimas,</w:t>
            </w:r>
            <w:r w:rsidRPr="00C77034">
              <w:rPr>
                <w:spacing w:val="-10"/>
                <w:w w:val="90"/>
                <w:szCs w:val="24"/>
              </w:rPr>
              <w:t xml:space="preserve"> </w:t>
            </w:r>
            <w:r w:rsidRPr="00C77034">
              <w:rPr>
                <w:w w:val="90"/>
                <w:szCs w:val="24"/>
              </w:rPr>
              <w:t>kad</w:t>
            </w:r>
            <w:r w:rsidRPr="00C77034">
              <w:rPr>
                <w:spacing w:val="-9"/>
                <w:w w:val="90"/>
                <w:szCs w:val="24"/>
              </w:rPr>
              <w:t xml:space="preserve"> </w:t>
            </w:r>
            <w:r w:rsidRPr="00C77034">
              <w:rPr>
                <w:w w:val="90"/>
                <w:szCs w:val="24"/>
              </w:rPr>
              <w:t>bent</w:t>
            </w:r>
            <w:r w:rsidRPr="00C77034">
              <w:rPr>
                <w:spacing w:val="-10"/>
                <w:w w:val="90"/>
                <w:szCs w:val="24"/>
              </w:rPr>
              <w:t xml:space="preserve"> </w:t>
            </w:r>
            <w:r w:rsidRPr="00C77034">
              <w:rPr>
                <w:w w:val="90"/>
                <w:szCs w:val="24"/>
              </w:rPr>
              <w:t>viena</w:t>
            </w:r>
            <w:r w:rsidRPr="00C77034">
              <w:rPr>
                <w:spacing w:val="-9"/>
                <w:w w:val="90"/>
                <w:szCs w:val="24"/>
              </w:rPr>
              <w:t xml:space="preserve"> </w:t>
            </w:r>
            <w:r w:rsidRPr="00C77034">
              <w:rPr>
                <w:w w:val="90"/>
                <w:szCs w:val="24"/>
              </w:rPr>
              <w:t xml:space="preserve">įmonių </w:t>
            </w:r>
            <w:r w:rsidRPr="00C77034">
              <w:rPr>
                <w:spacing w:val="-6"/>
                <w:szCs w:val="24"/>
              </w:rPr>
              <w:t>grupės</w:t>
            </w:r>
            <w:r w:rsidRPr="00C77034">
              <w:rPr>
                <w:spacing w:val="-10"/>
                <w:szCs w:val="24"/>
              </w:rPr>
              <w:t xml:space="preserve"> </w:t>
            </w:r>
            <w:r w:rsidRPr="00C77034">
              <w:rPr>
                <w:spacing w:val="-6"/>
                <w:szCs w:val="24"/>
              </w:rPr>
              <w:t>įmonė</w:t>
            </w:r>
            <w:r w:rsidRPr="00C77034">
              <w:rPr>
                <w:spacing w:val="-9"/>
                <w:szCs w:val="24"/>
              </w:rPr>
              <w:t xml:space="preserve"> </w:t>
            </w:r>
            <w:r w:rsidRPr="00C77034">
              <w:rPr>
                <w:spacing w:val="-6"/>
                <w:szCs w:val="24"/>
              </w:rPr>
              <w:t>vykdytų</w:t>
            </w:r>
            <w:r w:rsidRPr="00C77034">
              <w:rPr>
                <w:szCs w:val="24"/>
              </w:rPr>
              <w:t xml:space="preserve"> </w:t>
            </w:r>
            <w:r w:rsidRPr="00C77034">
              <w:rPr>
                <w:spacing w:val="-6"/>
                <w:szCs w:val="24"/>
              </w:rPr>
              <w:t>veiklą</w:t>
            </w:r>
            <w:r w:rsidRPr="00C77034">
              <w:rPr>
                <w:spacing w:val="-3"/>
                <w:szCs w:val="24"/>
              </w:rPr>
              <w:t xml:space="preserve"> </w:t>
            </w:r>
            <w:r w:rsidRPr="00C77034">
              <w:rPr>
                <w:spacing w:val="-6"/>
                <w:szCs w:val="24"/>
              </w:rPr>
              <w:t>gynybos ir</w:t>
            </w:r>
            <w:r w:rsidRPr="00C77034">
              <w:rPr>
                <w:spacing w:val="-10"/>
                <w:szCs w:val="24"/>
              </w:rPr>
              <w:t xml:space="preserve"> </w:t>
            </w:r>
            <w:r w:rsidRPr="00C77034">
              <w:rPr>
                <w:spacing w:val="-6"/>
                <w:szCs w:val="24"/>
              </w:rPr>
              <w:t>saugumo</w:t>
            </w:r>
            <w:r w:rsidRPr="00C77034">
              <w:rPr>
                <w:spacing w:val="-1"/>
                <w:szCs w:val="24"/>
              </w:rPr>
              <w:t xml:space="preserve"> </w:t>
            </w:r>
            <w:r w:rsidRPr="00C77034">
              <w:rPr>
                <w:spacing w:val="-6"/>
                <w:szCs w:val="24"/>
              </w:rPr>
              <w:t>srityje</w:t>
            </w:r>
            <w:r w:rsidRPr="00C77034">
              <w:rPr>
                <w:spacing w:val="-3"/>
                <w:szCs w:val="24"/>
              </w:rPr>
              <w:t xml:space="preserve"> </w:t>
            </w:r>
            <w:r w:rsidRPr="00C77034">
              <w:rPr>
                <w:spacing w:val="-6"/>
                <w:szCs w:val="24"/>
              </w:rPr>
              <w:t>ir</w:t>
            </w:r>
            <w:r w:rsidRPr="00C77034">
              <w:rPr>
                <w:spacing w:val="-10"/>
                <w:szCs w:val="24"/>
              </w:rPr>
              <w:t xml:space="preserve"> </w:t>
            </w:r>
            <w:r w:rsidRPr="00C77034">
              <w:rPr>
                <w:spacing w:val="-6"/>
                <w:szCs w:val="24"/>
              </w:rPr>
              <w:t>būtų gavusi</w:t>
            </w:r>
            <w:r w:rsidRPr="00C77034">
              <w:rPr>
                <w:spacing w:val="-8"/>
                <w:szCs w:val="24"/>
              </w:rPr>
              <w:t xml:space="preserve"> </w:t>
            </w:r>
            <w:r w:rsidRPr="00C77034">
              <w:rPr>
                <w:spacing w:val="-6"/>
                <w:szCs w:val="24"/>
              </w:rPr>
              <w:t>pajamų</w:t>
            </w:r>
            <w:r w:rsidRPr="00C77034">
              <w:rPr>
                <w:spacing w:val="-8"/>
                <w:szCs w:val="24"/>
              </w:rPr>
              <w:t xml:space="preserve"> </w:t>
            </w:r>
            <w:r w:rsidRPr="00C77034">
              <w:rPr>
                <w:spacing w:val="-6"/>
                <w:szCs w:val="24"/>
              </w:rPr>
              <w:t>iš</w:t>
            </w:r>
            <w:r w:rsidRPr="00C77034">
              <w:rPr>
                <w:spacing w:val="-10"/>
                <w:szCs w:val="24"/>
              </w:rPr>
              <w:t xml:space="preserve"> </w:t>
            </w:r>
            <w:r w:rsidRPr="00C77034">
              <w:rPr>
                <w:spacing w:val="-6"/>
                <w:szCs w:val="24"/>
              </w:rPr>
              <w:t>šios</w:t>
            </w:r>
            <w:r w:rsidRPr="00C77034">
              <w:rPr>
                <w:spacing w:val="-9"/>
                <w:szCs w:val="24"/>
              </w:rPr>
              <w:t xml:space="preserve"> </w:t>
            </w:r>
            <w:r w:rsidRPr="00C77034">
              <w:rPr>
                <w:spacing w:val="-6"/>
                <w:szCs w:val="24"/>
              </w:rPr>
              <w:t>srities</w:t>
            </w:r>
            <w:r w:rsidRPr="00C77034">
              <w:rPr>
                <w:spacing w:val="-9"/>
                <w:szCs w:val="24"/>
              </w:rPr>
              <w:t xml:space="preserve"> </w:t>
            </w:r>
            <w:r w:rsidRPr="00C77034">
              <w:rPr>
                <w:spacing w:val="-6"/>
                <w:szCs w:val="24"/>
              </w:rPr>
              <w:t>produktą pardavimų.</w:t>
            </w:r>
            <w:r w:rsidRPr="00C77034">
              <w:rPr>
                <w:spacing w:val="-10"/>
                <w:szCs w:val="24"/>
              </w:rPr>
              <w:t xml:space="preserve"> </w:t>
            </w:r>
            <w:r w:rsidRPr="00C77034">
              <w:rPr>
                <w:spacing w:val="-6"/>
                <w:szCs w:val="24"/>
              </w:rPr>
              <w:t>Siūlome</w:t>
            </w:r>
            <w:r w:rsidRPr="00C77034">
              <w:rPr>
                <w:spacing w:val="-10"/>
                <w:szCs w:val="24"/>
              </w:rPr>
              <w:t xml:space="preserve"> </w:t>
            </w:r>
            <w:r w:rsidRPr="00C77034">
              <w:rPr>
                <w:spacing w:val="-6"/>
                <w:szCs w:val="24"/>
              </w:rPr>
              <w:t>įvertinti, ar</w:t>
            </w:r>
            <w:r w:rsidRPr="00C77034">
              <w:rPr>
                <w:spacing w:val="-10"/>
                <w:szCs w:val="24"/>
              </w:rPr>
              <w:t xml:space="preserve"> </w:t>
            </w:r>
            <w:r w:rsidRPr="00C77034">
              <w:rPr>
                <w:spacing w:val="-6"/>
                <w:szCs w:val="24"/>
              </w:rPr>
              <w:t>tikslinga</w:t>
            </w:r>
            <w:r w:rsidRPr="00C77034">
              <w:rPr>
                <w:spacing w:val="-10"/>
                <w:szCs w:val="24"/>
              </w:rPr>
              <w:t xml:space="preserve"> </w:t>
            </w:r>
            <w:r w:rsidRPr="00C77034">
              <w:rPr>
                <w:spacing w:val="-6"/>
                <w:szCs w:val="24"/>
              </w:rPr>
              <w:t>patirtį</w:t>
            </w:r>
            <w:r w:rsidRPr="00C77034">
              <w:rPr>
                <w:spacing w:val="-10"/>
                <w:szCs w:val="24"/>
              </w:rPr>
              <w:t xml:space="preserve"> </w:t>
            </w:r>
            <w:r w:rsidRPr="00C77034">
              <w:rPr>
                <w:spacing w:val="-6"/>
                <w:szCs w:val="24"/>
              </w:rPr>
              <w:t>gynybos</w:t>
            </w:r>
            <w:r w:rsidRPr="00C77034">
              <w:rPr>
                <w:spacing w:val="-9"/>
                <w:szCs w:val="24"/>
              </w:rPr>
              <w:t xml:space="preserve"> </w:t>
            </w:r>
            <w:r w:rsidRPr="00C77034">
              <w:rPr>
                <w:spacing w:val="-6"/>
                <w:szCs w:val="24"/>
              </w:rPr>
              <w:t>srityje</w:t>
            </w:r>
            <w:r w:rsidRPr="00C77034">
              <w:rPr>
                <w:spacing w:val="-10"/>
                <w:szCs w:val="24"/>
              </w:rPr>
              <w:t xml:space="preserve"> </w:t>
            </w:r>
            <w:r w:rsidRPr="00C77034">
              <w:rPr>
                <w:spacing w:val="-6"/>
                <w:szCs w:val="24"/>
              </w:rPr>
              <w:t>vertinti</w:t>
            </w:r>
            <w:r w:rsidRPr="00C77034">
              <w:rPr>
                <w:spacing w:val="-10"/>
                <w:szCs w:val="24"/>
              </w:rPr>
              <w:t xml:space="preserve"> </w:t>
            </w:r>
            <w:r w:rsidRPr="00C77034">
              <w:rPr>
                <w:spacing w:val="-6"/>
                <w:szCs w:val="24"/>
              </w:rPr>
              <w:t>įmonių</w:t>
            </w:r>
            <w:r w:rsidRPr="00C77034">
              <w:rPr>
                <w:spacing w:val="-10"/>
                <w:szCs w:val="24"/>
              </w:rPr>
              <w:t xml:space="preserve"> </w:t>
            </w:r>
            <w:r w:rsidRPr="00C77034">
              <w:rPr>
                <w:spacing w:val="-6"/>
                <w:szCs w:val="24"/>
              </w:rPr>
              <w:t>grupių</w:t>
            </w:r>
            <w:r w:rsidRPr="00C77034">
              <w:rPr>
                <w:spacing w:val="-10"/>
                <w:szCs w:val="24"/>
              </w:rPr>
              <w:t xml:space="preserve"> </w:t>
            </w:r>
            <w:r w:rsidRPr="00C77034">
              <w:rPr>
                <w:spacing w:val="-6"/>
                <w:szCs w:val="24"/>
              </w:rPr>
              <w:t>atveju</w:t>
            </w:r>
            <w:r w:rsidRPr="00C77034">
              <w:rPr>
                <w:spacing w:val="-10"/>
                <w:szCs w:val="24"/>
              </w:rPr>
              <w:t xml:space="preserve"> </w:t>
            </w:r>
            <w:r w:rsidRPr="00C77034">
              <w:rPr>
                <w:spacing w:val="-6"/>
                <w:szCs w:val="24"/>
              </w:rPr>
              <w:t>ir</w:t>
            </w:r>
            <w:r w:rsidRPr="00C77034">
              <w:rPr>
                <w:spacing w:val="-9"/>
                <w:szCs w:val="24"/>
              </w:rPr>
              <w:t xml:space="preserve"> </w:t>
            </w:r>
            <w:r w:rsidRPr="00C77034">
              <w:rPr>
                <w:spacing w:val="-6"/>
                <w:szCs w:val="24"/>
              </w:rPr>
              <w:t>kartu</w:t>
            </w:r>
            <w:r w:rsidRPr="00C77034">
              <w:rPr>
                <w:spacing w:val="-10"/>
                <w:szCs w:val="24"/>
              </w:rPr>
              <w:t xml:space="preserve"> </w:t>
            </w:r>
            <w:r w:rsidRPr="00C77034">
              <w:rPr>
                <w:spacing w:val="-6"/>
                <w:szCs w:val="24"/>
              </w:rPr>
              <w:t xml:space="preserve">jos </w:t>
            </w:r>
            <w:r w:rsidRPr="00C77034">
              <w:rPr>
                <w:w w:val="90"/>
                <w:szCs w:val="24"/>
              </w:rPr>
              <w:t>nebevertinti savarankiškai veikiančių pareiškėjų atveju.</w:t>
            </w:r>
          </w:p>
          <w:p w14:paraId="0A77E8B4" w14:textId="0823FF30" w:rsidR="00581807" w:rsidRPr="00C77034" w:rsidRDefault="00581807" w:rsidP="00FD5B91">
            <w:pPr>
              <w:pStyle w:val="BodyText"/>
              <w:spacing w:before="66"/>
              <w:rPr>
                <w:rFonts w:ascii="Times New Roman" w:hAnsi="Times New Roman" w:cs="Times New Roman"/>
                <w:sz w:val="24"/>
                <w:szCs w:val="24"/>
              </w:rPr>
            </w:pPr>
            <w:r w:rsidRPr="00C77034">
              <w:rPr>
                <w:rFonts w:ascii="Times New Roman" w:hAnsi="Times New Roman" w:cs="Times New Roman"/>
                <w:spacing w:val="-2"/>
                <w:sz w:val="24"/>
                <w:szCs w:val="24"/>
              </w:rPr>
              <w:t>Siūlymas:</w:t>
            </w:r>
          </w:p>
          <w:p w14:paraId="3526EC40" w14:textId="5135FD8C" w:rsidR="00581807" w:rsidRPr="00C77034" w:rsidRDefault="00581807" w:rsidP="00EF064F">
            <w:pPr>
              <w:pStyle w:val="ListParagraph"/>
              <w:widowControl w:val="0"/>
              <w:numPr>
                <w:ilvl w:val="0"/>
                <w:numId w:val="25"/>
              </w:numPr>
              <w:tabs>
                <w:tab w:val="left" w:pos="841"/>
              </w:tabs>
              <w:autoSpaceDE w:val="0"/>
              <w:autoSpaceDN w:val="0"/>
              <w:spacing w:before="24"/>
              <w:ind w:left="841" w:hanging="386"/>
              <w:contextualSpacing w:val="0"/>
              <w:rPr>
                <w:szCs w:val="24"/>
              </w:rPr>
            </w:pPr>
            <w:r w:rsidRPr="00C77034">
              <w:rPr>
                <w:w w:val="85"/>
                <w:szCs w:val="24"/>
              </w:rPr>
              <w:t>Kriterijų</w:t>
            </w:r>
            <w:r w:rsidRPr="00C77034">
              <w:rPr>
                <w:spacing w:val="-4"/>
                <w:szCs w:val="24"/>
              </w:rPr>
              <w:t xml:space="preserve"> </w:t>
            </w:r>
            <w:r w:rsidRPr="00C77034">
              <w:rPr>
                <w:w w:val="85"/>
                <w:szCs w:val="24"/>
              </w:rPr>
              <w:t>išlaikyti,</w:t>
            </w:r>
            <w:r w:rsidRPr="00C77034">
              <w:rPr>
                <w:spacing w:val="21"/>
                <w:szCs w:val="24"/>
              </w:rPr>
              <w:t xml:space="preserve"> </w:t>
            </w:r>
            <w:r w:rsidRPr="00C77034">
              <w:rPr>
                <w:w w:val="85"/>
                <w:szCs w:val="24"/>
              </w:rPr>
              <w:t>jo</w:t>
            </w:r>
            <w:r w:rsidRPr="00C77034">
              <w:rPr>
                <w:spacing w:val="-6"/>
                <w:szCs w:val="24"/>
              </w:rPr>
              <w:t xml:space="preserve"> </w:t>
            </w:r>
            <w:r w:rsidRPr="00C77034">
              <w:rPr>
                <w:w w:val="85"/>
                <w:szCs w:val="24"/>
              </w:rPr>
              <w:t>vertinimo</w:t>
            </w:r>
            <w:r w:rsidRPr="00C77034">
              <w:rPr>
                <w:spacing w:val="4"/>
                <w:szCs w:val="24"/>
              </w:rPr>
              <w:t xml:space="preserve"> </w:t>
            </w:r>
            <w:r w:rsidRPr="00C77034">
              <w:rPr>
                <w:w w:val="85"/>
                <w:szCs w:val="24"/>
              </w:rPr>
              <w:t>skalę</w:t>
            </w:r>
            <w:r w:rsidRPr="00C77034">
              <w:rPr>
                <w:spacing w:val="-8"/>
                <w:szCs w:val="24"/>
              </w:rPr>
              <w:t xml:space="preserve"> </w:t>
            </w:r>
            <w:r w:rsidRPr="00C77034">
              <w:rPr>
                <w:w w:val="85"/>
                <w:szCs w:val="24"/>
              </w:rPr>
              <w:t>išdėstant</w:t>
            </w:r>
            <w:r w:rsidRPr="00C77034">
              <w:rPr>
                <w:spacing w:val="7"/>
                <w:szCs w:val="24"/>
              </w:rPr>
              <w:t xml:space="preserve"> </w:t>
            </w:r>
            <w:r w:rsidRPr="00C77034">
              <w:rPr>
                <w:spacing w:val="-2"/>
                <w:w w:val="85"/>
                <w:szCs w:val="24"/>
              </w:rPr>
              <w:t>taip:</w:t>
            </w:r>
          </w:p>
          <w:p w14:paraId="31422932" w14:textId="0E7DCAD4" w:rsidR="00581807" w:rsidRPr="00C77034" w:rsidRDefault="00581807" w:rsidP="00EF064F">
            <w:pPr>
              <w:pStyle w:val="ListParagraph"/>
              <w:widowControl w:val="0"/>
              <w:numPr>
                <w:ilvl w:val="1"/>
                <w:numId w:val="25"/>
              </w:numPr>
              <w:tabs>
                <w:tab w:val="left" w:pos="979"/>
                <w:tab w:val="left" w:pos="983"/>
              </w:tabs>
              <w:autoSpaceDE w:val="0"/>
              <w:autoSpaceDN w:val="0"/>
              <w:spacing w:before="100" w:line="177" w:lineRule="auto"/>
              <w:ind w:right="114" w:hanging="274"/>
              <w:contextualSpacing w:val="0"/>
              <w:jc w:val="both"/>
              <w:rPr>
                <w:szCs w:val="24"/>
              </w:rPr>
            </w:pPr>
            <w:r w:rsidRPr="00C77034">
              <w:rPr>
                <w:w w:val="90"/>
                <w:szCs w:val="24"/>
              </w:rPr>
              <w:t>aukščiausias balas — pareiškėjas yra sudaręs ir vykdo (įvykdęs) tiekimo, gamybos ar</w:t>
            </w:r>
            <w:r w:rsidRPr="00C77034">
              <w:rPr>
                <w:spacing w:val="-3"/>
                <w:w w:val="90"/>
                <w:szCs w:val="24"/>
              </w:rPr>
              <w:t xml:space="preserve"> </w:t>
            </w:r>
            <w:r w:rsidRPr="00C77034">
              <w:rPr>
                <w:w w:val="90"/>
                <w:szCs w:val="24"/>
              </w:rPr>
              <w:t xml:space="preserve">produkto vystymo </w:t>
            </w:r>
            <w:r w:rsidRPr="00C77034">
              <w:rPr>
                <w:spacing w:val="-2"/>
                <w:szCs w:val="24"/>
              </w:rPr>
              <w:t>sutartį</w:t>
            </w:r>
            <w:r w:rsidRPr="00C77034">
              <w:rPr>
                <w:spacing w:val="-14"/>
                <w:szCs w:val="24"/>
              </w:rPr>
              <w:t xml:space="preserve"> </w:t>
            </w:r>
            <w:r w:rsidRPr="00C77034">
              <w:rPr>
                <w:spacing w:val="-2"/>
                <w:szCs w:val="24"/>
              </w:rPr>
              <w:t>su</w:t>
            </w:r>
            <w:r w:rsidRPr="00C77034">
              <w:rPr>
                <w:spacing w:val="-14"/>
                <w:szCs w:val="24"/>
              </w:rPr>
              <w:t xml:space="preserve"> </w:t>
            </w:r>
            <w:r w:rsidRPr="00C77034">
              <w:rPr>
                <w:spacing w:val="-2"/>
                <w:szCs w:val="24"/>
              </w:rPr>
              <w:t>Lietuvos</w:t>
            </w:r>
            <w:r w:rsidRPr="00C77034">
              <w:rPr>
                <w:spacing w:val="-14"/>
                <w:szCs w:val="24"/>
              </w:rPr>
              <w:t xml:space="preserve"> </w:t>
            </w:r>
            <w:r w:rsidRPr="00C77034">
              <w:rPr>
                <w:spacing w:val="-2"/>
                <w:szCs w:val="24"/>
              </w:rPr>
              <w:t>ar</w:t>
            </w:r>
            <w:r w:rsidRPr="00C77034">
              <w:rPr>
                <w:spacing w:val="-14"/>
                <w:szCs w:val="24"/>
              </w:rPr>
              <w:t xml:space="preserve"> </w:t>
            </w:r>
            <w:r w:rsidRPr="00C77034">
              <w:rPr>
                <w:spacing w:val="-2"/>
                <w:szCs w:val="24"/>
              </w:rPr>
              <w:t>užsienio</w:t>
            </w:r>
            <w:r w:rsidRPr="00C77034">
              <w:rPr>
                <w:spacing w:val="-12"/>
                <w:szCs w:val="24"/>
              </w:rPr>
              <w:t xml:space="preserve"> </w:t>
            </w:r>
            <w:r w:rsidRPr="00C77034">
              <w:rPr>
                <w:spacing w:val="-2"/>
                <w:szCs w:val="24"/>
              </w:rPr>
              <w:t>kariuomene,</w:t>
            </w:r>
            <w:r w:rsidRPr="00C77034">
              <w:rPr>
                <w:spacing w:val="-8"/>
                <w:szCs w:val="24"/>
              </w:rPr>
              <w:t xml:space="preserve"> </w:t>
            </w:r>
            <w:r w:rsidRPr="00C77034">
              <w:rPr>
                <w:spacing w:val="-2"/>
                <w:szCs w:val="24"/>
              </w:rPr>
              <w:t>krašto</w:t>
            </w:r>
            <w:r w:rsidRPr="00C77034">
              <w:rPr>
                <w:spacing w:val="-11"/>
                <w:szCs w:val="24"/>
              </w:rPr>
              <w:t xml:space="preserve"> </w:t>
            </w:r>
            <w:r w:rsidRPr="00C77034">
              <w:rPr>
                <w:spacing w:val="-2"/>
                <w:szCs w:val="24"/>
              </w:rPr>
              <w:t>apsaugos</w:t>
            </w:r>
            <w:r w:rsidRPr="00C77034">
              <w:rPr>
                <w:spacing w:val="-9"/>
                <w:szCs w:val="24"/>
              </w:rPr>
              <w:t xml:space="preserve"> </w:t>
            </w:r>
            <w:r w:rsidRPr="00C77034">
              <w:rPr>
                <w:spacing w:val="-2"/>
                <w:szCs w:val="24"/>
              </w:rPr>
              <w:t>ar</w:t>
            </w:r>
            <w:r w:rsidRPr="00C77034">
              <w:rPr>
                <w:spacing w:val="-14"/>
                <w:szCs w:val="24"/>
              </w:rPr>
              <w:t xml:space="preserve"> </w:t>
            </w:r>
            <w:r w:rsidRPr="00C77034">
              <w:rPr>
                <w:spacing w:val="-2"/>
                <w:szCs w:val="24"/>
              </w:rPr>
              <w:t>viešojo</w:t>
            </w:r>
            <w:r w:rsidRPr="00C77034">
              <w:rPr>
                <w:spacing w:val="-14"/>
                <w:szCs w:val="24"/>
              </w:rPr>
              <w:t xml:space="preserve"> </w:t>
            </w:r>
            <w:r w:rsidRPr="00C77034">
              <w:rPr>
                <w:spacing w:val="-2"/>
                <w:szCs w:val="24"/>
              </w:rPr>
              <w:t>saugumo</w:t>
            </w:r>
            <w:r w:rsidRPr="00C77034">
              <w:rPr>
                <w:spacing w:val="-11"/>
                <w:szCs w:val="24"/>
              </w:rPr>
              <w:t xml:space="preserve"> </w:t>
            </w:r>
            <w:r w:rsidRPr="00C77034">
              <w:rPr>
                <w:spacing w:val="-2"/>
                <w:szCs w:val="24"/>
              </w:rPr>
              <w:t>institucija,</w:t>
            </w:r>
            <w:r w:rsidRPr="00C77034">
              <w:rPr>
                <w:spacing w:val="-4"/>
                <w:szCs w:val="24"/>
              </w:rPr>
              <w:t xml:space="preserve"> </w:t>
            </w:r>
            <w:r w:rsidRPr="00C77034">
              <w:rPr>
                <w:spacing w:val="-2"/>
                <w:szCs w:val="24"/>
              </w:rPr>
              <w:t xml:space="preserve">NATO </w:t>
            </w:r>
            <w:r w:rsidRPr="00C77034">
              <w:rPr>
                <w:szCs w:val="24"/>
              </w:rPr>
              <w:t xml:space="preserve">paramos ir įsigijimų agentūra (NSPA) arba Ukrainos gynybos pajėgomis, arba yra įgyvendinęs </w:t>
            </w:r>
            <w:r w:rsidRPr="00C77034">
              <w:rPr>
                <w:spacing w:val="-2"/>
                <w:szCs w:val="24"/>
              </w:rPr>
              <w:t>(įgyvendina)</w:t>
            </w:r>
            <w:r w:rsidRPr="00C77034">
              <w:rPr>
                <w:spacing w:val="-14"/>
                <w:szCs w:val="24"/>
              </w:rPr>
              <w:t xml:space="preserve"> </w:t>
            </w:r>
            <w:r w:rsidRPr="00C77034">
              <w:rPr>
                <w:spacing w:val="-2"/>
                <w:szCs w:val="24"/>
              </w:rPr>
              <w:t>projektą,</w:t>
            </w:r>
            <w:r w:rsidRPr="00C77034">
              <w:rPr>
                <w:spacing w:val="-14"/>
                <w:szCs w:val="24"/>
              </w:rPr>
              <w:t xml:space="preserve"> </w:t>
            </w:r>
            <w:r w:rsidRPr="00C77034">
              <w:rPr>
                <w:spacing w:val="-2"/>
                <w:szCs w:val="24"/>
              </w:rPr>
              <w:t>finansuotą</w:t>
            </w:r>
            <w:r w:rsidRPr="00C77034">
              <w:rPr>
                <w:spacing w:val="-14"/>
                <w:szCs w:val="24"/>
              </w:rPr>
              <w:t xml:space="preserve"> </w:t>
            </w:r>
            <w:r w:rsidRPr="00C77034">
              <w:rPr>
                <w:spacing w:val="-2"/>
                <w:szCs w:val="24"/>
              </w:rPr>
              <w:t>iš</w:t>
            </w:r>
            <w:r w:rsidRPr="00C77034">
              <w:rPr>
                <w:spacing w:val="-14"/>
                <w:szCs w:val="24"/>
              </w:rPr>
              <w:t xml:space="preserve"> </w:t>
            </w:r>
            <w:r w:rsidRPr="00C77034">
              <w:rPr>
                <w:spacing w:val="-2"/>
                <w:szCs w:val="24"/>
              </w:rPr>
              <w:t>NATO</w:t>
            </w:r>
            <w:r w:rsidRPr="00C77034">
              <w:rPr>
                <w:spacing w:val="-14"/>
                <w:szCs w:val="24"/>
              </w:rPr>
              <w:t xml:space="preserve"> </w:t>
            </w:r>
            <w:r w:rsidRPr="00C77034">
              <w:rPr>
                <w:spacing w:val="-2"/>
                <w:szCs w:val="24"/>
              </w:rPr>
              <w:t>(DIANA,</w:t>
            </w:r>
            <w:r w:rsidRPr="00C77034">
              <w:rPr>
                <w:spacing w:val="-13"/>
                <w:szCs w:val="24"/>
              </w:rPr>
              <w:t xml:space="preserve"> </w:t>
            </w:r>
            <w:r w:rsidRPr="00C77034">
              <w:rPr>
                <w:spacing w:val="-2"/>
                <w:szCs w:val="24"/>
              </w:rPr>
              <w:t>NATO</w:t>
            </w:r>
            <w:r w:rsidRPr="00C77034">
              <w:rPr>
                <w:spacing w:val="-14"/>
                <w:szCs w:val="24"/>
              </w:rPr>
              <w:t xml:space="preserve"> </w:t>
            </w:r>
            <w:r w:rsidRPr="00C77034">
              <w:rPr>
                <w:spacing w:val="-2"/>
                <w:szCs w:val="24"/>
              </w:rPr>
              <w:t>inovacijų</w:t>
            </w:r>
            <w:r w:rsidRPr="00C77034">
              <w:rPr>
                <w:spacing w:val="-14"/>
                <w:szCs w:val="24"/>
              </w:rPr>
              <w:t xml:space="preserve"> </w:t>
            </w:r>
            <w:r w:rsidRPr="00C77034">
              <w:rPr>
                <w:spacing w:val="-2"/>
                <w:szCs w:val="24"/>
              </w:rPr>
              <w:t>fondo,</w:t>
            </w:r>
            <w:r w:rsidRPr="00C77034">
              <w:rPr>
                <w:spacing w:val="-14"/>
                <w:szCs w:val="24"/>
              </w:rPr>
              <w:t xml:space="preserve"> </w:t>
            </w:r>
            <w:r w:rsidRPr="00C77034">
              <w:rPr>
                <w:spacing w:val="-2"/>
                <w:szCs w:val="24"/>
              </w:rPr>
              <w:t>NSPA),</w:t>
            </w:r>
            <w:r w:rsidRPr="00C77034">
              <w:rPr>
                <w:spacing w:val="-14"/>
                <w:szCs w:val="24"/>
              </w:rPr>
              <w:t xml:space="preserve"> </w:t>
            </w:r>
            <w:r w:rsidRPr="00C77034">
              <w:rPr>
                <w:spacing w:val="-2"/>
                <w:szCs w:val="24"/>
              </w:rPr>
              <w:t>Europos</w:t>
            </w:r>
            <w:r w:rsidRPr="00C77034">
              <w:rPr>
                <w:spacing w:val="-14"/>
                <w:szCs w:val="24"/>
              </w:rPr>
              <w:t xml:space="preserve"> </w:t>
            </w:r>
            <w:r w:rsidRPr="00C77034">
              <w:rPr>
                <w:spacing w:val="-2"/>
                <w:szCs w:val="24"/>
              </w:rPr>
              <w:t xml:space="preserve">gynybos </w:t>
            </w:r>
            <w:r w:rsidRPr="00C77034">
              <w:rPr>
                <w:spacing w:val="-6"/>
                <w:szCs w:val="24"/>
              </w:rPr>
              <w:t>fondo, Europos</w:t>
            </w:r>
            <w:r w:rsidRPr="00C77034">
              <w:rPr>
                <w:spacing w:val="-9"/>
                <w:szCs w:val="24"/>
              </w:rPr>
              <w:t xml:space="preserve"> </w:t>
            </w:r>
            <w:r w:rsidRPr="00C77034">
              <w:rPr>
                <w:spacing w:val="-6"/>
                <w:szCs w:val="24"/>
              </w:rPr>
              <w:t>gynybos pramonės programos</w:t>
            </w:r>
            <w:r w:rsidRPr="00C77034">
              <w:rPr>
                <w:szCs w:val="24"/>
              </w:rPr>
              <w:t xml:space="preserve"> </w:t>
            </w:r>
            <w:r w:rsidRPr="00C77034">
              <w:rPr>
                <w:spacing w:val="-6"/>
                <w:szCs w:val="24"/>
              </w:rPr>
              <w:t>ar</w:t>
            </w:r>
            <w:r w:rsidRPr="00C77034">
              <w:rPr>
                <w:spacing w:val="-10"/>
                <w:szCs w:val="24"/>
              </w:rPr>
              <w:t xml:space="preserve"> </w:t>
            </w:r>
            <w:r w:rsidRPr="00C77034">
              <w:rPr>
                <w:spacing w:val="-6"/>
                <w:szCs w:val="24"/>
              </w:rPr>
              <w:t>kitos</w:t>
            </w:r>
            <w:r w:rsidRPr="00C77034">
              <w:rPr>
                <w:spacing w:val="-9"/>
                <w:szCs w:val="24"/>
              </w:rPr>
              <w:t xml:space="preserve"> </w:t>
            </w:r>
            <w:r w:rsidRPr="00C77034">
              <w:rPr>
                <w:spacing w:val="-6"/>
                <w:szCs w:val="24"/>
              </w:rPr>
              <w:t>Europos Sąjungos gynybos</w:t>
            </w:r>
            <w:r w:rsidRPr="00C77034">
              <w:rPr>
                <w:spacing w:val="-9"/>
                <w:szCs w:val="24"/>
              </w:rPr>
              <w:t xml:space="preserve"> </w:t>
            </w:r>
            <w:r w:rsidRPr="00C77034">
              <w:rPr>
                <w:spacing w:val="-6"/>
                <w:szCs w:val="24"/>
              </w:rPr>
              <w:t>ir</w:t>
            </w:r>
            <w:r w:rsidRPr="00C77034">
              <w:rPr>
                <w:spacing w:val="-10"/>
                <w:szCs w:val="24"/>
              </w:rPr>
              <w:t xml:space="preserve"> </w:t>
            </w:r>
            <w:r w:rsidRPr="00C77034">
              <w:rPr>
                <w:spacing w:val="-6"/>
                <w:szCs w:val="24"/>
              </w:rPr>
              <w:t xml:space="preserve">saugumo srities </w:t>
            </w:r>
            <w:r w:rsidRPr="00C77034">
              <w:rPr>
                <w:spacing w:val="-4"/>
                <w:szCs w:val="24"/>
              </w:rPr>
              <w:t>programos;</w:t>
            </w:r>
          </w:p>
          <w:p w14:paraId="523323C0" w14:textId="22E34DFD" w:rsidR="00581807" w:rsidRPr="00C77034" w:rsidRDefault="00581807" w:rsidP="00EF064F">
            <w:pPr>
              <w:pStyle w:val="ListParagraph"/>
              <w:widowControl w:val="0"/>
              <w:numPr>
                <w:ilvl w:val="1"/>
                <w:numId w:val="25"/>
              </w:numPr>
              <w:tabs>
                <w:tab w:val="left" w:pos="975"/>
              </w:tabs>
              <w:autoSpaceDE w:val="0"/>
              <w:autoSpaceDN w:val="0"/>
              <w:spacing w:before="119" w:line="180" w:lineRule="auto"/>
              <w:ind w:left="975" w:right="178" w:hanging="275"/>
              <w:contextualSpacing w:val="0"/>
              <w:jc w:val="both"/>
              <w:rPr>
                <w:szCs w:val="24"/>
              </w:rPr>
            </w:pPr>
            <w:r w:rsidRPr="00C77034">
              <w:rPr>
                <w:w w:val="95"/>
                <w:szCs w:val="24"/>
              </w:rPr>
              <w:t>tarpinis balas — pareiškėjas turi gynybos ar saugumo srities partnerystės sutarčių, ketinimų bendradarbiauti</w:t>
            </w:r>
            <w:r w:rsidRPr="00C77034">
              <w:rPr>
                <w:spacing w:val="-13"/>
                <w:w w:val="95"/>
                <w:szCs w:val="24"/>
              </w:rPr>
              <w:t xml:space="preserve"> </w:t>
            </w:r>
            <w:r w:rsidRPr="00C77034">
              <w:rPr>
                <w:w w:val="95"/>
                <w:szCs w:val="24"/>
              </w:rPr>
              <w:t>protokolų</w:t>
            </w:r>
            <w:r w:rsidRPr="00C77034">
              <w:rPr>
                <w:spacing w:val="-13"/>
                <w:w w:val="95"/>
                <w:szCs w:val="24"/>
              </w:rPr>
              <w:t xml:space="preserve"> </w:t>
            </w:r>
            <w:r w:rsidRPr="00C77034">
              <w:rPr>
                <w:w w:val="95"/>
                <w:szCs w:val="24"/>
              </w:rPr>
              <w:t>arba</w:t>
            </w:r>
            <w:r w:rsidRPr="00C77034">
              <w:rPr>
                <w:spacing w:val="-4"/>
                <w:w w:val="95"/>
                <w:szCs w:val="24"/>
              </w:rPr>
              <w:t xml:space="preserve"> </w:t>
            </w:r>
            <w:r w:rsidRPr="00C77034">
              <w:rPr>
                <w:w w:val="95"/>
                <w:szCs w:val="24"/>
              </w:rPr>
              <w:t>jo</w:t>
            </w:r>
            <w:r w:rsidRPr="00C77034">
              <w:rPr>
                <w:spacing w:val="-13"/>
                <w:w w:val="95"/>
                <w:szCs w:val="24"/>
              </w:rPr>
              <w:t xml:space="preserve"> </w:t>
            </w:r>
            <w:r w:rsidRPr="00C77034">
              <w:rPr>
                <w:w w:val="95"/>
                <w:szCs w:val="24"/>
              </w:rPr>
              <w:t>produktas</w:t>
            </w:r>
            <w:r w:rsidRPr="00C77034">
              <w:rPr>
                <w:spacing w:val="-3"/>
                <w:w w:val="95"/>
                <w:szCs w:val="24"/>
              </w:rPr>
              <w:t xml:space="preserve"> </w:t>
            </w:r>
            <w:r w:rsidRPr="00C77034">
              <w:rPr>
                <w:w w:val="95"/>
                <w:szCs w:val="24"/>
              </w:rPr>
              <w:t>yra</w:t>
            </w:r>
            <w:r w:rsidRPr="00C77034">
              <w:rPr>
                <w:spacing w:val="-11"/>
                <w:w w:val="95"/>
                <w:szCs w:val="24"/>
              </w:rPr>
              <w:t xml:space="preserve"> </w:t>
            </w:r>
            <w:r w:rsidRPr="00C77034">
              <w:rPr>
                <w:w w:val="95"/>
                <w:szCs w:val="24"/>
              </w:rPr>
              <w:t>praėjęs</w:t>
            </w:r>
            <w:r w:rsidRPr="00C77034">
              <w:rPr>
                <w:spacing w:val="-11"/>
                <w:w w:val="95"/>
                <w:szCs w:val="24"/>
              </w:rPr>
              <w:t xml:space="preserve"> </w:t>
            </w:r>
            <w:r w:rsidRPr="00C77034">
              <w:rPr>
                <w:w w:val="95"/>
                <w:szCs w:val="24"/>
              </w:rPr>
              <w:t>galutinio</w:t>
            </w:r>
            <w:r w:rsidRPr="00C77034">
              <w:rPr>
                <w:spacing w:val="-7"/>
                <w:w w:val="95"/>
                <w:szCs w:val="24"/>
              </w:rPr>
              <w:t xml:space="preserve"> </w:t>
            </w:r>
            <w:r w:rsidRPr="00C77034">
              <w:rPr>
                <w:w w:val="95"/>
                <w:szCs w:val="24"/>
              </w:rPr>
              <w:t>naudotojo</w:t>
            </w:r>
            <w:r w:rsidRPr="00C77034">
              <w:rPr>
                <w:spacing w:val="-7"/>
                <w:w w:val="95"/>
                <w:szCs w:val="24"/>
              </w:rPr>
              <w:t xml:space="preserve"> </w:t>
            </w:r>
            <w:r w:rsidRPr="00C77034">
              <w:rPr>
                <w:w w:val="95"/>
                <w:szCs w:val="24"/>
              </w:rPr>
              <w:t>bandymus</w:t>
            </w:r>
            <w:r w:rsidRPr="00C77034">
              <w:rPr>
                <w:spacing w:val="-7"/>
                <w:w w:val="95"/>
                <w:szCs w:val="24"/>
              </w:rPr>
              <w:t xml:space="preserve"> </w:t>
            </w:r>
            <w:r w:rsidRPr="00C77034">
              <w:rPr>
                <w:w w:val="95"/>
                <w:szCs w:val="24"/>
              </w:rPr>
              <w:t>ar</w:t>
            </w:r>
            <w:r w:rsidRPr="00C77034">
              <w:rPr>
                <w:spacing w:val="-13"/>
                <w:w w:val="95"/>
                <w:szCs w:val="24"/>
              </w:rPr>
              <w:t xml:space="preserve"> </w:t>
            </w:r>
            <w:r w:rsidRPr="00C77034">
              <w:rPr>
                <w:w w:val="95"/>
                <w:szCs w:val="24"/>
              </w:rPr>
              <w:t xml:space="preserve">operacinį </w:t>
            </w:r>
            <w:r w:rsidRPr="00C77034">
              <w:rPr>
                <w:w w:val="90"/>
                <w:szCs w:val="24"/>
              </w:rPr>
              <w:t>vertinimą, įskaitant bandymus Ukrainoje;</w:t>
            </w:r>
          </w:p>
          <w:p w14:paraId="0EEF6C9F" w14:textId="0833AE80" w:rsidR="00581807" w:rsidRPr="00C77034" w:rsidRDefault="00581807" w:rsidP="00EF064F">
            <w:pPr>
              <w:pStyle w:val="BodyText"/>
              <w:spacing w:before="120" w:line="180" w:lineRule="auto"/>
              <w:ind w:left="980" w:hanging="280"/>
              <w:rPr>
                <w:rFonts w:ascii="Times New Roman" w:hAnsi="Times New Roman" w:cs="Times New Roman"/>
                <w:sz w:val="24"/>
                <w:szCs w:val="24"/>
              </w:rPr>
            </w:pPr>
            <w:r w:rsidRPr="00C77034">
              <w:rPr>
                <w:rFonts w:ascii="Times New Roman" w:hAnsi="Times New Roman" w:cs="Times New Roman"/>
                <w:w w:val="90"/>
                <w:sz w:val="24"/>
                <w:szCs w:val="24"/>
              </w:rPr>
              <w:t>a</w:t>
            </w:r>
            <w:r w:rsidRPr="00C77034">
              <w:rPr>
                <w:rFonts w:ascii="Times New Roman" w:hAnsi="Times New Roman" w:cs="Times New Roman"/>
                <w:spacing w:val="67"/>
                <w:sz w:val="24"/>
                <w:szCs w:val="24"/>
              </w:rPr>
              <w:t xml:space="preserve"> </w:t>
            </w:r>
            <w:r w:rsidRPr="00C77034">
              <w:rPr>
                <w:rFonts w:ascii="Times New Roman" w:hAnsi="Times New Roman" w:cs="Times New Roman"/>
                <w:w w:val="90"/>
                <w:sz w:val="24"/>
                <w:szCs w:val="24"/>
              </w:rPr>
              <w:t>žemiausias balas</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w:t>
            </w:r>
            <w:r w:rsidRPr="00C77034">
              <w:rPr>
                <w:rFonts w:ascii="Times New Roman" w:hAnsi="Times New Roman" w:cs="Times New Roman"/>
                <w:spacing w:val="-13"/>
                <w:w w:val="90"/>
                <w:sz w:val="24"/>
                <w:szCs w:val="24"/>
              </w:rPr>
              <w:t xml:space="preserve"> </w:t>
            </w:r>
            <w:r w:rsidRPr="00C77034">
              <w:rPr>
                <w:rFonts w:ascii="Times New Roman" w:hAnsi="Times New Roman" w:cs="Times New Roman"/>
                <w:w w:val="90"/>
                <w:sz w:val="24"/>
                <w:szCs w:val="24"/>
              </w:rPr>
              <w:t>pareiškėjas turi</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galiojančią gynybos</w:t>
            </w:r>
            <w:r w:rsidRPr="00C77034">
              <w:rPr>
                <w:rFonts w:ascii="Times New Roman" w:hAnsi="Times New Roman" w:cs="Times New Roman"/>
                <w:spacing w:val="-7"/>
                <w:w w:val="90"/>
                <w:sz w:val="24"/>
                <w:szCs w:val="24"/>
              </w:rPr>
              <w:t xml:space="preserve"> </w:t>
            </w:r>
            <w:r w:rsidRPr="00C77034">
              <w:rPr>
                <w:rFonts w:ascii="Times New Roman" w:hAnsi="Times New Roman" w:cs="Times New Roman"/>
                <w:w w:val="90"/>
                <w:sz w:val="24"/>
                <w:szCs w:val="24"/>
              </w:rPr>
              <w:t>ir</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saugumo</w:t>
            </w:r>
            <w:r w:rsidRPr="00C77034">
              <w:rPr>
                <w:rFonts w:ascii="Times New Roman" w:hAnsi="Times New Roman" w:cs="Times New Roman"/>
                <w:spacing w:val="-3"/>
                <w:w w:val="90"/>
                <w:sz w:val="24"/>
                <w:szCs w:val="24"/>
              </w:rPr>
              <w:t xml:space="preserve"> </w:t>
            </w:r>
            <w:r w:rsidRPr="00C77034">
              <w:rPr>
                <w:rFonts w:ascii="Times New Roman" w:hAnsi="Times New Roman" w:cs="Times New Roman"/>
                <w:w w:val="90"/>
                <w:sz w:val="24"/>
                <w:szCs w:val="24"/>
              </w:rPr>
              <w:t>srities</w:t>
            </w:r>
            <w:r w:rsidRPr="00C77034">
              <w:rPr>
                <w:rFonts w:ascii="Times New Roman" w:hAnsi="Times New Roman" w:cs="Times New Roman"/>
                <w:spacing w:val="-8"/>
                <w:w w:val="90"/>
                <w:sz w:val="24"/>
                <w:szCs w:val="24"/>
              </w:rPr>
              <w:t xml:space="preserve"> </w:t>
            </w:r>
            <w:r w:rsidRPr="00C77034">
              <w:rPr>
                <w:rFonts w:ascii="Times New Roman" w:hAnsi="Times New Roman" w:cs="Times New Roman"/>
                <w:w w:val="90"/>
                <w:sz w:val="24"/>
                <w:szCs w:val="24"/>
              </w:rPr>
              <w:t>veiklos</w:t>
            </w:r>
            <w:r w:rsidRPr="00C77034">
              <w:rPr>
                <w:rFonts w:ascii="Times New Roman" w:hAnsi="Times New Roman" w:cs="Times New Roman"/>
                <w:spacing w:val="-7"/>
                <w:w w:val="90"/>
                <w:sz w:val="24"/>
                <w:szCs w:val="24"/>
              </w:rPr>
              <w:t xml:space="preserve"> </w:t>
            </w:r>
            <w:r w:rsidRPr="00C77034">
              <w:rPr>
                <w:rFonts w:ascii="Times New Roman" w:hAnsi="Times New Roman" w:cs="Times New Roman"/>
                <w:w w:val="90"/>
                <w:sz w:val="24"/>
                <w:szCs w:val="24"/>
              </w:rPr>
              <w:t>licenciją</w:t>
            </w:r>
            <w:r w:rsidRPr="00C77034">
              <w:rPr>
                <w:rFonts w:ascii="Times New Roman" w:hAnsi="Times New Roman" w:cs="Times New Roman"/>
                <w:spacing w:val="-4"/>
                <w:w w:val="90"/>
                <w:sz w:val="24"/>
                <w:szCs w:val="24"/>
              </w:rPr>
              <w:t xml:space="preserve"> </w:t>
            </w:r>
            <w:r w:rsidRPr="00C77034">
              <w:rPr>
                <w:rFonts w:ascii="Times New Roman" w:hAnsi="Times New Roman" w:cs="Times New Roman"/>
                <w:w w:val="90"/>
                <w:sz w:val="24"/>
                <w:szCs w:val="24"/>
              </w:rPr>
              <w:t>pagal</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 xml:space="preserve">Lietuvos </w:t>
            </w:r>
            <w:r w:rsidRPr="00C77034">
              <w:rPr>
                <w:rFonts w:ascii="Times New Roman" w:hAnsi="Times New Roman" w:cs="Times New Roman"/>
                <w:spacing w:val="-2"/>
                <w:w w:val="95"/>
                <w:sz w:val="24"/>
                <w:szCs w:val="24"/>
              </w:rPr>
              <w:t>Respublikos</w:t>
            </w:r>
            <w:r w:rsidRPr="00C77034">
              <w:rPr>
                <w:rFonts w:ascii="Times New Roman" w:hAnsi="Times New Roman" w:cs="Times New Roman"/>
                <w:spacing w:val="-2"/>
                <w:sz w:val="24"/>
                <w:szCs w:val="24"/>
              </w:rPr>
              <w:t xml:space="preserve"> </w:t>
            </w:r>
            <w:r w:rsidRPr="00C77034">
              <w:rPr>
                <w:rFonts w:ascii="Times New Roman" w:hAnsi="Times New Roman" w:cs="Times New Roman"/>
                <w:spacing w:val="-2"/>
                <w:w w:val="95"/>
                <w:sz w:val="24"/>
                <w:szCs w:val="24"/>
              </w:rPr>
              <w:t>gynybos</w:t>
            </w:r>
            <w:r w:rsidRPr="00C77034">
              <w:rPr>
                <w:rFonts w:ascii="Times New Roman" w:hAnsi="Times New Roman" w:cs="Times New Roman"/>
                <w:spacing w:val="-8"/>
                <w:w w:val="95"/>
                <w:sz w:val="24"/>
                <w:szCs w:val="24"/>
              </w:rPr>
              <w:t xml:space="preserve"> </w:t>
            </w:r>
            <w:r w:rsidRPr="00C77034">
              <w:rPr>
                <w:rFonts w:ascii="Times New Roman" w:hAnsi="Times New Roman" w:cs="Times New Roman"/>
                <w:spacing w:val="-2"/>
                <w:w w:val="95"/>
                <w:sz w:val="24"/>
                <w:szCs w:val="24"/>
              </w:rPr>
              <w:t>ir</w:t>
            </w:r>
            <w:r w:rsidRPr="00C77034">
              <w:rPr>
                <w:rFonts w:ascii="Times New Roman" w:hAnsi="Times New Roman" w:cs="Times New Roman"/>
                <w:spacing w:val="-12"/>
                <w:w w:val="95"/>
                <w:sz w:val="24"/>
                <w:szCs w:val="24"/>
              </w:rPr>
              <w:t xml:space="preserve"> </w:t>
            </w:r>
            <w:r w:rsidRPr="00C77034">
              <w:rPr>
                <w:rFonts w:ascii="Times New Roman" w:hAnsi="Times New Roman" w:cs="Times New Roman"/>
                <w:spacing w:val="-2"/>
                <w:w w:val="95"/>
                <w:sz w:val="24"/>
                <w:szCs w:val="24"/>
              </w:rPr>
              <w:t>saugumo pramonės</w:t>
            </w:r>
            <w:r w:rsidRPr="00C77034">
              <w:rPr>
                <w:rFonts w:ascii="Times New Roman" w:hAnsi="Times New Roman" w:cs="Times New Roman"/>
                <w:spacing w:val="-11"/>
                <w:w w:val="95"/>
                <w:sz w:val="24"/>
                <w:szCs w:val="24"/>
              </w:rPr>
              <w:t xml:space="preserve"> </w:t>
            </w:r>
            <w:r w:rsidRPr="00C77034">
              <w:rPr>
                <w:rFonts w:ascii="Times New Roman" w:hAnsi="Times New Roman" w:cs="Times New Roman"/>
                <w:spacing w:val="-2"/>
                <w:w w:val="95"/>
                <w:sz w:val="24"/>
                <w:szCs w:val="24"/>
              </w:rPr>
              <w:t>įstatymą</w:t>
            </w:r>
            <w:r w:rsidRPr="00C77034">
              <w:rPr>
                <w:rFonts w:ascii="Times New Roman" w:hAnsi="Times New Roman" w:cs="Times New Roman"/>
                <w:spacing w:val="-4"/>
                <w:w w:val="95"/>
                <w:sz w:val="24"/>
                <w:szCs w:val="24"/>
              </w:rPr>
              <w:t xml:space="preserve"> </w:t>
            </w:r>
            <w:r w:rsidRPr="00C77034">
              <w:rPr>
                <w:rFonts w:ascii="Times New Roman" w:hAnsi="Times New Roman" w:cs="Times New Roman"/>
                <w:spacing w:val="-2"/>
                <w:w w:val="95"/>
                <w:sz w:val="24"/>
                <w:szCs w:val="24"/>
              </w:rPr>
              <w:t>ir</w:t>
            </w:r>
            <w:r w:rsidRPr="00C77034">
              <w:rPr>
                <w:rFonts w:ascii="Times New Roman" w:hAnsi="Times New Roman" w:cs="Times New Roman"/>
                <w:spacing w:val="-10"/>
                <w:w w:val="95"/>
                <w:sz w:val="24"/>
                <w:szCs w:val="24"/>
              </w:rPr>
              <w:t xml:space="preserve"> </w:t>
            </w:r>
            <w:r w:rsidRPr="00C77034">
              <w:rPr>
                <w:rFonts w:ascii="Times New Roman" w:hAnsi="Times New Roman" w:cs="Times New Roman"/>
                <w:spacing w:val="-2"/>
                <w:w w:val="95"/>
                <w:sz w:val="24"/>
                <w:szCs w:val="24"/>
              </w:rPr>
              <w:t>NATO</w:t>
            </w:r>
            <w:r w:rsidRPr="00C77034">
              <w:rPr>
                <w:rFonts w:ascii="Times New Roman" w:hAnsi="Times New Roman" w:cs="Times New Roman"/>
                <w:spacing w:val="-6"/>
                <w:w w:val="95"/>
                <w:sz w:val="24"/>
                <w:szCs w:val="24"/>
              </w:rPr>
              <w:t xml:space="preserve"> </w:t>
            </w:r>
            <w:r w:rsidRPr="00C77034">
              <w:rPr>
                <w:rFonts w:ascii="Times New Roman" w:hAnsi="Times New Roman" w:cs="Times New Roman"/>
                <w:spacing w:val="-2"/>
                <w:w w:val="95"/>
                <w:sz w:val="24"/>
                <w:szCs w:val="24"/>
              </w:rPr>
              <w:t>subjekto kodą (NCAGE).</w:t>
            </w:r>
          </w:p>
          <w:p w14:paraId="1226CA82" w14:textId="1E2201DF" w:rsidR="00581807" w:rsidRPr="00C77034" w:rsidRDefault="00581807" w:rsidP="00EF064F">
            <w:pPr>
              <w:pStyle w:val="ListParagraph"/>
              <w:widowControl w:val="0"/>
              <w:numPr>
                <w:ilvl w:val="0"/>
                <w:numId w:val="25"/>
              </w:numPr>
              <w:tabs>
                <w:tab w:val="left" w:pos="834"/>
              </w:tabs>
              <w:autoSpaceDE w:val="0"/>
              <w:autoSpaceDN w:val="0"/>
              <w:spacing w:before="65" w:line="269" w:lineRule="exact"/>
              <w:ind w:left="834" w:hanging="389"/>
              <w:contextualSpacing w:val="0"/>
              <w:rPr>
                <w:szCs w:val="24"/>
              </w:rPr>
            </w:pPr>
            <w:r w:rsidRPr="00C77034">
              <w:rPr>
                <w:w w:val="90"/>
                <w:szCs w:val="24"/>
              </w:rPr>
              <w:t>Tokia</w:t>
            </w:r>
            <w:r w:rsidRPr="00C77034">
              <w:rPr>
                <w:spacing w:val="16"/>
                <w:szCs w:val="24"/>
              </w:rPr>
              <w:t xml:space="preserve"> </w:t>
            </w:r>
            <w:r w:rsidRPr="00C77034">
              <w:rPr>
                <w:w w:val="90"/>
                <w:szCs w:val="24"/>
              </w:rPr>
              <w:t>skalė</w:t>
            </w:r>
            <w:r w:rsidRPr="00C77034">
              <w:rPr>
                <w:spacing w:val="5"/>
                <w:szCs w:val="24"/>
              </w:rPr>
              <w:t xml:space="preserve"> </w:t>
            </w:r>
            <w:r w:rsidRPr="00C77034">
              <w:rPr>
                <w:w w:val="90"/>
                <w:szCs w:val="24"/>
              </w:rPr>
              <w:t>apimtų</w:t>
            </w:r>
            <w:r w:rsidRPr="00C77034">
              <w:rPr>
                <w:spacing w:val="6"/>
                <w:szCs w:val="24"/>
              </w:rPr>
              <w:t xml:space="preserve"> </w:t>
            </w:r>
            <w:r w:rsidRPr="00C77034">
              <w:rPr>
                <w:w w:val="90"/>
                <w:szCs w:val="24"/>
              </w:rPr>
              <w:t>ir</w:t>
            </w:r>
            <w:r w:rsidRPr="00C77034">
              <w:rPr>
                <w:spacing w:val="11"/>
                <w:szCs w:val="24"/>
              </w:rPr>
              <w:t xml:space="preserve"> </w:t>
            </w:r>
            <w:r w:rsidRPr="00C77034">
              <w:rPr>
                <w:w w:val="90"/>
                <w:szCs w:val="24"/>
              </w:rPr>
              <w:t>ankstyvesnio</w:t>
            </w:r>
            <w:r w:rsidRPr="00C77034">
              <w:rPr>
                <w:spacing w:val="15"/>
                <w:szCs w:val="24"/>
              </w:rPr>
              <w:t xml:space="preserve"> </w:t>
            </w:r>
            <w:r w:rsidRPr="00C77034">
              <w:rPr>
                <w:w w:val="90"/>
                <w:szCs w:val="24"/>
              </w:rPr>
              <w:t>raidos</w:t>
            </w:r>
            <w:r w:rsidRPr="00C77034">
              <w:rPr>
                <w:spacing w:val="8"/>
                <w:szCs w:val="24"/>
              </w:rPr>
              <w:t xml:space="preserve"> </w:t>
            </w:r>
            <w:r w:rsidRPr="00C77034">
              <w:rPr>
                <w:w w:val="90"/>
                <w:szCs w:val="24"/>
              </w:rPr>
              <w:t>etapo</w:t>
            </w:r>
            <w:r w:rsidRPr="00C77034">
              <w:rPr>
                <w:spacing w:val="1"/>
                <w:szCs w:val="24"/>
              </w:rPr>
              <w:t xml:space="preserve"> </w:t>
            </w:r>
            <w:r w:rsidRPr="00C77034">
              <w:rPr>
                <w:w w:val="90"/>
                <w:szCs w:val="24"/>
              </w:rPr>
              <w:t>įmones,</w:t>
            </w:r>
            <w:r w:rsidRPr="00C77034">
              <w:rPr>
                <w:spacing w:val="15"/>
                <w:szCs w:val="24"/>
              </w:rPr>
              <w:t xml:space="preserve"> </w:t>
            </w:r>
            <w:r w:rsidRPr="00C77034">
              <w:rPr>
                <w:w w:val="90"/>
                <w:szCs w:val="24"/>
              </w:rPr>
              <w:t>nes</w:t>
            </w:r>
            <w:r w:rsidRPr="00C77034">
              <w:rPr>
                <w:szCs w:val="24"/>
              </w:rPr>
              <w:t xml:space="preserve"> </w:t>
            </w:r>
            <w:r w:rsidRPr="00C77034">
              <w:rPr>
                <w:w w:val="90"/>
                <w:szCs w:val="24"/>
              </w:rPr>
              <w:t>žemiausias</w:t>
            </w:r>
            <w:r w:rsidRPr="00C77034">
              <w:rPr>
                <w:spacing w:val="13"/>
                <w:szCs w:val="24"/>
              </w:rPr>
              <w:t xml:space="preserve"> </w:t>
            </w:r>
            <w:r w:rsidRPr="00C77034">
              <w:rPr>
                <w:w w:val="90"/>
                <w:szCs w:val="24"/>
              </w:rPr>
              <w:lastRenderedPageBreak/>
              <w:t>ir</w:t>
            </w:r>
            <w:r w:rsidRPr="00C77034">
              <w:rPr>
                <w:spacing w:val="5"/>
                <w:szCs w:val="24"/>
              </w:rPr>
              <w:t xml:space="preserve"> </w:t>
            </w:r>
            <w:r w:rsidRPr="00C77034">
              <w:rPr>
                <w:w w:val="90"/>
                <w:szCs w:val="24"/>
              </w:rPr>
              <w:t>tarpinis</w:t>
            </w:r>
            <w:r w:rsidRPr="00C77034">
              <w:rPr>
                <w:spacing w:val="7"/>
                <w:szCs w:val="24"/>
              </w:rPr>
              <w:t xml:space="preserve"> </w:t>
            </w:r>
            <w:r w:rsidRPr="00C77034">
              <w:rPr>
                <w:w w:val="90"/>
                <w:szCs w:val="24"/>
              </w:rPr>
              <w:t>balai</w:t>
            </w:r>
            <w:r w:rsidRPr="00C77034">
              <w:rPr>
                <w:spacing w:val="5"/>
                <w:szCs w:val="24"/>
              </w:rPr>
              <w:t xml:space="preserve"> </w:t>
            </w:r>
            <w:r w:rsidRPr="00C77034">
              <w:rPr>
                <w:w w:val="90"/>
                <w:szCs w:val="24"/>
              </w:rPr>
              <w:t>pasiekiami</w:t>
            </w:r>
            <w:r w:rsidRPr="00C77034">
              <w:rPr>
                <w:spacing w:val="17"/>
                <w:szCs w:val="24"/>
              </w:rPr>
              <w:t xml:space="preserve"> </w:t>
            </w:r>
            <w:r w:rsidRPr="00C77034">
              <w:rPr>
                <w:spacing w:val="-5"/>
                <w:w w:val="90"/>
                <w:szCs w:val="24"/>
              </w:rPr>
              <w:t>be</w:t>
            </w:r>
          </w:p>
          <w:p w14:paraId="7533A049" w14:textId="3F4308D4" w:rsidR="00581807" w:rsidRPr="00C77034" w:rsidRDefault="00581807" w:rsidP="00EF064F">
            <w:pPr>
              <w:pStyle w:val="BodyText"/>
              <w:spacing w:line="269" w:lineRule="exact"/>
              <w:ind w:left="819"/>
              <w:rPr>
                <w:rFonts w:ascii="Times New Roman" w:hAnsi="Times New Roman" w:cs="Times New Roman"/>
                <w:sz w:val="24"/>
                <w:szCs w:val="24"/>
              </w:rPr>
            </w:pPr>
            <w:r w:rsidRPr="00C77034">
              <w:rPr>
                <w:rFonts w:ascii="Times New Roman" w:hAnsi="Times New Roman" w:cs="Times New Roman"/>
                <w:w w:val="85"/>
                <w:sz w:val="24"/>
                <w:szCs w:val="24"/>
              </w:rPr>
              <w:t>įgyvendintų</w:t>
            </w:r>
            <w:r w:rsidRPr="00C77034">
              <w:rPr>
                <w:rFonts w:ascii="Times New Roman" w:hAnsi="Times New Roman" w:cs="Times New Roman"/>
                <w:spacing w:val="-4"/>
                <w:sz w:val="24"/>
                <w:szCs w:val="24"/>
              </w:rPr>
              <w:t xml:space="preserve"> </w:t>
            </w:r>
            <w:r w:rsidRPr="00C77034">
              <w:rPr>
                <w:rFonts w:ascii="Times New Roman" w:hAnsi="Times New Roman" w:cs="Times New Roman"/>
                <w:w w:val="85"/>
                <w:sz w:val="24"/>
                <w:szCs w:val="24"/>
              </w:rPr>
              <w:t>tarptautinių</w:t>
            </w:r>
            <w:r w:rsidRPr="00C77034">
              <w:rPr>
                <w:rFonts w:ascii="Times New Roman" w:hAnsi="Times New Roman" w:cs="Times New Roman"/>
                <w:spacing w:val="2"/>
                <w:sz w:val="24"/>
                <w:szCs w:val="24"/>
              </w:rPr>
              <w:t xml:space="preserve"> </w:t>
            </w:r>
            <w:r w:rsidRPr="00C77034">
              <w:rPr>
                <w:rFonts w:ascii="Times New Roman" w:hAnsi="Times New Roman" w:cs="Times New Roman"/>
                <w:w w:val="85"/>
                <w:sz w:val="24"/>
                <w:szCs w:val="24"/>
              </w:rPr>
              <w:t>projektų</w:t>
            </w:r>
            <w:r w:rsidRPr="00C77034">
              <w:rPr>
                <w:rFonts w:ascii="Times New Roman" w:hAnsi="Times New Roman" w:cs="Times New Roman"/>
                <w:spacing w:val="-2"/>
                <w:w w:val="85"/>
                <w:sz w:val="24"/>
                <w:szCs w:val="24"/>
              </w:rPr>
              <w:t xml:space="preserve"> patirties.</w:t>
            </w:r>
          </w:p>
          <w:p w14:paraId="58990029" w14:textId="6E85EAEB" w:rsidR="00581807" w:rsidRPr="00C77034" w:rsidRDefault="00581807" w:rsidP="00EF064F">
            <w:pPr>
              <w:pStyle w:val="ListParagraph"/>
              <w:widowControl w:val="0"/>
              <w:numPr>
                <w:ilvl w:val="0"/>
                <w:numId w:val="25"/>
              </w:numPr>
              <w:tabs>
                <w:tab w:val="left" w:pos="831"/>
              </w:tabs>
              <w:autoSpaceDE w:val="0"/>
              <w:autoSpaceDN w:val="0"/>
              <w:spacing w:before="43"/>
              <w:ind w:left="831" w:hanging="386"/>
              <w:contextualSpacing w:val="0"/>
              <w:rPr>
                <w:szCs w:val="24"/>
              </w:rPr>
            </w:pPr>
            <w:r w:rsidRPr="00C77034">
              <w:rPr>
                <w:w w:val="85"/>
                <w:szCs w:val="24"/>
              </w:rPr>
              <w:t>Kriterijaus</w:t>
            </w:r>
            <w:r w:rsidRPr="00C77034">
              <w:rPr>
                <w:spacing w:val="11"/>
                <w:szCs w:val="24"/>
              </w:rPr>
              <w:t xml:space="preserve"> </w:t>
            </w:r>
            <w:r w:rsidRPr="00C77034">
              <w:rPr>
                <w:w w:val="85"/>
                <w:szCs w:val="24"/>
              </w:rPr>
              <w:t>atitiktį</w:t>
            </w:r>
            <w:r w:rsidRPr="00C77034">
              <w:rPr>
                <w:spacing w:val="5"/>
                <w:szCs w:val="24"/>
              </w:rPr>
              <w:t xml:space="preserve"> </w:t>
            </w:r>
            <w:r w:rsidRPr="00C77034">
              <w:rPr>
                <w:w w:val="85"/>
                <w:szCs w:val="24"/>
              </w:rPr>
              <w:t>vertinti</w:t>
            </w:r>
            <w:r w:rsidRPr="00C77034">
              <w:rPr>
                <w:spacing w:val="-2"/>
                <w:szCs w:val="24"/>
              </w:rPr>
              <w:t xml:space="preserve"> </w:t>
            </w:r>
            <w:r w:rsidRPr="00C77034">
              <w:rPr>
                <w:w w:val="85"/>
                <w:szCs w:val="24"/>
              </w:rPr>
              <w:t>pagal</w:t>
            </w:r>
            <w:r w:rsidRPr="00C77034">
              <w:rPr>
                <w:spacing w:val="-5"/>
                <w:szCs w:val="24"/>
              </w:rPr>
              <w:t xml:space="preserve"> </w:t>
            </w:r>
            <w:r w:rsidRPr="00C77034">
              <w:rPr>
                <w:w w:val="85"/>
                <w:szCs w:val="24"/>
              </w:rPr>
              <w:t>paties</w:t>
            </w:r>
            <w:r w:rsidRPr="00C77034">
              <w:rPr>
                <w:spacing w:val="-9"/>
                <w:szCs w:val="24"/>
              </w:rPr>
              <w:t xml:space="preserve"> </w:t>
            </w:r>
            <w:r w:rsidRPr="00C77034">
              <w:rPr>
                <w:w w:val="85"/>
                <w:szCs w:val="24"/>
              </w:rPr>
              <w:t>pareiškėjo</w:t>
            </w:r>
            <w:r w:rsidRPr="00C77034">
              <w:rPr>
                <w:spacing w:val="6"/>
                <w:szCs w:val="24"/>
              </w:rPr>
              <w:t xml:space="preserve"> </w:t>
            </w:r>
            <w:r w:rsidRPr="00C77034">
              <w:rPr>
                <w:w w:val="85"/>
                <w:szCs w:val="24"/>
              </w:rPr>
              <w:t>turimą</w:t>
            </w:r>
            <w:r w:rsidRPr="00C77034">
              <w:rPr>
                <w:spacing w:val="7"/>
                <w:szCs w:val="24"/>
              </w:rPr>
              <w:t xml:space="preserve"> </w:t>
            </w:r>
            <w:r w:rsidRPr="00C77034">
              <w:rPr>
                <w:spacing w:val="-2"/>
                <w:w w:val="85"/>
                <w:szCs w:val="24"/>
              </w:rPr>
              <w:t>patirti.</w:t>
            </w:r>
          </w:p>
          <w:p w14:paraId="00A8179D" w14:textId="5CB2256D" w:rsidR="00581807" w:rsidRPr="00C77034" w:rsidRDefault="00581807" w:rsidP="00EF064F">
            <w:pPr>
              <w:pStyle w:val="ListParagraph"/>
              <w:widowControl w:val="0"/>
              <w:numPr>
                <w:ilvl w:val="0"/>
                <w:numId w:val="25"/>
              </w:numPr>
              <w:tabs>
                <w:tab w:val="left" w:pos="825"/>
                <w:tab w:val="left" w:pos="858"/>
              </w:tabs>
              <w:autoSpaceDE w:val="0"/>
              <w:autoSpaceDN w:val="0"/>
              <w:spacing w:before="102" w:line="175" w:lineRule="auto"/>
              <w:ind w:left="825" w:right="172" w:hanging="381"/>
              <w:contextualSpacing w:val="0"/>
              <w:rPr>
                <w:szCs w:val="24"/>
              </w:rPr>
            </w:pPr>
            <w:r w:rsidRPr="00C77034">
              <w:rPr>
                <w:w w:val="90"/>
                <w:szCs w:val="24"/>
              </w:rPr>
              <w:t>Jeigu</w:t>
            </w:r>
            <w:r w:rsidRPr="00C77034">
              <w:rPr>
                <w:szCs w:val="24"/>
              </w:rPr>
              <w:t xml:space="preserve"> </w:t>
            </w:r>
            <w:r w:rsidRPr="00C77034">
              <w:rPr>
                <w:w w:val="90"/>
                <w:szCs w:val="24"/>
              </w:rPr>
              <w:t>vertinama,</w:t>
            </w:r>
            <w:r w:rsidRPr="00C77034">
              <w:rPr>
                <w:spacing w:val="-9"/>
                <w:w w:val="90"/>
                <w:szCs w:val="24"/>
              </w:rPr>
              <w:t xml:space="preserve"> </w:t>
            </w:r>
            <w:r w:rsidRPr="00C77034">
              <w:rPr>
                <w:w w:val="90"/>
                <w:szCs w:val="24"/>
              </w:rPr>
              <w:t>kad</w:t>
            </w:r>
            <w:r w:rsidRPr="00C77034">
              <w:rPr>
                <w:spacing w:val="-9"/>
                <w:w w:val="90"/>
                <w:szCs w:val="24"/>
              </w:rPr>
              <w:t xml:space="preserve"> </w:t>
            </w:r>
            <w:r w:rsidRPr="00C77034">
              <w:rPr>
                <w:w w:val="90"/>
                <w:szCs w:val="24"/>
              </w:rPr>
              <w:t>kriterijaus</w:t>
            </w:r>
            <w:r w:rsidRPr="00C77034">
              <w:rPr>
                <w:spacing w:val="-10"/>
                <w:w w:val="90"/>
                <w:szCs w:val="24"/>
              </w:rPr>
              <w:t xml:space="preserve"> </w:t>
            </w:r>
            <w:r w:rsidRPr="00C77034">
              <w:rPr>
                <w:w w:val="90"/>
                <w:szCs w:val="24"/>
              </w:rPr>
              <w:t>įtaką</w:t>
            </w:r>
            <w:r w:rsidRPr="00C77034">
              <w:rPr>
                <w:spacing w:val="-9"/>
                <w:w w:val="90"/>
                <w:szCs w:val="24"/>
              </w:rPr>
              <w:t xml:space="preserve"> </w:t>
            </w:r>
            <w:r w:rsidRPr="00C77034">
              <w:rPr>
                <w:w w:val="90"/>
                <w:szCs w:val="24"/>
              </w:rPr>
              <w:t>bendram</w:t>
            </w:r>
            <w:r w:rsidRPr="00C77034">
              <w:rPr>
                <w:spacing w:val="-4"/>
                <w:w w:val="90"/>
                <w:szCs w:val="24"/>
              </w:rPr>
              <w:t xml:space="preserve"> </w:t>
            </w:r>
            <w:r w:rsidRPr="00C77034">
              <w:rPr>
                <w:w w:val="90"/>
                <w:szCs w:val="24"/>
              </w:rPr>
              <w:t>vertinimui</w:t>
            </w:r>
            <w:r w:rsidRPr="00C77034">
              <w:rPr>
                <w:spacing w:val="-1"/>
                <w:w w:val="90"/>
                <w:szCs w:val="24"/>
              </w:rPr>
              <w:t xml:space="preserve"> </w:t>
            </w:r>
            <w:r w:rsidRPr="00C77034">
              <w:rPr>
                <w:w w:val="90"/>
                <w:szCs w:val="24"/>
              </w:rPr>
              <w:t>yra</w:t>
            </w:r>
            <w:r w:rsidRPr="00C77034">
              <w:rPr>
                <w:spacing w:val="-9"/>
                <w:w w:val="90"/>
                <w:szCs w:val="24"/>
              </w:rPr>
              <w:t xml:space="preserve"> </w:t>
            </w:r>
            <w:r w:rsidRPr="00C77034">
              <w:rPr>
                <w:w w:val="90"/>
                <w:szCs w:val="24"/>
              </w:rPr>
              <w:t>per</w:t>
            </w:r>
            <w:r w:rsidRPr="00C77034">
              <w:rPr>
                <w:spacing w:val="-10"/>
                <w:w w:val="90"/>
                <w:szCs w:val="24"/>
              </w:rPr>
              <w:t xml:space="preserve"> </w:t>
            </w:r>
            <w:r w:rsidRPr="00C77034">
              <w:rPr>
                <w:w w:val="90"/>
                <w:szCs w:val="24"/>
              </w:rPr>
              <w:t>didelė, siūlome</w:t>
            </w:r>
            <w:r w:rsidRPr="00C77034">
              <w:rPr>
                <w:spacing w:val="-2"/>
                <w:w w:val="90"/>
                <w:szCs w:val="24"/>
              </w:rPr>
              <w:t xml:space="preserve"> </w:t>
            </w:r>
            <w:r w:rsidRPr="00C77034">
              <w:rPr>
                <w:w w:val="90"/>
                <w:szCs w:val="24"/>
              </w:rPr>
              <w:t>mažinti jam</w:t>
            </w:r>
            <w:r w:rsidRPr="00C77034">
              <w:rPr>
                <w:spacing w:val="-11"/>
                <w:w w:val="90"/>
                <w:szCs w:val="24"/>
              </w:rPr>
              <w:t xml:space="preserve"> </w:t>
            </w:r>
            <w:r w:rsidRPr="00C77034">
              <w:rPr>
                <w:w w:val="90"/>
                <w:szCs w:val="24"/>
              </w:rPr>
              <w:t>skiriamų</w:t>
            </w:r>
            <w:r w:rsidRPr="00C77034">
              <w:rPr>
                <w:spacing w:val="-8"/>
                <w:w w:val="90"/>
                <w:szCs w:val="24"/>
              </w:rPr>
              <w:t xml:space="preserve"> </w:t>
            </w:r>
            <w:r w:rsidRPr="00C77034">
              <w:rPr>
                <w:w w:val="90"/>
                <w:szCs w:val="24"/>
              </w:rPr>
              <w:t>balų svori, tačiau pati</w:t>
            </w:r>
            <w:r w:rsidRPr="00C77034">
              <w:rPr>
                <w:spacing w:val="-4"/>
                <w:w w:val="90"/>
                <w:szCs w:val="24"/>
              </w:rPr>
              <w:t xml:space="preserve"> </w:t>
            </w:r>
            <w:r w:rsidRPr="00C77034">
              <w:rPr>
                <w:w w:val="90"/>
                <w:szCs w:val="24"/>
              </w:rPr>
              <w:t>kriterijų išlaikyti.</w:t>
            </w:r>
          </w:p>
          <w:p w14:paraId="043F987D" w14:textId="77777777" w:rsidR="00581807" w:rsidRPr="00C77034" w:rsidRDefault="00581807" w:rsidP="003D6236">
            <w:pPr>
              <w:jc w:val="both"/>
              <w:rPr>
                <w:szCs w:val="24"/>
              </w:rPr>
            </w:pPr>
          </w:p>
        </w:tc>
        <w:tc>
          <w:tcPr>
            <w:tcW w:w="5103" w:type="dxa"/>
          </w:tcPr>
          <w:p w14:paraId="35AEEFA0" w14:textId="77777777" w:rsidR="00581807" w:rsidRPr="00C77034" w:rsidRDefault="00581807" w:rsidP="003D6236">
            <w:pPr>
              <w:jc w:val="both"/>
              <w:rPr>
                <w:b/>
              </w:rPr>
            </w:pPr>
            <w:r w:rsidRPr="00C77034">
              <w:rPr>
                <w:b/>
              </w:rPr>
              <w:lastRenderedPageBreak/>
              <w:t>Neatsižvelgta.</w:t>
            </w:r>
          </w:p>
          <w:p w14:paraId="16C9A8D6" w14:textId="3F01BBBA" w:rsidR="00581807" w:rsidRPr="00C77034" w:rsidRDefault="00581807" w:rsidP="003D6236">
            <w:pPr>
              <w:jc w:val="both"/>
              <w:rPr>
                <w:bCs/>
              </w:rPr>
            </w:pPr>
            <w:r w:rsidRPr="00C77034">
              <w:rPr>
                <w:bCs/>
              </w:rPr>
              <w:t xml:space="preserve">Kaip ir nurodyta pagrindime, kriterijaus atsisakoma, kadangi jis dėl </w:t>
            </w:r>
            <w:r w:rsidR="001F5B8C">
              <w:rPr>
                <w:bCs/>
              </w:rPr>
              <w:t xml:space="preserve">reikalaujamos pareiškėjo </w:t>
            </w:r>
            <w:r w:rsidRPr="00C77034">
              <w:rPr>
                <w:bCs/>
              </w:rPr>
              <w:t>patirties yra ribojantis ir nevisiškai atitinka Lietuvos gynybos ir saugumo ekosistemos raidos etapą. Be viso to, šio kriterijaus taikymas nepasiteisino kvietimo Nr. 02-130-K metu.</w:t>
            </w:r>
          </w:p>
        </w:tc>
      </w:tr>
      <w:tr w:rsidR="00581807" w:rsidRPr="00C77034" w14:paraId="1345FDDC" w14:textId="77777777" w:rsidTr="00F1157C">
        <w:tc>
          <w:tcPr>
            <w:tcW w:w="567" w:type="dxa"/>
          </w:tcPr>
          <w:p w14:paraId="31F05FC2" w14:textId="59B64E70" w:rsidR="00581807" w:rsidRPr="00C77034" w:rsidRDefault="002817D8">
            <w:pPr>
              <w:jc w:val="center"/>
              <w:rPr>
                <w:b/>
                <w:szCs w:val="24"/>
              </w:rPr>
            </w:pPr>
            <w:r w:rsidRPr="00C77034">
              <w:rPr>
                <w:b/>
                <w:szCs w:val="24"/>
              </w:rPr>
              <w:lastRenderedPageBreak/>
              <w:t>35.</w:t>
            </w:r>
          </w:p>
        </w:tc>
        <w:tc>
          <w:tcPr>
            <w:tcW w:w="1560" w:type="dxa"/>
            <w:vMerge/>
          </w:tcPr>
          <w:p w14:paraId="6D96577D" w14:textId="77777777" w:rsidR="00581807" w:rsidRPr="00C77034" w:rsidRDefault="00581807">
            <w:pPr>
              <w:rPr>
                <w:b/>
                <w:szCs w:val="24"/>
              </w:rPr>
            </w:pPr>
          </w:p>
        </w:tc>
        <w:tc>
          <w:tcPr>
            <w:tcW w:w="7541" w:type="dxa"/>
          </w:tcPr>
          <w:p w14:paraId="40DB1FEA" w14:textId="74BD2A45" w:rsidR="00581807" w:rsidRPr="00C77034" w:rsidRDefault="00581807" w:rsidP="00FD5B91">
            <w:pPr>
              <w:widowControl w:val="0"/>
              <w:tabs>
                <w:tab w:val="left" w:pos="623"/>
              </w:tabs>
              <w:autoSpaceDE w:val="0"/>
              <w:autoSpaceDN w:val="0"/>
              <w:spacing w:before="294"/>
              <w:jc w:val="both"/>
              <w:rPr>
                <w:szCs w:val="24"/>
              </w:rPr>
            </w:pPr>
            <w:r w:rsidRPr="00C77034">
              <w:rPr>
                <w:spacing w:val="-4"/>
                <w:szCs w:val="24"/>
              </w:rPr>
              <w:t>4. Dėl</w:t>
            </w:r>
            <w:r w:rsidRPr="00C77034">
              <w:rPr>
                <w:spacing w:val="-12"/>
                <w:szCs w:val="24"/>
              </w:rPr>
              <w:t xml:space="preserve"> </w:t>
            </w:r>
            <w:r w:rsidRPr="00C77034">
              <w:rPr>
                <w:spacing w:val="-4"/>
                <w:szCs w:val="24"/>
              </w:rPr>
              <w:t>prioritetinių</w:t>
            </w:r>
            <w:r w:rsidRPr="00C77034">
              <w:rPr>
                <w:spacing w:val="-12"/>
                <w:szCs w:val="24"/>
              </w:rPr>
              <w:t xml:space="preserve"> </w:t>
            </w:r>
            <w:r w:rsidRPr="00C77034">
              <w:rPr>
                <w:spacing w:val="-4"/>
                <w:szCs w:val="24"/>
              </w:rPr>
              <w:t>sričių</w:t>
            </w:r>
            <w:r w:rsidRPr="00C77034">
              <w:rPr>
                <w:spacing w:val="-12"/>
                <w:szCs w:val="24"/>
              </w:rPr>
              <w:t xml:space="preserve"> </w:t>
            </w:r>
            <w:r w:rsidRPr="00C77034">
              <w:rPr>
                <w:spacing w:val="-4"/>
                <w:szCs w:val="24"/>
              </w:rPr>
              <w:t>(svarbos)</w:t>
            </w:r>
            <w:r w:rsidRPr="00C77034">
              <w:rPr>
                <w:spacing w:val="-12"/>
                <w:szCs w:val="24"/>
              </w:rPr>
              <w:t xml:space="preserve"> </w:t>
            </w:r>
            <w:r w:rsidRPr="00C77034">
              <w:rPr>
                <w:spacing w:val="-4"/>
                <w:szCs w:val="24"/>
              </w:rPr>
              <w:t>technologijų</w:t>
            </w:r>
            <w:r w:rsidRPr="00C77034">
              <w:rPr>
                <w:spacing w:val="-12"/>
                <w:szCs w:val="24"/>
              </w:rPr>
              <w:t xml:space="preserve"> </w:t>
            </w:r>
            <w:r w:rsidRPr="00C77034">
              <w:rPr>
                <w:spacing w:val="-4"/>
                <w:szCs w:val="24"/>
              </w:rPr>
              <w:t>sąrašo</w:t>
            </w:r>
            <w:r w:rsidRPr="00C77034">
              <w:rPr>
                <w:spacing w:val="-11"/>
                <w:szCs w:val="24"/>
              </w:rPr>
              <w:t xml:space="preserve"> </w:t>
            </w:r>
            <w:r w:rsidRPr="00C77034">
              <w:rPr>
                <w:spacing w:val="-4"/>
                <w:szCs w:val="24"/>
              </w:rPr>
              <w:t>papildymo</w:t>
            </w:r>
            <w:r w:rsidRPr="00C77034">
              <w:rPr>
                <w:spacing w:val="5"/>
                <w:szCs w:val="24"/>
              </w:rPr>
              <w:t xml:space="preserve"> </w:t>
            </w:r>
            <w:r w:rsidRPr="00C77034">
              <w:rPr>
                <w:spacing w:val="-4"/>
                <w:szCs w:val="24"/>
              </w:rPr>
              <w:t>(10</w:t>
            </w:r>
            <w:r w:rsidRPr="00C77034">
              <w:rPr>
                <w:spacing w:val="-12"/>
                <w:szCs w:val="24"/>
              </w:rPr>
              <w:t xml:space="preserve"> </w:t>
            </w:r>
            <w:r w:rsidRPr="00C77034">
              <w:rPr>
                <w:spacing w:val="-4"/>
                <w:szCs w:val="24"/>
              </w:rPr>
              <w:t>projektų</w:t>
            </w:r>
            <w:r w:rsidRPr="00C77034">
              <w:rPr>
                <w:spacing w:val="-6"/>
                <w:szCs w:val="24"/>
              </w:rPr>
              <w:t xml:space="preserve"> </w:t>
            </w:r>
            <w:r w:rsidRPr="00C77034">
              <w:rPr>
                <w:spacing w:val="-4"/>
                <w:szCs w:val="24"/>
              </w:rPr>
              <w:t>atrankos</w:t>
            </w:r>
            <w:r w:rsidRPr="00C77034">
              <w:rPr>
                <w:spacing w:val="-6"/>
                <w:szCs w:val="24"/>
              </w:rPr>
              <w:t xml:space="preserve"> </w:t>
            </w:r>
            <w:r w:rsidRPr="00C77034">
              <w:rPr>
                <w:spacing w:val="-4"/>
                <w:szCs w:val="24"/>
              </w:rPr>
              <w:t>kriterijus)</w:t>
            </w:r>
          </w:p>
          <w:p w14:paraId="31641E7D" w14:textId="38EDA5C3" w:rsidR="00581807" w:rsidRPr="00C77034" w:rsidRDefault="00581807" w:rsidP="00FD5B91">
            <w:pPr>
              <w:pStyle w:val="BodyText"/>
              <w:spacing w:before="137" w:line="180" w:lineRule="auto"/>
              <w:ind w:right="179"/>
              <w:jc w:val="both"/>
              <w:rPr>
                <w:rFonts w:ascii="Times New Roman" w:hAnsi="Times New Roman" w:cs="Times New Roman"/>
                <w:sz w:val="24"/>
                <w:szCs w:val="24"/>
              </w:rPr>
            </w:pPr>
            <w:r w:rsidRPr="00C77034">
              <w:rPr>
                <w:rFonts w:ascii="Times New Roman" w:hAnsi="Times New Roman" w:cs="Times New Roman"/>
                <w:w w:val="90"/>
                <w:sz w:val="24"/>
                <w:szCs w:val="24"/>
              </w:rPr>
              <w:t>Pastebėjimas.</w:t>
            </w:r>
            <w:r w:rsidRPr="00C77034">
              <w:rPr>
                <w:rFonts w:ascii="Times New Roman" w:hAnsi="Times New Roman" w:cs="Times New Roman"/>
                <w:spacing w:val="-3"/>
                <w:w w:val="90"/>
                <w:sz w:val="24"/>
                <w:szCs w:val="24"/>
              </w:rPr>
              <w:t xml:space="preserve"> </w:t>
            </w:r>
            <w:r w:rsidRPr="00C77034">
              <w:rPr>
                <w:rFonts w:ascii="Times New Roman" w:hAnsi="Times New Roman" w:cs="Times New Roman"/>
                <w:w w:val="90"/>
                <w:sz w:val="24"/>
                <w:szCs w:val="24"/>
              </w:rPr>
              <w:t>Pritariame prioritetinio kriterijaus dėl</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prioritetinių</w:t>
            </w:r>
            <w:r w:rsidRPr="00C77034">
              <w:rPr>
                <w:rFonts w:ascii="Times New Roman" w:hAnsi="Times New Roman" w:cs="Times New Roman"/>
                <w:spacing w:val="-3"/>
                <w:w w:val="90"/>
                <w:sz w:val="24"/>
                <w:szCs w:val="24"/>
              </w:rPr>
              <w:t xml:space="preserve"> </w:t>
            </w:r>
            <w:r w:rsidRPr="00C77034">
              <w:rPr>
                <w:rFonts w:ascii="Times New Roman" w:hAnsi="Times New Roman" w:cs="Times New Roman"/>
                <w:w w:val="90"/>
                <w:sz w:val="24"/>
                <w:szCs w:val="24"/>
              </w:rPr>
              <w:t>sričių</w:t>
            </w:r>
            <w:r w:rsidRPr="00C77034">
              <w:rPr>
                <w:rFonts w:ascii="Times New Roman" w:hAnsi="Times New Roman" w:cs="Times New Roman"/>
                <w:spacing w:val="-8"/>
                <w:w w:val="90"/>
                <w:sz w:val="24"/>
                <w:szCs w:val="24"/>
              </w:rPr>
              <w:t xml:space="preserve"> </w:t>
            </w:r>
            <w:r w:rsidRPr="00C77034">
              <w:rPr>
                <w:rFonts w:ascii="Times New Roman" w:hAnsi="Times New Roman" w:cs="Times New Roman"/>
                <w:w w:val="90"/>
                <w:sz w:val="24"/>
                <w:szCs w:val="24"/>
              </w:rPr>
              <w:t>technologijų</w:t>
            </w:r>
            <w:r w:rsidRPr="00C77034">
              <w:rPr>
                <w:rFonts w:ascii="Times New Roman" w:hAnsi="Times New Roman" w:cs="Times New Roman"/>
                <w:spacing w:val="-4"/>
                <w:w w:val="90"/>
                <w:sz w:val="24"/>
                <w:szCs w:val="24"/>
              </w:rPr>
              <w:t xml:space="preserve"> </w:t>
            </w:r>
            <w:r w:rsidRPr="00C77034">
              <w:rPr>
                <w:rFonts w:ascii="Times New Roman" w:hAnsi="Times New Roman" w:cs="Times New Roman"/>
                <w:w w:val="90"/>
                <w:sz w:val="24"/>
                <w:szCs w:val="24"/>
              </w:rPr>
              <w:t>nustatymui.</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Siūlome</w:t>
            </w:r>
            <w:r w:rsidRPr="00C77034">
              <w:rPr>
                <w:rFonts w:ascii="Times New Roman" w:hAnsi="Times New Roman" w:cs="Times New Roman"/>
                <w:spacing w:val="-3"/>
                <w:w w:val="90"/>
                <w:sz w:val="24"/>
                <w:szCs w:val="24"/>
              </w:rPr>
              <w:t xml:space="preserve"> </w:t>
            </w:r>
            <w:r w:rsidRPr="00C77034">
              <w:rPr>
                <w:rFonts w:ascii="Times New Roman" w:hAnsi="Times New Roman" w:cs="Times New Roman"/>
                <w:w w:val="90"/>
                <w:sz w:val="24"/>
                <w:szCs w:val="24"/>
              </w:rPr>
              <w:t xml:space="preserve">sąrašą </w:t>
            </w:r>
            <w:r w:rsidRPr="00C77034">
              <w:rPr>
                <w:rFonts w:ascii="Times New Roman" w:hAnsi="Times New Roman" w:cs="Times New Roman"/>
                <w:w w:val="95"/>
                <w:sz w:val="24"/>
                <w:szCs w:val="24"/>
              </w:rPr>
              <w:t xml:space="preserve">papildyti pėstininko kovinės </w:t>
            </w:r>
            <w:proofErr w:type="spellStart"/>
            <w:r w:rsidRPr="00C77034">
              <w:rPr>
                <w:rFonts w:ascii="Times New Roman" w:hAnsi="Times New Roman" w:cs="Times New Roman"/>
                <w:w w:val="95"/>
                <w:sz w:val="24"/>
                <w:szCs w:val="24"/>
              </w:rPr>
              <w:t>ekipuotės</w:t>
            </w:r>
            <w:proofErr w:type="spellEnd"/>
            <w:r w:rsidRPr="00C77034">
              <w:rPr>
                <w:rFonts w:ascii="Times New Roman" w:hAnsi="Times New Roman" w:cs="Times New Roman"/>
                <w:w w:val="95"/>
                <w:sz w:val="24"/>
                <w:szCs w:val="24"/>
              </w:rPr>
              <w:t xml:space="preserve"> (angl. </w:t>
            </w:r>
            <w:proofErr w:type="spellStart"/>
            <w:r w:rsidRPr="00C77034">
              <w:rPr>
                <w:rFonts w:ascii="Times New Roman" w:hAnsi="Times New Roman" w:cs="Times New Roman"/>
                <w:w w:val="95"/>
                <w:sz w:val="24"/>
                <w:szCs w:val="24"/>
              </w:rPr>
              <w:t>Dismounted</w:t>
            </w:r>
            <w:proofErr w:type="spellEnd"/>
            <w:r w:rsidRPr="00C77034">
              <w:rPr>
                <w:rFonts w:ascii="Times New Roman" w:hAnsi="Times New Roman" w:cs="Times New Roman"/>
                <w:w w:val="95"/>
                <w:sz w:val="24"/>
                <w:szCs w:val="24"/>
              </w:rPr>
              <w:t xml:space="preserve"> </w:t>
            </w:r>
            <w:proofErr w:type="spellStart"/>
            <w:r w:rsidRPr="00C77034">
              <w:rPr>
                <w:rFonts w:ascii="Times New Roman" w:hAnsi="Times New Roman" w:cs="Times New Roman"/>
                <w:w w:val="95"/>
                <w:sz w:val="24"/>
                <w:szCs w:val="24"/>
              </w:rPr>
              <w:t>Soldier</w:t>
            </w:r>
            <w:proofErr w:type="spellEnd"/>
            <w:r w:rsidRPr="00C77034">
              <w:rPr>
                <w:rFonts w:ascii="Times New Roman" w:hAnsi="Times New Roman" w:cs="Times New Roman"/>
                <w:w w:val="95"/>
                <w:sz w:val="24"/>
                <w:szCs w:val="24"/>
              </w:rPr>
              <w:t xml:space="preserve"> System) technologijomis, kurios yra </w:t>
            </w:r>
            <w:r w:rsidRPr="00C77034">
              <w:rPr>
                <w:rFonts w:ascii="Times New Roman" w:hAnsi="Times New Roman" w:cs="Times New Roman"/>
                <w:w w:val="90"/>
                <w:sz w:val="24"/>
                <w:szCs w:val="24"/>
              </w:rPr>
              <w:t>savarankiška</w:t>
            </w:r>
            <w:r w:rsidRPr="00C77034">
              <w:rPr>
                <w:rFonts w:ascii="Times New Roman" w:hAnsi="Times New Roman" w:cs="Times New Roman"/>
                <w:spacing w:val="36"/>
                <w:sz w:val="24"/>
                <w:szCs w:val="24"/>
              </w:rPr>
              <w:t xml:space="preserve"> </w:t>
            </w:r>
            <w:r w:rsidRPr="00C77034">
              <w:rPr>
                <w:rFonts w:ascii="Times New Roman" w:hAnsi="Times New Roman" w:cs="Times New Roman"/>
                <w:w w:val="90"/>
                <w:sz w:val="24"/>
                <w:szCs w:val="24"/>
              </w:rPr>
              <w:t>Europos Sąjungos ir NATO prioritetinė</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pajėgumų sritis.</w:t>
            </w:r>
          </w:p>
          <w:p w14:paraId="68F26A03" w14:textId="77777777" w:rsidR="00581807" w:rsidRPr="00C77034" w:rsidRDefault="00581807" w:rsidP="00FD5B91">
            <w:pPr>
              <w:pStyle w:val="BodyText"/>
              <w:spacing w:before="84"/>
              <w:rPr>
                <w:rFonts w:ascii="Times New Roman" w:hAnsi="Times New Roman" w:cs="Times New Roman"/>
                <w:sz w:val="24"/>
                <w:szCs w:val="24"/>
              </w:rPr>
            </w:pPr>
            <w:r w:rsidRPr="00C77034">
              <w:rPr>
                <w:rFonts w:ascii="Times New Roman" w:hAnsi="Times New Roman" w:cs="Times New Roman"/>
                <w:spacing w:val="-2"/>
                <w:sz w:val="24"/>
                <w:szCs w:val="24"/>
              </w:rPr>
              <w:t>Pagrindimas:</w:t>
            </w:r>
          </w:p>
          <w:p w14:paraId="36D9F5AB" w14:textId="54A7024E" w:rsidR="00581807" w:rsidRPr="00C77034" w:rsidRDefault="00581807" w:rsidP="00EF064F">
            <w:pPr>
              <w:pStyle w:val="ListParagraph"/>
              <w:widowControl w:val="0"/>
              <w:numPr>
                <w:ilvl w:val="0"/>
                <w:numId w:val="26"/>
              </w:numPr>
              <w:tabs>
                <w:tab w:val="left" w:pos="825"/>
                <w:tab w:val="left" w:pos="832"/>
              </w:tabs>
              <w:autoSpaceDE w:val="0"/>
              <w:autoSpaceDN w:val="0"/>
              <w:spacing w:before="74" w:line="180" w:lineRule="auto"/>
              <w:ind w:right="175" w:hanging="381"/>
              <w:contextualSpacing w:val="0"/>
              <w:jc w:val="both"/>
              <w:rPr>
                <w:szCs w:val="24"/>
              </w:rPr>
            </w:pPr>
            <w:r w:rsidRPr="00C77034">
              <w:rPr>
                <w:spacing w:val="-6"/>
                <w:szCs w:val="24"/>
              </w:rPr>
              <w:t>Aiški</w:t>
            </w:r>
            <w:r w:rsidRPr="00C77034">
              <w:rPr>
                <w:spacing w:val="-10"/>
                <w:szCs w:val="24"/>
              </w:rPr>
              <w:t xml:space="preserve"> </w:t>
            </w:r>
            <w:r w:rsidRPr="00C77034">
              <w:rPr>
                <w:spacing w:val="-6"/>
                <w:szCs w:val="24"/>
              </w:rPr>
              <w:t>tarptautinė</w:t>
            </w:r>
            <w:r w:rsidRPr="00C77034">
              <w:rPr>
                <w:spacing w:val="-10"/>
                <w:szCs w:val="24"/>
              </w:rPr>
              <w:t xml:space="preserve"> </w:t>
            </w:r>
            <w:r w:rsidRPr="00C77034">
              <w:rPr>
                <w:spacing w:val="-6"/>
                <w:szCs w:val="24"/>
              </w:rPr>
              <w:t>srities</w:t>
            </w:r>
            <w:r w:rsidRPr="00C77034">
              <w:rPr>
                <w:spacing w:val="-10"/>
                <w:szCs w:val="24"/>
              </w:rPr>
              <w:t xml:space="preserve"> </w:t>
            </w:r>
            <w:r w:rsidRPr="00C77034">
              <w:rPr>
                <w:spacing w:val="-6"/>
                <w:szCs w:val="24"/>
              </w:rPr>
              <w:t>apibrėžtis.</w:t>
            </w:r>
            <w:r w:rsidRPr="00C77034">
              <w:rPr>
                <w:spacing w:val="-10"/>
                <w:szCs w:val="24"/>
              </w:rPr>
              <w:t xml:space="preserve"> </w:t>
            </w:r>
            <w:r w:rsidRPr="00C77034">
              <w:rPr>
                <w:spacing w:val="-6"/>
                <w:szCs w:val="24"/>
              </w:rPr>
              <w:t>NATO</w:t>
            </w:r>
            <w:r w:rsidRPr="00C77034">
              <w:rPr>
                <w:spacing w:val="-10"/>
                <w:szCs w:val="24"/>
              </w:rPr>
              <w:t xml:space="preserve"> </w:t>
            </w:r>
            <w:r w:rsidRPr="00C77034">
              <w:rPr>
                <w:spacing w:val="-6"/>
                <w:szCs w:val="24"/>
              </w:rPr>
              <w:t>Ginkluotės</w:t>
            </w:r>
            <w:r w:rsidRPr="00C77034">
              <w:rPr>
                <w:spacing w:val="-9"/>
                <w:szCs w:val="24"/>
              </w:rPr>
              <w:t xml:space="preserve"> </w:t>
            </w:r>
            <w:r w:rsidRPr="00C77034">
              <w:rPr>
                <w:spacing w:val="-6"/>
                <w:szCs w:val="24"/>
              </w:rPr>
              <w:t>grupės</w:t>
            </w:r>
            <w:r w:rsidRPr="00C77034">
              <w:rPr>
                <w:spacing w:val="-10"/>
                <w:szCs w:val="24"/>
              </w:rPr>
              <w:t xml:space="preserve"> </w:t>
            </w:r>
            <w:r w:rsidRPr="00C77034">
              <w:rPr>
                <w:spacing w:val="-6"/>
                <w:szCs w:val="24"/>
              </w:rPr>
              <w:t>Sausumos</w:t>
            </w:r>
            <w:r w:rsidRPr="00C77034">
              <w:rPr>
                <w:spacing w:val="-10"/>
                <w:szCs w:val="24"/>
              </w:rPr>
              <w:t xml:space="preserve"> </w:t>
            </w:r>
            <w:r w:rsidRPr="00C77034">
              <w:rPr>
                <w:spacing w:val="-6"/>
                <w:szCs w:val="24"/>
              </w:rPr>
              <w:t>pajėgumą</w:t>
            </w:r>
            <w:r w:rsidRPr="00C77034">
              <w:rPr>
                <w:spacing w:val="-10"/>
                <w:szCs w:val="24"/>
              </w:rPr>
              <w:t xml:space="preserve"> </w:t>
            </w:r>
            <w:r w:rsidRPr="00C77034">
              <w:rPr>
                <w:spacing w:val="-6"/>
                <w:szCs w:val="24"/>
              </w:rPr>
              <w:t>grupė</w:t>
            </w:r>
            <w:r w:rsidRPr="00C77034">
              <w:rPr>
                <w:spacing w:val="-10"/>
                <w:szCs w:val="24"/>
              </w:rPr>
              <w:t xml:space="preserve"> </w:t>
            </w:r>
            <w:r w:rsidRPr="00C77034">
              <w:rPr>
                <w:spacing w:val="-6"/>
                <w:szCs w:val="24"/>
              </w:rPr>
              <w:t>dėl</w:t>
            </w:r>
            <w:r w:rsidRPr="00C77034">
              <w:rPr>
                <w:spacing w:val="-10"/>
                <w:szCs w:val="24"/>
              </w:rPr>
              <w:t xml:space="preserve"> </w:t>
            </w:r>
            <w:r w:rsidRPr="00C77034">
              <w:rPr>
                <w:spacing w:val="-6"/>
                <w:szCs w:val="24"/>
              </w:rPr>
              <w:t xml:space="preserve">pėstininko </w:t>
            </w:r>
            <w:r w:rsidRPr="00C77034">
              <w:rPr>
                <w:w w:val="90"/>
                <w:szCs w:val="24"/>
              </w:rPr>
              <w:t>sistemų</w:t>
            </w:r>
            <w:r w:rsidRPr="00C77034">
              <w:rPr>
                <w:spacing w:val="-10"/>
                <w:w w:val="90"/>
                <w:szCs w:val="24"/>
              </w:rPr>
              <w:t xml:space="preserve"> </w:t>
            </w:r>
            <w:r w:rsidRPr="00C77034">
              <w:rPr>
                <w:w w:val="90"/>
                <w:szCs w:val="24"/>
              </w:rPr>
              <w:t>apima</w:t>
            </w:r>
            <w:r w:rsidRPr="00C77034">
              <w:rPr>
                <w:spacing w:val="-9"/>
                <w:w w:val="90"/>
                <w:szCs w:val="24"/>
              </w:rPr>
              <w:t xml:space="preserve"> </w:t>
            </w:r>
            <w:r w:rsidRPr="00C77034">
              <w:rPr>
                <w:w w:val="90"/>
                <w:szCs w:val="24"/>
              </w:rPr>
              <w:t>viską,</w:t>
            </w:r>
            <w:r w:rsidRPr="00C77034">
              <w:rPr>
                <w:spacing w:val="-10"/>
                <w:w w:val="90"/>
                <w:szCs w:val="24"/>
              </w:rPr>
              <w:t xml:space="preserve"> </w:t>
            </w:r>
            <w:r w:rsidRPr="00C77034">
              <w:rPr>
                <w:w w:val="90"/>
                <w:szCs w:val="24"/>
              </w:rPr>
              <w:t>ką</w:t>
            </w:r>
            <w:r w:rsidRPr="00C77034">
              <w:rPr>
                <w:spacing w:val="-9"/>
                <w:w w:val="90"/>
                <w:szCs w:val="24"/>
              </w:rPr>
              <w:t xml:space="preserve"> </w:t>
            </w:r>
            <w:r w:rsidRPr="00C77034">
              <w:rPr>
                <w:w w:val="90"/>
                <w:szCs w:val="24"/>
              </w:rPr>
              <w:t>pėstininkas</w:t>
            </w:r>
            <w:r w:rsidRPr="00C77034">
              <w:rPr>
                <w:spacing w:val="-10"/>
                <w:w w:val="90"/>
                <w:szCs w:val="24"/>
              </w:rPr>
              <w:t xml:space="preserve"> </w:t>
            </w:r>
            <w:r w:rsidRPr="00C77034">
              <w:rPr>
                <w:w w:val="90"/>
                <w:szCs w:val="24"/>
              </w:rPr>
              <w:t>dėvi,</w:t>
            </w:r>
            <w:r w:rsidRPr="00C77034">
              <w:rPr>
                <w:spacing w:val="-9"/>
                <w:w w:val="90"/>
                <w:szCs w:val="24"/>
              </w:rPr>
              <w:t xml:space="preserve"> </w:t>
            </w:r>
            <w:r w:rsidRPr="00C77034">
              <w:rPr>
                <w:w w:val="90"/>
                <w:szCs w:val="24"/>
              </w:rPr>
              <w:t>neša</w:t>
            </w:r>
            <w:r w:rsidRPr="00C77034">
              <w:rPr>
                <w:spacing w:val="-10"/>
                <w:w w:val="90"/>
                <w:szCs w:val="24"/>
              </w:rPr>
              <w:t xml:space="preserve"> </w:t>
            </w:r>
            <w:r w:rsidRPr="00C77034">
              <w:rPr>
                <w:w w:val="90"/>
                <w:szCs w:val="24"/>
              </w:rPr>
              <w:t>ir</w:t>
            </w:r>
            <w:r w:rsidRPr="00C77034">
              <w:rPr>
                <w:spacing w:val="-9"/>
                <w:w w:val="90"/>
                <w:szCs w:val="24"/>
              </w:rPr>
              <w:t xml:space="preserve"> </w:t>
            </w:r>
            <w:r w:rsidRPr="00C77034">
              <w:rPr>
                <w:w w:val="90"/>
                <w:szCs w:val="24"/>
              </w:rPr>
              <w:t>naudoja</w:t>
            </w:r>
            <w:r w:rsidRPr="00C77034">
              <w:rPr>
                <w:spacing w:val="-10"/>
                <w:w w:val="90"/>
                <w:szCs w:val="24"/>
              </w:rPr>
              <w:t xml:space="preserve"> </w:t>
            </w:r>
            <w:r w:rsidRPr="00C77034">
              <w:rPr>
                <w:w w:val="90"/>
                <w:szCs w:val="24"/>
              </w:rPr>
              <w:t>savo</w:t>
            </w:r>
            <w:r w:rsidRPr="00C77034">
              <w:rPr>
                <w:spacing w:val="-9"/>
                <w:w w:val="90"/>
                <w:szCs w:val="24"/>
              </w:rPr>
              <w:t xml:space="preserve"> </w:t>
            </w:r>
            <w:r w:rsidRPr="00C77034">
              <w:rPr>
                <w:w w:val="90"/>
                <w:szCs w:val="24"/>
              </w:rPr>
              <w:t>užduotims</w:t>
            </w:r>
            <w:r w:rsidRPr="00C77034">
              <w:rPr>
                <w:spacing w:val="-4"/>
                <w:w w:val="90"/>
                <w:szCs w:val="24"/>
              </w:rPr>
              <w:t xml:space="preserve"> </w:t>
            </w:r>
            <w:r w:rsidRPr="00C77034">
              <w:rPr>
                <w:w w:val="90"/>
                <w:szCs w:val="24"/>
              </w:rPr>
              <w:t>atlikti.</w:t>
            </w:r>
            <w:r w:rsidRPr="00C77034">
              <w:rPr>
                <w:spacing w:val="-4"/>
                <w:szCs w:val="24"/>
              </w:rPr>
              <w:t xml:space="preserve"> </w:t>
            </w:r>
            <w:r w:rsidRPr="00C77034">
              <w:rPr>
                <w:w w:val="90"/>
                <w:szCs w:val="24"/>
              </w:rPr>
              <w:t>Grupės</w:t>
            </w:r>
            <w:r w:rsidRPr="00C77034">
              <w:rPr>
                <w:spacing w:val="-10"/>
                <w:w w:val="90"/>
                <w:szCs w:val="24"/>
              </w:rPr>
              <w:t xml:space="preserve"> </w:t>
            </w:r>
            <w:r w:rsidRPr="00C77034">
              <w:rPr>
                <w:w w:val="90"/>
                <w:szCs w:val="24"/>
              </w:rPr>
              <w:t>darbo</w:t>
            </w:r>
            <w:r w:rsidRPr="00C77034">
              <w:rPr>
                <w:spacing w:val="-9"/>
                <w:w w:val="90"/>
                <w:szCs w:val="24"/>
              </w:rPr>
              <w:t xml:space="preserve"> </w:t>
            </w:r>
            <w:r w:rsidRPr="00C77034">
              <w:rPr>
                <w:w w:val="90"/>
                <w:szCs w:val="24"/>
              </w:rPr>
              <w:t>sritys</w:t>
            </w:r>
            <w:r w:rsidRPr="00C77034">
              <w:rPr>
                <w:spacing w:val="-10"/>
                <w:w w:val="90"/>
                <w:szCs w:val="24"/>
              </w:rPr>
              <w:t xml:space="preserve"> </w:t>
            </w:r>
            <w:r w:rsidRPr="00C77034">
              <w:rPr>
                <w:w w:val="90"/>
                <w:szCs w:val="24"/>
              </w:rPr>
              <w:t>apima kovinę</w:t>
            </w:r>
            <w:r w:rsidRPr="00C77034">
              <w:rPr>
                <w:spacing w:val="-6"/>
                <w:w w:val="90"/>
                <w:szCs w:val="24"/>
              </w:rPr>
              <w:t xml:space="preserve"> </w:t>
            </w:r>
            <w:r w:rsidRPr="00C77034">
              <w:rPr>
                <w:w w:val="90"/>
                <w:szCs w:val="24"/>
              </w:rPr>
              <w:t xml:space="preserve">aprangą, individualią </w:t>
            </w:r>
            <w:proofErr w:type="spellStart"/>
            <w:r w:rsidRPr="00C77034">
              <w:rPr>
                <w:w w:val="90"/>
                <w:szCs w:val="24"/>
              </w:rPr>
              <w:t>ekipuotę</w:t>
            </w:r>
            <w:proofErr w:type="spellEnd"/>
            <w:r w:rsidRPr="00C77034">
              <w:rPr>
                <w:spacing w:val="-1"/>
                <w:w w:val="90"/>
                <w:szCs w:val="24"/>
              </w:rPr>
              <w:t xml:space="preserve"> </w:t>
            </w:r>
            <w:r w:rsidRPr="00C77034">
              <w:rPr>
                <w:w w:val="90"/>
                <w:szCs w:val="24"/>
              </w:rPr>
              <w:t>ir</w:t>
            </w:r>
            <w:r w:rsidRPr="00C77034">
              <w:rPr>
                <w:spacing w:val="-7"/>
                <w:w w:val="90"/>
                <w:szCs w:val="24"/>
              </w:rPr>
              <w:t xml:space="preserve"> </w:t>
            </w:r>
            <w:r w:rsidRPr="00C77034">
              <w:rPr>
                <w:w w:val="90"/>
                <w:szCs w:val="24"/>
              </w:rPr>
              <w:t>apsaugą kaip integruotos asmens</w:t>
            </w:r>
            <w:r w:rsidRPr="00C77034">
              <w:rPr>
                <w:spacing w:val="-2"/>
                <w:w w:val="90"/>
                <w:szCs w:val="24"/>
              </w:rPr>
              <w:t xml:space="preserve"> </w:t>
            </w:r>
            <w:r w:rsidRPr="00C77034">
              <w:rPr>
                <w:w w:val="90"/>
                <w:szCs w:val="24"/>
              </w:rPr>
              <w:t>apsaugos komponentą,</w:t>
            </w:r>
            <w:r w:rsidRPr="00C77034">
              <w:rPr>
                <w:szCs w:val="24"/>
              </w:rPr>
              <w:t xml:space="preserve"> </w:t>
            </w:r>
            <w:r w:rsidRPr="00C77034">
              <w:rPr>
                <w:w w:val="90"/>
                <w:szCs w:val="24"/>
              </w:rPr>
              <w:t>taip</w:t>
            </w:r>
            <w:r w:rsidRPr="00C77034">
              <w:rPr>
                <w:spacing w:val="-10"/>
                <w:w w:val="90"/>
                <w:szCs w:val="24"/>
              </w:rPr>
              <w:t xml:space="preserve"> </w:t>
            </w:r>
            <w:r w:rsidRPr="00C77034">
              <w:rPr>
                <w:w w:val="90"/>
                <w:szCs w:val="24"/>
              </w:rPr>
              <w:t xml:space="preserve">pat </w:t>
            </w:r>
            <w:r w:rsidRPr="00C77034">
              <w:rPr>
                <w:spacing w:val="-4"/>
                <w:szCs w:val="24"/>
              </w:rPr>
              <w:t>kario</w:t>
            </w:r>
            <w:r w:rsidRPr="00C77034">
              <w:rPr>
                <w:spacing w:val="-12"/>
                <w:szCs w:val="24"/>
              </w:rPr>
              <w:t xml:space="preserve"> </w:t>
            </w:r>
            <w:r w:rsidRPr="00C77034">
              <w:rPr>
                <w:spacing w:val="-4"/>
                <w:szCs w:val="24"/>
              </w:rPr>
              <w:t>sistemų</w:t>
            </w:r>
            <w:r w:rsidRPr="00C77034">
              <w:rPr>
                <w:spacing w:val="-12"/>
                <w:szCs w:val="24"/>
              </w:rPr>
              <w:t xml:space="preserve"> </w:t>
            </w:r>
            <w:r w:rsidRPr="00C77034">
              <w:rPr>
                <w:spacing w:val="-4"/>
                <w:szCs w:val="24"/>
              </w:rPr>
              <w:t>ir</w:t>
            </w:r>
            <w:r w:rsidRPr="00C77034">
              <w:rPr>
                <w:spacing w:val="-12"/>
                <w:szCs w:val="24"/>
              </w:rPr>
              <w:t xml:space="preserve"> </w:t>
            </w:r>
            <w:r w:rsidRPr="00C77034">
              <w:rPr>
                <w:spacing w:val="-4"/>
                <w:szCs w:val="24"/>
              </w:rPr>
              <w:t>sistemų</w:t>
            </w:r>
            <w:r w:rsidRPr="00C77034">
              <w:rPr>
                <w:spacing w:val="-12"/>
                <w:szCs w:val="24"/>
              </w:rPr>
              <w:t xml:space="preserve"> </w:t>
            </w:r>
            <w:r w:rsidRPr="00C77034">
              <w:rPr>
                <w:spacing w:val="-4"/>
                <w:szCs w:val="24"/>
              </w:rPr>
              <w:t>architektūros</w:t>
            </w:r>
            <w:r w:rsidRPr="00C77034">
              <w:rPr>
                <w:spacing w:val="-12"/>
                <w:szCs w:val="24"/>
              </w:rPr>
              <w:t xml:space="preserve"> </w:t>
            </w:r>
            <w:r w:rsidRPr="00C77034">
              <w:rPr>
                <w:spacing w:val="-4"/>
                <w:szCs w:val="24"/>
              </w:rPr>
              <w:t>sąveikumą.</w:t>
            </w:r>
            <w:r w:rsidRPr="00C77034">
              <w:rPr>
                <w:spacing w:val="-10"/>
                <w:szCs w:val="24"/>
              </w:rPr>
              <w:t xml:space="preserve"> </w:t>
            </w:r>
            <w:r w:rsidRPr="00C77034">
              <w:rPr>
                <w:spacing w:val="-4"/>
                <w:szCs w:val="24"/>
              </w:rPr>
              <w:t>Sritis</w:t>
            </w:r>
            <w:r w:rsidRPr="00C77034">
              <w:rPr>
                <w:spacing w:val="-12"/>
                <w:szCs w:val="24"/>
              </w:rPr>
              <w:t xml:space="preserve"> </w:t>
            </w:r>
            <w:r w:rsidRPr="00C77034">
              <w:rPr>
                <w:spacing w:val="-4"/>
                <w:szCs w:val="24"/>
              </w:rPr>
              <w:t>turi</w:t>
            </w:r>
            <w:r w:rsidRPr="00C77034">
              <w:rPr>
                <w:spacing w:val="-12"/>
                <w:szCs w:val="24"/>
              </w:rPr>
              <w:t xml:space="preserve"> </w:t>
            </w:r>
            <w:r w:rsidRPr="00C77034">
              <w:rPr>
                <w:spacing w:val="-4"/>
                <w:szCs w:val="24"/>
              </w:rPr>
              <w:t>aiškią</w:t>
            </w:r>
            <w:r w:rsidRPr="00C77034">
              <w:rPr>
                <w:spacing w:val="-9"/>
                <w:szCs w:val="24"/>
              </w:rPr>
              <w:t xml:space="preserve"> </w:t>
            </w:r>
            <w:r w:rsidRPr="00C77034">
              <w:rPr>
                <w:spacing w:val="-4"/>
                <w:szCs w:val="24"/>
              </w:rPr>
              <w:t>apibrėžtį, standartus</w:t>
            </w:r>
            <w:r w:rsidRPr="00C77034">
              <w:rPr>
                <w:spacing w:val="-11"/>
                <w:szCs w:val="24"/>
              </w:rPr>
              <w:t xml:space="preserve"> </w:t>
            </w:r>
            <w:r w:rsidRPr="00C77034">
              <w:rPr>
                <w:spacing w:val="-4"/>
                <w:szCs w:val="24"/>
              </w:rPr>
              <w:t>ir</w:t>
            </w:r>
            <w:r w:rsidRPr="00C77034">
              <w:rPr>
                <w:spacing w:val="-12"/>
                <w:szCs w:val="24"/>
              </w:rPr>
              <w:t xml:space="preserve"> </w:t>
            </w:r>
            <w:r w:rsidRPr="00C77034">
              <w:rPr>
                <w:spacing w:val="-4"/>
                <w:szCs w:val="24"/>
              </w:rPr>
              <w:t xml:space="preserve">sąveikumo </w:t>
            </w:r>
            <w:r w:rsidRPr="00C77034">
              <w:rPr>
                <w:w w:val="90"/>
                <w:szCs w:val="24"/>
              </w:rPr>
              <w:t>reikalavimus,</w:t>
            </w:r>
            <w:r w:rsidRPr="00C77034">
              <w:rPr>
                <w:szCs w:val="24"/>
              </w:rPr>
              <w:t xml:space="preserve"> </w:t>
            </w:r>
            <w:r w:rsidRPr="00C77034">
              <w:rPr>
                <w:w w:val="90"/>
                <w:szCs w:val="24"/>
              </w:rPr>
              <w:t>todėl</w:t>
            </w:r>
            <w:r w:rsidRPr="00C77034">
              <w:rPr>
                <w:spacing w:val="-8"/>
                <w:w w:val="90"/>
                <w:szCs w:val="24"/>
              </w:rPr>
              <w:t xml:space="preserve"> </w:t>
            </w:r>
            <w:r w:rsidRPr="00C77034">
              <w:rPr>
                <w:w w:val="90"/>
                <w:szCs w:val="24"/>
              </w:rPr>
              <w:t>kriterijus</w:t>
            </w:r>
            <w:r w:rsidRPr="00C77034">
              <w:rPr>
                <w:spacing w:val="-7"/>
                <w:w w:val="90"/>
                <w:szCs w:val="24"/>
              </w:rPr>
              <w:t xml:space="preserve"> </w:t>
            </w:r>
            <w:r w:rsidRPr="00C77034">
              <w:rPr>
                <w:w w:val="90"/>
                <w:szCs w:val="24"/>
              </w:rPr>
              <w:t>būtų</w:t>
            </w:r>
            <w:r w:rsidRPr="00C77034">
              <w:rPr>
                <w:spacing w:val="-10"/>
                <w:w w:val="90"/>
                <w:szCs w:val="24"/>
              </w:rPr>
              <w:t xml:space="preserve"> </w:t>
            </w:r>
            <w:r w:rsidRPr="00C77034">
              <w:rPr>
                <w:w w:val="90"/>
                <w:szCs w:val="24"/>
              </w:rPr>
              <w:t>objektyviai ir</w:t>
            </w:r>
            <w:r w:rsidRPr="00C77034">
              <w:rPr>
                <w:spacing w:val="-9"/>
                <w:w w:val="90"/>
                <w:szCs w:val="24"/>
              </w:rPr>
              <w:t xml:space="preserve"> </w:t>
            </w:r>
            <w:r w:rsidRPr="00C77034">
              <w:rPr>
                <w:w w:val="90"/>
                <w:szCs w:val="24"/>
              </w:rPr>
              <w:t>vienodai vertinamas.</w:t>
            </w:r>
          </w:p>
          <w:p w14:paraId="62B26F45" w14:textId="2F4CA880" w:rsidR="00581807" w:rsidRPr="00C77034" w:rsidRDefault="00581807" w:rsidP="00EF064F">
            <w:pPr>
              <w:pStyle w:val="ListParagraph"/>
              <w:widowControl w:val="0"/>
              <w:numPr>
                <w:ilvl w:val="0"/>
                <w:numId w:val="26"/>
              </w:numPr>
              <w:tabs>
                <w:tab w:val="left" w:pos="833"/>
              </w:tabs>
              <w:autoSpaceDE w:val="0"/>
              <w:autoSpaceDN w:val="0"/>
              <w:spacing w:before="69" w:line="269" w:lineRule="exact"/>
              <w:ind w:left="833" w:hanging="388"/>
              <w:contextualSpacing w:val="0"/>
              <w:jc w:val="both"/>
              <w:rPr>
                <w:szCs w:val="24"/>
              </w:rPr>
            </w:pPr>
            <w:r w:rsidRPr="00C77034">
              <w:rPr>
                <w:w w:val="90"/>
                <w:szCs w:val="24"/>
              </w:rPr>
              <w:t>Turinio</w:t>
            </w:r>
            <w:r w:rsidRPr="00C77034">
              <w:rPr>
                <w:spacing w:val="-4"/>
                <w:w w:val="90"/>
                <w:szCs w:val="24"/>
              </w:rPr>
              <w:t xml:space="preserve"> </w:t>
            </w:r>
            <w:r w:rsidRPr="00C77034">
              <w:rPr>
                <w:w w:val="90"/>
                <w:szCs w:val="24"/>
              </w:rPr>
              <w:t>aspektas.</w:t>
            </w:r>
            <w:r w:rsidRPr="00C77034">
              <w:rPr>
                <w:spacing w:val="2"/>
                <w:szCs w:val="24"/>
              </w:rPr>
              <w:t xml:space="preserve"> </w:t>
            </w:r>
            <w:r w:rsidRPr="00C77034">
              <w:rPr>
                <w:w w:val="90"/>
                <w:szCs w:val="24"/>
              </w:rPr>
              <w:t>Dabartinis</w:t>
            </w:r>
            <w:r w:rsidRPr="00C77034">
              <w:rPr>
                <w:spacing w:val="-1"/>
                <w:szCs w:val="24"/>
              </w:rPr>
              <w:t xml:space="preserve"> </w:t>
            </w:r>
            <w:r w:rsidRPr="00C77034">
              <w:rPr>
                <w:w w:val="90"/>
                <w:szCs w:val="24"/>
              </w:rPr>
              <w:t>sąrašas</w:t>
            </w:r>
            <w:r w:rsidRPr="00C77034">
              <w:rPr>
                <w:spacing w:val="-7"/>
                <w:szCs w:val="24"/>
              </w:rPr>
              <w:t xml:space="preserve"> </w:t>
            </w:r>
            <w:r w:rsidRPr="00C77034">
              <w:rPr>
                <w:w w:val="90"/>
                <w:szCs w:val="24"/>
              </w:rPr>
              <w:t>apima</w:t>
            </w:r>
            <w:r w:rsidRPr="00C77034">
              <w:rPr>
                <w:spacing w:val="-2"/>
                <w:szCs w:val="24"/>
              </w:rPr>
              <w:t xml:space="preserve"> </w:t>
            </w:r>
            <w:r w:rsidRPr="00C77034">
              <w:rPr>
                <w:w w:val="90"/>
                <w:szCs w:val="24"/>
              </w:rPr>
              <w:t>grėsmės</w:t>
            </w:r>
            <w:r w:rsidRPr="00C77034">
              <w:rPr>
                <w:spacing w:val="-6"/>
                <w:szCs w:val="24"/>
              </w:rPr>
              <w:t xml:space="preserve"> </w:t>
            </w:r>
            <w:r w:rsidRPr="00C77034">
              <w:rPr>
                <w:w w:val="90"/>
                <w:szCs w:val="24"/>
              </w:rPr>
              <w:t>aptikimo</w:t>
            </w:r>
            <w:r w:rsidRPr="00C77034">
              <w:rPr>
                <w:szCs w:val="24"/>
              </w:rPr>
              <w:t xml:space="preserve"> </w:t>
            </w:r>
            <w:r w:rsidRPr="00C77034">
              <w:rPr>
                <w:w w:val="90"/>
                <w:szCs w:val="24"/>
              </w:rPr>
              <w:t>ir</w:t>
            </w:r>
            <w:r w:rsidRPr="00C77034">
              <w:rPr>
                <w:spacing w:val="-9"/>
                <w:w w:val="90"/>
                <w:szCs w:val="24"/>
              </w:rPr>
              <w:t xml:space="preserve"> </w:t>
            </w:r>
            <w:r w:rsidRPr="00C77034">
              <w:rPr>
                <w:w w:val="90"/>
                <w:szCs w:val="24"/>
              </w:rPr>
              <w:t>neutralizavimo</w:t>
            </w:r>
            <w:r w:rsidRPr="00C77034">
              <w:rPr>
                <w:spacing w:val="-3"/>
                <w:w w:val="90"/>
                <w:szCs w:val="24"/>
              </w:rPr>
              <w:t xml:space="preserve"> </w:t>
            </w:r>
            <w:r w:rsidRPr="00C77034">
              <w:rPr>
                <w:w w:val="90"/>
                <w:szCs w:val="24"/>
              </w:rPr>
              <w:t>grandį</w:t>
            </w:r>
            <w:r w:rsidRPr="00C77034">
              <w:rPr>
                <w:spacing w:val="32"/>
                <w:szCs w:val="24"/>
              </w:rPr>
              <w:t xml:space="preserve"> </w:t>
            </w:r>
            <w:r w:rsidRPr="00C77034">
              <w:rPr>
                <w:spacing w:val="-2"/>
                <w:w w:val="90"/>
                <w:szCs w:val="24"/>
              </w:rPr>
              <w:t>Papildymas leistų</w:t>
            </w:r>
          </w:p>
          <w:p w14:paraId="72639536" w14:textId="621996D8" w:rsidR="00581807" w:rsidRPr="00C77034" w:rsidRDefault="00581807" w:rsidP="00EF064F">
            <w:pPr>
              <w:pStyle w:val="BodyText"/>
              <w:spacing w:line="269" w:lineRule="exact"/>
              <w:ind w:left="803"/>
              <w:jc w:val="both"/>
              <w:rPr>
                <w:rFonts w:ascii="Times New Roman" w:hAnsi="Times New Roman" w:cs="Times New Roman"/>
                <w:sz w:val="24"/>
                <w:szCs w:val="24"/>
              </w:rPr>
            </w:pPr>
            <w:r w:rsidRPr="00C77034">
              <w:rPr>
                <w:rFonts w:ascii="Times New Roman" w:hAnsi="Times New Roman" w:cs="Times New Roman"/>
                <w:w w:val="85"/>
                <w:sz w:val="24"/>
                <w:szCs w:val="24"/>
              </w:rPr>
              <w:t>|vertinti</w:t>
            </w:r>
            <w:r w:rsidRPr="00C77034">
              <w:rPr>
                <w:rFonts w:ascii="Times New Roman" w:hAnsi="Times New Roman" w:cs="Times New Roman"/>
                <w:spacing w:val="7"/>
                <w:sz w:val="24"/>
                <w:szCs w:val="24"/>
              </w:rPr>
              <w:t xml:space="preserve"> </w:t>
            </w:r>
            <w:r w:rsidRPr="00C77034">
              <w:rPr>
                <w:rFonts w:ascii="Times New Roman" w:hAnsi="Times New Roman" w:cs="Times New Roman"/>
                <w:w w:val="85"/>
                <w:sz w:val="24"/>
                <w:szCs w:val="24"/>
              </w:rPr>
              <w:t>ir</w:t>
            </w:r>
            <w:r w:rsidRPr="00C77034">
              <w:rPr>
                <w:rFonts w:ascii="Times New Roman" w:hAnsi="Times New Roman" w:cs="Times New Roman"/>
                <w:spacing w:val="-7"/>
                <w:sz w:val="24"/>
                <w:szCs w:val="24"/>
              </w:rPr>
              <w:t xml:space="preserve"> </w:t>
            </w:r>
            <w:r w:rsidRPr="00C77034">
              <w:rPr>
                <w:rFonts w:ascii="Times New Roman" w:hAnsi="Times New Roman" w:cs="Times New Roman"/>
                <w:w w:val="85"/>
                <w:sz w:val="24"/>
                <w:szCs w:val="24"/>
              </w:rPr>
              <w:t>kario</w:t>
            </w:r>
            <w:r w:rsidRPr="00C77034">
              <w:rPr>
                <w:rFonts w:ascii="Times New Roman" w:hAnsi="Times New Roman" w:cs="Times New Roman"/>
                <w:spacing w:val="3"/>
                <w:sz w:val="24"/>
                <w:szCs w:val="24"/>
              </w:rPr>
              <w:t xml:space="preserve"> </w:t>
            </w:r>
            <w:r w:rsidRPr="00C77034">
              <w:rPr>
                <w:rFonts w:ascii="Times New Roman" w:hAnsi="Times New Roman" w:cs="Times New Roman"/>
                <w:w w:val="85"/>
                <w:sz w:val="24"/>
                <w:szCs w:val="24"/>
              </w:rPr>
              <w:t>išgyvenamumo</w:t>
            </w:r>
            <w:r w:rsidRPr="00C77034">
              <w:rPr>
                <w:rFonts w:ascii="Times New Roman" w:hAnsi="Times New Roman" w:cs="Times New Roman"/>
                <w:spacing w:val="30"/>
                <w:sz w:val="24"/>
                <w:szCs w:val="24"/>
              </w:rPr>
              <w:t xml:space="preserve"> </w:t>
            </w:r>
            <w:r w:rsidRPr="00C77034">
              <w:rPr>
                <w:rFonts w:ascii="Times New Roman" w:hAnsi="Times New Roman" w:cs="Times New Roman"/>
                <w:w w:val="85"/>
                <w:sz w:val="24"/>
                <w:szCs w:val="24"/>
              </w:rPr>
              <w:t>grandį,</w:t>
            </w:r>
            <w:r w:rsidRPr="00C77034">
              <w:rPr>
                <w:rFonts w:ascii="Times New Roman" w:hAnsi="Times New Roman" w:cs="Times New Roman"/>
                <w:spacing w:val="17"/>
                <w:sz w:val="24"/>
                <w:szCs w:val="24"/>
              </w:rPr>
              <w:t xml:space="preserve"> </w:t>
            </w:r>
            <w:r w:rsidRPr="00C77034">
              <w:rPr>
                <w:rFonts w:ascii="Times New Roman" w:hAnsi="Times New Roman" w:cs="Times New Roman"/>
                <w:w w:val="85"/>
                <w:sz w:val="24"/>
                <w:szCs w:val="24"/>
              </w:rPr>
              <w:t>kuri</w:t>
            </w:r>
            <w:r w:rsidRPr="00C77034">
              <w:rPr>
                <w:rFonts w:ascii="Times New Roman" w:hAnsi="Times New Roman" w:cs="Times New Roman"/>
                <w:spacing w:val="3"/>
                <w:sz w:val="24"/>
                <w:szCs w:val="24"/>
              </w:rPr>
              <w:t xml:space="preserve"> </w:t>
            </w:r>
            <w:r w:rsidRPr="00C77034">
              <w:rPr>
                <w:rFonts w:ascii="Times New Roman" w:hAnsi="Times New Roman" w:cs="Times New Roman"/>
                <w:w w:val="85"/>
                <w:sz w:val="24"/>
                <w:szCs w:val="24"/>
              </w:rPr>
              <w:t>tiesiogiai</w:t>
            </w:r>
            <w:r w:rsidRPr="00C77034">
              <w:rPr>
                <w:rFonts w:ascii="Times New Roman" w:hAnsi="Times New Roman" w:cs="Times New Roman"/>
                <w:spacing w:val="4"/>
                <w:sz w:val="24"/>
                <w:szCs w:val="24"/>
              </w:rPr>
              <w:t xml:space="preserve"> </w:t>
            </w:r>
            <w:r w:rsidRPr="00C77034">
              <w:rPr>
                <w:rFonts w:ascii="Times New Roman" w:hAnsi="Times New Roman" w:cs="Times New Roman"/>
                <w:w w:val="85"/>
                <w:sz w:val="24"/>
                <w:szCs w:val="24"/>
              </w:rPr>
              <w:t>lemia</w:t>
            </w:r>
            <w:r w:rsidRPr="00C77034">
              <w:rPr>
                <w:rFonts w:ascii="Times New Roman" w:hAnsi="Times New Roman" w:cs="Times New Roman"/>
                <w:spacing w:val="17"/>
                <w:sz w:val="24"/>
                <w:szCs w:val="24"/>
              </w:rPr>
              <w:t xml:space="preserve"> </w:t>
            </w:r>
            <w:r w:rsidRPr="00C77034">
              <w:rPr>
                <w:rFonts w:ascii="Times New Roman" w:hAnsi="Times New Roman" w:cs="Times New Roman"/>
                <w:w w:val="85"/>
                <w:sz w:val="24"/>
                <w:szCs w:val="24"/>
              </w:rPr>
              <w:t>asmens</w:t>
            </w:r>
            <w:r w:rsidRPr="00C77034">
              <w:rPr>
                <w:rFonts w:ascii="Times New Roman" w:hAnsi="Times New Roman" w:cs="Times New Roman"/>
                <w:spacing w:val="3"/>
                <w:sz w:val="24"/>
                <w:szCs w:val="24"/>
              </w:rPr>
              <w:t xml:space="preserve"> </w:t>
            </w:r>
            <w:r w:rsidRPr="00C77034">
              <w:rPr>
                <w:rFonts w:ascii="Times New Roman" w:hAnsi="Times New Roman" w:cs="Times New Roman"/>
                <w:w w:val="85"/>
                <w:sz w:val="24"/>
                <w:szCs w:val="24"/>
              </w:rPr>
              <w:t>gyvybę</w:t>
            </w:r>
            <w:r w:rsidRPr="00C77034">
              <w:rPr>
                <w:rFonts w:ascii="Times New Roman" w:hAnsi="Times New Roman" w:cs="Times New Roman"/>
                <w:spacing w:val="5"/>
                <w:sz w:val="24"/>
                <w:szCs w:val="24"/>
              </w:rPr>
              <w:t xml:space="preserve"> </w:t>
            </w:r>
            <w:r w:rsidRPr="00C77034">
              <w:rPr>
                <w:rFonts w:ascii="Times New Roman" w:hAnsi="Times New Roman" w:cs="Times New Roman"/>
                <w:w w:val="85"/>
                <w:sz w:val="24"/>
                <w:szCs w:val="24"/>
              </w:rPr>
              <w:t>ir</w:t>
            </w:r>
            <w:r w:rsidRPr="00C77034">
              <w:rPr>
                <w:rFonts w:ascii="Times New Roman" w:hAnsi="Times New Roman" w:cs="Times New Roman"/>
                <w:spacing w:val="-4"/>
                <w:sz w:val="24"/>
                <w:szCs w:val="24"/>
              </w:rPr>
              <w:t xml:space="preserve"> </w:t>
            </w:r>
            <w:r w:rsidRPr="00C77034">
              <w:rPr>
                <w:rFonts w:ascii="Times New Roman" w:hAnsi="Times New Roman" w:cs="Times New Roman"/>
                <w:spacing w:val="-2"/>
                <w:w w:val="85"/>
                <w:sz w:val="24"/>
                <w:szCs w:val="24"/>
              </w:rPr>
              <w:t>pajėgumą.</w:t>
            </w:r>
          </w:p>
          <w:p w14:paraId="71602F13" w14:textId="0381CF6C" w:rsidR="00581807" w:rsidRPr="00C77034" w:rsidRDefault="00581807" w:rsidP="00EF064F">
            <w:pPr>
              <w:pStyle w:val="ListParagraph"/>
              <w:widowControl w:val="0"/>
              <w:numPr>
                <w:ilvl w:val="0"/>
                <w:numId w:val="26"/>
              </w:numPr>
              <w:tabs>
                <w:tab w:val="left" w:pos="825"/>
              </w:tabs>
              <w:autoSpaceDE w:val="0"/>
              <w:autoSpaceDN w:val="0"/>
              <w:spacing w:before="98" w:line="180" w:lineRule="auto"/>
              <w:ind w:right="197" w:hanging="381"/>
              <w:contextualSpacing w:val="0"/>
              <w:jc w:val="both"/>
              <w:rPr>
                <w:szCs w:val="24"/>
              </w:rPr>
            </w:pPr>
            <w:r w:rsidRPr="00C77034">
              <w:rPr>
                <w:w w:val="95"/>
                <w:szCs w:val="24"/>
              </w:rPr>
              <w:t>Nacionalinio potencialo aspektas. Lietuva turi</w:t>
            </w:r>
            <w:r w:rsidRPr="00C77034">
              <w:rPr>
                <w:spacing w:val="-5"/>
                <w:w w:val="95"/>
                <w:szCs w:val="24"/>
              </w:rPr>
              <w:t xml:space="preserve"> </w:t>
            </w:r>
            <w:r w:rsidRPr="00C77034">
              <w:rPr>
                <w:w w:val="95"/>
                <w:szCs w:val="24"/>
              </w:rPr>
              <w:t xml:space="preserve">tarptautiniu mastu pripažintą kompetenciją </w:t>
            </w:r>
            <w:proofErr w:type="spellStart"/>
            <w:r w:rsidRPr="00C77034">
              <w:rPr>
                <w:w w:val="95"/>
                <w:szCs w:val="24"/>
              </w:rPr>
              <w:t>fotonikos</w:t>
            </w:r>
            <w:proofErr w:type="spellEnd"/>
            <w:r w:rsidRPr="00C77034">
              <w:rPr>
                <w:w w:val="95"/>
                <w:szCs w:val="24"/>
              </w:rPr>
              <w:t xml:space="preserve">, </w:t>
            </w:r>
            <w:r w:rsidRPr="00C77034">
              <w:rPr>
                <w:w w:val="85"/>
                <w:szCs w:val="24"/>
              </w:rPr>
              <w:t>optoelektronikos, lazerinių technologijų,</w:t>
            </w:r>
            <w:r w:rsidRPr="00C77034">
              <w:rPr>
                <w:spacing w:val="40"/>
                <w:szCs w:val="24"/>
              </w:rPr>
              <w:t xml:space="preserve"> </w:t>
            </w:r>
            <w:r w:rsidRPr="00C77034">
              <w:rPr>
                <w:w w:val="85"/>
                <w:szCs w:val="24"/>
              </w:rPr>
              <w:t>mikroelektronikos ir saugaus ryšio srityse.</w:t>
            </w:r>
            <w:r w:rsidRPr="00C77034">
              <w:rPr>
                <w:szCs w:val="24"/>
              </w:rPr>
              <w:t xml:space="preserve"> </w:t>
            </w:r>
            <w:r w:rsidRPr="00C77034">
              <w:rPr>
                <w:w w:val="85"/>
                <w:szCs w:val="24"/>
              </w:rPr>
              <w:t xml:space="preserve">Būtent šios technologijos </w:t>
            </w:r>
            <w:r w:rsidRPr="00C77034">
              <w:rPr>
                <w:w w:val="90"/>
                <w:szCs w:val="24"/>
              </w:rPr>
              <w:t xml:space="preserve">sudaro modernios pėstininko kovinės </w:t>
            </w:r>
            <w:proofErr w:type="spellStart"/>
            <w:r w:rsidRPr="00C77034">
              <w:rPr>
                <w:w w:val="90"/>
                <w:szCs w:val="24"/>
              </w:rPr>
              <w:t>ekipuotės</w:t>
            </w:r>
            <w:proofErr w:type="spellEnd"/>
            <w:r w:rsidRPr="00C77034">
              <w:rPr>
                <w:w w:val="90"/>
                <w:szCs w:val="24"/>
              </w:rPr>
              <w:t xml:space="preserve"> technologinį branduolį (</w:t>
            </w:r>
            <w:proofErr w:type="spellStart"/>
            <w:r w:rsidRPr="00C77034">
              <w:rPr>
                <w:w w:val="90"/>
                <w:szCs w:val="24"/>
              </w:rPr>
              <w:t>termovizija</w:t>
            </w:r>
            <w:proofErr w:type="spellEnd"/>
            <w:r w:rsidRPr="00C77034">
              <w:rPr>
                <w:w w:val="90"/>
                <w:szCs w:val="24"/>
              </w:rPr>
              <w:t xml:space="preserve"> ir naktinis matymas, taikymo</w:t>
            </w:r>
            <w:r w:rsidRPr="00C77034">
              <w:rPr>
                <w:spacing w:val="-10"/>
                <w:w w:val="90"/>
                <w:szCs w:val="24"/>
              </w:rPr>
              <w:t xml:space="preserve"> </w:t>
            </w:r>
            <w:r w:rsidRPr="00C77034">
              <w:rPr>
                <w:w w:val="90"/>
                <w:szCs w:val="24"/>
              </w:rPr>
              <w:t>sistemos</w:t>
            </w:r>
            <w:r w:rsidRPr="00C77034">
              <w:rPr>
                <w:spacing w:val="-9"/>
                <w:w w:val="90"/>
                <w:szCs w:val="24"/>
              </w:rPr>
              <w:t xml:space="preserve"> </w:t>
            </w:r>
            <w:r w:rsidRPr="00C77034">
              <w:rPr>
                <w:w w:val="90"/>
                <w:szCs w:val="24"/>
              </w:rPr>
              <w:t>ir</w:t>
            </w:r>
            <w:r w:rsidRPr="00C77034">
              <w:rPr>
                <w:spacing w:val="-10"/>
                <w:w w:val="90"/>
                <w:szCs w:val="24"/>
              </w:rPr>
              <w:t xml:space="preserve"> </w:t>
            </w:r>
            <w:r w:rsidRPr="00C77034">
              <w:rPr>
                <w:w w:val="90"/>
                <w:szCs w:val="24"/>
              </w:rPr>
              <w:t>pan.),</w:t>
            </w:r>
            <w:r w:rsidRPr="00C77034">
              <w:rPr>
                <w:spacing w:val="-9"/>
                <w:w w:val="90"/>
                <w:szCs w:val="24"/>
              </w:rPr>
              <w:t xml:space="preserve"> </w:t>
            </w:r>
            <w:r w:rsidRPr="00C77034">
              <w:rPr>
                <w:w w:val="90"/>
                <w:szCs w:val="24"/>
              </w:rPr>
              <w:t>todėl</w:t>
            </w:r>
            <w:r w:rsidRPr="00C77034">
              <w:rPr>
                <w:spacing w:val="-10"/>
                <w:w w:val="90"/>
                <w:szCs w:val="24"/>
              </w:rPr>
              <w:t xml:space="preserve"> </w:t>
            </w:r>
            <w:r w:rsidRPr="00C77034">
              <w:rPr>
                <w:w w:val="90"/>
                <w:szCs w:val="24"/>
              </w:rPr>
              <w:t>kriterijus</w:t>
            </w:r>
            <w:r w:rsidRPr="00C77034">
              <w:rPr>
                <w:spacing w:val="-9"/>
                <w:w w:val="90"/>
                <w:szCs w:val="24"/>
              </w:rPr>
              <w:t xml:space="preserve"> </w:t>
            </w:r>
            <w:r w:rsidRPr="00C77034">
              <w:rPr>
                <w:w w:val="90"/>
                <w:szCs w:val="24"/>
              </w:rPr>
              <w:t>atitiktų</w:t>
            </w:r>
            <w:r w:rsidRPr="00C77034">
              <w:rPr>
                <w:spacing w:val="-10"/>
                <w:w w:val="90"/>
                <w:szCs w:val="24"/>
              </w:rPr>
              <w:t xml:space="preserve"> </w:t>
            </w:r>
            <w:r w:rsidRPr="00C77034">
              <w:rPr>
                <w:w w:val="90"/>
                <w:szCs w:val="24"/>
              </w:rPr>
              <w:t>nacionalini</w:t>
            </w:r>
            <w:r w:rsidRPr="00C77034">
              <w:rPr>
                <w:spacing w:val="-9"/>
                <w:w w:val="90"/>
                <w:szCs w:val="24"/>
              </w:rPr>
              <w:t xml:space="preserve"> </w:t>
            </w:r>
            <w:r w:rsidRPr="00C77034">
              <w:rPr>
                <w:w w:val="90"/>
                <w:szCs w:val="24"/>
              </w:rPr>
              <w:t>technologinį</w:t>
            </w:r>
            <w:r w:rsidRPr="00C77034">
              <w:rPr>
                <w:spacing w:val="-10"/>
                <w:w w:val="90"/>
                <w:szCs w:val="24"/>
              </w:rPr>
              <w:t xml:space="preserve"> </w:t>
            </w:r>
            <w:r w:rsidRPr="00C77034">
              <w:rPr>
                <w:w w:val="90"/>
                <w:szCs w:val="24"/>
              </w:rPr>
              <w:t>pajėgumą</w:t>
            </w:r>
            <w:r w:rsidRPr="00C77034">
              <w:rPr>
                <w:spacing w:val="-9"/>
                <w:w w:val="90"/>
                <w:szCs w:val="24"/>
              </w:rPr>
              <w:t xml:space="preserve"> </w:t>
            </w:r>
            <w:r w:rsidRPr="00C77034">
              <w:rPr>
                <w:w w:val="90"/>
                <w:szCs w:val="24"/>
              </w:rPr>
              <w:t>tokiu</w:t>
            </w:r>
            <w:r w:rsidRPr="00C77034">
              <w:rPr>
                <w:spacing w:val="-10"/>
                <w:w w:val="90"/>
                <w:szCs w:val="24"/>
              </w:rPr>
              <w:t xml:space="preserve"> </w:t>
            </w:r>
            <w:r w:rsidRPr="00C77034">
              <w:rPr>
                <w:w w:val="90"/>
                <w:szCs w:val="24"/>
              </w:rPr>
              <w:t>pačiu</w:t>
            </w:r>
            <w:r w:rsidRPr="00C77034">
              <w:rPr>
                <w:spacing w:val="-9"/>
                <w:w w:val="90"/>
                <w:szCs w:val="24"/>
              </w:rPr>
              <w:t xml:space="preserve"> </w:t>
            </w:r>
            <w:r w:rsidRPr="00C77034">
              <w:rPr>
                <w:w w:val="90"/>
                <w:szCs w:val="24"/>
              </w:rPr>
              <w:t>mastu.</w:t>
            </w:r>
          </w:p>
          <w:p w14:paraId="2C21DAF9" w14:textId="1E43881F" w:rsidR="00581807" w:rsidRPr="00C77034" w:rsidRDefault="00581807" w:rsidP="00FD5B91">
            <w:pPr>
              <w:pStyle w:val="BodyText"/>
              <w:spacing w:line="269" w:lineRule="exact"/>
              <w:rPr>
                <w:rFonts w:ascii="Times New Roman" w:hAnsi="Times New Roman" w:cs="Times New Roman"/>
                <w:sz w:val="24"/>
                <w:szCs w:val="24"/>
              </w:rPr>
            </w:pPr>
            <w:r w:rsidRPr="00C77034">
              <w:rPr>
                <w:rFonts w:ascii="Times New Roman" w:hAnsi="Times New Roman" w:cs="Times New Roman"/>
                <w:spacing w:val="-2"/>
                <w:sz w:val="24"/>
                <w:szCs w:val="24"/>
              </w:rPr>
              <w:t>Siūlymas:</w:t>
            </w:r>
          </w:p>
          <w:p w14:paraId="29DA5FBF" w14:textId="4F8341E5" w:rsidR="00581807" w:rsidRPr="00C77034" w:rsidRDefault="00581807" w:rsidP="00EF064F">
            <w:pPr>
              <w:pStyle w:val="ListParagraph"/>
              <w:widowControl w:val="0"/>
              <w:numPr>
                <w:ilvl w:val="0"/>
                <w:numId w:val="26"/>
              </w:numPr>
              <w:tabs>
                <w:tab w:val="left" w:pos="870"/>
              </w:tabs>
              <w:autoSpaceDE w:val="0"/>
              <w:autoSpaceDN w:val="0"/>
              <w:spacing w:before="24"/>
              <w:ind w:left="870" w:hanging="382"/>
              <w:contextualSpacing w:val="0"/>
              <w:rPr>
                <w:szCs w:val="24"/>
              </w:rPr>
            </w:pPr>
            <w:r w:rsidRPr="00C77034">
              <w:rPr>
                <w:w w:val="85"/>
                <w:szCs w:val="24"/>
              </w:rPr>
              <w:t>Papildyti</w:t>
            </w:r>
            <w:r w:rsidRPr="00C77034">
              <w:rPr>
                <w:spacing w:val="5"/>
                <w:szCs w:val="24"/>
              </w:rPr>
              <w:t xml:space="preserve"> </w:t>
            </w:r>
            <w:r w:rsidRPr="00C77034">
              <w:rPr>
                <w:w w:val="85"/>
                <w:szCs w:val="24"/>
              </w:rPr>
              <w:t>10</w:t>
            </w:r>
            <w:r w:rsidRPr="00C77034">
              <w:rPr>
                <w:szCs w:val="24"/>
              </w:rPr>
              <w:t xml:space="preserve"> </w:t>
            </w:r>
            <w:r w:rsidRPr="00C77034">
              <w:rPr>
                <w:w w:val="85"/>
                <w:szCs w:val="24"/>
              </w:rPr>
              <w:t>projektų</w:t>
            </w:r>
            <w:r w:rsidRPr="00C77034">
              <w:rPr>
                <w:spacing w:val="11"/>
                <w:szCs w:val="24"/>
              </w:rPr>
              <w:t xml:space="preserve"> </w:t>
            </w:r>
            <w:r w:rsidRPr="00C77034">
              <w:rPr>
                <w:w w:val="85"/>
                <w:szCs w:val="24"/>
              </w:rPr>
              <w:t>atrankos</w:t>
            </w:r>
            <w:r w:rsidRPr="00C77034">
              <w:rPr>
                <w:spacing w:val="11"/>
                <w:szCs w:val="24"/>
              </w:rPr>
              <w:t xml:space="preserve"> </w:t>
            </w:r>
            <w:r w:rsidRPr="00C77034">
              <w:rPr>
                <w:w w:val="85"/>
                <w:szCs w:val="24"/>
              </w:rPr>
              <w:t>kriterijaus</w:t>
            </w:r>
            <w:r w:rsidRPr="00C77034">
              <w:rPr>
                <w:spacing w:val="18"/>
                <w:szCs w:val="24"/>
              </w:rPr>
              <w:t xml:space="preserve"> </w:t>
            </w:r>
            <w:r w:rsidRPr="00C77034">
              <w:rPr>
                <w:w w:val="85"/>
                <w:szCs w:val="24"/>
              </w:rPr>
              <w:t>technologijų</w:t>
            </w:r>
            <w:r w:rsidRPr="00C77034">
              <w:rPr>
                <w:spacing w:val="19"/>
                <w:szCs w:val="24"/>
              </w:rPr>
              <w:t xml:space="preserve"> </w:t>
            </w:r>
            <w:r w:rsidRPr="00C77034">
              <w:rPr>
                <w:w w:val="85"/>
                <w:szCs w:val="24"/>
              </w:rPr>
              <w:t>sąrašą</w:t>
            </w:r>
            <w:r w:rsidRPr="00C77034">
              <w:rPr>
                <w:spacing w:val="3"/>
                <w:szCs w:val="24"/>
              </w:rPr>
              <w:t xml:space="preserve"> </w:t>
            </w:r>
            <w:r w:rsidRPr="00C77034">
              <w:rPr>
                <w:w w:val="85"/>
                <w:szCs w:val="24"/>
              </w:rPr>
              <w:t>nauju</w:t>
            </w:r>
            <w:r w:rsidRPr="00C77034">
              <w:rPr>
                <w:spacing w:val="13"/>
                <w:szCs w:val="24"/>
              </w:rPr>
              <w:t xml:space="preserve"> </w:t>
            </w:r>
            <w:r w:rsidRPr="00C77034">
              <w:rPr>
                <w:spacing w:val="-2"/>
                <w:w w:val="85"/>
                <w:szCs w:val="24"/>
              </w:rPr>
              <w:t>punktu:</w:t>
            </w:r>
          </w:p>
          <w:p w14:paraId="3997DB55" w14:textId="7E359F96" w:rsidR="00581807" w:rsidRPr="00C77034" w:rsidRDefault="00581807" w:rsidP="00EF064F">
            <w:pPr>
              <w:spacing w:before="77" w:line="230" w:lineRule="auto"/>
              <w:ind w:left="1015" w:right="691" w:firstLine="1"/>
              <w:jc w:val="both"/>
              <w:rPr>
                <w:i/>
                <w:szCs w:val="24"/>
              </w:rPr>
            </w:pPr>
            <w:r w:rsidRPr="00C77034">
              <w:rPr>
                <w:i/>
                <w:szCs w:val="24"/>
              </w:rPr>
              <w:t>„5.</w:t>
            </w:r>
            <w:r w:rsidRPr="00C77034">
              <w:rPr>
                <w:i/>
                <w:spacing w:val="-1"/>
                <w:szCs w:val="24"/>
              </w:rPr>
              <w:t xml:space="preserve"> </w:t>
            </w:r>
            <w:r w:rsidRPr="00C77034">
              <w:rPr>
                <w:i/>
                <w:szCs w:val="24"/>
              </w:rPr>
              <w:t>Pėstininko kovinės</w:t>
            </w:r>
            <w:r w:rsidRPr="00C77034">
              <w:rPr>
                <w:i/>
                <w:spacing w:val="-4"/>
                <w:szCs w:val="24"/>
              </w:rPr>
              <w:t xml:space="preserve"> </w:t>
            </w:r>
            <w:proofErr w:type="spellStart"/>
            <w:r w:rsidRPr="00C77034">
              <w:rPr>
                <w:i/>
                <w:szCs w:val="24"/>
              </w:rPr>
              <w:t>ekipuotės</w:t>
            </w:r>
            <w:proofErr w:type="spellEnd"/>
            <w:r w:rsidRPr="00C77034">
              <w:rPr>
                <w:i/>
                <w:spacing w:val="-2"/>
                <w:szCs w:val="24"/>
              </w:rPr>
              <w:t xml:space="preserve"> </w:t>
            </w:r>
            <w:r w:rsidRPr="00C77034">
              <w:rPr>
                <w:i/>
                <w:szCs w:val="24"/>
              </w:rPr>
              <w:t>(</w:t>
            </w:r>
            <w:proofErr w:type="spellStart"/>
            <w:r w:rsidRPr="00C77034">
              <w:rPr>
                <w:i/>
                <w:szCs w:val="24"/>
              </w:rPr>
              <w:t>Dismounted</w:t>
            </w:r>
            <w:proofErr w:type="spellEnd"/>
            <w:r w:rsidRPr="00C77034">
              <w:rPr>
                <w:i/>
                <w:szCs w:val="24"/>
              </w:rPr>
              <w:t xml:space="preserve"> </w:t>
            </w:r>
            <w:proofErr w:type="spellStart"/>
            <w:r w:rsidRPr="00C77034">
              <w:rPr>
                <w:i/>
                <w:szCs w:val="24"/>
              </w:rPr>
              <w:t>Soldier</w:t>
            </w:r>
            <w:proofErr w:type="spellEnd"/>
            <w:r w:rsidRPr="00C77034">
              <w:rPr>
                <w:i/>
                <w:szCs w:val="24"/>
              </w:rPr>
              <w:t xml:space="preserve"> System) aukštąją</w:t>
            </w:r>
            <w:r w:rsidRPr="00C77034">
              <w:rPr>
                <w:i/>
                <w:spacing w:val="-6"/>
                <w:szCs w:val="24"/>
              </w:rPr>
              <w:t xml:space="preserve"> </w:t>
            </w:r>
            <w:r w:rsidRPr="00C77034">
              <w:rPr>
                <w:i/>
                <w:szCs w:val="24"/>
              </w:rPr>
              <w:t>technologijų</w:t>
            </w:r>
            <w:r w:rsidRPr="00C77034">
              <w:rPr>
                <w:i/>
                <w:spacing w:val="-1"/>
                <w:szCs w:val="24"/>
              </w:rPr>
              <w:t xml:space="preserve"> </w:t>
            </w:r>
            <w:r w:rsidRPr="00C77034">
              <w:rPr>
                <w:i/>
                <w:szCs w:val="24"/>
              </w:rPr>
              <w:t xml:space="preserve">sprendimai.’ individualaus </w:t>
            </w:r>
            <w:r w:rsidRPr="00C77034">
              <w:rPr>
                <w:i/>
                <w:szCs w:val="24"/>
              </w:rPr>
              <w:lastRenderedPageBreak/>
              <w:t xml:space="preserve">kario situacinio supratimo, taikymo, naktinio matymo ir </w:t>
            </w:r>
            <w:proofErr w:type="spellStart"/>
            <w:r w:rsidRPr="00C77034">
              <w:rPr>
                <w:i/>
                <w:szCs w:val="24"/>
              </w:rPr>
              <w:t>termovizijos</w:t>
            </w:r>
            <w:proofErr w:type="spellEnd"/>
            <w:r w:rsidRPr="00C77034">
              <w:rPr>
                <w:i/>
                <w:szCs w:val="24"/>
              </w:rPr>
              <w:t xml:space="preserve"> sistemos, </w:t>
            </w:r>
            <w:proofErr w:type="spellStart"/>
            <w:r w:rsidRPr="00C77034">
              <w:rPr>
                <w:i/>
                <w:szCs w:val="24"/>
              </w:rPr>
              <w:t>lndividualaus</w:t>
            </w:r>
            <w:proofErr w:type="spellEnd"/>
            <w:r w:rsidRPr="00C77034">
              <w:rPr>
                <w:i/>
                <w:szCs w:val="24"/>
              </w:rPr>
              <w:t xml:space="preserve"> saugaus ryšio ir C4l sprendimai, kario </w:t>
            </w:r>
            <w:proofErr w:type="spellStart"/>
            <w:r w:rsidRPr="00C77034">
              <w:rPr>
                <w:i/>
                <w:szCs w:val="24"/>
              </w:rPr>
              <w:t>aptinkamumo</w:t>
            </w:r>
            <w:proofErr w:type="spellEnd"/>
            <w:r w:rsidRPr="00C77034">
              <w:rPr>
                <w:i/>
                <w:szCs w:val="24"/>
              </w:rPr>
              <w:t xml:space="preserve"> valdymo technologijos, individualios apsaugos technologijos ir medžiagos, kario nešiojamos energijos ir elektroninių posistemių</w:t>
            </w:r>
            <w:r w:rsidRPr="00C77034">
              <w:rPr>
                <w:i/>
                <w:spacing w:val="-9"/>
                <w:szCs w:val="24"/>
              </w:rPr>
              <w:t xml:space="preserve"> </w:t>
            </w:r>
            <w:r w:rsidRPr="00C77034">
              <w:rPr>
                <w:i/>
                <w:szCs w:val="24"/>
              </w:rPr>
              <w:t>integracijos</w:t>
            </w:r>
            <w:r w:rsidRPr="00C77034">
              <w:rPr>
                <w:i/>
                <w:spacing w:val="-2"/>
                <w:szCs w:val="24"/>
              </w:rPr>
              <w:t xml:space="preserve"> </w:t>
            </w:r>
            <w:r w:rsidRPr="00C77034">
              <w:rPr>
                <w:i/>
                <w:szCs w:val="24"/>
              </w:rPr>
              <w:t>sprendimai,</w:t>
            </w:r>
            <w:r w:rsidRPr="00C77034">
              <w:rPr>
                <w:i/>
                <w:spacing w:val="12"/>
                <w:szCs w:val="24"/>
              </w:rPr>
              <w:t xml:space="preserve"> </w:t>
            </w:r>
            <w:r w:rsidRPr="00C77034">
              <w:rPr>
                <w:i/>
                <w:szCs w:val="24"/>
              </w:rPr>
              <w:t>atitinkantys</w:t>
            </w:r>
            <w:r w:rsidRPr="00C77034">
              <w:rPr>
                <w:i/>
                <w:spacing w:val="-1"/>
                <w:szCs w:val="24"/>
              </w:rPr>
              <w:t xml:space="preserve"> </w:t>
            </w:r>
            <w:r w:rsidRPr="00C77034">
              <w:rPr>
                <w:i/>
                <w:szCs w:val="24"/>
              </w:rPr>
              <w:t>NA</w:t>
            </w:r>
            <w:r w:rsidRPr="00C77034">
              <w:rPr>
                <w:i/>
                <w:spacing w:val="-25"/>
                <w:szCs w:val="24"/>
              </w:rPr>
              <w:t xml:space="preserve"> </w:t>
            </w:r>
            <w:r w:rsidRPr="00C77034">
              <w:rPr>
                <w:szCs w:val="24"/>
              </w:rPr>
              <w:t>TO</w:t>
            </w:r>
            <w:r w:rsidRPr="00C77034">
              <w:rPr>
                <w:spacing w:val="-16"/>
                <w:szCs w:val="24"/>
              </w:rPr>
              <w:t xml:space="preserve"> </w:t>
            </w:r>
            <w:r w:rsidRPr="00C77034">
              <w:rPr>
                <w:i/>
                <w:szCs w:val="24"/>
              </w:rPr>
              <w:t>pėstininko sistemą</w:t>
            </w:r>
            <w:r w:rsidRPr="00C77034">
              <w:rPr>
                <w:i/>
                <w:spacing w:val="-5"/>
                <w:szCs w:val="24"/>
              </w:rPr>
              <w:t xml:space="preserve"> </w:t>
            </w:r>
            <w:r w:rsidRPr="00C77034">
              <w:rPr>
                <w:i/>
                <w:szCs w:val="24"/>
              </w:rPr>
              <w:t>reikalavimus.“</w:t>
            </w:r>
          </w:p>
          <w:p w14:paraId="3BA73CBA" w14:textId="77777777" w:rsidR="00581807" w:rsidRPr="00C77034" w:rsidRDefault="00581807">
            <w:pPr>
              <w:jc w:val="both"/>
              <w:rPr>
                <w:szCs w:val="24"/>
              </w:rPr>
            </w:pPr>
          </w:p>
        </w:tc>
        <w:tc>
          <w:tcPr>
            <w:tcW w:w="5103" w:type="dxa"/>
          </w:tcPr>
          <w:p w14:paraId="61C1ED3A" w14:textId="77777777" w:rsidR="00581807" w:rsidRPr="00C77034" w:rsidRDefault="00581807" w:rsidP="00696175">
            <w:pPr>
              <w:jc w:val="both"/>
              <w:rPr>
                <w:bCs/>
              </w:rPr>
            </w:pPr>
            <w:r w:rsidRPr="00C77034">
              <w:rPr>
                <w:b/>
              </w:rPr>
              <w:lastRenderedPageBreak/>
              <w:t>Neatsižvelgta</w:t>
            </w:r>
            <w:r w:rsidRPr="00C77034">
              <w:rPr>
                <w:bCs/>
              </w:rPr>
              <w:t>.</w:t>
            </w:r>
          </w:p>
          <w:p w14:paraId="19D1736E" w14:textId="22F60656" w:rsidR="00581807" w:rsidRPr="00C77034" w:rsidRDefault="00581807" w:rsidP="00696175">
            <w:pPr>
              <w:jc w:val="both"/>
              <w:rPr>
                <w:bCs/>
              </w:rPr>
            </w:pPr>
            <w:r w:rsidRPr="00C77034">
              <w:rPr>
                <w:color w:val="333333"/>
              </w:rPr>
              <w:t xml:space="preserve">Dėl prioritetinio technologijų sąrašo, kurioms turėtų būti suteikiamas prioritetas (10 prioritetinis projektų atrankos kriterijus), </w:t>
            </w:r>
            <w:r w:rsidR="00973FE0" w:rsidRPr="00C77034">
              <w:rPr>
                <w:color w:val="333333"/>
              </w:rPr>
              <w:t>atsižvelgiant į tai, kad</w:t>
            </w:r>
            <w:r w:rsidRPr="00C77034">
              <w:rPr>
                <w:color w:val="333333"/>
              </w:rPr>
              <w:t xml:space="preserve"> technologijos, kurioms siūloma suteikti prioritetinį balą, buvo išgrynintos VšĮ Inovacijų agentūros ekspertų, įvertinus šias technologijas ir jų </w:t>
            </w:r>
            <w:r w:rsidRPr="00C77034">
              <w:rPr>
                <w:bCs/>
                <w:iCs/>
                <w:szCs w:val="24"/>
              </w:rPr>
              <w:t>indėlį į Europos strateginį savarankiškumą ir suverenitetą ypatingos svarbos technologijų grandinėje</w:t>
            </w:r>
            <w:r w:rsidR="00973FE0" w:rsidRPr="00C77034">
              <w:rPr>
                <w:bCs/>
                <w:iCs/>
                <w:szCs w:val="24"/>
              </w:rPr>
              <w:t>, papildomos technologijos, kurioms galėtų būti teikiamas prioritetas, nebus įtrauk</w:t>
            </w:r>
            <w:r w:rsidR="001F5B8C">
              <w:rPr>
                <w:bCs/>
                <w:iCs/>
                <w:szCs w:val="24"/>
              </w:rPr>
              <w:t>to</w:t>
            </w:r>
            <w:r w:rsidR="00973FE0" w:rsidRPr="00C77034">
              <w:rPr>
                <w:bCs/>
                <w:iCs/>
                <w:szCs w:val="24"/>
              </w:rPr>
              <w:t>s</w:t>
            </w:r>
            <w:r w:rsidRPr="00C77034">
              <w:rPr>
                <w:bCs/>
                <w:iCs/>
                <w:szCs w:val="24"/>
              </w:rPr>
              <w:t>.</w:t>
            </w:r>
          </w:p>
        </w:tc>
      </w:tr>
      <w:tr w:rsidR="00581807" w:rsidRPr="00C77034" w14:paraId="05C73A6F" w14:textId="77777777" w:rsidTr="00F1157C">
        <w:tc>
          <w:tcPr>
            <w:tcW w:w="567" w:type="dxa"/>
          </w:tcPr>
          <w:p w14:paraId="7F288B8D" w14:textId="73B79AFF" w:rsidR="00581807" w:rsidRPr="00C77034" w:rsidRDefault="002817D8">
            <w:pPr>
              <w:jc w:val="center"/>
              <w:rPr>
                <w:b/>
                <w:szCs w:val="24"/>
              </w:rPr>
            </w:pPr>
            <w:r w:rsidRPr="00C77034">
              <w:rPr>
                <w:b/>
                <w:szCs w:val="24"/>
              </w:rPr>
              <w:t>36.</w:t>
            </w:r>
          </w:p>
        </w:tc>
        <w:tc>
          <w:tcPr>
            <w:tcW w:w="1560" w:type="dxa"/>
            <w:vMerge/>
          </w:tcPr>
          <w:p w14:paraId="517EADFC" w14:textId="77777777" w:rsidR="00581807" w:rsidRPr="00C77034" w:rsidRDefault="00581807">
            <w:pPr>
              <w:rPr>
                <w:b/>
                <w:szCs w:val="24"/>
              </w:rPr>
            </w:pPr>
          </w:p>
        </w:tc>
        <w:tc>
          <w:tcPr>
            <w:tcW w:w="7541" w:type="dxa"/>
          </w:tcPr>
          <w:p w14:paraId="445BBCC9" w14:textId="301B0CC6" w:rsidR="00581807" w:rsidRPr="00C77034" w:rsidRDefault="00581807" w:rsidP="00FD5B91">
            <w:pPr>
              <w:widowControl w:val="0"/>
              <w:tabs>
                <w:tab w:val="left" w:pos="662"/>
              </w:tabs>
              <w:autoSpaceDE w:val="0"/>
              <w:autoSpaceDN w:val="0"/>
              <w:jc w:val="both"/>
              <w:rPr>
                <w:szCs w:val="24"/>
              </w:rPr>
            </w:pPr>
            <w:r w:rsidRPr="00C77034">
              <w:rPr>
                <w:spacing w:val="-4"/>
                <w:szCs w:val="24"/>
              </w:rPr>
              <w:t>5. Dėl</w:t>
            </w:r>
            <w:r w:rsidRPr="00C77034">
              <w:rPr>
                <w:spacing w:val="-15"/>
                <w:szCs w:val="24"/>
              </w:rPr>
              <w:t xml:space="preserve"> </w:t>
            </w:r>
            <w:r w:rsidRPr="00C77034">
              <w:rPr>
                <w:spacing w:val="-4"/>
                <w:szCs w:val="24"/>
              </w:rPr>
              <w:t>prioritetinio</w:t>
            </w:r>
            <w:r w:rsidRPr="00C77034">
              <w:rPr>
                <w:spacing w:val="-12"/>
                <w:szCs w:val="24"/>
              </w:rPr>
              <w:t xml:space="preserve"> </w:t>
            </w:r>
            <w:r w:rsidRPr="00C77034">
              <w:rPr>
                <w:spacing w:val="-4"/>
                <w:szCs w:val="24"/>
              </w:rPr>
              <w:t>projektų</w:t>
            </w:r>
            <w:r w:rsidRPr="00C77034">
              <w:rPr>
                <w:spacing w:val="-12"/>
                <w:szCs w:val="24"/>
              </w:rPr>
              <w:t xml:space="preserve"> </w:t>
            </w:r>
            <w:r w:rsidRPr="00C77034">
              <w:rPr>
                <w:spacing w:val="-4"/>
                <w:szCs w:val="24"/>
              </w:rPr>
              <w:t>atrankos</w:t>
            </w:r>
            <w:r w:rsidRPr="00C77034">
              <w:rPr>
                <w:spacing w:val="-10"/>
                <w:szCs w:val="24"/>
              </w:rPr>
              <w:t xml:space="preserve"> </w:t>
            </w:r>
            <w:r w:rsidRPr="00C77034">
              <w:rPr>
                <w:spacing w:val="-4"/>
                <w:szCs w:val="24"/>
              </w:rPr>
              <w:t>kriterijaus</w:t>
            </w:r>
            <w:r w:rsidRPr="00C77034">
              <w:rPr>
                <w:spacing w:val="-2"/>
                <w:szCs w:val="24"/>
              </w:rPr>
              <w:t xml:space="preserve"> </w:t>
            </w:r>
            <w:r w:rsidRPr="00C77034">
              <w:rPr>
                <w:spacing w:val="-4"/>
                <w:szCs w:val="24"/>
              </w:rPr>
              <w:t>„Projekto</w:t>
            </w:r>
            <w:r w:rsidRPr="00C77034">
              <w:rPr>
                <w:spacing w:val="-10"/>
                <w:szCs w:val="24"/>
              </w:rPr>
              <w:t xml:space="preserve"> </w:t>
            </w:r>
            <w:r w:rsidRPr="00C77034">
              <w:rPr>
                <w:spacing w:val="-4"/>
                <w:szCs w:val="24"/>
              </w:rPr>
              <w:t>efektyvumas“</w:t>
            </w:r>
            <w:r w:rsidRPr="00C77034">
              <w:rPr>
                <w:spacing w:val="4"/>
                <w:szCs w:val="24"/>
              </w:rPr>
              <w:t xml:space="preserve"> </w:t>
            </w:r>
            <w:r w:rsidRPr="00C77034">
              <w:rPr>
                <w:spacing w:val="-4"/>
                <w:szCs w:val="24"/>
              </w:rPr>
              <w:t>(7</w:t>
            </w:r>
            <w:r w:rsidRPr="00C77034">
              <w:rPr>
                <w:spacing w:val="-13"/>
                <w:szCs w:val="24"/>
              </w:rPr>
              <w:t xml:space="preserve"> </w:t>
            </w:r>
            <w:r w:rsidRPr="00C77034">
              <w:rPr>
                <w:spacing w:val="-4"/>
                <w:szCs w:val="24"/>
              </w:rPr>
              <w:t>projektų</w:t>
            </w:r>
            <w:r w:rsidRPr="00C77034">
              <w:rPr>
                <w:spacing w:val="-10"/>
                <w:szCs w:val="24"/>
              </w:rPr>
              <w:t xml:space="preserve"> </w:t>
            </w:r>
            <w:r w:rsidRPr="00C77034">
              <w:rPr>
                <w:spacing w:val="-4"/>
                <w:szCs w:val="24"/>
              </w:rPr>
              <w:t>atrankos</w:t>
            </w:r>
            <w:r w:rsidRPr="00C77034">
              <w:rPr>
                <w:spacing w:val="-12"/>
                <w:szCs w:val="24"/>
              </w:rPr>
              <w:t xml:space="preserve"> </w:t>
            </w:r>
            <w:r w:rsidRPr="00C77034">
              <w:rPr>
                <w:spacing w:val="-4"/>
                <w:szCs w:val="24"/>
              </w:rPr>
              <w:t>kriterijus)</w:t>
            </w:r>
          </w:p>
          <w:p w14:paraId="0E663580" w14:textId="24E875C2" w:rsidR="00581807" w:rsidRPr="00C77034" w:rsidRDefault="00581807" w:rsidP="00FD5B91">
            <w:pPr>
              <w:pStyle w:val="BodyText"/>
              <w:spacing w:before="136" w:line="180" w:lineRule="auto"/>
              <w:ind w:right="131"/>
              <w:jc w:val="both"/>
              <w:rPr>
                <w:rFonts w:ascii="Times New Roman" w:hAnsi="Times New Roman" w:cs="Times New Roman"/>
                <w:sz w:val="24"/>
                <w:szCs w:val="24"/>
              </w:rPr>
            </w:pPr>
            <w:r w:rsidRPr="00C77034">
              <w:rPr>
                <w:rFonts w:ascii="Times New Roman" w:hAnsi="Times New Roman" w:cs="Times New Roman"/>
                <w:w w:val="95"/>
                <w:sz w:val="24"/>
                <w:szCs w:val="24"/>
              </w:rPr>
              <w:t>Pastebėjimas. Pritariame siekiui</w:t>
            </w:r>
            <w:r w:rsidRPr="00C77034">
              <w:rPr>
                <w:rFonts w:ascii="Times New Roman" w:hAnsi="Times New Roman" w:cs="Times New Roman"/>
                <w:spacing w:val="-1"/>
                <w:w w:val="95"/>
                <w:sz w:val="24"/>
                <w:szCs w:val="24"/>
              </w:rPr>
              <w:t xml:space="preserve"> </w:t>
            </w:r>
            <w:r w:rsidRPr="00C77034">
              <w:rPr>
                <w:rFonts w:ascii="Times New Roman" w:hAnsi="Times New Roman" w:cs="Times New Roman"/>
                <w:w w:val="95"/>
                <w:sz w:val="24"/>
                <w:szCs w:val="24"/>
              </w:rPr>
              <w:t>vertinti</w:t>
            </w:r>
            <w:r w:rsidRPr="00C77034">
              <w:rPr>
                <w:rFonts w:ascii="Times New Roman" w:hAnsi="Times New Roman" w:cs="Times New Roman"/>
                <w:spacing w:val="-6"/>
                <w:w w:val="95"/>
                <w:sz w:val="24"/>
                <w:szCs w:val="24"/>
              </w:rPr>
              <w:t xml:space="preserve"> </w:t>
            </w:r>
            <w:r w:rsidRPr="00C77034">
              <w:rPr>
                <w:rFonts w:ascii="Times New Roman" w:hAnsi="Times New Roman" w:cs="Times New Roman"/>
                <w:w w:val="95"/>
                <w:sz w:val="24"/>
                <w:szCs w:val="24"/>
              </w:rPr>
              <w:t>pareiškėjo indėlį</w:t>
            </w:r>
            <w:r w:rsidRPr="00C77034">
              <w:rPr>
                <w:rFonts w:ascii="Times New Roman" w:hAnsi="Times New Roman" w:cs="Times New Roman"/>
                <w:spacing w:val="40"/>
                <w:sz w:val="24"/>
                <w:szCs w:val="24"/>
              </w:rPr>
              <w:t xml:space="preserve"> </w:t>
            </w:r>
            <w:r w:rsidRPr="00C77034">
              <w:rPr>
                <w:rFonts w:ascii="Times New Roman" w:hAnsi="Times New Roman" w:cs="Times New Roman"/>
                <w:w w:val="95"/>
                <w:sz w:val="24"/>
                <w:szCs w:val="24"/>
              </w:rPr>
              <w:t>projektą. Siūlome</w:t>
            </w:r>
            <w:r w:rsidRPr="00C77034">
              <w:rPr>
                <w:rFonts w:ascii="Times New Roman" w:hAnsi="Times New Roman" w:cs="Times New Roman"/>
                <w:spacing w:val="-9"/>
                <w:w w:val="95"/>
                <w:sz w:val="24"/>
                <w:szCs w:val="24"/>
              </w:rPr>
              <w:t xml:space="preserve"> </w:t>
            </w:r>
            <w:r w:rsidRPr="00C77034">
              <w:rPr>
                <w:rFonts w:ascii="Times New Roman" w:hAnsi="Times New Roman" w:cs="Times New Roman"/>
                <w:w w:val="95"/>
                <w:sz w:val="24"/>
                <w:szCs w:val="24"/>
              </w:rPr>
              <w:t>kriterijų</w:t>
            </w:r>
            <w:r w:rsidRPr="00C77034">
              <w:rPr>
                <w:rFonts w:ascii="Times New Roman" w:hAnsi="Times New Roman" w:cs="Times New Roman"/>
                <w:spacing w:val="-8"/>
                <w:w w:val="95"/>
                <w:sz w:val="24"/>
                <w:szCs w:val="24"/>
              </w:rPr>
              <w:t xml:space="preserve"> </w:t>
            </w:r>
            <w:r w:rsidRPr="00C77034">
              <w:rPr>
                <w:rFonts w:ascii="Times New Roman" w:hAnsi="Times New Roman" w:cs="Times New Roman"/>
                <w:w w:val="95"/>
                <w:sz w:val="24"/>
                <w:szCs w:val="24"/>
              </w:rPr>
              <w:t>papildyti taip,</w:t>
            </w:r>
            <w:r w:rsidRPr="00C77034">
              <w:rPr>
                <w:rFonts w:ascii="Times New Roman" w:hAnsi="Times New Roman" w:cs="Times New Roman"/>
                <w:spacing w:val="-4"/>
                <w:w w:val="95"/>
                <w:sz w:val="24"/>
                <w:szCs w:val="24"/>
              </w:rPr>
              <w:t xml:space="preserve"> </w:t>
            </w:r>
            <w:r w:rsidRPr="00C77034">
              <w:rPr>
                <w:rFonts w:ascii="Times New Roman" w:hAnsi="Times New Roman" w:cs="Times New Roman"/>
                <w:w w:val="95"/>
                <w:sz w:val="24"/>
                <w:szCs w:val="24"/>
              </w:rPr>
              <w:t>kad jis atspindėtų</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ne</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tik</w:t>
            </w:r>
            <w:r w:rsidRPr="00C77034">
              <w:rPr>
                <w:rFonts w:ascii="Times New Roman" w:hAnsi="Times New Roman" w:cs="Times New Roman"/>
                <w:spacing w:val="-12"/>
                <w:w w:val="95"/>
                <w:sz w:val="24"/>
                <w:szCs w:val="24"/>
              </w:rPr>
              <w:t xml:space="preserve"> </w:t>
            </w:r>
            <w:r w:rsidRPr="00C77034">
              <w:rPr>
                <w:rFonts w:ascii="Times New Roman" w:hAnsi="Times New Roman" w:cs="Times New Roman"/>
                <w:w w:val="95"/>
                <w:sz w:val="24"/>
                <w:szCs w:val="24"/>
              </w:rPr>
              <w:t>privačių</w:t>
            </w:r>
            <w:r w:rsidRPr="00C77034">
              <w:rPr>
                <w:rFonts w:ascii="Times New Roman" w:hAnsi="Times New Roman" w:cs="Times New Roman"/>
                <w:spacing w:val="-7"/>
                <w:w w:val="95"/>
                <w:sz w:val="24"/>
                <w:szCs w:val="24"/>
              </w:rPr>
              <w:t xml:space="preserve"> </w:t>
            </w:r>
            <w:r w:rsidRPr="00C77034">
              <w:rPr>
                <w:rFonts w:ascii="Times New Roman" w:hAnsi="Times New Roman" w:cs="Times New Roman"/>
                <w:w w:val="95"/>
                <w:sz w:val="24"/>
                <w:szCs w:val="24"/>
              </w:rPr>
              <w:t>investicijų</w:t>
            </w:r>
            <w:r w:rsidRPr="00C77034">
              <w:rPr>
                <w:rFonts w:ascii="Times New Roman" w:hAnsi="Times New Roman" w:cs="Times New Roman"/>
                <w:spacing w:val="-3"/>
                <w:w w:val="95"/>
                <w:sz w:val="24"/>
                <w:szCs w:val="24"/>
              </w:rPr>
              <w:t xml:space="preserve"> </w:t>
            </w:r>
            <w:proofErr w:type="spellStart"/>
            <w:r w:rsidRPr="00C77034">
              <w:rPr>
                <w:rFonts w:ascii="Times New Roman" w:hAnsi="Times New Roman" w:cs="Times New Roman"/>
                <w:w w:val="95"/>
                <w:sz w:val="24"/>
                <w:szCs w:val="24"/>
              </w:rPr>
              <w:t>dalj</w:t>
            </w:r>
            <w:proofErr w:type="spellEnd"/>
            <w:r w:rsidRPr="00C77034">
              <w:rPr>
                <w:rFonts w:ascii="Times New Roman" w:hAnsi="Times New Roman" w:cs="Times New Roman"/>
                <w:w w:val="95"/>
                <w:sz w:val="24"/>
                <w:szCs w:val="24"/>
              </w:rPr>
              <w:t>,</w:t>
            </w:r>
            <w:r w:rsidRPr="00C77034">
              <w:rPr>
                <w:rFonts w:ascii="Times New Roman" w:hAnsi="Times New Roman" w:cs="Times New Roman"/>
                <w:spacing w:val="-1"/>
                <w:w w:val="95"/>
                <w:sz w:val="24"/>
                <w:szCs w:val="24"/>
              </w:rPr>
              <w:t xml:space="preserve"> </w:t>
            </w:r>
            <w:r w:rsidRPr="00C77034">
              <w:rPr>
                <w:rFonts w:ascii="Times New Roman" w:hAnsi="Times New Roman" w:cs="Times New Roman"/>
                <w:w w:val="95"/>
                <w:sz w:val="24"/>
                <w:szCs w:val="24"/>
              </w:rPr>
              <w:t>bet</w:t>
            </w:r>
            <w:r w:rsidRPr="00C77034">
              <w:rPr>
                <w:rFonts w:ascii="Times New Roman" w:hAnsi="Times New Roman" w:cs="Times New Roman"/>
                <w:spacing w:val="-8"/>
                <w:w w:val="95"/>
                <w:sz w:val="24"/>
                <w:szCs w:val="24"/>
              </w:rPr>
              <w:t xml:space="preserve"> </w:t>
            </w:r>
            <w:r w:rsidRPr="00C77034">
              <w:rPr>
                <w:rFonts w:ascii="Times New Roman" w:hAnsi="Times New Roman" w:cs="Times New Roman"/>
                <w:w w:val="95"/>
                <w:sz w:val="24"/>
                <w:szCs w:val="24"/>
              </w:rPr>
              <w:t>ir</w:t>
            </w:r>
            <w:r w:rsidRPr="00C77034">
              <w:rPr>
                <w:rFonts w:ascii="Times New Roman" w:hAnsi="Times New Roman" w:cs="Times New Roman"/>
                <w:spacing w:val="-2"/>
                <w:w w:val="95"/>
                <w:sz w:val="24"/>
                <w:szCs w:val="24"/>
              </w:rPr>
              <w:t xml:space="preserve"> </w:t>
            </w:r>
            <w:r w:rsidRPr="00C77034">
              <w:rPr>
                <w:rFonts w:ascii="Times New Roman" w:hAnsi="Times New Roman" w:cs="Times New Roman"/>
                <w:w w:val="95"/>
                <w:sz w:val="24"/>
                <w:szCs w:val="24"/>
              </w:rPr>
              <w:t>jų</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mastą, nes</w:t>
            </w:r>
            <w:r w:rsidRPr="00C77034">
              <w:rPr>
                <w:rFonts w:ascii="Times New Roman" w:hAnsi="Times New Roman" w:cs="Times New Roman"/>
                <w:spacing w:val="-11"/>
                <w:w w:val="95"/>
                <w:sz w:val="24"/>
                <w:szCs w:val="24"/>
              </w:rPr>
              <w:t xml:space="preserve"> </w:t>
            </w:r>
            <w:r w:rsidRPr="00C77034">
              <w:rPr>
                <w:rFonts w:ascii="Times New Roman" w:hAnsi="Times New Roman" w:cs="Times New Roman"/>
                <w:w w:val="95"/>
                <w:sz w:val="24"/>
                <w:szCs w:val="24"/>
              </w:rPr>
              <w:t>pagal</w:t>
            </w:r>
            <w:r w:rsidRPr="00C77034">
              <w:rPr>
                <w:rFonts w:ascii="Times New Roman" w:hAnsi="Times New Roman" w:cs="Times New Roman"/>
                <w:spacing w:val="-9"/>
                <w:w w:val="95"/>
                <w:sz w:val="24"/>
                <w:szCs w:val="24"/>
              </w:rPr>
              <w:t xml:space="preserve"> </w:t>
            </w:r>
            <w:r w:rsidRPr="00C77034">
              <w:rPr>
                <w:rFonts w:ascii="Times New Roman" w:hAnsi="Times New Roman" w:cs="Times New Roman"/>
                <w:w w:val="95"/>
                <w:sz w:val="24"/>
                <w:szCs w:val="24"/>
              </w:rPr>
              <w:t>siūlomą formulę</w:t>
            </w:r>
            <w:r w:rsidRPr="00C77034">
              <w:rPr>
                <w:rFonts w:ascii="Times New Roman" w:hAnsi="Times New Roman" w:cs="Times New Roman"/>
                <w:spacing w:val="-4"/>
                <w:w w:val="95"/>
                <w:sz w:val="24"/>
                <w:szCs w:val="24"/>
              </w:rPr>
              <w:t xml:space="preserve"> </w:t>
            </w:r>
            <w:r w:rsidRPr="00C77034">
              <w:rPr>
                <w:rFonts w:ascii="Times New Roman" w:hAnsi="Times New Roman" w:cs="Times New Roman"/>
                <w:w w:val="95"/>
                <w:sz w:val="24"/>
                <w:szCs w:val="24"/>
              </w:rPr>
              <w:t>(X</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w:t>
            </w:r>
            <w:r w:rsidRPr="00C77034">
              <w:rPr>
                <w:rFonts w:ascii="Times New Roman" w:hAnsi="Times New Roman" w:cs="Times New Roman"/>
                <w:spacing w:val="-4"/>
                <w:w w:val="95"/>
                <w:sz w:val="24"/>
                <w:szCs w:val="24"/>
              </w:rPr>
              <w:t xml:space="preserve"> </w:t>
            </w:r>
            <w:r w:rsidRPr="00C77034">
              <w:rPr>
                <w:rFonts w:ascii="Times New Roman" w:hAnsi="Times New Roman" w:cs="Times New Roman"/>
                <w:w w:val="95"/>
                <w:sz w:val="24"/>
                <w:szCs w:val="24"/>
              </w:rPr>
              <w:t>P</w:t>
            </w:r>
            <w:r w:rsidRPr="00C77034">
              <w:rPr>
                <w:rFonts w:ascii="Times New Roman" w:hAnsi="Times New Roman" w:cs="Times New Roman"/>
                <w:sz w:val="24"/>
                <w:szCs w:val="24"/>
              </w:rPr>
              <w:t xml:space="preserve"> </w:t>
            </w:r>
            <w:r w:rsidRPr="00C77034">
              <w:rPr>
                <w:rFonts w:ascii="Times New Roman" w:hAnsi="Times New Roman" w:cs="Times New Roman"/>
                <w:w w:val="95"/>
                <w:sz w:val="24"/>
                <w:szCs w:val="24"/>
              </w:rPr>
              <w:t>/</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I</w:t>
            </w:r>
            <w:r w:rsidRPr="00C77034">
              <w:rPr>
                <w:rFonts w:ascii="Times New Roman" w:hAnsi="Times New Roman" w:cs="Times New Roman"/>
                <w:spacing w:val="-13"/>
                <w:w w:val="95"/>
                <w:sz w:val="24"/>
                <w:szCs w:val="24"/>
              </w:rPr>
              <w:t xml:space="preserve"> </w:t>
            </w:r>
            <w:r w:rsidRPr="00C77034">
              <w:rPr>
                <w:rFonts w:ascii="Times New Roman" w:hAnsi="Times New Roman" w:cs="Times New Roman"/>
                <w:w w:val="95"/>
                <w:sz w:val="24"/>
                <w:szCs w:val="24"/>
              </w:rPr>
              <w:t>• 100</w:t>
            </w:r>
            <w:r w:rsidRPr="00C77034">
              <w:rPr>
                <w:rFonts w:ascii="Times New Roman" w:hAnsi="Times New Roman" w:cs="Times New Roman"/>
                <w:spacing w:val="-6"/>
                <w:w w:val="95"/>
                <w:sz w:val="24"/>
                <w:szCs w:val="24"/>
              </w:rPr>
              <w:t xml:space="preserve"> </w:t>
            </w:r>
            <w:r w:rsidRPr="00C77034">
              <w:rPr>
                <w:rFonts w:ascii="Times New Roman" w:hAnsi="Times New Roman" w:cs="Times New Roman"/>
                <w:w w:val="95"/>
                <w:sz w:val="24"/>
                <w:szCs w:val="24"/>
              </w:rPr>
              <w:t xml:space="preserve">proc.) </w:t>
            </w:r>
            <w:r w:rsidRPr="00C77034">
              <w:rPr>
                <w:rFonts w:ascii="Times New Roman" w:hAnsi="Times New Roman" w:cs="Times New Roman"/>
                <w:w w:val="90"/>
                <w:sz w:val="24"/>
                <w:szCs w:val="24"/>
              </w:rPr>
              <w:t>skirtingos apimties projektai gali gauti vienodą balą.</w:t>
            </w:r>
          </w:p>
          <w:p w14:paraId="021F381C" w14:textId="77777777" w:rsidR="00581807" w:rsidRPr="00C77034" w:rsidRDefault="00581807" w:rsidP="00FD5B91">
            <w:pPr>
              <w:pStyle w:val="BodyText"/>
              <w:spacing w:before="80"/>
              <w:rPr>
                <w:rFonts w:ascii="Times New Roman" w:hAnsi="Times New Roman" w:cs="Times New Roman"/>
                <w:sz w:val="24"/>
                <w:szCs w:val="24"/>
              </w:rPr>
            </w:pPr>
            <w:r w:rsidRPr="00C77034">
              <w:rPr>
                <w:rFonts w:ascii="Times New Roman" w:hAnsi="Times New Roman" w:cs="Times New Roman"/>
                <w:spacing w:val="-2"/>
                <w:sz w:val="24"/>
                <w:szCs w:val="24"/>
              </w:rPr>
              <w:t>Pagrindimas:</w:t>
            </w:r>
          </w:p>
          <w:p w14:paraId="02B83E07" w14:textId="29FEEA2A" w:rsidR="00581807" w:rsidRPr="00C77034" w:rsidRDefault="00581807" w:rsidP="00EF064F">
            <w:pPr>
              <w:pStyle w:val="ListParagraph"/>
              <w:widowControl w:val="0"/>
              <w:numPr>
                <w:ilvl w:val="0"/>
                <w:numId w:val="27"/>
              </w:numPr>
              <w:tabs>
                <w:tab w:val="left" w:pos="851"/>
                <w:tab w:val="left" w:pos="859"/>
              </w:tabs>
              <w:autoSpaceDE w:val="0"/>
              <w:autoSpaceDN w:val="0"/>
              <w:spacing w:before="81" w:line="177" w:lineRule="auto"/>
              <w:ind w:right="150" w:hanging="373"/>
              <w:contextualSpacing w:val="0"/>
              <w:jc w:val="both"/>
              <w:rPr>
                <w:szCs w:val="24"/>
              </w:rPr>
            </w:pPr>
            <w:r w:rsidRPr="00C77034">
              <w:rPr>
                <w:w w:val="85"/>
                <w:szCs w:val="24"/>
              </w:rPr>
              <w:t>Rodiklis</w:t>
            </w:r>
            <w:r w:rsidRPr="00C77034">
              <w:rPr>
                <w:spacing w:val="32"/>
                <w:szCs w:val="24"/>
              </w:rPr>
              <w:t xml:space="preserve"> </w:t>
            </w:r>
            <w:r w:rsidRPr="00C77034">
              <w:rPr>
                <w:w w:val="85"/>
                <w:szCs w:val="24"/>
              </w:rPr>
              <w:t>yra neutralus</w:t>
            </w:r>
            <w:r w:rsidRPr="00C77034">
              <w:rPr>
                <w:szCs w:val="24"/>
              </w:rPr>
              <w:t xml:space="preserve"> </w:t>
            </w:r>
            <w:r w:rsidRPr="00C77034">
              <w:rPr>
                <w:w w:val="85"/>
                <w:szCs w:val="24"/>
              </w:rPr>
              <w:t>projekto masto atžvilgiu.</w:t>
            </w:r>
            <w:r w:rsidRPr="00C77034">
              <w:rPr>
                <w:szCs w:val="24"/>
              </w:rPr>
              <w:t xml:space="preserve"> </w:t>
            </w:r>
            <w:r w:rsidRPr="00C77034">
              <w:rPr>
                <w:w w:val="85"/>
                <w:szCs w:val="24"/>
              </w:rPr>
              <w:t>300 000 eurų vertės projektas,</w:t>
            </w:r>
            <w:r w:rsidRPr="00C77034">
              <w:rPr>
                <w:spacing w:val="32"/>
                <w:szCs w:val="24"/>
              </w:rPr>
              <w:t xml:space="preserve"> </w:t>
            </w:r>
            <w:r w:rsidRPr="00C77034">
              <w:rPr>
                <w:w w:val="85"/>
                <w:szCs w:val="24"/>
              </w:rPr>
              <w:t xml:space="preserve">kuriame pareiškėjas prisideda </w:t>
            </w:r>
            <w:r w:rsidRPr="00C77034">
              <w:rPr>
                <w:w w:val="90"/>
                <w:szCs w:val="24"/>
              </w:rPr>
              <w:t>60</w:t>
            </w:r>
            <w:r w:rsidRPr="00C77034">
              <w:rPr>
                <w:spacing w:val="-2"/>
                <w:w w:val="90"/>
                <w:szCs w:val="24"/>
              </w:rPr>
              <w:t xml:space="preserve"> </w:t>
            </w:r>
            <w:r w:rsidRPr="00C77034">
              <w:rPr>
                <w:w w:val="90"/>
                <w:szCs w:val="24"/>
              </w:rPr>
              <w:t>proc., gautų</w:t>
            </w:r>
            <w:r w:rsidRPr="00C77034">
              <w:rPr>
                <w:spacing w:val="-2"/>
                <w:w w:val="90"/>
                <w:szCs w:val="24"/>
              </w:rPr>
              <w:t xml:space="preserve"> </w:t>
            </w:r>
            <w:r w:rsidRPr="00C77034">
              <w:rPr>
                <w:w w:val="90"/>
                <w:szCs w:val="24"/>
              </w:rPr>
              <w:t>tokį</w:t>
            </w:r>
            <w:r w:rsidRPr="00C77034">
              <w:rPr>
                <w:spacing w:val="-5"/>
                <w:w w:val="90"/>
                <w:szCs w:val="24"/>
              </w:rPr>
              <w:t xml:space="preserve"> </w:t>
            </w:r>
            <w:r w:rsidRPr="00C77034">
              <w:rPr>
                <w:w w:val="90"/>
                <w:szCs w:val="24"/>
              </w:rPr>
              <w:t>pat balą kaip</w:t>
            </w:r>
            <w:r w:rsidRPr="00C77034">
              <w:rPr>
                <w:spacing w:val="-1"/>
                <w:w w:val="90"/>
                <w:szCs w:val="24"/>
              </w:rPr>
              <w:t xml:space="preserve"> </w:t>
            </w:r>
            <w:r w:rsidRPr="00C77034">
              <w:rPr>
                <w:w w:val="90"/>
                <w:szCs w:val="24"/>
              </w:rPr>
              <w:t>20 mln. eurų vertės gamybos projektas su</w:t>
            </w:r>
            <w:r w:rsidRPr="00C77034">
              <w:rPr>
                <w:spacing w:val="-4"/>
                <w:w w:val="90"/>
                <w:szCs w:val="24"/>
              </w:rPr>
              <w:t xml:space="preserve"> </w:t>
            </w:r>
            <w:r w:rsidRPr="00C77034">
              <w:rPr>
                <w:w w:val="90"/>
                <w:szCs w:val="24"/>
              </w:rPr>
              <w:t>ta pačia</w:t>
            </w:r>
            <w:r w:rsidRPr="00C77034">
              <w:rPr>
                <w:szCs w:val="24"/>
              </w:rPr>
              <w:t xml:space="preserve"> </w:t>
            </w:r>
            <w:r w:rsidRPr="00C77034">
              <w:rPr>
                <w:w w:val="90"/>
                <w:szCs w:val="24"/>
              </w:rPr>
              <w:t>privačių investicijų dalimi,</w:t>
            </w:r>
            <w:r w:rsidRPr="00C77034">
              <w:rPr>
                <w:spacing w:val="-10"/>
                <w:w w:val="90"/>
                <w:szCs w:val="24"/>
              </w:rPr>
              <w:t xml:space="preserve"> </w:t>
            </w:r>
            <w:r w:rsidRPr="00C77034">
              <w:rPr>
                <w:w w:val="90"/>
                <w:szCs w:val="24"/>
              </w:rPr>
              <w:t>nors</w:t>
            </w:r>
            <w:r w:rsidRPr="00C77034">
              <w:rPr>
                <w:spacing w:val="-9"/>
                <w:w w:val="90"/>
                <w:szCs w:val="24"/>
              </w:rPr>
              <w:t xml:space="preserve"> </w:t>
            </w:r>
            <w:r w:rsidRPr="00C77034">
              <w:rPr>
                <w:w w:val="90"/>
                <w:szCs w:val="24"/>
              </w:rPr>
              <w:t>pastarojo</w:t>
            </w:r>
            <w:r w:rsidRPr="00C77034">
              <w:rPr>
                <w:spacing w:val="-10"/>
                <w:w w:val="90"/>
                <w:szCs w:val="24"/>
              </w:rPr>
              <w:t xml:space="preserve"> </w:t>
            </w:r>
            <w:r w:rsidRPr="00C77034">
              <w:rPr>
                <w:w w:val="90"/>
                <w:szCs w:val="24"/>
              </w:rPr>
              <w:t>indėlis</w:t>
            </w:r>
            <w:r w:rsidRPr="00C77034">
              <w:rPr>
                <w:spacing w:val="-5"/>
                <w:szCs w:val="24"/>
              </w:rPr>
              <w:t xml:space="preserve"> </w:t>
            </w:r>
            <w:r w:rsidRPr="00C77034">
              <w:rPr>
                <w:w w:val="90"/>
                <w:szCs w:val="24"/>
              </w:rPr>
              <w:t>pramonini</w:t>
            </w:r>
            <w:r w:rsidRPr="00C77034">
              <w:rPr>
                <w:spacing w:val="-10"/>
                <w:w w:val="90"/>
                <w:szCs w:val="24"/>
              </w:rPr>
              <w:t xml:space="preserve"> </w:t>
            </w:r>
            <w:r w:rsidRPr="00C77034">
              <w:rPr>
                <w:w w:val="90"/>
                <w:szCs w:val="24"/>
              </w:rPr>
              <w:t>pajėgumą</w:t>
            </w:r>
            <w:r w:rsidRPr="00C77034">
              <w:rPr>
                <w:spacing w:val="-9"/>
                <w:w w:val="90"/>
                <w:szCs w:val="24"/>
              </w:rPr>
              <w:t xml:space="preserve"> </w:t>
            </w:r>
            <w:r w:rsidRPr="00C77034">
              <w:rPr>
                <w:w w:val="90"/>
                <w:szCs w:val="24"/>
              </w:rPr>
              <w:t>yra</w:t>
            </w:r>
            <w:r w:rsidRPr="00C77034">
              <w:rPr>
                <w:spacing w:val="-8"/>
                <w:w w:val="90"/>
                <w:szCs w:val="24"/>
              </w:rPr>
              <w:t xml:space="preserve"> </w:t>
            </w:r>
            <w:r w:rsidRPr="00C77034">
              <w:rPr>
                <w:w w:val="90"/>
                <w:szCs w:val="24"/>
              </w:rPr>
              <w:t>didesnis.</w:t>
            </w:r>
            <w:r w:rsidRPr="00C77034">
              <w:rPr>
                <w:spacing w:val="-9"/>
                <w:w w:val="90"/>
                <w:szCs w:val="24"/>
              </w:rPr>
              <w:t xml:space="preserve"> </w:t>
            </w:r>
            <w:r w:rsidRPr="00C77034">
              <w:rPr>
                <w:w w:val="90"/>
                <w:szCs w:val="24"/>
              </w:rPr>
              <w:t>Papildoma</w:t>
            </w:r>
            <w:r w:rsidRPr="00C77034">
              <w:rPr>
                <w:spacing w:val="-3"/>
                <w:w w:val="90"/>
                <w:szCs w:val="24"/>
              </w:rPr>
              <w:t xml:space="preserve"> </w:t>
            </w:r>
            <w:r w:rsidRPr="00C77034">
              <w:rPr>
                <w:w w:val="90"/>
                <w:szCs w:val="24"/>
              </w:rPr>
              <w:t>dedamoji</w:t>
            </w:r>
            <w:r w:rsidRPr="00C77034">
              <w:rPr>
                <w:spacing w:val="-10"/>
                <w:w w:val="90"/>
                <w:szCs w:val="24"/>
              </w:rPr>
              <w:t xml:space="preserve"> </w:t>
            </w:r>
            <w:r w:rsidRPr="00C77034">
              <w:rPr>
                <w:w w:val="90"/>
                <w:szCs w:val="24"/>
              </w:rPr>
              <w:t>leistų</w:t>
            </w:r>
            <w:r w:rsidRPr="00C77034">
              <w:rPr>
                <w:spacing w:val="-9"/>
                <w:w w:val="90"/>
                <w:szCs w:val="24"/>
              </w:rPr>
              <w:t xml:space="preserve"> </w:t>
            </w:r>
            <w:r w:rsidRPr="00C77034">
              <w:rPr>
                <w:w w:val="90"/>
                <w:szCs w:val="24"/>
              </w:rPr>
              <w:t>kriterijui</w:t>
            </w:r>
            <w:r w:rsidRPr="00C77034">
              <w:rPr>
                <w:spacing w:val="-8"/>
                <w:w w:val="90"/>
                <w:szCs w:val="24"/>
              </w:rPr>
              <w:t xml:space="preserve"> </w:t>
            </w:r>
            <w:r w:rsidRPr="00C77034">
              <w:rPr>
                <w:w w:val="90"/>
                <w:szCs w:val="24"/>
              </w:rPr>
              <w:t>pilniau atspindėti veiklos tikslą skatinti gamybos pajėgumų augimą.</w:t>
            </w:r>
          </w:p>
          <w:p w14:paraId="71303A54" w14:textId="0F646082" w:rsidR="00581807" w:rsidRPr="00C77034" w:rsidRDefault="00581807" w:rsidP="00EF064F">
            <w:pPr>
              <w:pStyle w:val="ListParagraph"/>
              <w:widowControl w:val="0"/>
              <w:numPr>
                <w:ilvl w:val="0"/>
                <w:numId w:val="27"/>
              </w:numPr>
              <w:tabs>
                <w:tab w:val="left" w:pos="855"/>
              </w:tabs>
              <w:autoSpaceDE w:val="0"/>
              <w:autoSpaceDN w:val="0"/>
              <w:spacing w:before="127" w:line="177" w:lineRule="auto"/>
              <w:ind w:left="855" w:right="158"/>
              <w:contextualSpacing w:val="0"/>
              <w:jc w:val="both"/>
              <w:rPr>
                <w:szCs w:val="24"/>
              </w:rPr>
            </w:pPr>
            <w:r w:rsidRPr="00C77034">
              <w:rPr>
                <w:spacing w:val="-2"/>
                <w:szCs w:val="24"/>
              </w:rPr>
              <w:t>Rodiklio</w:t>
            </w:r>
            <w:r w:rsidRPr="00C77034">
              <w:rPr>
                <w:spacing w:val="-14"/>
                <w:szCs w:val="24"/>
              </w:rPr>
              <w:t xml:space="preserve"> </w:t>
            </w:r>
            <w:r w:rsidRPr="00C77034">
              <w:rPr>
                <w:spacing w:val="-2"/>
                <w:szCs w:val="24"/>
              </w:rPr>
              <w:t>reikšmė</w:t>
            </w:r>
            <w:r w:rsidRPr="00C77034">
              <w:rPr>
                <w:spacing w:val="-14"/>
                <w:szCs w:val="24"/>
              </w:rPr>
              <w:t xml:space="preserve"> </w:t>
            </w:r>
            <w:r w:rsidRPr="00C77034">
              <w:rPr>
                <w:spacing w:val="-2"/>
                <w:szCs w:val="24"/>
              </w:rPr>
              <w:t>didele</w:t>
            </w:r>
            <w:r w:rsidRPr="00C77034">
              <w:rPr>
                <w:spacing w:val="-14"/>
                <w:szCs w:val="24"/>
              </w:rPr>
              <w:t xml:space="preserve"> </w:t>
            </w:r>
            <w:r w:rsidRPr="00C77034">
              <w:rPr>
                <w:spacing w:val="-2"/>
                <w:szCs w:val="24"/>
              </w:rPr>
              <w:t>dalimi</w:t>
            </w:r>
            <w:r w:rsidRPr="00C77034">
              <w:rPr>
                <w:spacing w:val="-14"/>
                <w:szCs w:val="24"/>
              </w:rPr>
              <w:t xml:space="preserve"> </w:t>
            </w:r>
            <w:r w:rsidRPr="00C77034">
              <w:rPr>
                <w:spacing w:val="-2"/>
                <w:szCs w:val="24"/>
              </w:rPr>
              <w:t>nepriklauso</w:t>
            </w:r>
            <w:r w:rsidRPr="00C77034">
              <w:rPr>
                <w:spacing w:val="-14"/>
                <w:szCs w:val="24"/>
              </w:rPr>
              <w:t xml:space="preserve"> </w:t>
            </w:r>
            <w:r w:rsidRPr="00C77034">
              <w:rPr>
                <w:spacing w:val="-2"/>
                <w:szCs w:val="24"/>
              </w:rPr>
              <w:t>nuo</w:t>
            </w:r>
            <w:r w:rsidRPr="00C77034">
              <w:rPr>
                <w:spacing w:val="-13"/>
                <w:szCs w:val="24"/>
              </w:rPr>
              <w:t xml:space="preserve"> </w:t>
            </w:r>
            <w:r w:rsidRPr="00C77034">
              <w:rPr>
                <w:spacing w:val="-2"/>
                <w:szCs w:val="24"/>
              </w:rPr>
              <w:t>pareiškėjo</w:t>
            </w:r>
            <w:r w:rsidRPr="00C77034">
              <w:rPr>
                <w:spacing w:val="-14"/>
                <w:szCs w:val="24"/>
              </w:rPr>
              <w:t xml:space="preserve"> </w:t>
            </w:r>
            <w:r w:rsidRPr="00C77034">
              <w:rPr>
                <w:spacing w:val="-2"/>
                <w:szCs w:val="24"/>
              </w:rPr>
              <w:t>pasirinkimo.</w:t>
            </w:r>
            <w:r w:rsidRPr="00C77034">
              <w:rPr>
                <w:spacing w:val="-14"/>
                <w:szCs w:val="24"/>
              </w:rPr>
              <w:t xml:space="preserve"> </w:t>
            </w:r>
            <w:r w:rsidRPr="00C77034">
              <w:rPr>
                <w:spacing w:val="-2"/>
                <w:szCs w:val="24"/>
              </w:rPr>
              <w:t>Ją</w:t>
            </w:r>
            <w:r w:rsidRPr="00C77034">
              <w:rPr>
                <w:spacing w:val="-14"/>
                <w:szCs w:val="24"/>
              </w:rPr>
              <w:t xml:space="preserve"> </w:t>
            </w:r>
            <w:r w:rsidRPr="00C77034">
              <w:rPr>
                <w:spacing w:val="-2"/>
                <w:szCs w:val="24"/>
              </w:rPr>
              <w:t>lemia</w:t>
            </w:r>
            <w:r w:rsidRPr="00C77034">
              <w:rPr>
                <w:spacing w:val="-14"/>
                <w:szCs w:val="24"/>
              </w:rPr>
              <w:t xml:space="preserve"> </w:t>
            </w:r>
            <w:r w:rsidRPr="00C77034">
              <w:rPr>
                <w:spacing w:val="-2"/>
                <w:szCs w:val="24"/>
              </w:rPr>
              <w:t>valstybės</w:t>
            </w:r>
            <w:r w:rsidRPr="00C77034">
              <w:rPr>
                <w:spacing w:val="-14"/>
                <w:szCs w:val="24"/>
              </w:rPr>
              <w:t xml:space="preserve"> </w:t>
            </w:r>
            <w:r w:rsidRPr="00C77034">
              <w:rPr>
                <w:spacing w:val="-2"/>
                <w:szCs w:val="24"/>
              </w:rPr>
              <w:t xml:space="preserve">pagalbos </w:t>
            </w:r>
            <w:r w:rsidRPr="00C77034">
              <w:rPr>
                <w:spacing w:val="-2"/>
                <w:w w:val="90"/>
                <w:szCs w:val="24"/>
              </w:rPr>
              <w:t>intensyvumo</w:t>
            </w:r>
            <w:r w:rsidRPr="00C77034">
              <w:rPr>
                <w:spacing w:val="6"/>
                <w:szCs w:val="24"/>
              </w:rPr>
              <w:t xml:space="preserve"> </w:t>
            </w:r>
            <w:r w:rsidRPr="00C77034">
              <w:rPr>
                <w:spacing w:val="-2"/>
                <w:w w:val="90"/>
                <w:szCs w:val="24"/>
              </w:rPr>
              <w:t>ribos,</w:t>
            </w:r>
            <w:r w:rsidRPr="00C77034">
              <w:rPr>
                <w:szCs w:val="24"/>
              </w:rPr>
              <w:t xml:space="preserve"> </w:t>
            </w:r>
            <w:r w:rsidRPr="00C77034">
              <w:rPr>
                <w:spacing w:val="-2"/>
                <w:w w:val="90"/>
                <w:szCs w:val="24"/>
              </w:rPr>
              <w:t>priklausančios</w:t>
            </w:r>
            <w:r w:rsidRPr="00C77034">
              <w:rPr>
                <w:spacing w:val="-8"/>
                <w:w w:val="90"/>
                <w:szCs w:val="24"/>
              </w:rPr>
              <w:t xml:space="preserve"> </w:t>
            </w:r>
            <w:r w:rsidRPr="00C77034">
              <w:rPr>
                <w:spacing w:val="-2"/>
                <w:w w:val="90"/>
                <w:szCs w:val="24"/>
              </w:rPr>
              <w:t>nuo</w:t>
            </w:r>
            <w:r w:rsidRPr="00C77034">
              <w:rPr>
                <w:spacing w:val="-7"/>
                <w:w w:val="90"/>
                <w:szCs w:val="24"/>
              </w:rPr>
              <w:t xml:space="preserve"> </w:t>
            </w:r>
            <w:r w:rsidRPr="00C77034">
              <w:rPr>
                <w:spacing w:val="-2"/>
                <w:w w:val="90"/>
                <w:szCs w:val="24"/>
              </w:rPr>
              <w:t>įmonės dydžio,</w:t>
            </w:r>
            <w:r w:rsidRPr="00C77034">
              <w:rPr>
                <w:szCs w:val="24"/>
              </w:rPr>
              <w:t xml:space="preserve"> </w:t>
            </w:r>
            <w:r w:rsidRPr="00C77034">
              <w:rPr>
                <w:spacing w:val="-2"/>
                <w:w w:val="90"/>
                <w:szCs w:val="24"/>
              </w:rPr>
              <w:t>regiono ir</w:t>
            </w:r>
            <w:r w:rsidRPr="00C77034">
              <w:rPr>
                <w:spacing w:val="-3"/>
                <w:w w:val="90"/>
                <w:szCs w:val="24"/>
              </w:rPr>
              <w:t xml:space="preserve"> </w:t>
            </w:r>
            <w:r w:rsidRPr="00C77034">
              <w:rPr>
                <w:spacing w:val="-2"/>
                <w:w w:val="90"/>
                <w:szCs w:val="24"/>
              </w:rPr>
              <w:t>veiklos</w:t>
            </w:r>
            <w:r w:rsidRPr="00C77034">
              <w:rPr>
                <w:spacing w:val="-4"/>
                <w:w w:val="90"/>
                <w:szCs w:val="24"/>
              </w:rPr>
              <w:t xml:space="preserve"> </w:t>
            </w:r>
            <w:r w:rsidRPr="00C77034">
              <w:rPr>
                <w:spacing w:val="-2"/>
                <w:w w:val="90"/>
                <w:szCs w:val="24"/>
              </w:rPr>
              <w:t>rūšies,</w:t>
            </w:r>
            <w:r w:rsidRPr="00C77034">
              <w:rPr>
                <w:szCs w:val="24"/>
              </w:rPr>
              <w:t xml:space="preserve"> </w:t>
            </w:r>
            <w:r w:rsidRPr="00C77034">
              <w:rPr>
                <w:spacing w:val="-2"/>
                <w:w w:val="90"/>
                <w:szCs w:val="24"/>
              </w:rPr>
              <w:t>taip</w:t>
            </w:r>
            <w:r w:rsidRPr="00C77034">
              <w:rPr>
                <w:spacing w:val="-8"/>
                <w:w w:val="90"/>
                <w:szCs w:val="24"/>
              </w:rPr>
              <w:t xml:space="preserve"> </w:t>
            </w:r>
            <w:r w:rsidRPr="00C77034">
              <w:rPr>
                <w:spacing w:val="-2"/>
                <w:w w:val="90"/>
                <w:szCs w:val="24"/>
              </w:rPr>
              <w:t>pat</w:t>
            </w:r>
            <w:r w:rsidRPr="00C77034">
              <w:rPr>
                <w:spacing w:val="-7"/>
                <w:w w:val="90"/>
                <w:szCs w:val="24"/>
              </w:rPr>
              <w:t xml:space="preserve"> </w:t>
            </w:r>
            <w:r w:rsidRPr="00C77034">
              <w:rPr>
                <w:spacing w:val="-2"/>
                <w:w w:val="90"/>
                <w:szCs w:val="24"/>
              </w:rPr>
              <w:t>kvietime</w:t>
            </w:r>
            <w:r w:rsidRPr="00C77034">
              <w:rPr>
                <w:spacing w:val="-5"/>
                <w:w w:val="90"/>
                <w:szCs w:val="24"/>
              </w:rPr>
              <w:t xml:space="preserve"> </w:t>
            </w:r>
            <w:r w:rsidRPr="00C77034">
              <w:rPr>
                <w:spacing w:val="-2"/>
                <w:w w:val="90"/>
                <w:szCs w:val="24"/>
              </w:rPr>
              <w:t xml:space="preserve">nustatoma </w:t>
            </w:r>
            <w:r w:rsidRPr="00C77034">
              <w:rPr>
                <w:spacing w:val="-8"/>
                <w:szCs w:val="24"/>
              </w:rPr>
              <w:t>maksimali finansavimo suma projektui.</w:t>
            </w:r>
          </w:p>
          <w:p w14:paraId="623AAAA9" w14:textId="6C3AE834" w:rsidR="00581807" w:rsidRPr="00C77034" w:rsidRDefault="00581807" w:rsidP="00EF064F">
            <w:pPr>
              <w:pStyle w:val="ListParagraph"/>
              <w:widowControl w:val="0"/>
              <w:numPr>
                <w:ilvl w:val="0"/>
                <w:numId w:val="27"/>
              </w:numPr>
              <w:tabs>
                <w:tab w:val="left" w:pos="855"/>
              </w:tabs>
              <w:autoSpaceDE w:val="0"/>
              <w:autoSpaceDN w:val="0"/>
              <w:spacing w:before="122" w:line="180" w:lineRule="auto"/>
              <w:ind w:left="855" w:right="158"/>
              <w:contextualSpacing w:val="0"/>
              <w:jc w:val="both"/>
              <w:rPr>
                <w:szCs w:val="24"/>
              </w:rPr>
            </w:pPr>
            <w:r w:rsidRPr="00C77034">
              <w:rPr>
                <w:w w:val="95"/>
                <w:szCs w:val="24"/>
              </w:rPr>
              <w:t>Rodiklio</w:t>
            </w:r>
            <w:r w:rsidRPr="00C77034">
              <w:rPr>
                <w:spacing w:val="-13"/>
                <w:w w:val="95"/>
                <w:szCs w:val="24"/>
              </w:rPr>
              <w:t xml:space="preserve"> </w:t>
            </w:r>
            <w:r w:rsidRPr="00C77034">
              <w:rPr>
                <w:w w:val="95"/>
                <w:szCs w:val="24"/>
              </w:rPr>
              <w:t>prisisotinimas.</w:t>
            </w:r>
            <w:r w:rsidRPr="00C77034">
              <w:rPr>
                <w:spacing w:val="-13"/>
                <w:w w:val="95"/>
                <w:szCs w:val="24"/>
              </w:rPr>
              <w:t xml:space="preserve"> </w:t>
            </w:r>
            <w:r w:rsidRPr="00C77034">
              <w:rPr>
                <w:w w:val="95"/>
                <w:szCs w:val="24"/>
              </w:rPr>
              <w:t>Projektuose,</w:t>
            </w:r>
            <w:r w:rsidRPr="00C77034">
              <w:rPr>
                <w:spacing w:val="-12"/>
                <w:w w:val="95"/>
                <w:szCs w:val="24"/>
              </w:rPr>
              <w:t xml:space="preserve"> </w:t>
            </w:r>
            <w:r w:rsidRPr="00C77034">
              <w:rPr>
                <w:w w:val="95"/>
                <w:szCs w:val="24"/>
              </w:rPr>
              <w:t>kuriuose</w:t>
            </w:r>
            <w:r w:rsidRPr="00C77034">
              <w:rPr>
                <w:spacing w:val="-13"/>
                <w:w w:val="95"/>
                <w:szCs w:val="24"/>
              </w:rPr>
              <w:t xml:space="preserve"> </w:t>
            </w:r>
            <w:r w:rsidRPr="00C77034">
              <w:rPr>
                <w:w w:val="95"/>
                <w:szCs w:val="24"/>
              </w:rPr>
              <w:t>prašoma</w:t>
            </w:r>
            <w:r w:rsidRPr="00C77034">
              <w:rPr>
                <w:spacing w:val="-13"/>
                <w:w w:val="95"/>
                <w:szCs w:val="24"/>
              </w:rPr>
              <w:t xml:space="preserve"> </w:t>
            </w:r>
            <w:r w:rsidRPr="00C77034">
              <w:rPr>
                <w:w w:val="95"/>
                <w:szCs w:val="24"/>
              </w:rPr>
              <w:t>finansavimo</w:t>
            </w:r>
            <w:r w:rsidRPr="00C77034">
              <w:rPr>
                <w:spacing w:val="-12"/>
                <w:w w:val="95"/>
                <w:szCs w:val="24"/>
              </w:rPr>
              <w:t xml:space="preserve"> </w:t>
            </w:r>
            <w:r w:rsidRPr="00C77034">
              <w:rPr>
                <w:w w:val="95"/>
                <w:szCs w:val="24"/>
              </w:rPr>
              <w:t>suma</w:t>
            </w:r>
            <w:r w:rsidRPr="00C77034">
              <w:rPr>
                <w:spacing w:val="-13"/>
                <w:w w:val="95"/>
                <w:szCs w:val="24"/>
              </w:rPr>
              <w:t xml:space="preserve"> </w:t>
            </w:r>
            <w:r w:rsidRPr="00C77034">
              <w:rPr>
                <w:w w:val="95"/>
                <w:szCs w:val="24"/>
              </w:rPr>
              <w:t>atsiremia</w:t>
            </w:r>
            <w:r w:rsidRPr="00C77034">
              <w:rPr>
                <w:spacing w:val="-13"/>
                <w:w w:val="95"/>
                <w:szCs w:val="24"/>
              </w:rPr>
              <w:t xml:space="preserve"> </w:t>
            </w:r>
            <w:r w:rsidRPr="00C77034">
              <w:rPr>
                <w:w w:val="95"/>
                <w:szCs w:val="24"/>
              </w:rPr>
              <w:t>į</w:t>
            </w:r>
            <w:r w:rsidRPr="00C77034">
              <w:rPr>
                <w:spacing w:val="-12"/>
                <w:w w:val="95"/>
                <w:szCs w:val="24"/>
              </w:rPr>
              <w:t xml:space="preserve"> </w:t>
            </w:r>
            <w:r w:rsidRPr="00C77034">
              <w:rPr>
                <w:w w:val="95"/>
                <w:szCs w:val="24"/>
              </w:rPr>
              <w:t>maksimalią</w:t>
            </w:r>
            <w:r w:rsidRPr="00C77034">
              <w:rPr>
                <w:spacing w:val="-13"/>
                <w:w w:val="95"/>
                <w:szCs w:val="24"/>
              </w:rPr>
              <w:t xml:space="preserve"> </w:t>
            </w:r>
            <w:r w:rsidRPr="00C77034">
              <w:rPr>
                <w:w w:val="95"/>
                <w:szCs w:val="24"/>
              </w:rPr>
              <w:t xml:space="preserve">ribą, </w:t>
            </w:r>
            <w:r w:rsidRPr="00C77034">
              <w:rPr>
                <w:w w:val="90"/>
                <w:szCs w:val="24"/>
              </w:rPr>
              <w:t>kiekviena papildoma privati</w:t>
            </w:r>
            <w:r w:rsidRPr="00C77034">
              <w:rPr>
                <w:spacing w:val="-3"/>
                <w:w w:val="90"/>
                <w:szCs w:val="24"/>
              </w:rPr>
              <w:t xml:space="preserve"> </w:t>
            </w:r>
            <w:r w:rsidRPr="00C77034">
              <w:rPr>
                <w:w w:val="90"/>
                <w:szCs w:val="24"/>
              </w:rPr>
              <w:t>investicija nebeduoda papildomo balo.</w:t>
            </w:r>
          </w:p>
          <w:p w14:paraId="7FB1FB38" w14:textId="048F9464" w:rsidR="00581807" w:rsidRPr="00C77034" w:rsidRDefault="00581807" w:rsidP="00EF064F">
            <w:pPr>
              <w:pStyle w:val="ListParagraph"/>
              <w:widowControl w:val="0"/>
              <w:numPr>
                <w:ilvl w:val="0"/>
                <w:numId w:val="27"/>
              </w:numPr>
              <w:tabs>
                <w:tab w:val="left" w:pos="849"/>
                <w:tab w:val="left" w:pos="855"/>
              </w:tabs>
              <w:autoSpaceDE w:val="0"/>
              <w:autoSpaceDN w:val="0"/>
              <w:spacing w:before="120" w:line="180" w:lineRule="auto"/>
              <w:ind w:left="849" w:right="168" w:hanging="376"/>
              <w:contextualSpacing w:val="0"/>
              <w:rPr>
                <w:szCs w:val="24"/>
              </w:rPr>
            </w:pPr>
            <w:r w:rsidRPr="00C77034">
              <w:rPr>
                <w:w w:val="90"/>
                <w:szCs w:val="24"/>
              </w:rPr>
              <w:t>Paskatų</w:t>
            </w:r>
            <w:r w:rsidRPr="00C77034">
              <w:rPr>
                <w:szCs w:val="24"/>
              </w:rPr>
              <w:t xml:space="preserve"> </w:t>
            </w:r>
            <w:r w:rsidRPr="00C77034">
              <w:rPr>
                <w:w w:val="90"/>
                <w:szCs w:val="24"/>
              </w:rPr>
              <w:t>aspektas.</w:t>
            </w:r>
            <w:r w:rsidRPr="00C77034">
              <w:rPr>
                <w:spacing w:val="25"/>
                <w:szCs w:val="24"/>
              </w:rPr>
              <w:t xml:space="preserve"> </w:t>
            </w:r>
            <w:r w:rsidRPr="00C77034">
              <w:rPr>
                <w:w w:val="90"/>
                <w:szCs w:val="24"/>
              </w:rPr>
              <w:t>Vertinant</w:t>
            </w:r>
            <w:r w:rsidRPr="00C77034">
              <w:rPr>
                <w:spacing w:val="23"/>
                <w:szCs w:val="24"/>
              </w:rPr>
              <w:t xml:space="preserve"> </w:t>
            </w:r>
            <w:r w:rsidRPr="00C77034">
              <w:rPr>
                <w:w w:val="90"/>
                <w:szCs w:val="24"/>
              </w:rPr>
              <w:t>vien</w:t>
            </w:r>
            <w:r w:rsidRPr="00C77034">
              <w:rPr>
                <w:szCs w:val="24"/>
              </w:rPr>
              <w:t xml:space="preserve"> </w:t>
            </w:r>
            <w:r w:rsidRPr="00C77034">
              <w:rPr>
                <w:w w:val="90"/>
                <w:szCs w:val="24"/>
              </w:rPr>
              <w:t>santykinį</w:t>
            </w:r>
            <w:r w:rsidRPr="00C77034">
              <w:rPr>
                <w:szCs w:val="24"/>
              </w:rPr>
              <w:t xml:space="preserve"> </w:t>
            </w:r>
            <w:r w:rsidRPr="00C77034">
              <w:rPr>
                <w:w w:val="90"/>
                <w:szCs w:val="24"/>
              </w:rPr>
              <w:t>rodiklį,</w:t>
            </w:r>
            <w:r w:rsidRPr="00C77034">
              <w:rPr>
                <w:spacing w:val="28"/>
                <w:szCs w:val="24"/>
              </w:rPr>
              <w:t xml:space="preserve"> </w:t>
            </w:r>
            <w:r w:rsidRPr="00C77034">
              <w:rPr>
                <w:w w:val="90"/>
                <w:szCs w:val="24"/>
              </w:rPr>
              <w:t>gali susidaryti</w:t>
            </w:r>
            <w:r w:rsidRPr="00C77034">
              <w:rPr>
                <w:spacing w:val="25"/>
                <w:szCs w:val="24"/>
              </w:rPr>
              <w:t xml:space="preserve"> </w:t>
            </w:r>
            <w:r w:rsidRPr="00C77034">
              <w:rPr>
                <w:w w:val="90"/>
                <w:szCs w:val="24"/>
              </w:rPr>
              <w:t>paskata</w:t>
            </w:r>
            <w:r w:rsidRPr="00C77034">
              <w:rPr>
                <w:spacing w:val="20"/>
                <w:szCs w:val="24"/>
              </w:rPr>
              <w:t xml:space="preserve"> </w:t>
            </w:r>
            <w:r w:rsidRPr="00C77034">
              <w:rPr>
                <w:w w:val="90"/>
                <w:szCs w:val="24"/>
              </w:rPr>
              <w:t>mažinti</w:t>
            </w:r>
            <w:r w:rsidRPr="00C77034">
              <w:rPr>
                <w:szCs w:val="24"/>
              </w:rPr>
              <w:t xml:space="preserve"> </w:t>
            </w:r>
            <w:r w:rsidRPr="00C77034">
              <w:rPr>
                <w:w w:val="90"/>
                <w:szCs w:val="24"/>
              </w:rPr>
              <w:t>prašomą</w:t>
            </w:r>
            <w:r w:rsidRPr="00C77034">
              <w:rPr>
                <w:spacing w:val="21"/>
                <w:szCs w:val="24"/>
              </w:rPr>
              <w:t xml:space="preserve"> </w:t>
            </w:r>
            <w:r w:rsidRPr="00C77034">
              <w:rPr>
                <w:w w:val="90"/>
                <w:szCs w:val="24"/>
              </w:rPr>
              <w:t>finansavimo sumą</w:t>
            </w:r>
            <w:r w:rsidRPr="00C77034">
              <w:rPr>
                <w:spacing w:val="-10"/>
                <w:w w:val="90"/>
                <w:szCs w:val="24"/>
              </w:rPr>
              <w:t xml:space="preserve"> </w:t>
            </w:r>
            <w:r w:rsidRPr="00C77034">
              <w:rPr>
                <w:w w:val="90"/>
                <w:szCs w:val="24"/>
              </w:rPr>
              <w:t>arba</w:t>
            </w:r>
            <w:r w:rsidRPr="00C77034">
              <w:rPr>
                <w:spacing w:val="-8"/>
                <w:w w:val="90"/>
                <w:szCs w:val="24"/>
              </w:rPr>
              <w:t xml:space="preserve"> </w:t>
            </w:r>
            <w:r w:rsidRPr="00C77034">
              <w:rPr>
                <w:w w:val="90"/>
                <w:szCs w:val="24"/>
              </w:rPr>
              <w:t>siaurinti</w:t>
            </w:r>
            <w:r w:rsidRPr="00C77034">
              <w:rPr>
                <w:spacing w:val="-3"/>
                <w:w w:val="90"/>
                <w:szCs w:val="24"/>
              </w:rPr>
              <w:t xml:space="preserve"> </w:t>
            </w:r>
            <w:r w:rsidRPr="00C77034">
              <w:rPr>
                <w:w w:val="90"/>
                <w:szCs w:val="24"/>
              </w:rPr>
              <w:t>tinkamų</w:t>
            </w:r>
            <w:r w:rsidRPr="00C77034">
              <w:rPr>
                <w:spacing w:val="-8"/>
                <w:w w:val="90"/>
                <w:szCs w:val="24"/>
              </w:rPr>
              <w:t xml:space="preserve"> </w:t>
            </w:r>
            <w:r w:rsidRPr="00C77034">
              <w:rPr>
                <w:w w:val="90"/>
                <w:szCs w:val="24"/>
              </w:rPr>
              <w:t>finansuoti</w:t>
            </w:r>
            <w:r w:rsidRPr="00C77034">
              <w:rPr>
                <w:spacing w:val="-6"/>
                <w:w w:val="90"/>
                <w:szCs w:val="24"/>
              </w:rPr>
              <w:t xml:space="preserve"> </w:t>
            </w:r>
            <w:r w:rsidRPr="00C77034">
              <w:rPr>
                <w:w w:val="90"/>
                <w:szCs w:val="24"/>
              </w:rPr>
              <w:t>išlaidų</w:t>
            </w:r>
            <w:r w:rsidRPr="00C77034">
              <w:rPr>
                <w:spacing w:val="-8"/>
                <w:w w:val="90"/>
                <w:szCs w:val="24"/>
              </w:rPr>
              <w:t xml:space="preserve"> </w:t>
            </w:r>
            <w:r w:rsidRPr="00C77034">
              <w:rPr>
                <w:w w:val="90"/>
                <w:szCs w:val="24"/>
              </w:rPr>
              <w:t>apimtį</w:t>
            </w:r>
            <w:r w:rsidRPr="00C77034">
              <w:rPr>
                <w:spacing w:val="-8"/>
                <w:w w:val="90"/>
                <w:szCs w:val="24"/>
              </w:rPr>
              <w:t xml:space="preserve"> </w:t>
            </w:r>
            <w:r w:rsidRPr="00C77034">
              <w:rPr>
                <w:w w:val="90"/>
                <w:szCs w:val="24"/>
              </w:rPr>
              <w:t>dėl</w:t>
            </w:r>
            <w:r w:rsidRPr="00C77034">
              <w:rPr>
                <w:spacing w:val="-10"/>
                <w:w w:val="90"/>
                <w:szCs w:val="24"/>
              </w:rPr>
              <w:t xml:space="preserve"> </w:t>
            </w:r>
            <w:r w:rsidRPr="00C77034">
              <w:rPr>
                <w:w w:val="90"/>
                <w:szCs w:val="24"/>
              </w:rPr>
              <w:t>balo, o</w:t>
            </w:r>
            <w:r w:rsidRPr="00C77034">
              <w:rPr>
                <w:spacing w:val="-10"/>
                <w:w w:val="90"/>
                <w:szCs w:val="24"/>
              </w:rPr>
              <w:t xml:space="preserve"> </w:t>
            </w:r>
            <w:r w:rsidRPr="00C77034">
              <w:rPr>
                <w:w w:val="90"/>
                <w:szCs w:val="24"/>
              </w:rPr>
              <w:t>ne</w:t>
            </w:r>
            <w:r w:rsidRPr="00C77034">
              <w:rPr>
                <w:spacing w:val="-9"/>
                <w:w w:val="90"/>
                <w:szCs w:val="24"/>
              </w:rPr>
              <w:t xml:space="preserve"> </w:t>
            </w:r>
            <w:r w:rsidRPr="00C77034">
              <w:rPr>
                <w:w w:val="90"/>
                <w:szCs w:val="24"/>
              </w:rPr>
              <w:t>dėl</w:t>
            </w:r>
            <w:r w:rsidRPr="00C77034">
              <w:rPr>
                <w:spacing w:val="-10"/>
                <w:w w:val="90"/>
                <w:szCs w:val="24"/>
              </w:rPr>
              <w:t xml:space="preserve"> </w:t>
            </w:r>
            <w:r w:rsidRPr="00C77034">
              <w:rPr>
                <w:w w:val="90"/>
                <w:szCs w:val="24"/>
              </w:rPr>
              <w:t>projekto</w:t>
            </w:r>
            <w:r w:rsidRPr="00C77034">
              <w:rPr>
                <w:spacing w:val="-1"/>
                <w:szCs w:val="24"/>
              </w:rPr>
              <w:t xml:space="preserve"> </w:t>
            </w:r>
            <w:r w:rsidRPr="00C77034">
              <w:rPr>
                <w:w w:val="90"/>
                <w:szCs w:val="24"/>
              </w:rPr>
              <w:t>turinio.</w:t>
            </w:r>
          </w:p>
          <w:p w14:paraId="69FF8DC6" w14:textId="5730B3D8" w:rsidR="00581807" w:rsidRPr="00C77034" w:rsidRDefault="00581807" w:rsidP="00FD5B91">
            <w:pPr>
              <w:pStyle w:val="BodyText"/>
              <w:spacing w:before="65"/>
              <w:rPr>
                <w:rFonts w:ascii="Times New Roman" w:hAnsi="Times New Roman" w:cs="Times New Roman"/>
                <w:sz w:val="24"/>
                <w:szCs w:val="24"/>
              </w:rPr>
            </w:pPr>
            <w:r w:rsidRPr="00C77034">
              <w:rPr>
                <w:rFonts w:ascii="Times New Roman" w:hAnsi="Times New Roman" w:cs="Times New Roman"/>
                <w:spacing w:val="-2"/>
                <w:sz w:val="24"/>
                <w:szCs w:val="24"/>
              </w:rPr>
              <w:t>Siūlymas:</w:t>
            </w:r>
          </w:p>
          <w:p w14:paraId="0BEEDDA5" w14:textId="1369BE09" w:rsidR="00581807" w:rsidRPr="00C77034" w:rsidRDefault="00581807" w:rsidP="00EF064F">
            <w:pPr>
              <w:pStyle w:val="ListParagraph"/>
              <w:widowControl w:val="0"/>
              <w:numPr>
                <w:ilvl w:val="0"/>
                <w:numId w:val="27"/>
              </w:numPr>
              <w:tabs>
                <w:tab w:val="left" w:pos="851"/>
              </w:tabs>
              <w:autoSpaceDE w:val="0"/>
              <w:autoSpaceDN w:val="0"/>
              <w:spacing w:before="23"/>
              <w:contextualSpacing w:val="0"/>
              <w:rPr>
                <w:szCs w:val="24"/>
              </w:rPr>
            </w:pPr>
            <w:r w:rsidRPr="00C77034">
              <w:rPr>
                <w:w w:val="85"/>
                <w:szCs w:val="24"/>
              </w:rPr>
              <w:t>Kriterijų</w:t>
            </w:r>
            <w:r w:rsidRPr="00C77034">
              <w:rPr>
                <w:spacing w:val="9"/>
                <w:szCs w:val="24"/>
              </w:rPr>
              <w:t xml:space="preserve"> </w:t>
            </w:r>
            <w:r w:rsidRPr="00C77034">
              <w:rPr>
                <w:w w:val="85"/>
                <w:szCs w:val="24"/>
              </w:rPr>
              <w:t>sudaryti</w:t>
            </w:r>
            <w:r w:rsidRPr="00C77034">
              <w:rPr>
                <w:spacing w:val="4"/>
                <w:szCs w:val="24"/>
              </w:rPr>
              <w:t xml:space="preserve"> </w:t>
            </w:r>
            <w:r w:rsidRPr="00C77034">
              <w:rPr>
                <w:w w:val="85"/>
                <w:szCs w:val="24"/>
              </w:rPr>
              <w:t>iš</w:t>
            </w:r>
            <w:r w:rsidRPr="00C77034">
              <w:rPr>
                <w:spacing w:val="-2"/>
                <w:szCs w:val="24"/>
              </w:rPr>
              <w:t xml:space="preserve"> </w:t>
            </w:r>
            <w:r w:rsidRPr="00C77034">
              <w:rPr>
                <w:w w:val="85"/>
                <w:szCs w:val="24"/>
              </w:rPr>
              <w:t>dviejų</w:t>
            </w:r>
            <w:r w:rsidRPr="00C77034">
              <w:rPr>
                <w:spacing w:val="-3"/>
                <w:szCs w:val="24"/>
              </w:rPr>
              <w:t xml:space="preserve"> </w:t>
            </w:r>
            <w:r w:rsidRPr="00C77034">
              <w:rPr>
                <w:w w:val="85"/>
                <w:szCs w:val="24"/>
              </w:rPr>
              <w:t>dedamųjų,</w:t>
            </w:r>
            <w:r w:rsidRPr="00C77034">
              <w:rPr>
                <w:spacing w:val="26"/>
                <w:szCs w:val="24"/>
              </w:rPr>
              <w:t xml:space="preserve"> </w:t>
            </w:r>
            <w:r w:rsidRPr="00C77034">
              <w:rPr>
                <w:w w:val="85"/>
                <w:szCs w:val="24"/>
              </w:rPr>
              <w:t>dabartines</w:t>
            </w:r>
            <w:r w:rsidRPr="00C77034">
              <w:rPr>
                <w:spacing w:val="17"/>
                <w:szCs w:val="24"/>
              </w:rPr>
              <w:t xml:space="preserve"> </w:t>
            </w:r>
            <w:r w:rsidRPr="00C77034">
              <w:rPr>
                <w:w w:val="85"/>
                <w:szCs w:val="24"/>
              </w:rPr>
              <w:t>formules</w:t>
            </w:r>
            <w:r w:rsidRPr="00C77034">
              <w:rPr>
                <w:spacing w:val="7"/>
                <w:szCs w:val="24"/>
              </w:rPr>
              <w:t xml:space="preserve"> </w:t>
            </w:r>
            <w:r w:rsidRPr="00C77034">
              <w:rPr>
                <w:spacing w:val="-2"/>
                <w:w w:val="85"/>
                <w:szCs w:val="24"/>
              </w:rPr>
              <w:t>neatsisakant:</w:t>
            </w:r>
          </w:p>
          <w:p w14:paraId="65B9A7F4" w14:textId="15582692" w:rsidR="00581807" w:rsidRPr="00C77034" w:rsidRDefault="00581807" w:rsidP="00EF064F">
            <w:pPr>
              <w:pStyle w:val="BodyText"/>
              <w:spacing w:before="44"/>
              <w:ind w:left="725"/>
              <w:rPr>
                <w:rFonts w:ascii="Times New Roman" w:hAnsi="Times New Roman" w:cs="Times New Roman"/>
                <w:sz w:val="24"/>
                <w:szCs w:val="24"/>
              </w:rPr>
            </w:pPr>
            <w:r w:rsidRPr="00C77034">
              <w:rPr>
                <w:rFonts w:ascii="Times New Roman" w:hAnsi="Times New Roman" w:cs="Times New Roman"/>
                <w:spacing w:val="-2"/>
                <w:w w:val="90"/>
                <w:sz w:val="24"/>
                <w:szCs w:val="24"/>
              </w:rPr>
              <w:t>a</w:t>
            </w:r>
            <w:r w:rsidRPr="00C77034">
              <w:rPr>
                <w:rFonts w:ascii="Times New Roman" w:hAnsi="Times New Roman" w:cs="Times New Roman"/>
                <w:spacing w:val="48"/>
                <w:w w:val="150"/>
                <w:sz w:val="24"/>
                <w:szCs w:val="24"/>
              </w:rPr>
              <w:t xml:space="preserve"> </w:t>
            </w:r>
            <w:r w:rsidRPr="00C77034">
              <w:rPr>
                <w:rFonts w:ascii="Times New Roman" w:hAnsi="Times New Roman" w:cs="Times New Roman"/>
                <w:spacing w:val="-2"/>
                <w:w w:val="90"/>
                <w:sz w:val="24"/>
                <w:szCs w:val="24"/>
              </w:rPr>
              <w:t>dalis</w:t>
            </w:r>
            <w:r w:rsidRPr="00C77034">
              <w:rPr>
                <w:rFonts w:ascii="Times New Roman" w:hAnsi="Times New Roman" w:cs="Times New Roman"/>
                <w:spacing w:val="-8"/>
                <w:w w:val="90"/>
                <w:sz w:val="24"/>
                <w:szCs w:val="24"/>
              </w:rPr>
              <w:t xml:space="preserve"> </w:t>
            </w:r>
            <w:proofErr w:type="spellStart"/>
            <w:r w:rsidRPr="00C77034">
              <w:rPr>
                <w:rFonts w:ascii="Times New Roman" w:hAnsi="Times New Roman" w:cs="Times New Roman"/>
                <w:spacing w:val="-2"/>
                <w:w w:val="90"/>
                <w:sz w:val="24"/>
                <w:szCs w:val="24"/>
              </w:rPr>
              <w:t>baIų</w:t>
            </w:r>
            <w:proofErr w:type="spellEnd"/>
            <w:r w:rsidRPr="00C77034">
              <w:rPr>
                <w:rFonts w:ascii="Times New Roman" w:hAnsi="Times New Roman" w:cs="Times New Roman"/>
                <w:spacing w:val="-8"/>
                <w:w w:val="90"/>
                <w:sz w:val="24"/>
                <w:szCs w:val="24"/>
              </w:rPr>
              <w:t xml:space="preserve"> </w:t>
            </w:r>
            <w:r w:rsidRPr="00C77034">
              <w:rPr>
                <w:rFonts w:ascii="Times New Roman" w:hAnsi="Times New Roman" w:cs="Times New Roman"/>
                <w:spacing w:val="-2"/>
                <w:w w:val="90"/>
                <w:sz w:val="24"/>
                <w:szCs w:val="24"/>
              </w:rPr>
              <w:t>skiriama</w:t>
            </w:r>
            <w:r w:rsidRPr="00C77034">
              <w:rPr>
                <w:rFonts w:ascii="Times New Roman" w:hAnsi="Times New Roman" w:cs="Times New Roman"/>
                <w:spacing w:val="-1"/>
                <w:sz w:val="24"/>
                <w:szCs w:val="24"/>
              </w:rPr>
              <w:t xml:space="preserve"> </w:t>
            </w:r>
            <w:r w:rsidRPr="00C77034">
              <w:rPr>
                <w:rFonts w:ascii="Times New Roman" w:hAnsi="Times New Roman" w:cs="Times New Roman"/>
                <w:spacing w:val="-2"/>
                <w:w w:val="90"/>
                <w:sz w:val="24"/>
                <w:szCs w:val="24"/>
              </w:rPr>
              <w:t>už</w:t>
            </w:r>
            <w:r w:rsidRPr="00C77034">
              <w:rPr>
                <w:rFonts w:ascii="Times New Roman" w:hAnsi="Times New Roman" w:cs="Times New Roman"/>
                <w:spacing w:val="-6"/>
                <w:w w:val="90"/>
                <w:sz w:val="24"/>
                <w:szCs w:val="24"/>
              </w:rPr>
              <w:t xml:space="preserve"> </w:t>
            </w:r>
            <w:r w:rsidRPr="00C77034">
              <w:rPr>
                <w:rFonts w:ascii="Times New Roman" w:hAnsi="Times New Roman" w:cs="Times New Roman"/>
                <w:spacing w:val="-2"/>
                <w:w w:val="90"/>
                <w:sz w:val="24"/>
                <w:szCs w:val="24"/>
              </w:rPr>
              <w:t>privačių</w:t>
            </w:r>
            <w:r w:rsidRPr="00C77034">
              <w:rPr>
                <w:rFonts w:ascii="Times New Roman" w:hAnsi="Times New Roman" w:cs="Times New Roman"/>
                <w:spacing w:val="-6"/>
                <w:w w:val="90"/>
                <w:sz w:val="24"/>
                <w:szCs w:val="24"/>
              </w:rPr>
              <w:t xml:space="preserve"> </w:t>
            </w:r>
            <w:r w:rsidRPr="00C77034">
              <w:rPr>
                <w:rFonts w:ascii="Times New Roman" w:hAnsi="Times New Roman" w:cs="Times New Roman"/>
                <w:spacing w:val="-2"/>
                <w:w w:val="90"/>
                <w:sz w:val="24"/>
                <w:szCs w:val="24"/>
              </w:rPr>
              <w:t>investicijų</w:t>
            </w:r>
            <w:r w:rsidRPr="00C77034">
              <w:rPr>
                <w:rFonts w:ascii="Times New Roman" w:hAnsi="Times New Roman" w:cs="Times New Roman"/>
                <w:spacing w:val="-2"/>
                <w:sz w:val="24"/>
                <w:szCs w:val="24"/>
              </w:rPr>
              <w:t xml:space="preserve"> </w:t>
            </w:r>
            <w:r w:rsidRPr="00C77034">
              <w:rPr>
                <w:rFonts w:ascii="Times New Roman" w:hAnsi="Times New Roman" w:cs="Times New Roman"/>
                <w:spacing w:val="-2"/>
                <w:w w:val="90"/>
                <w:sz w:val="24"/>
                <w:szCs w:val="24"/>
              </w:rPr>
              <w:t>dali</w:t>
            </w:r>
            <w:r w:rsidRPr="00C77034">
              <w:rPr>
                <w:rFonts w:ascii="Times New Roman" w:hAnsi="Times New Roman" w:cs="Times New Roman"/>
                <w:spacing w:val="-16"/>
                <w:w w:val="90"/>
                <w:sz w:val="24"/>
                <w:szCs w:val="24"/>
              </w:rPr>
              <w:t xml:space="preserve"> </w:t>
            </w:r>
            <w:r w:rsidRPr="00C77034">
              <w:rPr>
                <w:rFonts w:ascii="Times New Roman" w:hAnsi="Times New Roman" w:cs="Times New Roman"/>
                <w:spacing w:val="-2"/>
                <w:w w:val="90"/>
                <w:sz w:val="24"/>
                <w:szCs w:val="24"/>
              </w:rPr>
              <w:t>procentais,</w:t>
            </w:r>
            <w:r w:rsidRPr="00C77034">
              <w:rPr>
                <w:rFonts w:ascii="Times New Roman" w:hAnsi="Times New Roman" w:cs="Times New Roman"/>
                <w:spacing w:val="3"/>
                <w:sz w:val="24"/>
                <w:szCs w:val="24"/>
              </w:rPr>
              <w:t xml:space="preserve"> </w:t>
            </w:r>
            <w:r w:rsidRPr="00C77034">
              <w:rPr>
                <w:rFonts w:ascii="Times New Roman" w:hAnsi="Times New Roman" w:cs="Times New Roman"/>
                <w:spacing w:val="-2"/>
                <w:w w:val="90"/>
                <w:sz w:val="24"/>
                <w:szCs w:val="24"/>
              </w:rPr>
              <w:t>kaip</w:t>
            </w:r>
            <w:r w:rsidRPr="00C77034">
              <w:rPr>
                <w:rFonts w:ascii="Times New Roman" w:hAnsi="Times New Roman" w:cs="Times New Roman"/>
                <w:spacing w:val="-6"/>
                <w:w w:val="90"/>
                <w:sz w:val="24"/>
                <w:szCs w:val="24"/>
              </w:rPr>
              <w:t xml:space="preserve"> </w:t>
            </w:r>
            <w:r w:rsidRPr="00C77034">
              <w:rPr>
                <w:rFonts w:ascii="Times New Roman" w:hAnsi="Times New Roman" w:cs="Times New Roman"/>
                <w:spacing w:val="-2"/>
                <w:w w:val="90"/>
                <w:sz w:val="24"/>
                <w:szCs w:val="24"/>
              </w:rPr>
              <w:t>siūloma</w:t>
            </w:r>
            <w:r w:rsidRPr="00C77034">
              <w:rPr>
                <w:rFonts w:ascii="Times New Roman" w:hAnsi="Times New Roman" w:cs="Times New Roman"/>
                <w:spacing w:val="-1"/>
                <w:sz w:val="24"/>
                <w:szCs w:val="24"/>
              </w:rPr>
              <w:t xml:space="preserve"> </w:t>
            </w:r>
            <w:r w:rsidRPr="00C77034">
              <w:rPr>
                <w:rFonts w:ascii="Times New Roman" w:hAnsi="Times New Roman" w:cs="Times New Roman"/>
                <w:spacing w:val="-2"/>
                <w:w w:val="90"/>
                <w:sz w:val="24"/>
                <w:szCs w:val="24"/>
              </w:rPr>
              <w:t>dabar;</w:t>
            </w:r>
          </w:p>
          <w:p w14:paraId="1E6D3181" w14:textId="4D21E4E0" w:rsidR="00581807" w:rsidRPr="00C77034" w:rsidRDefault="00581807" w:rsidP="00EF064F">
            <w:pPr>
              <w:pStyle w:val="BodyText"/>
              <w:tabs>
                <w:tab w:val="left" w:pos="7117"/>
              </w:tabs>
              <w:spacing w:before="98" w:line="180" w:lineRule="auto"/>
              <w:ind w:left="993" w:right="159" w:hanging="274"/>
              <w:rPr>
                <w:rFonts w:ascii="Times New Roman" w:hAnsi="Times New Roman" w:cs="Times New Roman"/>
                <w:sz w:val="24"/>
                <w:szCs w:val="24"/>
              </w:rPr>
            </w:pPr>
            <w:r w:rsidRPr="00C77034">
              <w:rPr>
                <w:rFonts w:ascii="Times New Roman" w:hAnsi="Times New Roman" w:cs="Times New Roman"/>
                <w:w w:val="95"/>
                <w:sz w:val="24"/>
                <w:szCs w:val="24"/>
              </w:rPr>
              <w:t>a</w:t>
            </w:r>
            <w:r w:rsidRPr="00C77034">
              <w:rPr>
                <w:rFonts w:ascii="Times New Roman" w:hAnsi="Times New Roman" w:cs="Times New Roman"/>
                <w:spacing w:val="80"/>
                <w:sz w:val="24"/>
                <w:szCs w:val="24"/>
              </w:rPr>
              <w:t xml:space="preserve"> </w:t>
            </w:r>
            <w:r w:rsidRPr="00C77034">
              <w:rPr>
                <w:rFonts w:ascii="Times New Roman" w:hAnsi="Times New Roman" w:cs="Times New Roman"/>
                <w:w w:val="95"/>
                <w:sz w:val="24"/>
                <w:szCs w:val="24"/>
              </w:rPr>
              <w:t>dalis balų skiriama</w:t>
            </w:r>
            <w:r w:rsidRPr="00C77034">
              <w:rPr>
                <w:rFonts w:ascii="Times New Roman" w:hAnsi="Times New Roman" w:cs="Times New Roman"/>
                <w:sz w:val="24"/>
                <w:szCs w:val="24"/>
              </w:rPr>
              <w:t xml:space="preserve"> </w:t>
            </w:r>
            <w:r w:rsidRPr="00C77034">
              <w:rPr>
                <w:rFonts w:ascii="Times New Roman" w:hAnsi="Times New Roman" w:cs="Times New Roman"/>
                <w:w w:val="95"/>
                <w:sz w:val="24"/>
                <w:szCs w:val="24"/>
              </w:rPr>
              <w:t>už absoliučią privačių investicijų</w:t>
            </w:r>
            <w:r w:rsidRPr="00C77034">
              <w:rPr>
                <w:rFonts w:ascii="Times New Roman" w:hAnsi="Times New Roman" w:cs="Times New Roman"/>
                <w:sz w:val="24"/>
                <w:szCs w:val="24"/>
              </w:rPr>
              <w:t xml:space="preserve"> </w:t>
            </w:r>
            <w:r w:rsidRPr="00C77034">
              <w:rPr>
                <w:rFonts w:ascii="Times New Roman" w:hAnsi="Times New Roman" w:cs="Times New Roman"/>
                <w:w w:val="95"/>
                <w:sz w:val="24"/>
                <w:szCs w:val="24"/>
              </w:rPr>
              <w:t>sumą eurais,</w:t>
            </w:r>
            <w:r w:rsidRPr="00C77034">
              <w:rPr>
                <w:rFonts w:ascii="Times New Roman" w:hAnsi="Times New Roman" w:cs="Times New Roman"/>
                <w:sz w:val="24"/>
                <w:szCs w:val="24"/>
              </w:rPr>
              <w:lastRenderedPageBreak/>
              <w:tab/>
            </w:r>
            <w:r w:rsidRPr="00C77034">
              <w:rPr>
                <w:rFonts w:ascii="Times New Roman" w:hAnsi="Times New Roman" w:cs="Times New Roman"/>
                <w:w w:val="90"/>
                <w:sz w:val="24"/>
                <w:szCs w:val="24"/>
              </w:rPr>
              <w:t>ją</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įskaitant</w:t>
            </w:r>
            <w:r w:rsidRPr="00C77034">
              <w:rPr>
                <w:rFonts w:ascii="Times New Roman" w:hAnsi="Times New Roman" w:cs="Times New Roman"/>
                <w:spacing w:val="-7"/>
                <w:sz w:val="24"/>
                <w:szCs w:val="24"/>
              </w:rPr>
              <w:t xml:space="preserve"> </w:t>
            </w:r>
            <w:r w:rsidRPr="00C77034">
              <w:rPr>
                <w:rFonts w:ascii="Times New Roman" w:hAnsi="Times New Roman" w:cs="Times New Roman"/>
                <w:w w:val="90"/>
                <w:sz w:val="24"/>
                <w:szCs w:val="24"/>
              </w:rPr>
              <w:t>ir</w:t>
            </w:r>
            <w:r w:rsidRPr="00C77034">
              <w:rPr>
                <w:rFonts w:ascii="Times New Roman" w:hAnsi="Times New Roman" w:cs="Times New Roman"/>
                <w:spacing w:val="-5"/>
                <w:w w:val="90"/>
                <w:sz w:val="24"/>
                <w:szCs w:val="24"/>
              </w:rPr>
              <w:t xml:space="preserve"> </w:t>
            </w:r>
            <w:r w:rsidRPr="00C77034">
              <w:rPr>
                <w:rFonts w:ascii="Times New Roman" w:hAnsi="Times New Roman" w:cs="Times New Roman"/>
                <w:w w:val="90"/>
                <w:sz w:val="24"/>
                <w:szCs w:val="24"/>
              </w:rPr>
              <w:t>su</w:t>
            </w:r>
            <w:r w:rsidRPr="00C77034">
              <w:rPr>
                <w:rFonts w:ascii="Times New Roman" w:hAnsi="Times New Roman" w:cs="Times New Roman"/>
                <w:spacing w:val="-7"/>
                <w:w w:val="90"/>
                <w:sz w:val="24"/>
                <w:szCs w:val="24"/>
              </w:rPr>
              <w:t xml:space="preserve"> </w:t>
            </w:r>
            <w:r w:rsidRPr="00C77034">
              <w:rPr>
                <w:rFonts w:ascii="Times New Roman" w:hAnsi="Times New Roman" w:cs="Times New Roman"/>
                <w:w w:val="90"/>
                <w:sz w:val="24"/>
                <w:szCs w:val="24"/>
              </w:rPr>
              <w:t>projektu</w:t>
            </w:r>
            <w:r w:rsidRPr="00C77034">
              <w:rPr>
                <w:rFonts w:ascii="Times New Roman" w:hAnsi="Times New Roman" w:cs="Times New Roman"/>
                <w:spacing w:val="-4"/>
                <w:sz w:val="24"/>
                <w:szCs w:val="24"/>
              </w:rPr>
              <w:t xml:space="preserve"> </w:t>
            </w:r>
            <w:r w:rsidRPr="00C77034">
              <w:rPr>
                <w:rFonts w:ascii="Times New Roman" w:hAnsi="Times New Roman" w:cs="Times New Roman"/>
                <w:w w:val="90"/>
                <w:sz w:val="24"/>
                <w:szCs w:val="24"/>
              </w:rPr>
              <w:t>tiesiogiai susijusias,</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verslo plane pagrįstas netinkamas finansuoti investicijas.</w:t>
            </w:r>
          </w:p>
          <w:p w14:paraId="5E10F0FC" w14:textId="1511AAEA" w:rsidR="00581807" w:rsidRPr="00C77034" w:rsidRDefault="00581807" w:rsidP="00EF064F">
            <w:pPr>
              <w:pStyle w:val="ListParagraph"/>
              <w:widowControl w:val="0"/>
              <w:numPr>
                <w:ilvl w:val="0"/>
                <w:numId w:val="27"/>
              </w:numPr>
              <w:tabs>
                <w:tab w:val="left" w:pos="855"/>
              </w:tabs>
              <w:autoSpaceDE w:val="0"/>
              <w:autoSpaceDN w:val="0"/>
              <w:spacing w:before="60" w:line="263" w:lineRule="exact"/>
              <w:ind w:left="855" w:hanging="381"/>
              <w:contextualSpacing w:val="0"/>
              <w:rPr>
                <w:szCs w:val="24"/>
              </w:rPr>
            </w:pPr>
            <w:r w:rsidRPr="00C77034">
              <w:rPr>
                <w:w w:val="85"/>
                <w:szCs w:val="24"/>
              </w:rPr>
              <w:t>PFSA</w:t>
            </w:r>
            <w:r w:rsidRPr="00C77034">
              <w:rPr>
                <w:spacing w:val="-5"/>
                <w:szCs w:val="24"/>
              </w:rPr>
              <w:t xml:space="preserve"> </w:t>
            </w:r>
            <w:r w:rsidRPr="00C77034">
              <w:rPr>
                <w:w w:val="85"/>
                <w:szCs w:val="24"/>
              </w:rPr>
              <w:t>apibrėžti</w:t>
            </w:r>
            <w:r w:rsidRPr="00C77034">
              <w:rPr>
                <w:spacing w:val="3"/>
                <w:szCs w:val="24"/>
              </w:rPr>
              <w:t xml:space="preserve"> </w:t>
            </w:r>
            <w:r w:rsidRPr="00C77034">
              <w:rPr>
                <w:w w:val="85"/>
                <w:szCs w:val="24"/>
              </w:rPr>
              <w:t>sąvokos</w:t>
            </w:r>
            <w:r w:rsidRPr="00C77034">
              <w:rPr>
                <w:spacing w:val="3"/>
                <w:szCs w:val="24"/>
              </w:rPr>
              <w:t xml:space="preserve"> </w:t>
            </w:r>
            <w:r w:rsidRPr="00C77034">
              <w:rPr>
                <w:w w:val="85"/>
                <w:szCs w:val="24"/>
              </w:rPr>
              <w:t>„privačios</w:t>
            </w:r>
            <w:r w:rsidRPr="00C77034">
              <w:rPr>
                <w:spacing w:val="-1"/>
                <w:szCs w:val="24"/>
              </w:rPr>
              <w:t xml:space="preserve"> </w:t>
            </w:r>
            <w:r w:rsidRPr="00C77034">
              <w:rPr>
                <w:w w:val="85"/>
                <w:szCs w:val="24"/>
              </w:rPr>
              <w:t>investicijos“</w:t>
            </w:r>
            <w:r w:rsidRPr="00C77034">
              <w:rPr>
                <w:spacing w:val="40"/>
                <w:szCs w:val="24"/>
              </w:rPr>
              <w:t xml:space="preserve"> </w:t>
            </w:r>
            <w:r w:rsidRPr="00C77034">
              <w:rPr>
                <w:w w:val="85"/>
                <w:szCs w:val="24"/>
              </w:rPr>
              <w:t>turinį,</w:t>
            </w:r>
            <w:r w:rsidRPr="00C77034">
              <w:rPr>
                <w:spacing w:val="16"/>
                <w:szCs w:val="24"/>
              </w:rPr>
              <w:t xml:space="preserve"> </w:t>
            </w:r>
            <w:r w:rsidRPr="00C77034">
              <w:rPr>
                <w:w w:val="85"/>
                <w:szCs w:val="24"/>
              </w:rPr>
              <w:t>nurodant,</w:t>
            </w:r>
            <w:r w:rsidRPr="00C77034">
              <w:rPr>
                <w:spacing w:val="25"/>
                <w:szCs w:val="24"/>
              </w:rPr>
              <w:t xml:space="preserve"> </w:t>
            </w:r>
            <w:r w:rsidRPr="00C77034">
              <w:rPr>
                <w:w w:val="85"/>
                <w:szCs w:val="24"/>
              </w:rPr>
              <w:t>ar</w:t>
            </w:r>
            <w:r w:rsidRPr="00C77034">
              <w:rPr>
                <w:spacing w:val="-27"/>
                <w:w w:val="85"/>
                <w:szCs w:val="24"/>
              </w:rPr>
              <w:t xml:space="preserve"> </w:t>
            </w:r>
            <w:r w:rsidRPr="00C77034">
              <w:rPr>
                <w:w w:val="85"/>
                <w:szCs w:val="24"/>
              </w:rPr>
              <w:t>įskaitomos</w:t>
            </w:r>
            <w:r w:rsidRPr="00C77034">
              <w:rPr>
                <w:spacing w:val="12"/>
                <w:szCs w:val="24"/>
              </w:rPr>
              <w:t xml:space="preserve"> </w:t>
            </w:r>
            <w:r w:rsidRPr="00C77034">
              <w:rPr>
                <w:w w:val="85"/>
                <w:szCs w:val="24"/>
              </w:rPr>
              <w:t>skolintos</w:t>
            </w:r>
            <w:r w:rsidRPr="00C77034">
              <w:rPr>
                <w:spacing w:val="7"/>
                <w:szCs w:val="24"/>
              </w:rPr>
              <w:t xml:space="preserve"> </w:t>
            </w:r>
            <w:r w:rsidRPr="00C77034">
              <w:rPr>
                <w:w w:val="85"/>
                <w:szCs w:val="24"/>
              </w:rPr>
              <w:t>lėšos,</w:t>
            </w:r>
            <w:r w:rsidRPr="00C77034">
              <w:rPr>
                <w:spacing w:val="-2"/>
                <w:szCs w:val="24"/>
              </w:rPr>
              <w:t xml:space="preserve"> </w:t>
            </w:r>
            <w:r w:rsidRPr="00C77034">
              <w:rPr>
                <w:w w:val="85"/>
                <w:szCs w:val="24"/>
              </w:rPr>
              <w:t>įmonių</w:t>
            </w:r>
            <w:r w:rsidRPr="00C77034">
              <w:rPr>
                <w:spacing w:val="-2"/>
                <w:szCs w:val="24"/>
              </w:rPr>
              <w:t xml:space="preserve"> </w:t>
            </w:r>
            <w:r w:rsidRPr="00C77034">
              <w:rPr>
                <w:spacing w:val="-2"/>
                <w:w w:val="85"/>
                <w:szCs w:val="24"/>
              </w:rPr>
              <w:t>grupės</w:t>
            </w:r>
          </w:p>
          <w:p w14:paraId="4AF9EC8E" w14:textId="6B194464" w:rsidR="00581807" w:rsidRPr="00C77034" w:rsidRDefault="00581807" w:rsidP="00EF064F">
            <w:pPr>
              <w:spacing w:line="279" w:lineRule="exact"/>
              <w:ind w:left="850"/>
              <w:rPr>
                <w:szCs w:val="24"/>
              </w:rPr>
            </w:pPr>
            <w:r w:rsidRPr="00C77034">
              <w:rPr>
                <w:w w:val="85"/>
                <w:szCs w:val="24"/>
              </w:rPr>
              <w:t>lėšos</w:t>
            </w:r>
            <w:r w:rsidRPr="00C77034">
              <w:rPr>
                <w:spacing w:val="-5"/>
                <w:w w:val="85"/>
                <w:szCs w:val="24"/>
              </w:rPr>
              <w:t xml:space="preserve"> </w:t>
            </w:r>
            <w:r w:rsidRPr="00C77034">
              <w:rPr>
                <w:w w:val="85"/>
                <w:szCs w:val="24"/>
              </w:rPr>
              <w:t>ir</w:t>
            </w:r>
            <w:r w:rsidRPr="00C77034">
              <w:rPr>
                <w:spacing w:val="-3"/>
                <w:w w:val="85"/>
                <w:szCs w:val="24"/>
              </w:rPr>
              <w:t xml:space="preserve"> </w:t>
            </w:r>
            <w:r w:rsidRPr="00C77034">
              <w:rPr>
                <w:spacing w:val="-5"/>
                <w:w w:val="85"/>
                <w:szCs w:val="24"/>
              </w:rPr>
              <w:t>pan.</w:t>
            </w:r>
          </w:p>
          <w:p w14:paraId="03E58FDE" w14:textId="77777777" w:rsidR="00581807" w:rsidRPr="00C77034" w:rsidRDefault="00581807">
            <w:pPr>
              <w:jc w:val="both"/>
              <w:rPr>
                <w:szCs w:val="24"/>
              </w:rPr>
            </w:pPr>
          </w:p>
        </w:tc>
        <w:tc>
          <w:tcPr>
            <w:tcW w:w="5103" w:type="dxa"/>
          </w:tcPr>
          <w:p w14:paraId="443503C0" w14:textId="77777777" w:rsidR="00581807" w:rsidRPr="00C77034" w:rsidRDefault="00581807">
            <w:pPr>
              <w:jc w:val="both"/>
              <w:rPr>
                <w:b/>
              </w:rPr>
            </w:pPr>
            <w:r w:rsidRPr="00C77034">
              <w:rPr>
                <w:b/>
              </w:rPr>
              <w:lastRenderedPageBreak/>
              <w:t>Neatsižvelgta.</w:t>
            </w:r>
          </w:p>
          <w:p w14:paraId="4225F392" w14:textId="0AD2DD34" w:rsidR="00581807" w:rsidRPr="00C77034" w:rsidRDefault="00581807">
            <w:pPr>
              <w:jc w:val="both"/>
              <w:rPr>
                <w:bCs/>
              </w:rPr>
            </w:pPr>
            <w:r w:rsidRPr="00C77034">
              <w:rPr>
                <w:bCs/>
              </w:rPr>
              <w:t>Informuojame, kad projektų atrankos kriterijus tikslinamas taip: „</w:t>
            </w:r>
            <w:r w:rsidRPr="00C77034">
              <w:rPr>
                <w:i/>
                <w:iCs/>
              </w:rPr>
              <w:t xml:space="preserve">7. </w:t>
            </w:r>
            <w:proofErr w:type="spellStart"/>
            <w:r w:rsidRPr="00C77034">
              <w:rPr>
                <w:b/>
                <w:bCs/>
                <w:i/>
                <w:iCs/>
                <w:strike/>
              </w:rPr>
              <w:t>Projekto</w:t>
            </w:r>
            <w:r w:rsidRPr="00C77034">
              <w:rPr>
                <w:b/>
                <w:bCs/>
                <w:i/>
                <w:iCs/>
              </w:rPr>
              <w:t>Viešųjų</w:t>
            </w:r>
            <w:proofErr w:type="spellEnd"/>
            <w:r w:rsidRPr="00C77034">
              <w:rPr>
                <w:b/>
                <w:bCs/>
                <w:i/>
                <w:iCs/>
              </w:rPr>
              <w:t xml:space="preserve"> investicijų</w:t>
            </w:r>
            <w:r w:rsidRPr="00C77034">
              <w:rPr>
                <w:i/>
                <w:iCs/>
              </w:rPr>
              <w:t xml:space="preserve"> efektyvumas“. </w:t>
            </w:r>
            <w:r w:rsidRPr="00C77034">
              <w:t>Projektų atrankos kriterijaus vertinimo metodo aprašymas patikslintas ir išdėstytas taip:</w:t>
            </w:r>
            <w:r w:rsidRPr="00C77034">
              <w:rPr>
                <w:i/>
                <w:iCs/>
              </w:rPr>
              <w:t xml:space="preserve"> „</w:t>
            </w:r>
            <w:r w:rsidRPr="00C77034">
              <w:rPr>
                <w:bCs/>
                <w:i/>
                <w:szCs w:val="24"/>
              </w:rPr>
              <w:t xml:space="preserve">Prioritetas suteikiamas tiems projektams, kurių </w:t>
            </w:r>
            <w:r w:rsidRPr="00C77034">
              <w:rPr>
                <w:b/>
                <w:i/>
                <w:szCs w:val="24"/>
              </w:rPr>
              <w:t xml:space="preserve">viešųjų investicijų efektyvumas yra didesnis, t. y. </w:t>
            </w:r>
            <w:r w:rsidRPr="00C77034">
              <w:rPr>
                <w:bCs/>
                <w:i/>
                <w:szCs w:val="24"/>
              </w:rPr>
              <w:t xml:space="preserve">kurių privačių investicijų dalis į projektą yra didesnė. Vertinama pareiškėjo privačių investicijų dalis į projektą (proc.).“. </w:t>
            </w:r>
            <w:r w:rsidRPr="00C77034">
              <w:rPr>
                <w:bCs/>
                <w:iCs/>
                <w:szCs w:val="24"/>
              </w:rPr>
              <w:t xml:space="preserve">Pagrindimas patikslintas </w:t>
            </w:r>
            <w:r w:rsidRPr="00C77034">
              <w:t xml:space="preserve">ir išdėstytas </w:t>
            </w:r>
            <w:r w:rsidRPr="00C77034">
              <w:rPr>
                <w:bCs/>
                <w:iCs/>
                <w:szCs w:val="24"/>
              </w:rPr>
              <w:t>taip:</w:t>
            </w:r>
            <w:r w:rsidRPr="00C77034">
              <w:rPr>
                <w:bCs/>
                <w:i/>
                <w:szCs w:val="24"/>
              </w:rPr>
              <w:t xml:space="preserve"> „</w:t>
            </w:r>
            <w:r w:rsidRPr="00C77034">
              <w:rPr>
                <w:bCs/>
                <w:i/>
                <w:iCs/>
              </w:rPr>
              <w:t xml:space="preserve">Šis kriterijus nustatytas, siekiant </w:t>
            </w:r>
            <w:r w:rsidRPr="00C77034">
              <w:rPr>
                <w:b/>
                <w:i/>
                <w:iCs/>
              </w:rPr>
              <w:t>įvertinti viešųjų investicijų efektyvumą</w:t>
            </w:r>
            <w:r w:rsidRPr="00C77034">
              <w:rPr>
                <w:bCs/>
                <w:i/>
                <w:iCs/>
              </w:rPr>
              <w:t xml:space="preserve"> ir pa</w:t>
            </w:r>
            <w:r w:rsidRPr="00C77034">
              <w:rPr>
                <w:bCs/>
                <w:i/>
                <w:szCs w:val="24"/>
              </w:rPr>
              <w:t xml:space="preserve">skatinti </w:t>
            </w:r>
            <w:r w:rsidRPr="00C77034">
              <w:rPr>
                <w:b/>
                <w:i/>
                <w:szCs w:val="24"/>
              </w:rPr>
              <w:t>privačias investicijas į</w:t>
            </w:r>
            <w:r w:rsidRPr="00C77034">
              <w:rPr>
                <w:b/>
                <w:iCs/>
                <w:szCs w:val="24"/>
              </w:rPr>
              <w:t xml:space="preserve"> </w:t>
            </w:r>
            <w:r w:rsidRPr="00C77034">
              <w:rPr>
                <w:bCs/>
                <w:i/>
                <w:szCs w:val="24"/>
              </w:rPr>
              <w:t>tų STEP technologijų kūrimą ir (arba) gamybą</w:t>
            </w:r>
            <w:r w:rsidRPr="00C77034">
              <w:rPr>
                <w:b/>
                <w:i/>
                <w:szCs w:val="24"/>
              </w:rPr>
              <w:t xml:space="preserve">, </w:t>
            </w:r>
            <w:r w:rsidRPr="00C77034">
              <w:rPr>
                <w:bCs/>
                <w:i/>
                <w:szCs w:val="24"/>
              </w:rPr>
              <w:t xml:space="preserve">kurių pareiškėjų indėlis, t. y. privačių investicijų dalis lyginant su visomis tinkamomis finansuoti išlaidomis, yra didžiausias. &lt;...&gt; </w:t>
            </w:r>
            <w:r w:rsidRPr="00C77034">
              <w:rPr>
                <w:bCs/>
                <w:i/>
                <w:iCs/>
              </w:rPr>
              <w:t xml:space="preserve">Siūloma patikslinti, kadangi įvertinus kvietimo Nr. 02-130-K „STEP technologijų kūrimas ir/arba gamyba gynybos ir saugumo srityje“ vertinimo eigą ir rezultatus, nustatyta, kad didžiausias prioritetinis balas turėtų būti skiriamas </w:t>
            </w:r>
            <w:r w:rsidRPr="00C77034">
              <w:rPr>
                <w:b/>
                <w:i/>
                <w:iCs/>
              </w:rPr>
              <w:t>viešųjų investicijų</w:t>
            </w:r>
            <w:r w:rsidRPr="00C77034">
              <w:rPr>
                <w:bCs/>
                <w:i/>
                <w:iCs/>
              </w:rPr>
              <w:t xml:space="preserve"> efektyvumo vertinimui, tokiu būdu </w:t>
            </w:r>
            <w:r w:rsidRPr="00C77034">
              <w:rPr>
                <w:b/>
                <w:i/>
                <w:iCs/>
              </w:rPr>
              <w:t>skatinant privačias investicijas į STEP technologijų plėtojimą ir</w:t>
            </w:r>
            <w:r w:rsidRPr="00C77034">
              <w:rPr>
                <w:bCs/>
                <w:i/>
                <w:iCs/>
              </w:rPr>
              <w:t xml:space="preserve"> užtikrinant efektyvų investicijų panaudojimą. Taip pat tikslinama projektų atrankos kriterijų numeracija.“</w:t>
            </w:r>
          </w:p>
          <w:p w14:paraId="18CCD9AB" w14:textId="1035C093" w:rsidR="00581807" w:rsidRPr="00C77034" w:rsidRDefault="00581807">
            <w:pPr>
              <w:jc w:val="both"/>
              <w:rPr>
                <w:bCs/>
              </w:rPr>
            </w:pPr>
            <w:r w:rsidRPr="00C77034">
              <w:rPr>
                <w:bCs/>
              </w:rPr>
              <w:lastRenderedPageBreak/>
              <w:t>Įvertinus pasiūlymą, papildyta ir išdėstyta taip: „</w:t>
            </w:r>
            <w:r w:rsidRPr="00C77034">
              <w:rPr>
                <w:b/>
                <w:bCs/>
                <w:i/>
                <w:iCs/>
              </w:rPr>
              <w:t>Pareiškėjo privačios investicijos</w:t>
            </w:r>
            <w:r w:rsidRPr="00C77034">
              <w:rPr>
                <w:bCs/>
                <w:i/>
                <w:iCs/>
              </w:rPr>
              <w:t xml:space="preserve"> – pareiškėjo nuosavomis lėšomis finansuojama projekto tinkamų ir netinkamų finansuoti išlaidų dalis, nefinansuojama viešosiomis lėšomis.</w:t>
            </w:r>
            <w:r w:rsidRPr="00C77034">
              <w:rPr>
                <w:bCs/>
              </w:rPr>
              <w:t>“.</w:t>
            </w:r>
          </w:p>
        </w:tc>
      </w:tr>
      <w:tr w:rsidR="00581807" w:rsidRPr="00C77034" w14:paraId="389D1A62" w14:textId="77777777" w:rsidTr="00F1157C">
        <w:tc>
          <w:tcPr>
            <w:tcW w:w="567" w:type="dxa"/>
          </w:tcPr>
          <w:p w14:paraId="47196879" w14:textId="5869B943" w:rsidR="00581807" w:rsidRPr="00C77034" w:rsidRDefault="002817D8">
            <w:pPr>
              <w:jc w:val="center"/>
              <w:rPr>
                <w:b/>
                <w:szCs w:val="24"/>
              </w:rPr>
            </w:pPr>
            <w:r w:rsidRPr="00C77034">
              <w:rPr>
                <w:b/>
                <w:szCs w:val="24"/>
              </w:rPr>
              <w:t>37.</w:t>
            </w:r>
          </w:p>
        </w:tc>
        <w:tc>
          <w:tcPr>
            <w:tcW w:w="1560" w:type="dxa"/>
            <w:vMerge/>
          </w:tcPr>
          <w:p w14:paraId="34C9D3FB" w14:textId="77777777" w:rsidR="00581807" w:rsidRPr="00C77034" w:rsidRDefault="00581807">
            <w:pPr>
              <w:rPr>
                <w:b/>
                <w:szCs w:val="24"/>
              </w:rPr>
            </w:pPr>
          </w:p>
        </w:tc>
        <w:tc>
          <w:tcPr>
            <w:tcW w:w="7541" w:type="dxa"/>
          </w:tcPr>
          <w:p w14:paraId="07606453" w14:textId="43225AE8" w:rsidR="00581807" w:rsidRPr="00C77034" w:rsidRDefault="00581807" w:rsidP="00FD5B91">
            <w:pPr>
              <w:pStyle w:val="ListParagraph"/>
              <w:widowControl w:val="0"/>
              <w:tabs>
                <w:tab w:val="left" w:pos="647"/>
              </w:tabs>
              <w:autoSpaceDE w:val="0"/>
              <w:autoSpaceDN w:val="0"/>
              <w:spacing w:before="259"/>
              <w:ind w:left="647" w:hanging="647"/>
              <w:contextualSpacing w:val="0"/>
              <w:jc w:val="both"/>
              <w:rPr>
                <w:szCs w:val="24"/>
              </w:rPr>
            </w:pPr>
            <w:r w:rsidRPr="00C77034">
              <w:rPr>
                <w:spacing w:val="-4"/>
                <w:szCs w:val="24"/>
              </w:rPr>
              <w:t>6. Dėl</w:t>
            </w:r>
            <w:r w:rsidRPr="00C77034">
              <w:rPr>
                <w:spacing w:val="-12"/>
                <w:szCs w:val="24"/>
              </w:rPr>
              <w:t xml:space="preserve"> </w:t>
            </w:r>
            <w:r w:rsidRPr="00C77034">
              <w:rPr>
                <w:spacing w:val="-4"/>
                <w:szCs w:val="24"/>
              </w:rPr>
              <w:t>technologinės</w:t>
            </w:r>
            <w:r w:rsidRPr="00C77034">
              <w:rPr>
                <w:spacing w:val="-5"/>
                <w:szCs w:val="24"/>
              </w:rPr>
              <w:t xml:space="preserve"> </w:t>
            </w:r>
            <w:r w:rsidRPr="00C77034">
              <w:rPr>
                <w:spacing w:val="-4"/>
                <w:szCs w:val="24"/>
              </w:rPr>
              <w:t>parengties lygio</w:t>
            </w:r>
            <w:r w:rsidRPr="00C77034">
              <w:rPr>
                <w:spacing w:val="-12"/>
                <w:szCs w:val="24"/>
              </w:rPr>
              <w:t xml:space="preserve"> </w:t>
            </w:r>
            <w:r w:rsidRPr="00C77034">
              <w:rPr>
                <w:spacing w:val="-4"/>
                <w:szCs w:val="24"/>
              </w:rPr>
              <w:t>reikalavimo</w:t>
            </w:r>
            <w:r w:rsidRPr="00C77034">
              <w:rPr>
                <w:spacing w:val="-2"/>
                <w:szCs w:val="24"/>
              </w:rPr>
              <w:t xml:space="preserve"> </w:t>
            </w:r>
            <w:r w:rsidRPr="00C77034">
              <w:rPr>
                <w:spacing w:val="-4"/>
                <w:szCs w:val="24"/>
              </w:rPr>
              <w:t>(5</w:t>
            </w:r>
            <w:r w:rsidRPr="00C77034">
              <w:rPr>
                <w:spacing w:val="-27"/>
                <w:szCs w:val="24"/>
              </w:rPr>
              <w:t xml:space="preserve"> </w:t>
            </w:r>
            <w:r w:rsidRPr="00C77034">
              <w:rPr>
                <w:spacing w:val="-4"/>
                <w:szCs w:val="24"/>
              </w:rPr>
              <w:t>projektų</w:t>
            </w:r>
            <w:r w:rsidRPr="00C77034">
              <w:rPr>
                <w:spacing w:val="-7"/>
                <w:szCs w:val="24"/>
              </w:rPr>
              <w:t xml:space="preserve"> </w:t>
            </w:r>
            <w:r w:rsidRPr="00C77034">
              <w:rPr>
                <w:spacing w:val="-4"/>
                <w:szCs w:val="24"/>
              </w:rPr>
              <w:t>atrankos</w:t>
            </w:r>
            <w:r w:rsidRPr="00C77034">
              <w:rPr>
                <w:spacing w:val="-7"/>
                <w:szCs w:val="24"/>
              </w:rPr>
              <w:t xml:space="preserve"> </w:t>
            </w:r>
            <w:r w:rsidRPr="00C77034">
              <w:rPr>
                <w:spacing w:val="-4"/>
                <w:szCs w:val="24"/>
              </w:rPr>
              <w:t>kriterijus)</w:t>
            </w:r>
          </w:p>
          <w:p w14:paraId="17F5675F" w14:textId="0F896BE6" w:rsidR="00581807" w:rsidRPr="00C77034" w:rsidRDefault="00581807" w:rsidP="00FD5B91">
            <w:pPr>
              <w:pStyle w:val="BodyText"/>
              <w:spacing w:before="134" w:line="182" w:lineRule="auto"/>
              <w:ind w:right="156"/>
              <w:jc w:val="both"/>
              <w:rPr>
                <w:rFonts w:ascii="Times New Roman" w:hAnsi="Times New Roman" w:cs="Times New Roman"/>
                <w:sz w:val="24"/>
                <w:szCs w:val="24"/>
              </w:rPr>
            </w:pPr>
            <w:r w:rsidRPr="00C77034">
              <w:rPr>
                <w:rFonts w:ascii="Times New Roman" w:hAnsi="Times New Roman" w:cs="Times New Roman"/>
                <w:w w:val="90"/>
                <w:sz w:val="24"/>
                <w:szCs w:val="24"/>
              </w:rPr>
              <w:t>Pastebėjimas.</w:t>
            </w:r>
            <w:r w:rsidRPr="00C77034">
              <w:rPr>
                <w:rFonts w:ascii="Times New Roman" w:hAnsi="Times New Roman" w:cs="Times New Roman"/>
                <w:spacing w:val="-4"/>
                <w:w w:val="90"/>
                <w:sz w:val="24"/>
                <w:szCs w:val="24"/>
              </w:rPr>
              <w:t xml:space="preserve"> </w:t>
            </w:r>
            <w:r w:rsidRPr="00C77034">
              <w:rPr>
                <w:rFonts w:ascii="Times New Roman" w:hAnsi="Times New Roman" w:cs="Times New Roman"/>
                <w:w w:val="90"/>
                <w:sz w:val="24"/>
                <w:szCs w:val="24"/>
              </w:rPr>
              <w:t>Pritariame</w:t>
            </w:r>
            <w:r w:rsidRPr="00C77034">
              <w:rPr>
                <w:rFonts w:ascii="Times New Roman" w:hAnsi="Times New Roman" w:cs="Times New Roman"/>
                <w:spacing w:val="-4"/>
                <w:w w:val="90"/>
                <w:sz w:val="24"/>
                <w:szCs w:val="24"/>
              </w:rPr>
              <w:t xml:space="preserve"> </w:t>
            </w:r>
            <w:r w:rsidRPr="00C77034">
              <w:rPr>
                <w:rFonts w:ascii="Times New Roman" w:hAnsi="Times New Roman" w:cs="Times New Roman"/>
                <w:w w:val="90"/>
                <w:sz w:val="24"/>
                <w:szCs w:val="24"/>
              </w:rPr>
              <w:t>siekiui</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sudaryti</w:t>
            </w:r>
            <w:r w:rsidRPr="00C77034">
              <w:rPr>
                <w:rFonts w:ascii="Times New Roman" w:hAnsi="Times New Roman" w:cs="Times New Roman"/>
                <w:spacing w:val="-6"/>
                <w:w w:val="90"/>
                <w:sz w:val="24"/>
                <w:szCs w:val="24"/>
              </w:rPr>
              <w:t xml:space="preserve"> </w:t>
            </w:r>
            <w:r w:rsidRPr="00C77034">
              <w:rPr>
                <w:rFonts w:ascii="Times New Roman" w:hAnsi="Times New Roman" w:cs="Times New Roman"/>
                <w:w w:val="90"/>
                <w:sz w:val="24"/>
                <w:szCs w:val="24"/>
              </w:rPr>
              <w:t>sąlygas</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žemesnio</w:t>
            </w:r>
            <w:r w:rsidRPr="00C77034">
              <w:rPr>
                <w:rFonts w:ascii="Times New Roman" w:hAnsi="Times New Roman" w:cs="Times New Roman"/>
                <w:spacing w:val="-2"/>
                <w:w w:val="90"/>
                <w:sz w:val="24"/>
                <w:szCs w:val="24"/>
              </w:rPr>
              <w:t xml:space="preserve"> </w:t>
            </w:r>
            <w:r w:rsidRPr="00C77034">
              <w:rPr>
                <w:rFonts w:ascii="Times New Roman" w:hAnsi="Times New Roman" w:cs="Times New Roman"/>
                <w:w w:val="90"/>
                <w:sz w:val="24"/>
                <w:szCs w:val="24"/>
              </w:rPr>
              <w:t>technologinės</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parengties</w:t>
            </w:r>
            <w:r w:rsidRPr="00C77034">
              <w:rPr>
                <w:rFonts w:ascii="Times New Roman" w:hAnsi="Times New Roman" w:cs="Times New Roman"/>
                <w:spacing w:val="-4"/>
                <w:w w:val="90"/>
                <w:sz w:val="24"/>
                <w:szCs w:val="24"/>
              </w:rPr>
              <w:t xml:space="preserve"> </w:t>
            </w:r>
            <w:r w:rsidRPr="00C77034">
              <w:rPr>
                <w:rFonts w:ascii="Times New Roman" w:hAnsi="Times New Roman" w:cs="Times New Roman"/>
                <w:w w:val="90"/>
                <w:sz w:val="24"/>
                <w:szCs w:val="24"/>
              </w:rPr>
              <w:t>lygio</w:t>
            </w:r>
            <w:r w:rsidRPr="00C77034">
              <w:rPr>
                <w:rFonts w:ascii="Times New Roman" w:hAnsi="Times New Roman" w:cs="Times New Roman"/>
                <w:spacing w:val="-7"/>
                <w:w w:val="90"/>
                <w:sz w:val="24"/>
                <w:szCs w:val="24"/>
              </w:rPr>
              <w:t xml:space="preserve"> </w:t>
            </w:r>
            <w:r w:rsidRPr="00C77034">
              <w:rPr>
                <w:rFonts w:ascii="Times New Roman" w:hAnsi="Times New Roman" w:cs="Times New Roman"/>
                <w:w w:val="90"/>
                <w:sz w:val="24"/>
                <w:szCs w:val="24"/>
              </w:rPr>
              <w:t>(toliau</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w:t>
            </w:r>
            <w:r w:rsidRPr="00C77034">
              <w:rPr>
                <w:rFonts w:ascii="Times New Roman" w:hAnsi="Times New Roman" w:cs="Times New Roman"/>
                <w:spacing w:val="-9"/>
                <w:w w:val="90"/>
                <w:sz w:val="24"/>
                <w:szCs w:val="24"/>
              </w:rPr>
              <w:t xml:space="preserve"> </w:t>
            </w:r>
            <w:r w:rsidRPr="00C77034">
              <w:rPr>
                <w:rFonts w:ascii="Times New Roman" w:hAnsi="Times New Roman" w:cs="Times New Roman"/>
                <w:w w:val="90"/>
                <w:sz w:val="24"/>
                <w:szCs w:val="24"/>
              </w:rPr>
              <w:t xml:space="preserve">TPL), tačiau </w:t>
            </w:r>
            <w:r w:rsidRPr="00C77034">
              <w:rPr>
                <w:rFonts w:ascii="Times New Roman" w:hAnsi="Times New Roman" w:cs="Times New Roman"/>
                <w:w w:val="95"/>
                <w:sz w:val="24"/>
                <w:szCs w:val="24"/>
              </w:rPr>
              <w:t>perspektyvių technologijų vystymui. Siūlome</w:t>
            </w:r>
            <w:r w:rsidRPr="00C77034">
              <w:rPr>
                <w:rFonts w:ascii="Times New Roman" w:hAnsi="Times New Roman" w:cs="Times New Roman"/>
                <w:spacing w:val="-1"/>
                <w:w w:val="95"/>
                <w:sz w:val="24"/>
                <w:szCs w:val="24"/>
              </w:rPr>
              <w:t xml:space="preserve"> </w:t>
            </w:r>
            <w:r w:rsidRPr="00C77034">
              <w:rPr>
                <w:rFonts w:ascii="Times New Roman" w:hAnsi="Times New Roman" w:cs="Times New Roman"/>
                <w:w w:val="95"/>
                <w:sz w:val="24"/>
                <w:szCs w:val="24"/>
              </w:rPr>
              <w:t>svarstyti</w:t>
            </w:r>
            <w:r w:rsidRPr="00C77034">
              <w:rPr>
                <w:rFonts w:ascii="Times New Roman" w:hAnsi="Times New Roman" w:cs="Times New Roman"/>
                <w:spacing w:val="-3"/>
                <w:w w:val="95"/>
                <w:sz w:val="24"/>
                <w:szCs w:val="24"/>
              </w:rPr>
              <w:t xml:space="preserve"> </w:t>
            </w:r>
            <w:r w:rsidRPr="00C77034">
              <w:rPr>
                <w:rFonts w:ascii="Times New Roman" w:hAnsi="Times New Roman" w:cs="Times New Roman"/>
                <w:w w:val="95"/>
                <w:sz w:val="24"/>
                <w:szCs w:val="24"/>
              </w:rPr>
              <w:t>nuosaikesnį TPL</w:t>
            </w:r>
            <w:r w:rsidRPr="00C77034">
              <w:rPr>
                <w:rFonts w:ascii="Times New Roman" w:hAnsi="Times New Roman" w:cs="Times New Roman"/>
                <w:spacing w:val="-4"/>
                <w:w w:val="95"/>
                <w:sz w:val="24"/>
                <w:szCs w:val="24"/>
              </w:rPr>
              <w:t xml:space="preserve"> </w:t>
            </w:r>
            <w:r w:rsidRPr="00C77034">
              <w:rPr>
                <w:rFonts w:ascii="Times New Roman" w:hAnsi="Times New Roman" w:cs="Times New Roman"/>
                <w:w w:val="95"/>
                <w:sz w:val="24"/>
                <w:szCs w:val="24"/>
              </w:rPr>
              <w:t>reikalavimo</w:t>
            </w:r>
            <w:r w:rsidRPr="00C77034">
              <w:rPr>
                <w:rFonts w:ascii="Times New Roman" w:hAnsi="Times New Roman" w:cs="Times New Roman"/>
                <w:spacing w:val="-1"/>
                <w:w w:val="95"/>
                <w:sz w:val="24"/>
                <w:szCs w:val="24"/>
              </w:rPr>
              <w:t xml:space="preserve"> </w:t>
            </w:r>
            <w:r w:rsidRPr="00C77034">
              <w:rPr>
                <w:rFonts w:ascii="Times New Roman" w:hAnsi="Times New Roman" w:cs="Times New Roman"/>
                <w:w w:val="95"/>
                <w:sz w:val="24"/>
                <w:szCs w:val="24"/>
              </w:rPr>
              <w:t>mažinimą, kuris</w:t>
            </w:r>
            <w:r w:rsidRPr="00C77034">
              <w:rPr>
                <w:rFonts w:ascii="Times New Roman" w:hAnsi="Times New Roman" w:cs="Times New Roman"/>
                <w:spacing w:val="-6"/>
                <w:w w:val="95"/>
                <w:sz w:val="24"/>
                <w:szCs w:val="24"/>
              </w:rPr>
              <w:t xml:space="preserve"> </w:t>
            </w:r>
            <w:r w:rsidRPr="00C77034">
              <w:rPr>
                <w:rFonts w:ascii="Times New Roman" w:hAnsi="Times New Roman" w:cs="Times New Roman"/>
                <w:w w:val="95"/>
                <w:sz w:val="24"/>
                <w:szCs w:val="24"/>
              </w:rPr>
              <w:t xml:space="preserve">kartu </w:t>
            </w:r>
            <w:r w:rsidRPr="00C77034">
              <w:rPr>
                <w:rFonts w:ascii="Times New Roman" w:hAnsi="Times New Roman" w:cs="Times New Roman"/>
                <w:spacing w:val="-2"/>
                <w:w w:val="90"/>
                <w:sz w:val="24"/>
                <w:szCs w:val="24"/>
              </w:rPr>
              <w:t>užtikrintų,</w:t>
            </w:r>
            <w:r w:rsidRPr="00C77034">
              <w:rPr>
                <w:rFonts w:ascii="Times New Roman" w:hAnsi="Times New Roman" w:cs="Times New Roman"/>
                <w:spacing w:val="10"/>
                <w:sz w:val="24"/>
                <w:szCs w:val="24"/>
              </w:rPr>
              <w:t xml:space="preserve"> </w:t>
            </w:r>
            <w:r w:rsidRPr="00C77034">
              <w:rPr>
                <w:rFonts w:ascii="Times New Roman" w:hAnsi="Times New Roman" w:cs="Times New Roman"/>
                <w:spacing w:val="-2"/>
                <w:w w:val="90"/>
                <w:sz w:val="24"/>
                <w:szCs w:val="24"/>
              </w:rPr>
              <w:t>kad</w:t>
            </w:r>
            <w:r w:rsidRPr="00C77034">
              <w:rPr>
                <w:rFonts w:ascii="Times New Roman" w:hAnsi="Times New Roman" w:cs="Times New Roman"/>
                <w:spacing w:val="-7"/>
                <w:w w:val="90"/>
                <w:sz w:val="24"/>
                <w:szCs w:val="24"/>
              </w:rPr>
              <w:t xml:space="preserve"> </w:t>
            </w:r>
            <w:r w:rsidRPr="00C77034">
              <w:rPr>
                <w:rFonts w:ascii="Times New Roman" w:hAnsi="Times New Roman" w:cs="Times New Roman"/>
                <w:spacing w:val="-2"/>
                <w:w w:val="90"/>
                <w:sz w:val="24"/>
                <w:szCs w:val="24"/>
              </w:rPr>
              <w:t>projektų rezultatai</w:t>
            </w:r>
            <w:r w:rsidRPr="00C77034">
              <w:rPr>
                <w:rFonts w:ascii="Times New Roman" w:hAnsi="Times New Roman" w:cs="Times New Roman"/>
                <w:spacing w:val="-4"/>
                <w:w w:val="90"/>
                <w:sz w:val="24"/>
                <w:szCs w:val="24"/>
              </w:rPr>
              <w:t xml:space="preserve"> </w:t>
            </w:r>
            <w:r w:rsidRPr="00C77034">
              <w:rPr>
                <w:rFonts w:ascii="Times New Roman" w:hAnsi="Times New Roman" w:cs="Times New Roman"/>
                <w:spacing w:val="-2"/>
                <w:w w:val="90"/>
                <w:sz w:val="24"/>
                <w:szCs w:val="24"/>
              </w:rPr>
              <w:t>būtų</w:t>
            </w:r>
            <w:r w:rsidRPr="00C77034">
              <w:rPr>
                <w:rFonts w:ascii="Times New Roman" w:hAnsi="Times New Roman" w:cs="Times New Roman"/>
                <w:spacing w:val="-8"/>
                <w:w w:val="90"/>
                <w:sz w:val="24"/>
                <w:szCs w:val="24"/>
              </w:rPr>
              <w:t xml:space="preserve"> </w:t>
            </w:r>
            <w:r w:rsidRPr="00C77034">
              <w:rPr>
                <w:rFonts w:ascii="Times New Roman" w:hAnsi="Times New Roman" w:cs="Times New Roman"/>
                <w:spacing w:val="-2"/>
                <w:w w:val="90"/>
                <w:sz w:val="24"/>
                <w:szCs w:val="24"/>
              </w:rPr>
              <w:t>pasiekti</w:t>
            </w:r>
            <w:r w:rsidRPr="00C77034">
              <w:rPr>
                <w:rFonts w:ascii="Times New Roman" w:hAnsi="Times New Roman" w:cs="Times New Roman"/>
                <w:spacing w:val="-4"/>
                <w:w w:val="90"/>
                <w:sz w:val="24"/>
                <w:szCs w:val="24"/>
              </w:rPr>
              <w:t xml:space="preserve"> </w:t>
            </w:r>
            <w:r w:rsidRPr="00C77034">
              <w:rPr>
                <w:rFonts w:ascii="Times New Roman" w:hAnsi="Times New Roman" w:cs="Times New Roman"/>
                <w:spacing w:val="-2"/>
                <w:w w:val="90"/>
                <w:sz w:val="24"/>
                <w:szCs w:val="24"/>
              </w:rPr>
              <w:t>per priemones</w:t>
            </w:r>
            <w:r w:rsidRPr="00C77034">
              <w:rPr>
                <w:rFonts w:ascii="Times New Roman" w:hAnsi="Times New Roman" w:cs="Times New Roman"/>
                <w:spacing w:val="-4"/>
                <w:w w:val="90"/>
                <w:sz w:val="24"/>
                <w:szCs w:val="24"/>
              </w:rPr>
              <w:t xml:space="preserve"> </w:t>
            </w:r>
            <w:r w:rsidRPr="00C77034">
              <w:rPr>
                <w:rFonts w:ascii="Times New Roman" w:hAnsi="Times New Roman" w:cs="Times New Roman"/>
                <w:spacing w:val="-2"/>
                <w:w w:val="90"/>
                <w:sz w:val="24"/>
                <w:szCs w:val="24"/>
              </w:rPr>
              <w:t>įgyvendinimo</w:t>
            </w:r>
            <w:r w:rsidRPr="00C77034">
              <w:rPr>
                <w:rFonts w:ascii="Times New Roman" w:hAnsi="Times New Roman" w:cs="Times New Roman"/>
                <w:spacing w:val="13"/>
                <w:sz w:val="24"/>
                <w:szCs w:val="24"/>
              </w:rPr>
              <w:t xml:space="preserve"> </w:t>
            </w:r>
            <w:r w:rsidRPr="00C77034">
              <w:rPr>
                <w:rFonts w:ascii="Times New Roman" w:hAnsi="Times New Roman" w:cs="Times New Roman"/>
                <w:spacing w:val="-2"/>
                <w:w w:val="90"/>
                <w:sz w:val="24"/>
                <w:szCs w:val="24"/>
              </w:rPr>
              <w:t>laikotarpį.</w:t>
            </w:r>
          </w:p>
          <w:p w14:paraId="3C8B6939" w14:textId="77777777" w:rsidR="00581807" w:rsidRPr="00C77034" w:rsidRDefault="00581807" w:rsidP="00FD5B91">
            <w:pPr>
              <w:pStyle w:val="BodyText"/>
              <w:spacing w:before="82"/>
              <w:rPr>
                <w:rFonts w:ascii="Times New Roman" w:hAnsi="Times New Roman" w:cs="Times New Roman"/>
                <w:sz w:val="24"/>
                <w:szCs w:val="24"/>
              </w:rPr>
            </w:pPr>
            <w:r w:rsidRPr="00C77034">
              <w:rPr>
                <w:rFonts w:ascii="Times New Roman" w:hAnsi="Times New Roman" w:cs="Times New Roman"/>
                <w:spacing w:val="-2"/>
                <w:sz w:val="24"/>
                <w:szCs w:val="24"/>
              </w:rPr>
              <w:t>Pagrindimas:</w:t>
            </w:r>
          </w:p>
          <w:p w14:paraId="4B509502" w14:textId="78E12E32" w:rsidR="00581807" w:rsidRPr="00C77034" w:rsidRDefault="00581807" w:rsidP="00EF064F">
            <w:pPr>
              <w:pStyle w:val="ListParagraph"/>
              <w:widowControl w:val="0"/>
              <w:numPr>
                <w:ilvl w:val="0"/>
                <w:numId w:val="28"/>
              </w:numPr>
              <w:tabs>
                <w:tab w:val="left" w:pos="847"/>
                <w:tab w:val="left" w:pos="855"/>
              </w:tabs>
              <w:autoSpaceDE w:val="0"/>
              <w:autoSpaceDN w:val="0"/>
              <w:spacing w:before="74" w:line="180" w:lineRule="auto"/>
              <w:ind w:right="140" w:hanging="382"/>
              <w:contextualSpacing w:val="0"/>
              <w:jc w:val="both"/>
              <w:rPr>
                <w:szCs w:val="24"/>
              </w:rPr>
            </w:pPr>
            <w:r w:rsidRPr="00C77034">
              <w:rPr>
                <w:w w:val="90"/>
                <w:szCs w:val="24"/>
              </w:rPr>
              <w:t>2</w:t>
            </w:r>
            <w:r w:rsidRPr="00C77034">
              <w:rPr>
                <w:spacing w:val="-10"/>
                <w:w w:val="90"/>
                <w:szCs w:val="24"/>
              </w:rPr>
              <w:t xml:space="preserve"> </w:t>
            </w:r>
            <w:r w:rsidRPr="00C77034">
              <w:rPr>
                <w:w w:val="90"/>
                <w:szCs w:val="24"/>
              </w:rPr>
              <w:t>TPL</w:t>
            </w:r>
            <w:r w:rsidRPr="00C77034">
              <w:rPr>
                <w:spacing w:val="-9"/>
                <w:w w:val="90"/>
                <w:szCs w:val="24"/>
              </w:rPr>
              <w:t xml:space="preserve"> </w:t>
            </w:r>
            <w:r w:rsidRPr="00C77034">
              <w:rPr>
                <w:w w:val="90"/>
                <w:szCs w:val="24"/>
              </w:rPr>
              <w:t>atitinka</w:t>
            </w:r>
            <w:r w:rsidRPr="00C77034">
              <w:rPr>
                <w:spacing w:val="-10"/>
                <w:w w:val="90"/>
                <w:szCs w:val="24"/>
              </w:rPr>
              <w:t xml:space="preserve"> </w:t>
            </w:r>
            <w:r w:rsidRPr="00C77034">
              <w:rPr>
                <w:w w:val="90"/>
                <w:szCs w:val="24"/>
              </w:rPr>
              <w:t>koncepcijos</w:t>
            </w:r>
            <w:r w:rsidRPr="00C77034">
              <w:rPr>
                <w:spacing w:val="-9"/>
                <w:w w:val="90"/>
                <w:szCs w:val="24"/>
              </w:rPr>
              <w:t xml:space="preserve"> </w:t>
            </w:r>
            <w:r w:rsidRPr="00C77034">
              <w:rPr>
                <w:w w:val="90"/>
                <w:szCs w:val="24"/>
              </w:rPr>
              <w:t>formulavimo</w:t>
            </w:r>
            <w:r w:rsidRPr="00C77034">
              <w:rPr>
                <w:spacing w:val="-10"/>
                <w:w w:val="90"/>
                <w:szCs w:val="24"/>
              </w:rPr>
              <w:t xml:space="preserve"> </w:t>
            </w:r>
            <w:r w:rsidRPr="00C77034">
              <w:rPr>
                <w:w w:val="90"/>
                <w:szCs w:val="24"/>
              </w:rPr>
              <w:t>stadiją,</w:t>
            </w:r>
            <w:r w:rsidRPr="00C77034">
              <w:rPr>
                <w:spacing w:val="-9"/>
                <w:w w:val="90"/>
                <w:szCs w:val="24"/>
              </w:rPr>
              <w:t xml:space="preserve"> </w:t>
            </w:r>
            <w:r w:rsidRPr="00C77034">
              <w:rPr>
                <w:w w:val="90"/>
                <w:szCs w:val="24"/>
              </w:rPr>
              <w:t>kurioje</w:t>
            </w:r>
            <w:r w:rsidRPr="00C77034">
              <w:rPr>
                <w:spacing w:val="-10"/>
                <w:w w:val="90"/>
                <w:szCs w:val="24"/>
              </w:rPr>
              <w:t xml:space="preserve"> </w:t>
            </w:r>
            <w:r w:rsidRPr="00C77034">
              <w:rPr>
                <w:w w:val="90"/>
                <w:szCs w:val="24"/>
              </w:rPr>
              <w:t>dar</w:t>
            </w:r>
            <w:r w:rsidRPr="00C77034">
              <w:rPr>
                <w:spacing w:val="-9"/>
                <w:w w:val="90"/>
                <w:szCs w:val="24"/>
              </w:rPr>
              <w:t xml:space="preserve"> </w:t>
            </w:r>
            <w:r w:rsidRPr="00C77034">
              <w:rPr>
                <w:w w:val="90"/>
                <w:szCs w:val="24"/>
              </w:rPr>
              <w:t>nėra</w:t>
            </w:r>
            <w:r w:rsidRPr="00C77034">
              <w:rPr>
                <w:spacing w:val="-10"/>
                <w:w w:val="90"/>
                <w:szCs w:val="24"/>
              </w:rPr>
              <w:t xml:space="preserve"> </w:t>
            </w:r>
            <w:r w:rsidRPr="00C77034">
              <w:rPr>
                <w:w w:val="90"/>
                <w:szCs w:val="24"/>
              </w:rPr>
              <w:t>nei</w:t>
            </w:r>
            <w:r w:rsidRPr="00C77034">
              <w:rPr>
                <w:spacing w:val="-9"/>
                <w:w w:val="90"/>
                <w:szCs w:val="24"/>
              </w:rPr>
              <w:t xml:space="preserve"> </w:t>
            </w:r>
            <w:r w:rsidRPr="00C77034">
              <w:rPr>
                <w:w w:val="90"/>
                <w:szCs w:val="24"/>
              </w:rPr>
              <w:t>veikiančio</w:t>
            </w:r>
            <w:r w:rsidRPr="00C77034">
              <w:rPr>
                <w:spacing w:val="-10"/>
                <w:w w:val="90"/>
                <w:szCs w:val="24"/>
              </w:rPr>
              <w:t xml:space="preserve"> </w:t>
            </w:r>
            <w:r w:rsidRPr="00C77034">
              <w:rPr>
                <w:w w:val="90"/>
                <w:szCs w:val="24"/>
              </w:rPr>
              <w:t>modelio,</w:t>
            </w:r>
            <w:r w:rsidRPr="00C77034">
              <w:rPr>
                <w:spacing w:val="-9"/>
                <w:w w:val="90"/>
                <w:szCs w:val="24"/>
              </w:rPr>
              <w:t xml:space="preserve"> </w:t>
            </w:r>
            <w:r w:rsidRPr="00C77034">
              <w:rPr>
                <w:w w:val="90"/>
                <w:szCs w:val="24"/>
              </w:rPr>
              <w:t>nei</w:t>
            </w:r>
            <w:r w:rsidRPr="00C77034">
              <w:rPr>
                <w:spacing w:val="-10"/>
                <w:w w:val="90"/>
                <w:szCs w:val="24"/>
              </w:rPr>
              <w:t xml:space="preserve"> </w:t>
            </w:r>
            <w:r w:rsidRPr="00C77034">
              <w:rPr>
                <w:w w:val="90"/>
                <w:szCs w:val="24"/>
              </w:rPr>
              <w:t>eksperimentinio patvirtinimo.</w:t>
            </w:r>
            <w:r w:rsidRPr="00C77034">
              <w:rPr>
                <w:szCs w:val="24"/>
              </w:rPr>
              <w:t xml:space="preserve"> </w:t>
            </w:r>
            <w:r w:rsidRPr="00C77034">
              <w:rPr>
                <w:w w:val="90"/>
                <w:szCs w:val="24"/>
              </w:rPr>
              <w:t>Atotrūkis iki</w:t>
            </w:r>
            <w:r w:rsidRPr="00C77034">
              <w:rPr>
                <w:spacing w:val="-3"/>
                <w:w w:val="90"/>
                <w:szCs w:val="24"/>
              </w:rPr>
              <w:t xml:space="preserve"> </w:t>
            </w:r>
            <w:r w:rsidRPr="00C77034">
              <w:rPr>
                <w:w w:val="90"/>
                <w:szCs w:val="24"/>
              </w:rPr>
              <w:t>gamybinio pajėgumo, kuri</w:t>
            </w:r>
            <w:r w:rsidRPr="00C77034">
              <w:rPr>
                <w:spacing w:val="-5"/>
                <w:w w:val="90"/>
                <w:szCs w:val="24"/>
              </w:rPr>
              <w:t xml:space="preserve"> </w:t>
            </w:r>
            <w:r w:rsidRPr="00C77034">
              <w:rPr>
                <w:w w:val="90"/>
                <w:szCs w:val="24"/>
              </w:rPr>
              <w:t xml:space="preserve">siekiama sukurti STEP priemonėmis, tokiu atveju yra </w:t>
            </w:r>
            <w:r w:rsidRPr="00C77034">
              <w:rPr>
                <w:szCs w:val="24"/>
              </w:rPr>
              <w:t>kelerių</w:t>
            </w:r>
            <w:r w:rsidRPr="00C77034">
              <w:rPr>
                <w:spacing w:val="-16"/>
                <w:szCs w:val="24"/>
              </w:rPr>
              <w:t xml:space="preserve"> </w:t>
            </w:r>
            <w:r w:rsidRPr="00C77034">
              <w:rPr>
                <w:szCs w:val="24"/>
              </w:rPr>
              <w:t>metų.</w:t>
            </w:r>
          </w:p>
          <w:p w14:paraId="6D715DBE" w14:textId="3A3E00DE" w:rsidR="00581807" w:rsidRPr="00C77034" w:rsidRDefault="00581807" w:rsidP="00EF064F">
            <w:pPr>
              <w:pStyle w:val="ListParagraph"/>
              <w:widowControl w:val="0"/>
              <w:numPr>
                <w:ilvl w:val="0"/>
                <w:numId w:val="28"/>
              </w:numPr>
              <w:tabs>
                <w:tab w:val="left" w:pos="848"/>
                <w:tab w:val="left" w:pos="854"/>
              </w:tabs>
              <w:autoSpaceDE w:val="0"/>
              <w:autoSpaceDN w:val="0"/>
              <w:spacing w:before="120" w:line="180" w:lineRule="auto"/>
              <w:ind w:left="848" w:right="151"/>
              <w:contextualSpacing w:val="0"/>
              <w:jc w:val="both"/>
              <w:rPr>
                <w:szCs w:val="24"/>
              </w:rPr>
            </w:pPr>
            <w:r w:rsidRPr="00C77034">
              <w:rPr>
                <w:spacing w:val="-2"/>
                <w:w w:val="90"/>
                <w:szCs w:val="24"/>
              </w:rPr>
              <w:t>Priemonės</w:t>
            </w:r>
            <w:r w:rsidRPr="00C77034">
              <w:rPr>
                <w:spacing w:val="-3"/>
                <w:w w:val="90"/>
                <w:szCs w:val="24"/>
              </w:rPr>
              <w:t xml:space="preserve"> </w:t>
            </w:r>
            <w:r w:rsidRPr="00C77034">
              <w:rPr>
                <w:spacing w:val="-2"/>
                <w:w w:val="90"/>
                <w:szCs w:val="24"/>
              </w:rPr>
              <w:t>įgyvendinimo</w:t>
            </w:r>
            <w:r w:rsidRPr="00C77034">
              <w:rPr>
                <w:szCs w:val="24"/>
              </w:rPr>
              <w:t xml:space="preserve"> </w:t>
            </w:r>
            <w:r w:rsidRPr="00C77034">
              <w:rPr>
                <w:spacing w:val="-2"/>
                <w:w w:val="90"/>
                <w:szCs w:val="24"/>
              </w:rPr>
              <w:t>laikotarpis.</w:t>
            </w:r>
            <w:r w:rsidRPr="00C77034">
              <w:rPr>
                <w:spacing w:val="14"/>
                <w:szCs w:val="24"/>
              </w:rPr>
              <w:t xml:space="preserve"> </w:t>
            </w:r>
            <w:r w:rsidRPr="00C77034">
              <w:rPr>
                <w:spacing w:val="-2"/>
                <w:w w:val="90"/>
                <w:szCs w:val="24"/>
              </w:rPr>
              <w:t>investicijų programos lėšos</w:t>
            </w:r>
            <w:r w:rsidRPr="00C77034">
              <w:rPr>
                <w:spacing w:val="-8"/>
                <w:w w:val="90"/>
                <w:szCs w:val="24"/>
              </w:rPr>
              <w:t xml:space="preserve"> </w:t>
            </w:r>
            <w:r w:rsidRPr="00C77034">
              <w:rPr>
                <w:spacing w:val="-2"/>
                <w:w w:val="90"/>
                <w:szCs w:val="24"/>
              </w:rPr>
              <w:t>turi</w:t>
            </w:r>
            <w:r w:rsidRPr="00C77034">
              <w:rPr>
                <w:spacing w:val="-6"/>
                <w:w w:val="90"/>
                <w:szCs w:val="24"/>
              </w:rPr>
              <w:t xml:space="preserve"> </w:t>
            </w:r>
            <w:r w:rsidRPr="00C77034">
              <w:rPr>
                <w:spacing w:val="-2"/>
                <w:w w:val="90"/>
                <w:szCs w:val="24"/>
              </w:rPr>
              <w:t>būti</w:t>
            </w:r>
            <w:r w:rsidRPr="00C77034">
              <w:rPr>
                <w:spacing w:val="-8"/>
                <w:w w:val="90"/>
                <w:szCs w:val="24"/>
              </w:rPr>
              <w:t xml:space="preserve"> </w:t>
            </w:r>
            <w:r w:rsidRPr="00C77034">
              <w:rPr>
                <w:spacing w:val="-2"/>
                <w:w w:val="90"/>
                <w:szCs w:val="24"/>
              </w:rPr>
              <w:t>panaudotos,</w:t>
            </w:r>
            <w:r w:rsidRPr="00C77034">
              <w:rPr>
                <w:spacing w:val="13"/>
                <w:szCs w:val="24"/>
              </w:rPr>
              <w:t xml:space="preserve"> </w:t>
            </w:r>
            <w:r w:rsidRPr="00C77034">
              <w:rPr>
                <w:spacing w:val="-2"/>
                <w:w w:val="90"/>
                <w:szCs w:val="24"/>
              </w:rPr>
              <w:t>o</w:t>
            </w:r>
            <w:r w:rsidRPr="00C77034">
              <w:rPr>
                <w:spacing w:val="-8"/>
                <w:w w:val="90"/>
                <w:szCs w:val="24"/>
              </w:rPr>
              <w:t xml:space="preserve"> </w:t>
            </w:r>
            <w:r w:rsidRPr="00C77034">
              <w:rPr>
                <w:spacing w:val="-2"/>
                <w:w w:val="90"/>
                <w:szCs w:val="24"/>
              </w:rPr>
              <w:t xml:space="preserve">rodikliai pasiekti iki </w:t>
            </w:r>
            <w:r w:rsidRPr="00C77034">
              <w:rPr>
                <w:spacing w:val="-2"/>
                <w:w w:val="95"/>
                <w:szCs w:val="24"/>
              </w:rPr>
              <w:t>2029</w:t>
            </w:r>
            <w:r w:rsidRPr="00C77034">
              <w:rPr>
                <w:spacing w:val="-3"/>
                <w:w w:val="95"/>
                <w:szCs w:val="24"/>
              </w:rPr>
              <w:t xml:space="preserve"> </w:t>
            </w:r>
            <w:r w:rsidRPr="00C77034">
              <w:rPr>
                <w:spacing w:val="-2"/>
                <w:w w:val="95"/>
                <w:szCs w:val="24"/>
              </w:rPr>
              <w:t>m.</w:t>
            </w:r>
            <w:r w:rsidRPr="00C77034">
              <w:rPr>
                <w:spacing w:val="-5"/>
                <w:w w:val="95"/>
                <w:szCs w:val="24"/>
              </w:rPr>
              <w:t xml:space="preserve"> </w:t>
            </w:r>
            <w:r w:rsidRPr="00C77034">
              <w:rPr>
                <w:spacing w:val="-2"/>
                <w:w w:val="95"/>
                <w:szCs w:val="24"/>
              </w:rPr>
              <w:t>Papildomai atkreipiame dėmesį, kad</w:t>
            </w:r>
            <w:r w:rsidRPr="00C77034">
              <w:rPr>
                <w:spacing w:val="-5"/>
                <w:w w:val="95"/>
                <w:szCs w:val="24"/>
              </w:rPr>
              <w:t xml:space="preserve"> </w:t>
            </w:r>
            <w:r w:rsidRPr="00C77034">
              <w:rPr>
                <w:spacing w:val="-2"/>
                <w:w w:val="95"/>
                <w:szCs w:val="24"/>
              </w:rPr>
              <w:t>gynybos</w:t>
            </w:r>
            <w:r w:rsidRPr="00C77034">
              <w:rPr>
                <w:spacing w:val="-5"/>
                <w:w w:val="95"/>
                <w:szCs w:val="24"/>
              </w:rPr>
              <w:t xml:space="preserve"> </w:t>
            </w:r>
            <w:r w:rsidRPr="00C77034">
              <w:rPr>
                <w:spacing w:val="-2"/>
                <w:w w:val="95"/>
                <w:szCs w:val="24"/>
              </w:rPr>
              <w:t>srities</w:t>
            </w:r>
            <w:r w:rsidRPr="00C77034">
              <w:rPr>
                <w:spacing w:val="-5"/>
                <w:w w:val="95"/>
                <w:szCs w:val="24"/>
              </w:rPr>
              <w:t xml:space="preserve"> </w:t>
            </w:r>
            <w:r w:rsidRPr="00C77034">
              <w:rPr>
                <w:spacing w:val="-2"/>
                <w:w w:val="95"/>
                <w:szCs w:val="24"/>
              </w:rPr>
              <w:t>produktui po</w:t>
            </w:r>
            <w:r w:rsidRPr="00C77034">
              <w:rPr>
                <w:spacing w:val="-5"/>
                <w:w w:val="95"/>
                <w:szCs w:val="24"/>
              </w:rPr>
              <w:t xml:space="preserve"> </w:t>
            </w:r>
            <w:r w:rsidRPr="00C77034">
              <w:rPr>
                <w:spacing w:val="-2"/>
                <w:w w:val="95"/>
                <w:szCs w:val="24"/>
              </w:rPr>
              <w:t xml:space="preserve">technologijos sukūrimo dar </w:t>
            </w:r>
            <w:r w:rsidRPr="00C77034">
              <w:rPr>
                <w:w w:val="95"/>
                <w:szCs w:val="24"/>
              </w:rPr>
              <w:t>reikalingi</w:t>
            </w:r>
            <w:r w:rsidRPr="00C77034">
              <w:rPr>
                <w:spacing w:val="-9"/>
                <w:w w:val="95"/>
                <w:szCs w:val="24"/>
              </w:rPr>
              <w:t xml:space="preserve"> </w:t>
            </w:r>
            <w:r w:rsidRPr="00C77034">
              <w:rPr>
                <w:w w:val="95"/>
                <w:szCs w:val="24"/>
              </w:rPr>
              <w:t>kvalifikacijos</w:t>
            </w:r>
            <w:r w:rsidRPr="00C77034">
              <w:rPr>
                <w:spacing w:val="-10"/>
                <w:w w:val="95"/>
                <w:szCs w:val="24"/>
              </w:rPr>
              <w:t xml:space="preserve"> </w:t>
            </w:r>
            <w:r w:rsidRPr="00C77034">
              <w:rPr>
                <w:w w:val="95"/>
                <w:szCs w:val="24"/>
              </w:rPr>
              <w:t>bandymai, atitikties</w:t>
            </w:r>
            <w:r w:rsidRPr="00C77034">
              <w:rPr>
                <w:spacing w:val="-3"/>
                <w:w w:val="95"/>
                <w:szCs w:val="24"/>
              </w:rPr>
              <w:t xml:space="preserve"> </w:t>
            </w:r>
            <w:r w:rsidRPr="00C77034">
              <w:rPr>
                <w:w w:val="95"/>
                <w:szCs w:val="24"/>
              </w:rPr>
              <w:t>gynybos</w:t>
            </w:r>
            <w:r w:rsidRPr="00C77034">
              <w:rPr>
                <w:spacing w:val="-7"/>
                <w:w w:val="95"/>
                <w:szCs w:val="24"/>
              </w:rPr>
              <w:t xml:space="preserve"> </w:t>
            </w:r>
            <w:r w:rsidRPr="00C77034">
              <w:rPr>
                <w:w w:val="95"/>
                <w:szCs w:val="24"/>
              </w:rPr>
              <w:t>standartams patvirtinimas</w:t>
            </w:r>
            <w:r w:rsidRPr="00C77034">
              <w:rPr>
                <w:spacing w:val="-3"/>
                <w:w w:val="95"/>
                <w:szCs w:val="24"/>
              </w:rPr>
              <w:t xml:space="preserve"> </w:t>
            </w:r>
            <w:r w:rsidRPr="00C77034">
              <w:rPr>
                <w:w w:val="95"/>
                <w:szCs w:val="24"/>
              </w:rPr>
              <w:t>ir</w:t>
            </w:r>
            <w:r w:rsidRPr="00C77034">
              <w:rPr>
                <w:spacing w:val="-11"/>
                <w:w w:val="95"/>
                <w:szCs w:val="24"/>
              </w:rPr>
              <w:t xml:space="preserve"> </w:t>
            </w:r>
            <w:r w:rsidRPr="00C77034">
              <w:rPr>
                <w:w w:val="95"/>
                <w:szCs w:val="24"/>
              </w:rPr>
              <w:t>galutinio</w:t>
            </w:r>
            <w:r w:rsidRPr="00C77034">
              <w:rPr>
                <w:spacing w:val="-1"/>
                <w:w w:val="95"/>
                <w:szCs w:val="24"/>
              </w:rPr>
              <w:t xml:space="preserve"> </w:t>
            </w:r>
            <w:r w:rsidRPr="00C77034">
              <w:rPr>
                <w:w w:val="95"/>
                <w:szCs w:val="24"/>
              </w:rPr>
              <w:t xml:space="preserve">naudotojo </w:t>
            </w:r>
            <w:r w:rsidRPr="00C77034">
              <w:rPr>
                <w:w w:val="90"/>
                <w:szCs w:val="24"/>
              </w:rPr>
              <w:t>priėmimo procedūros, kurios</w:t>
            </w:r>
            <w:r w:rsidRPr="00C77034">
              <w:rPr>
                <w:spacing w:val="-10"/>
                <w:w w:val="90"/>
                <w:szCs w:val="24"/>
              </w:rPr>
              <w:t xml:space="preserve"> </w:t>
            </w:r>
            <w:r w:rsidRPr="00C77034">
              <w:rPr>
                <w:w w:val="90"/>
                <w:szCs w:val="24"/>
              </w:rPr>
              <w:t>pačios</w:t>
            </w:r>
            <w:r w:rsidRPr="00C77034">
              <w:rPr>
                <w:spacing w:val="-3"/>
                <w:w w:val="90"/>
                <w:szCs w:val="24"/>
              </w:rPr>
              <w:t xml:space="preserve"> </w:t>
            </w:r>
            <w:r w:rsidRPr="00C77034">
              <w:rPr>
                <w:w w:val="90"/>
                <w:szCs w:val="24"/>
              </w:rPr>
              <w:t>trunka</w:t>
            </w:r>
            <w:r w:rsidRPr="00C77034">
              <w:rPr>
                <w:spacing w:val="-6"/>
                <w:w w:val="90"/>
                <w:szCs w:val="24"/>
              </w:rPr>
              <w:t xml:space="preserve"> </w:t>
            </w:r>
            <w:r w:rsidRPr="00C77034">
              <w:rPr>
                <w:w w:val="90"/>
                <w:szCs w:val="24"/>
              </w:rPr>
              <w:t>12—24 mėnesius.</w:t>
            </w:r>
          </w:p>
          <w:p w14:paraId="31263112" w14:textId="0A17C795" w:rsidR="00581807" w:rsidRPr="00C77034" w:rsidRDefault="00581807" w:rsidP="00EF064F">
            <w:pPr>
              <w:pStyle w:val="ListParagraph"/>
              <w:widowControl w:val="0"/>
              <w:numPr>
                <w:ilvl w:val="0"/>
                <w:numId w:val="28"/>
              </w:numPr>
              <w:tabs>
                <w:tab w:val="left" w:pos="854"/>
                <w:tab w:val="left" w:pos="859"/>
              </w:tabs>
              <w:autoSpaceDE w:val="0"/>
              <w:autoSpaceDN w:val="0"/>
              <w:spacing w:before="115" w:line="184" w:lineRule="auto"/>
              <w:ind w:left="854" w:right="158" w:hanging="376"/>
              <w:contextualSpacing w:val="0"/>
              <w:jc w:val="both"/>
              <w:rPr>
                <w:szCs w:val="24"/>
              </w:rPr>
            </w:pPr>
            <w:r w:rsidRPr="00C77034">
              <w:rPr>
                <w:w w:val="90"/>
                <w:szCs w:val="24"/>
              </w:rPr>
              <w:t>Lėšų sutelkimo aspektas. Esant ribotam kvietimo biudžetui, nuosaikesnis TPL reikalavimas padėtų lėšas sutelkti</w:t>
            </w:r>
            <w:r w:rsidRPr="00C77034">
              <w:rPr>
                <w:spacing w:val="41"/>
                <w:szCs w:val="24"/>
              </w:rPr>
              <w:t xml:space="preserve"> </w:t>
            </w:r>
            <w:r w:rsidRPr="00C77034">
              <w:rPr>
                <w:w w:val="90"/>
                <w:szCs w:val="24"/>
              </w:rPr>
              <w:t>pajėgumus,</w:t>
            </w:r>
            <w:r w:rsidRPr="00C77034">
              <w:rPr>
                <w:spacing w:val="-6"/>
                <w:w w:val="90"/>
                <w:szCs w:val="24"/>
              </w:rPr>
              <w:t xml:space="preserve"> </w:t>
            </w:r>
            <w:r w:rsidRPr="00C77034">
              <w:rPr>
                <w:w w:val="90"/>
                <w:szCs w:val="24"/>
              </w:rPr>
              <w:t>kurie</w:t>
            </w:r>
            <w:r w:rsidRPr="00C77034">
              <w:rPr>
                <w:spacing w:val="-10"/>
                <w:w w:val="90"/>
                <w:szCs w:val="24"/>
              </w:rPr>
              <w:t xml:space="preserve"> </w:t>
            </w:r>
            <w:r w:rsidRPr="00C77034">
              <w:rPr>
                <w:w w:val="90"/>
                <w:szCs w:val="24"/>
              </w:rPr>
              <w:t>gali</w:t>
            </w:r>
            <w:r w:rsidRPr="00C77034">
              <w:rPr>
                <w:spacing w:val="-9"/>
                <w:w w:val="90"/>
                <w:szCs w:val="24"/>
              </w:rPr>
              <w:t xml:space="preserve"> </w:t>
            </w:r>
            <w:r w:rsidRPr="00C77034">
              <w:rPr>
                <w:w w:val="90"/>
                <w:szCs w:val="24"/>
              </w:rPr>
              <w:t>būti</w:t>
            </w:r>
            <w:r w:rsidRPr="00C77034">
              <w:rPr>
                <w:spacing w:val="-9"/>
                <w:w w:val="90"/>
                <w:szCs w:val="24"/>
              </w:rPr>
              <w:t xml:space="preserve"> </w:t>
            </w:r>
            <w:r w:rsidRPr="00C77034">
              <w:rPr>
                <w:w w:val="90"/>
                <w:szCs w:val="24"/>
              </w:rPr>
              <w:t>realizuoti</w:t>
            </w:r>
            <w:r w:rsidRPr="00C77034">
              <w:rPr>
                <w:spacing w:val="-10"/>
                <w:w w:val="90"/>
                <w:szCs w:val="24"/>
              </w:rPr>
              <w:t xml:space="preserve"> </w:t>
            </w:r>
            <w:r w:rsidRPr="00C77034">
              <w:rPr>
                <w:w w:val="90"/>
                <w:szCs w:val="24"/>
              </w:rPr>
              <w:t>per</w:t>
            </w:r>
            <w:r w:rsidRPr="00C77034">
              <w:rPr>
                <w:spacing w:val="-9"/>
                <w:w w:val="90"/>
                <w:szCs w:val="24"/>
              </w:rPr>
              <w:t xml:space="preserve"> </w:t>
            </w:r>
            <w:r w:rsidRPr="00C77034">
              <w:rPr>
                <w:w w:val="90"/>
                <w:szCs w:val="24"/>
              </w:rPr>
              <w:t>priemonės</w:t>
            </w:r>
            <w:r w:rsidRPr="00C77034">
              <w:rPr>
                <w:spacing w:val="2"/>
                <w:szCs w:val="24"/>
              </w:rPr>
              <w:t xml:space="preserve"> </w:t>
            </w:r>
            <w:r w:rsidRPr="00C77034">
              <w:rPr>
                <w:w w:val="90"/>
                <w:szCs w:val="24"/>
              </w:rPr>
              <w:t>įgyvendinimo laikotarpį.</w:t>
            </w:r>
          </w:p>
          <w:p w14:paraId="27037DEC" w14:textId="3ACFDD9D" w:rsidR="00581807" w:rsidRPr="00C77034" w:rsidRDefault="00581807" w:rsidP="00EF064F">
            <w:pPr>
              <w:widowControl w:val="0"/>
              <w:tabs>
                <w:tab w:val="left" w:pos="854"/>
                <w:tab w:val="left" w:pos="859"/>
              </w:tabs>
              <w:autoSpaceDE w:val="0"/>
              <w:autoSpaceDN w:val="0"/>
              <w:spacing w:before="115" w:line="184" w:lineRule="auto"/>
              <w:ind w:right="158"/>
              <w:jc w:val="both"/>
              <w:rPr>
                <w:szCs w:val="24"/>
              </w:rPr>
            </w:pPr>
            <w:r w:rsidRPr="00C77034">
              <w:rPr>
                <w:spacing w:val="-2"/>
                <w:szCs w:val="24"/>
              </w:rPr>
              <w:t>Siūlymas:</w:t>
            </w:r>
          </w:p>
          <w:p w14:paraId="6F90997D" w14:textId="67480C7E" w:rsidR="00581807" w:rsidRPr="00C77034" w:rsidRDefault="00581807" w:rsidP="00EF064F">
            <w:pPr>
              <w:pStyle w:val="ListParagraph"/>
              <w:widowControl w:val="0"/>
              <w:numPr>
                <w:ilvl w:val="0"/>
                <w:numId w:val="28"/>
              </w:numPr>
              <w:tabs>
                <w:tab w:val="left" w:pos="819"/>
                <w:tab w:val="left" w:pos="834"/>
              </w:tabs>
              <w:autoSpaceDE w:val="0"/>
              <w:autoSpaceDN w:val="0"/>
              <w:spacing w:before="74" w:line="180" w:lineRule="auto"/>
              <w:ind w:left="819" w:right="160" w:hanging="374"/>
              <w:contextualSpacing w:val="0"/>
              <w:rPr>
                <w:color w:val="1D1D1D"/>
                <w:szCs w:val="24"/>
              </w:rPr>
            </w:pPr>
            <w:r w:rsidRPr="00C77034">
              <w:rPr>
                <w:w w:val="90"/>
                <w:szCs w:val="24"/>
              </w:rPr>
              <w:t>TPL</w:t>
            </w:r>
            <w:r w:rsidRPr="00C77034">
              <w:rPr>
                <w:spacing w:val="-6"/>
                <w:szCs w:val="24"/>
              </w:rPr>
              <w:t xml:space="preserve"> </w:t>
            </w:r>
            <w:r w:rsidRPr="00C77034">
              <w:rPr>
                <w:w w:val="90"/>
                <w:szCs w:val="24"/>
              </w:rPr>
              <w:t>reikalavimą mažinti iki</w:t>
            </w:r>
            <w:r w:rsidRPr="00C77034">
              <w:rPr>
                <w:spacing w:val="-10"/>
                <w:w w:val="90"/>
                <w:szCs w:val="24"/>
              </w:rPr>
              <w:t xml:space="preserve"> </w:t>
            </w:r>
            <w:r w:rsidRPr="00C77034">
              <w:rPr>
                <w:w w:val="90"/>
                <w:szCs w:val="24"/>
              </w:rPr>
              <w:t>ne</w:t>
            </w:r>
            <w:r w:rsidRPr="00C77034">
              <w:rPr>
                <w:spacing w:val="-10"/>
                <w:w w:val="90"/>
                <w:szCs w:val="24"/>
              </w:rPr>
              <w:t xml:space="preserve"> </w:t>
            </w:r>
            <w:r w:rsidRPr="00C77034">
              <w:rPr>
                <w:w w:val="90"/>
                <w:szCs w:val="24"/>
              </w:rPr>
              <w:t>žemesnio kaip</w:t>
            </w:r>
            <w:r w:rsidRPr="00C77034">
              <w:rPr>
                <w:spacing w:val="-10"/>
                <w:w w:val="90"/>
                <w:szCs w:val="24"/>
              </w:rPr>
              <w:t xml:space="preserve"> </w:t>
            </w:r>
            <w:r w:rsidRPr="00C77034">
              <w:rPr>
                <w:w w:val="90"/>
                <w:szCs w:val="24"/>
              </w:rPr>
              <w:t>4</w:t>
            </w:r>
            <w:r w:rsidRPr="00C77034">
              <w:rPr>
                <w:spacing w:val="-2"/>
                <w:w w:val="90"/>
                <w:szCs w:val="24"/>
              </w:rPr>
              <w:t xml:space="preserve"> </w:t>
            </w:r>
            <w:r w:rsidRPr="00C77034">
              <w:rPr>
                <w:w w:val="90"/>
                <w:szCs w:val="24"/>
              </w:rPr>
              <w:t>TPL</w:t>
            </w:r>
            <w:r w:rsidRPr="00C77034">
              <w:rPr>
                <w:spacing w:val="-1"/>
                <w:w w:val="90"/>
                <w:szCs w:val="24"/>
              </w:rPr>
              <w:t xml:space="preserve"> </w:t>
            </w:r>
            <w:r w:rsidRPr="00C77034">
              <w:rPr>
                <w:w w:val="90"/>
                <w:szCs w:val="24"/>
              </w:rPr>
              <w:t>dvejopos</w:t>
            </w:r>
            <w:r w:rsidRPr="00C77034">
              <w:rPr>
                <w:spacing w:val="-8"/>
                <w:w w:val="90"/>
                <w:szCs w:val="24"/>
              </w:rPr>
              <w:t xml:space="preserve"> </w:t>
            </w:r>
            <w:r w:rsidRPr="00C77034">
              <w:rPr>
                <w:w w:val="90"/>
                <w:szCs w:val="24"/>
              </w:rPr>
              <w:t>paskirties technologijų</w:t>
            </w:r>
            <w:r w:rsidRPr="00C77034">
              <w:rPr>
                <w:spacing w:val="-1"/>
                <w:w w:val="90"/>
                <w:szCs w:val="24"/>
              </w:rPr>
              <w:t xml:space="preserve"> </w:t>
            </w:r>
            <w:r w:rsidRPr="00C77034">
              <w:rPr>
                <w:w w:val="90"/>
                <w:szCs w:val="24"/>
              </w:rPr>
              <w:t>kūrimui</w:t>
            </w:r>
            <w:r w:rsidRPr="00C77034">
              <w:rPr>
                <w:spacing w:val="-1"/>
                <w:w w:val="90"/>
                <w:szCs w:val="24"/>
              </w:rPr>
              <w:t xml:space="preserve"> </w:t>
            </w:r>
            <w:r w:rsidRPr="00C77034">
              <w:rPr>
                <w:w w:val="90"/>
                <w:szCs w:val="24"/>
              </w:rPr>
              <w:t>ir</w:t>
            </w:r>
            <w:r w:rsidRPr="00C77034">
              <w:rPr>
                <w:spacing w:val="-10"/>
                <w:w w:val="90"/>
                <w:szCs w:val="24"/>
              </w:rPr>
              <w:t xml:space="preserve"> </w:t>
            </w:r>
            <w:r w:rsidRPr="00C77034">
              <w:rPr>
                <w:w w:val="90"/>
                <w:szCs w:val="24"/>
              </w:rPr>
              <w:t>nustatyti</w:t>
            </w:r>
            <w:r w:rsidRPr="00C77034">
              <w:rPr>
                <w:spacing w:val="-2"/>
                <w:w w:val="90"/>
                <w:szCs w:val="24"/>
              </w:rPr>
              <w:t xml:space="preserve"> </w:t>
            </w:r>
            <w:r w:rsidRPr="00C77034">
              <w:rPr>
                <w:w w:val="90"/>
                <w:szCs w:val="24"/>
              </w:rPr>
              <w:t xml:space="preserve">ne </w:t>
            </w:r>
            <w:r w:rsidRPr="00C77034">
              <w:rPr>
                <w:spacing w:val="-8"/>
                <w:szCs w:val="24"/>
              </w:rPr>
              <w:t>žemesnį kaip</w:t>
            </w:r>
            <w:r w:rsidRPr="00C77034">
              <w:rPr>
                <w:spacing w:val="-6"/>
                <w:szCs w:val="24"/>
              </w:rPr>
              <w:t xml:space="preserve"> </w:t>
            </w:r>
            <w:r w:rsidRPr="00C77034">
              <w:rPr>
                <w:spacing w:val="-8"/>
                <w:szCs w:val="24"/>
              </w:rPr>
              <w:t>6</w:t>
            </w:r>
            <w:r w:rsidRPr="00C77034">
              <w:rPr>
                <w:spacing w:val="-9"/>
                <w:szCs w:val="24"/>
              </w:rPr>
              <w:t xml:space="preserve"> </w:t>
            </w:r>
            <w:r w:rsidRPr="00C77034">
              <w:rPr>
                <w:spacing w:val="-8"/>
                <w:szCs w:val="24"/>
              </w:rPr>
              <w:t>TPL</w:t>
            </w:r>
            <w:r w:rsidRPr="00C77034">
              <w:rPr>
                <w:spacing w:val="-7"/>
                <w:szCs w:val="24"/>
              </w:rPr>
              <w:t xml:space="preserve"> </w:t>
            </w:r>
            <w:r w:rsidRPr="00C77034">
              <w:rPr>
                <w:spacing w:val="-8"/>
                <w:szCs w:val="24"/>
              </w:rPr>
              <w:t>gynybos</w:t>
            </w:r>
            <w:r w:rsidRPr="00C77034">
              <w:rPr>
                <w:szCs w:val="24"/>
              </w:rPr>
              <w:t xml:space="preserve"> </w:t>
            </w:r>
            <w:r w:rsidRPr="00C77034">
              <w:rPr>
                <w:spacing w:val="-8"/>
                <w:szCs w:val="24"/>
              </w:rPr>
              <w:t>technologijų</w:t>
            </w:r>
            <w:r w:rsidRPr="00C77034">
              <w:rPr>
                <w:spacing w:val="8"/>
                <w:szCs w:val="24"/>
              </w:rPr>
              <w:t xml:space="preserve"> </w:t>
            </w:r>
            <w:r w:rsidRPr="00C77034">
              <w:rPr>
                <w:spacing w:val="-8"/>
                <w:szCs w:val="24"/>
              </w:rPr>
              <w:t>kūrimui</w:t>
            </w:r>
          </w:p>
          <w:p w14:paraId="195D34D1" w14:textId="6CE279C4" w:rsidR="00581807" w:rsidRPr="00C77034" w:rsidRDefault="00581807" w:rsidP="00EF064F">
            <w:pPr>
              <w:pStyle w:val="ListParagraph"/>
              <w:widowControl w:val="0"/>
              <w:numPr>
                <w:ilvl w:val="0"/>
                <w:numId w:val="28"/>
              </w:numPr>
              <w:tabs>
                <w:tab w:val="left" w:pos="825"/>
                <w:tab w:val="left" w:pos="829"/>
              </w:tabs>
              <w:autoSpaceDE w:val="0"/>
              <w:autoSpaceDN w:val="0"/>
              <w:spacing w:before="120" w:line="180" w:lineRule="auto"/>
              <w:ind w:left="825" w:right="174" w:hanging="385"/>
              <w:contextualSpacing w:val="0"/>
              <w:rPr>
                <w:color w:val="282828"/>
                <w:szCs w:val="24"/>
              </w:rPr>
            </w:pPr>
            <w:r w:rsidRPr="00C77034">
              <w:rPr>
                <w:w w:val="90"/>
                <w:szCs w:val="24"/>
              </w:rPr>
              <w:t>Alternatyviai</w:t>
            </w:r>
            <w:r w:rsidRPr="00C77034">
              <w:rPr>
                <w:szCs w:val="24"/>
              </w:rPr>
              <w:t xml:space="preserve"> </w:t>
            </w:r>
            <w:r w:rsidRPr="00C77034">
              <w:rPr>
                <w:w w:val="90"/>
                <w:szCs w:val="24"/>
              </w:rPr>
              <w:t>TPL</w:t>
            </w:r>
            <w:r w:rsidRPr="00C77034">
              <w:rPr>
                <w:szCs w:val="24"/>
              </w:rPr>
              <w:t xml:space="preserve"> </w:t>
            </w:r>
            <w:r w:rsidRPr="00C77034">
              <w:rPr>
                <w:w w:val="90"/>
                <w:szCs w:val="24"/>
              </w:rPr>
              <w:t>vertinti ne</w:t>
            </w:r>
            <w:r w:rsidRPr="00C77034">
              <w:rPr>
                <w:spacing w:val="-2"/>
                <w:w w:val="90"/>
                <w:szCs w:val="24"/>
              </w:rPr>
              <w:t xml:space="preserve"> </w:t>
            </w:r>
            <w:r w:rsidRPr="00C77034">
              <w:rPr>
                <w:w w:val="90"/>
                <w:szCs w:val="24"/>
              </w:rPr>
              <w:t>kaip</w:t>
            </w:r>
            <w:r w:rsidRPr="00C77034">
              <w:rPr>
                <w:szCs w:val="24"/>
              </w:rPr>
              <w:t xml:space="preserve"> </w:t>
            </w:r>
            <w:r w:rsidRPr="00C77034">
              <w:rPr>
                <w:w w:val="90"/>
                <w:szCs w:val="24"/>
              </w:rPr>
              <w:t>slenksti,</w:t>
            </w:r>
            <w:r w:rsidRPr="00C77034">
              <w:rPr>
                <w:szCs w:val="24"/>
              </w:rPr>
              <w:t xml:space="preserve"> </w:t>
            </w:r>
            <w:r w:rsidRPr="00C77034">
              <w:rPr>
                <w:w w:val="90"/>
                <w:szCs w:val="24"/>
              </w:rPr>
              <w:t>o kaip prioritetinį kriterijų,</w:t>
            </w:r>
            <w:r w:rsidRPr="00C77034">
              <w:rPr>
                <w:spacing w:val="22"/>
                <w:szCs w:val="24"/>
              </w:rPr>
              <w:t xml:space="preserve"> </w:t>
            </w:r>
            <w:r w:rsidRPr="00C77034">
              <w:rPr>
                <w:w w:val="90"/>
                <w:szCs w:val="24"/>
              </w:rPr>
              <w:t>kuriame aukštesnis</w:t>
            </w:r>
            <w:r w:rsidRPr="00C77034">
              <w:rPr>
                <w:szCs w:val="24"/>
              </w:rPr>
              <w:t xml:space="preserve"> </w:t>
            </w:r>
            <w:r w:rsidRPr="00C77034">
              <w:rPr>
                <w:w w:val="90"/>
                <w:szCs w:val="24"/>
              </w:rPr>
              <w:t>TPL</w:t>
            </w:r>
            <w:r w:rsidRPr="00C77034">
              <w:rPr>
                <w:szCs w:val="24"/>
              </w:rPr>
              <w:t xml:space="preserve"> </w:t>
            </w:r>
            <w:r w:rsidRPr="00C77034">
              <w:rPr>
                <w:w w:val="90"/>
                <w:szCs w:val="24"/>
              </w:rPr>
              <w:t xml:space="preserve">vertinamas </w:t>
            </w:r>
            <w:r w:rsidRPr="00C77034">
              <w:rPr>
                <w:szCs w:val="24"/>
              </w:rPr>
              <w:t>didesniu</w:t>
            </w:r>
            <w:r w:rsidRPr="00C77034">
              <w:rPr>
                <w:spacing w:val="-5"/>
                <w:szCs w:val="24"/>
              </w:rPr>
              <w:t xml:space="preserve"> </w:t>
            </w:r>
            <w:r w:rsidRPr="00C77034">
              <w:rPr>
                <w:szCs w:val="24"/>
              </w:rPr>
              <w:t>balu.</w:t>
            </w:r>
          </w:p>
          <w:p w14:paraId="3DD61ED9" w14:textId="77777777" w:rsidR="00581807" w:rsidRPr="00C77034" w:rsidRDefault="00581807">
            <w:pPr>
              <w:jc w:val="both"/>
              <w:rPr>
                <w:szCs w:val="24"/>
              </w:rPr>
            </w:pPr>
          </w:p>
        </w:tc>
        <w:tc>
          <w:tcPr>
            <w:tcW w:w="5103" w:type="dxa"/>
          </w:tcPr>
          <w:p w14:paraId="14DE6B4A" w14:textId="77777777" w:rsidR="00BB0C37" w:rsidRPr="00C77034" w:rsidRDefault="00BB0C37" w:rsidP="00BB0C37">
            <w:pPr>
              <w:rPr>
                <w:b/>
                <w:bCs/>
              </w:rPr>
            </w:pPr>
            <w:r w:rsidRPr="00C77034">
              <w:rPr>
                <w:b/>
                <w:bCs/>
              </w:rPr>
              <w:t>Atsižvelgta.</w:t>
            </w:r>
          </w:p>
          <w:p w14:paraId="33C6A730" w14:textId="77777777" w:rsidR="00BB0C37" w:rsidRPr="00C77034" w:rsidRDefault="00BB0C37" w:rsidP="00BB0C37">
            <w:r w:rsidRPr="00C77034">
              <w:t>Įvertinus pasiūlymą keičiama ir dėstoma taip:</w:t>
            </w:r>
          </w:p>
          <w:p w14:paraId="5A6A3C6D" w14:textId="55DF0AD3" w:rsidR="00581807" w:rsidRPr="001F5B8C" w:rsidRDefault="00BB0C37" w:rsidP="001F5B8C">
            <w:pPr>
              <w:spacing w:after="160"/>
              <w:jc w:val="both"/>
              <w:rPr>
                <w:bCs/>
                <w:i/>
                <w:iCs/>
              </w:rPr>
            </w:pPr>
            <w:r w:rsidRPr="00C77034">
              <w:t>„</w:t>
            </w:r>
            <w:r w:rsidRPr="00C77034">
              <w:rPr>
                <w:rFonts w:eastAsia="Calibri"/>
                <w:i/>
                <w:iCs/>
              </w:rPr>
              <w:t xml:space="preserve">5. Projekto įgyvendinimo metu </w:t>
            </w:r>
            <w:r w:rsidRPr="00C77034">
              <w:rPr>
                <w:i/>
                <w:iCs/>
              </w:rPr>
              <w:t>planuojamos kurti technologijos</w:t>
            </w:r>
            <w:r w:rsidRPr="00C77034">
              <w:rPr>
                <w:rFonts w:eastAsia="Calibri"/>
                <w:i/>
                <w:iCs/>
              </w:rPr>
              <w:t xml:space="preserve"> technologinės parengties lygis (toliau – TPL) yra ne žemesnis negu </w:t>
            </w:r>
            <w:r w:rsidRPr="00C77034">
              <w:rPr>
                <w:rFonts w:eastAsia="Calibri"/>
                <w:i/>
                <w:iCs/>
                <w:strike/>
              </w:rPr>
              <w:t>2</w:t>
            </w:r>
            <w:r w:rsidRPr="00C77034">
              <w:rPr>
                <w:rFonts w:eastAsia="Calibri"/>
                <w:b/>
                <w:bCs/>
                <w:i/>
                <w:iCs/>
              </w:rPr>
              <w:t xml:space="preserve">4 </w:t>
            </w:r>
            <w:r w:rsidRPr="00C77034">
              <w:rPr>
                <w:rFonts w:eastAsia="Calibri"/>
                <w:i/>
                <w:iCs/>
              </w:rPr>
              <w:t xml:space="preserve">TPL. &lt;...&gt; </w:t>
            </w:r>
            <w:r w:rsidRPr="00C77034">
              <w:rPr>
                <w:bCs/>
                <w:i/>
                <w:iCs/>
              </w:rPr>
              <w:t xml:space="preserve">Vertinami pareiškėjo pateikti dokumentai, parodantys, kad projekto įgyvendinimo metu pareiškėjo planuojamos kurti technologijos TPL yra ne žemesnis negu </w:t>
            </w:r>
            <w:r w:rsidRPr="00C77034">
              <w:rPr>
                <w:i/>
                <w:iCs/>
                <w:strike/>
              </w:rPr>
              <w:t>2</w:t>
            </w:r>
            <w:r w:rsidRPr="00C77034">
              <w:rPr>
                <w:b/>
                <w:bCs/>
                <w:i/>
                <w:iCs/>
              </w:rPr>
              <w:t>4</w:t>
            </w:r>
            <w:r w:rsidRPr="00C77034">
              <w:rPr>
                <w:bCs/>
                <w:i/>
                <w:iCs/>
              </w:rPr>
              <w:t xml:space="preserve"> TPL, t. y. iki projekto pradžios pareiškėjas turi būti visiškai užbaigęs technologijos kūrimo </w:t>
            </w:r>
            <w:r w:rsidRPr="00C77034">
              <w:rPr>
                <w:i/>
                <w:iCs/>
                <w:strike/>
              </w:rPr>
              <w:t>2</w:t>
            </w:r>
            <w:r w:rsidRPr="00C77034">
              <w:rPr>
                <w:b/>
                <w:bCs/>
                <w:i/>
                <w:iCs/>
              </w:rPr>
              <w:t>3</w:t>
            </w:r>
            <w:r w:rsidRPr="00C77034">
              <w:rPr>
                <w:bCs/>
                <w:i/>
                <w:iCs/>
              </w:rPr>
              <w:t xml:space="preserve"> TPL etapą.“</w:t>
            </w:r>
          </w:p>
        </w:tc>
      </w:tr>
      <w:tr w:rsidR="00581807" w:rsidRPr="00C77034" w14:paraId="0EFDBFD6" w14:textId="77777777" w:rsidTr="00F1157C">
        <w:tc>
          <w:tcPr>
            <w:tcW w:w="567" w:type="dxa"/>
          </w:tcPr>
          <w:p w14:paraId="7E09F3F2" w14:textId="2E6D0DD5" w:rsidR="00581807" w:rsidRPr="00C77034" w:rsidRDefault="002817D8">
            <w:pPr>
              <w:jc w:val="center"/>
              <w:rPr>
                <w:b/>
                <w:szCs w:val="24"/>
              </w:rPr>
            </w:pPr>
            <w:r w:rsidRPr="00C77034">
              <w:rPr>
                <w:b/>
                <w:szCs w:val="24"/>
              </w:rPr>
              <w:t>38.</w:t>
            </w:r>
          </w:p>
        </w:tc>
        <w:tc>
          <w:tcPr>
            <w:tcW w:w="1560" w:type="dxa"/>
            <w:vMerge/>
          </w:tcPr>
          <w:p w14:paraId="5EE07CA7" w14:textId="77777777" w:rsidR="00581807" w:rsidRPr="00C77034" w:rsidRDefault="00581807">
            <w:pPr>
              <w:rPr>
                <w:b/>
                <w:szCs w:val="24"/>
              </w:rPr>
            </w:pPr>
          </w:p>
        </w:tc>
        <w:tc>
          <w:tcPr>
            <w:tcW w:w="7541" w:type="dxa"/>
          </w:tcPr>
          <w:p w14:paraId="5C87DDCB" w14:textId="39814FAA" w:rsidR="00581807" w:rsidRPr="00C77034" w:rsidRDefault="00581807" w:rsidP="00FD5B91">
            <w:pPr>
              <w:widowControl w:val="0"/>
              <w:tabs>
                <w:tab w:val="left" w:pos="618"/>
              </w:tabs>
              <w:autoSpaceDE w:val="0"/>
              <w:autoSpaceDN w:val="0"/>
              <w:spacing w:before="281"/>
              <w:jc w:val="both"/>
              <w:rPr>
                <w:szCs w:val="24"/>
              </w:rPr>
            </w:pPr>
            <w:r w:rsidRPr="00C77034">
              <w:rPr>
                <w:spacing w:val="-4"/>
                <w:szCs w:val="24"/>
              </w:rPr>
              <w:t>7. Dėl</w:t>
            </w:r>
            <w:r w:rsidRPr="00C77034">
              <w:rPr>
                <w:spacing w:val="-10"/>
                <w:szCs w:val="24"/>
              </w:rPr>
              <w:t xml:space="preserve"> </w:t>
            </w:r>
            <w:r w:rsidRPr="00C77034">
              <w:rPr>
                <w:spacing w:val="-4"/>
                <w:szCs w:val="24"/>
              </w:rPr>
              <w:t>sąvokų</w:t>
            </w:r>
            <w:r w:rsidRPr="00C77034">
              <w:rPr>
                <w:spacing w:val="-1"/>
                <w:szCs w:val="24"/>
              </w:rPr>
              <w:t xml:space="preserve"> </w:t>
            </w:r>
            <w:r w:rsidRPr="00C77034">
              <w:rPr>
                <w:spacing w:val="-4"/>
                <w:szCs w:val="24"/>
              </w:rPr>
              <w:t>aiškumo</w:t>
            </w:r>
            <w:r w:rsidRPr="00C77034">
              <w:rPr>
                <w:spacing w:val="1"/>
                <w:szCs w:val="24"/>
              </w:rPr>
              <w:t xml:space="preserve"> </w:t>
            </w:r>
            <w:r w:rsidRPr="00C77034">
              <w:rPr>
                <w:spacing w:val="-4"/>
                <w:szCs w:val="24"/>
              </w:rPr>
              <w:t>ir</w:t>
            </w:r>
            <w:r w:rsidRPr="00C77034">
              <w:rPr>
                <w:spacing w:val="-14"/>
                <w:szCs w:val="24"/>
              </w:rPr>
              <w:t xml:space="preserve"> </w:t>
            </w:r>
            <w:r w:rsidRPr="00C77034">
              <w:rPr>
                <w:spacing w:val="-4"/>
                <w:szCs w:val="24"/>
              </w:rPr>
              <w:t>techninių</w:t>
            </w:r>
            <w:r w:rsidRPr="00C77034">
              <w:rPr>
                <w:szCs w:val="24"/>
              </w:rPr>
              <w:t xml:space="preserve"> </w:t>
            </w:r>
            <w:r w:rsidRPr="00C77034">
              <w:rPr>
                <w:spacing w:val="-4"/>
                <w:szCs w:val="24"/>
              </w:rPr>
              <w:t>patikslinimų</w:t>
            </w:r>
          </w:p>
          <w:p w14:paraId="6354ABF5" w14:textId="2DEE47FA" w:rsidR="00581807" w:rsidRPr="00C77034" w:rsidRDefault="00581807" w:rsidP="00EF064F">
            <w:pPr>
              <w:pStyle w:val="ListParagraph"/>
              <w:widowControl w:val="0"/>
              <w:numPr>
                <w:ilvl w:val="1"/>
                <w:numId w:val="23"/>
              </w:numPr>
              <w:tabs>
                <w:tab w:val="left" w:pos="403"/>
                <w:tab w:val="left" w:pos="861"/>
              </w:tabs>
              <w:autoSpaceDE w:val="0"/>
              <w:autoSpaceDN w:val="0"/>
              <w:spacing w:before="131" w:line="180" w:lineRule="auto"/>
              <w:ind w:right="164" w:hanging="11"/>
              <w:contextualSpacing w:val="0"/>
              <w:jc w:val="both"/>
              <w:rPr>
                <w:szCs w:val="24"/>
              </w:rPr>
            </w:pPr>
            <w:r w:rsidRPr="00C77034">
              <w:rPr>
                <w:szCs w:val="24"/>
              </w:rPr>
              <w:t xml:space="preserve">Sąvoka „galutinis produktas“. Metodikoje nurodoma, kad </w:t>
            </w:r>
            <w:r w:rsidRPr="00C77034">
              <w:rPr>
                <w:szCs w:val="24"/>
              </w:rPr>
              <w:lastRenderedPageBreak/>
              <w:t xml:space="preserve">technologija gali apimti specialiuosius </w:t>
            </w:r>
            <w:r w:rsidRPr="00C77034">
              <w:rPr>
                <w:w w:val="90"/>
                <w:szCs w:val="24"/>
              </w:rPr>
              <w:t>elementus</w:t>
            </w:r>
            <w:r w:rsidRPr="00C77034">
              <w:rPr>
                <w:spacing w:val="26"/>
                <w:szCs w:val="24"/>
              </w:rPr>
              <w:t xml:space="preserve"> </w:t>
            </w:r>
            <w:r w:rsidRPr="00C77034">
              <w:rPr>
                <w:w w:val="90"/>
                <w:szCs w:val="24"/>
              </w:rPr>
              <w:t>ir</w:t>
            </w:r>
            <w:r w:rsidRPr="00C77034">
              <w:rPr>
                <w:szCs w:val="24"/>
              </w:rPr>
              <w:t xml:space="preserve"> </w:t>
            </w:r>
            <w:r w:rsidRPr="00C77034">
              <w:rPr>
                <w:w w:val="90"/>
                <w:szCs w:val="24"/>
              </w:rPr>
              <w:t>specialiąsias</w:t>
            </w:r>
            <w:r w:rsidRPr="00C77034">
              <w:rPr>
                <w:spacing w:val="22"/>
                <w:szCs w:val="24"/>
              </w:rPr>
              <w:t xml:space="preserve"> </w:t>
            </w:r>
            <w:r w:rsidRPr="00C77034">
              <w:rPr>
                <w:w w:val="90"/>
                <w:szCs w:val="24"/>
              </w:rPr>
              <w:t>mašinas,</w:t>
            </w:r>
            <w:r w:rsidRPr="00C77034">
              <w:rPr>
                <w:spacing w:val="32"/>
                <w:szCs w:val="24"/>
              </w:rPr>
              <w:t xml:space="preserve"> </w:t>
            </w:r>
            <w:r w:rsidRPr="00C77034">
              <w:rPr>
                <w:w w:val="90"/>
                <w:szCs w:val="24"/>
              </w:rPr>
              <w:t>naudojamas</w:t>
            </w:r>
            <w:r w:rsidRPr="00C77034">
              <w:rPr>
                <w:spacing w:val="32"/>
                <w:szCs w:val="24"/>
              </w:rPr>
              <w:t xml:space="preserve"> </w:t>
            </w:r>
            <w:r w:rsidRPr="00C77034">
              <w:rPr>
                <w:w w:val="90"/>
                <w:szCs w:val="24"/>
              </w:rPr>
              <w:t>galutiniams</w:t>
            </w:r>
            <w:r w:rsidRPr="00C77034">
              <w:rPr>
                <w:spacing w:val="26"/>
                <w:szCs w:val="24"/>
              </w:rPr>
              <w:t xml:space="preserve"> </w:t>
            </w:r>
            <w:r w:rsidRPr="00C77034">
              <w:rPr>
                <w:w w:val="90"/>
                <w:szCs w:val="24"/>
              </w:rPr>
              <w:t>produktams</w:t>
            </w:r>
            <w:r w:rsidRPr="00C77034">
              <w:rPr>
                <w:spacing w:val="28"/>
                <w:szCs w:val="24"/>
              </w:rPr>
              <w:t xml:space="preserve"> </w:t>
            </w:r>
            <w:r w:rsidRPr="00C77034">
              <w:rPr>
                <w:w w:val="90"/>
                <w:szCs w:val="24"/>
              </w:rPr>
              <w:t>gaminti,</w:t>
            </w:r>
            <w:r w:rsidRPr="00C77034">
              <w:rPr>
                <w:spacing w:val="33"/>
                <w:szCs w:val="24"/>
              </w:rPr>
              <w:t xml:space="preserve"> </w:t>
            </w:r>
            <w:r w:rsidRPr="00C77034">
              <w:rPr>
                <w:w w:val="90"/>
                <w:szCs w:val="24"/>
              </w:rPr>
              <w:t>tačiau</w:t>
            </w:r>
            <w:r w:rsidRPr="00C77034">
              <w:rPr>
                <w:spacing w:val="22"/>
                <w:szCs w:val="24"/>
              </w:rPr>
              <w:t xml:space="preserve"> </w:t>
            </w:r>
            <w:r w:rsidRPr="00C77034">
              <w:rPr>
                <w:w w:val="90"/>
                <w:szCs w:val="24"/>
              </w:rPr>
              <w:t>galutinių</w:t>
            </w:r>
            <w:r w:rsidRPr="00C77034">
              <w:rPr>
                <w:spacing w:val="22"/>
                <w:szCs w:val="24"/>
              </w:rPr>
              <w:t xml:space="preserve"> </w:t>
            </w:r>
            <w:r w:rsidRPr="00C77034">
              <w:rPr>
                <w:w w:val="90"/>
                <w:szCs w:val="24"/>
              </w:rPr>
              <w:t>produktų</w:t>
            </w:r>
          </w:p>
          <w:p w14:paraId="4255AF78" w14:textId="56D06402" w:rsidR="00581807" w:rsidRPr="00C77034" w:rsidRDefault="00581807" w:rsidP="00EF064F">
            <w:pPr>
              <w:pStyle w:val="BodyText"/>
              <w:spacing w:line="180" w:lineRule="auto"/>
              <w:ind w:left="399" w:right="158" w:hanging="19"/>
              <w:jc w:val="both"/>
              <w:rPr>
                <w:rFonts w:ascii="Times New Roman" w:hAnsi="Times New Roman" w:cs="Times New Roman"/>
                <w:sz w:val="24"/>
                <w:szCs w:val="24"/>
              </w:rPr>
            </w:pPr>
            <w:r w:rsidRPr="00C77034">
              <w:rPr>
                <w:rFonts w:ascii="Times New Roman" w:hAnsi="Times New Roman" w:cs="Times New Roman"/>
                <w:spacing w:val="-2"/>
                <w:sz w:val="24"/>
                <w:szCs w:val="24"/>
              </w:rPr>
              <w:t>įrengimas</w:t>
            </w:r>
            <w:r w:rsidRPr="00C77034">
              <w:rPr>
                <w:rFonts w:ascii="Times New Roman" w:hAnsi="Times New Roman" w:cs="Times New Roman"/>
                <w:spacing w:val="-14"/>
                <w:sz w:val="24"/>
                <w:szCs w:val="24"/>
              </w:rPr>
              <w:t xml:space="preserve"> </w:t>
            </w:r>
            <w:r w:rsidRPr="00C77034">
              <w:rPr>
                <w:rFonts w:ascii="Times New Roman" w:hAnsi="Times New Roman" w:cs="Times New Roman"/>
                <w:spacing w:val="-2"/>
                <w:sz w:val="24"/>
                <w:szCs w:val="24"/>
              </w:rPr>
              <w:t>ir</w:t>
            </w:r>
            <w:r w:rsidRPr="00C77034">
              <w:rPr>
                <w:rFonts w:ascii="Times New Roman" w:hAnsi="Times New Roman" w:cs="Times New Roman"/>
                <w:spacing w:val="-14"/>
                <w:sz w:val="24"/>
                <w:szCs w:val="24"/>
              </w:rPr>
              <w:t xml:space="preserve"> </w:t>
            </w:r>
            <w:r w:rsidRPr="00C77034">
              <w:rPr>
                <w:rFonts w:ascii="Times New Roman" w:hAnsi="Times New Roman" w:cs="Times New Roman"/>
                <w:spacing w:val="-2"/>
                <w:sz w:val="24"/>
                <w:szCs w:val="24"/>
              </w:rPr>
              <w:t>diegimas</w:t>
            </w:r>
            <w:r w:rsidRPr="00C77034">
              <w:rPr>
                <w:rFonts w:ascii="Times New Roman" w:hAnsi="Times New Roman" w:cs="Times New Roman"/>
                <w:spacing w:val="-12"/>
                <w:sz w:val="24"/>
                <w:szCs w:val="24"/>
              </w:rPr>
              <w:t xml:space="preserve"> </w:t>
            </w:r>
            <w:r w:rsidRPr="00C77034">
              <w:rPr>
                <w:rFonts w:ascii="Times New Roman" w:hAnsi="Times New Roman" w:cs="Times New Roman"/>
                <w:spacing w:val="-2"/>
                <w:sz w:val="24"/>
                <w:szCs w:val="24"/>
              </w:rPr>
              <w:t>nėra</w:t>
            </w:r>
            <w:r w:rsidRPr="00C77034">
              <w:rPr>
                <w:rFonts w:ascii="Times New Roman" w:hAnsi="Times New Roman" w:cs="Times New Roman"/>
                <w:spacing w:val="-13"/>
                <w:sz w:val="24"/>
                <w:szCs w:val="24"/>
              </w:rPr>
              <w:t xml:space="preserve"> </w:t>
            </w:r>
            <w:r w:rsidRPr="00C77034">
              <w:rPr>
                <w:rFonts w:ascii="Times New Roman" w:hAnsi="Times New Roman" w:cs="Times New Roman"/>
                <w:spacing w:val="-2"/>
                <w:sz w:val="24"/>
                <w:szCs w:val="24"/>
              </w:rPr>
              <w:t>tinkamas</w:t>
            </w:r>
            <w:r w:rsidRPr="00C77034">
              <w:rPr>
                <w:rFonts w:ascii="Times New Roman" w:hAnsi="Times New Roman" w:cs="Times New Roman"/>
                <w:spacing w:val="-14"/>
                <w:sz w:val="24"/>
                <w:szCs w:val="24"/>
              </w:rPr>
              <w:t xml:space="preserve"> </w:t>
            </w:r>
            <w:r w:rsidRPr="00C77034">
              <w:rPr>
                <w:rFonts w:ascii="Times New Roman" w:hAnsi="Times New Roman" w:cs="Times New Roman"/>
                <w:spacing w:val="-2"/>
                <w:sz w:val="24"/>
                <w:szCs w:val="24"/>
              </w:rPr>
              <w:t>finansuoti.</w:t>
            </w:r>
            <w:r w:rsidRPr="00C77034">
              <w:rPr>
                <w:rFonts w:ascii="Times New Roman" w:hAnsi="Times New Roman" w:cs="Times New Roman"/>
                <w:spacing w:val="-3"/>
                <w:sz w:val="24"/>
                <w:szCs w:val="24"/>
              </w:rPr>
              <w:t xml:space="preserve"> </w:t>
            </w:r>
            <w:r w:rsidRPr="00C77034">
              <w:rPr>
                <w:rFonts w:ascii="Times New Roman" w:hAnsi="Times New Roman" w:cs="Times New Roman"/>
                <w:spacing w:val="-2"/>
                <w:sz w:val="24"/>
                <w:szCs w:val="24"/>
              </w:rPr>
              <w:t>Siūlome</w:t>
            </w:r>
            <w:r w:rsidRPr="00C77034">
              <w:rPr>
                <w:rFonts w:ascii="Times New Roman" w:hAnsi="Times New Roman" w:cs="Times New Roman"/>
                <w:spacing w:val="-13"/>
                <w:sz w:val="24"/>
                <w:szCs w:val="24"/>
              </w:rPr>
              <w:t xml:space="preserve"> </w:t>
            </w:r>
            <w:r w:rsidRPr="00C77034">
              <w:rPr>
                <w:rFonts w:ascii="Times New Roman" w:hAnsi="Times New Roman" w:cs="Times New Roman"/>
                <w:spacing w:val="-2"/>
                <w:sz w:val="24"/>
                <w:szCs w:val="24"/>
              </w:rPr>
              <w:t>PFSA</w:t>
            </w:r>
            <w:r w:rsidRPr="00C77034">
              <w:rPr>
                <w:rFonts w:ascii="Times New Roman" w:hAnsi="Times New Roman" w:cs="Times New Roman"/>
                <w:spacing w:val="-14"/>
                <w:sz w:val="24"/>
                <w:szCs w:val="24"/>
              </w:rPr>
              <w:t xml:space="preserve"> </w:t>
            </w:r>
            <w:r w:rsidRPr="00C77034">
              <w:rPr>
                <w:rFonts w:ascii="Times New Roman" w:hAnsi="Times New Roman" w:cs="Times New Roman"/>
                <w:spacing w:val="-2"/>
                <w:sz w:val="24"/>
                <w:szCs w:val="24"/>
              </w:rPr>
              <w:t>šią</w:t>
            </w:r>
            <w:r w:rsidRPr="00C77034">
              <w:rPr>
                <w:rFonts w:ascii="Times New Roman" w:hAnsi="Times New Roman" w:cs="Times New Roman"/>
                <w:spacing w:val="-14"/>
                <w:sz w:val="24"/>
                <w:szCs w:val="24"/>
              </w:rPr>
              <w:t xml:space="preserve"> </w:t>
            </w:r>
            <w:r w:rsidRPr="00C77034">
              <w:rPr>
                <w:rFonts w:ascii="Times New Roman" w:hAnsi="Times New Roman" w:cs="Times New Roman"/>
                <w:spacing w:val="-2"/>
                <w:sz w:val="24"/>
                <w:szCs w:val="24"/>
              </w:rPr>
              <w:t>sąvoką</w:t>
            </w:r>
            <w:r w:rsidRPr="00C77034">
              <w:rPr>
                <w:rFonts w:ascii="Times New Roman" w:hAnsi="Times New Roman" w:cs="Times New Roman"/>
                <w:spacing w:val="-12"/>
                <w:sz w:val="24"/>
                <w:szCs w:val="24"/>
              </w:rPr>
              <w:t xml:space="preserve"> </w:t>
            </w:r>
            <w:r w:rsidRPr="00C77034">
              <w:rPr>
                <w:rFonts w:ascii="Times New Roman" w:hAnsi="Times New Roman" w:cs="Times New Roman"/>
                <w:spacing w:val="-2"/>
                <w:sz w:val="24"/>
                <w:szCs w:val="24"/>
              </w:rPr>
              <w:t>apibrėžti</w:t>
            </w:r>
            <w:r w:rsidRPr="00C77034">
              <w:rPr>
                <w:rFonts w:ascii="Times New Roman" w:hAnsi="Times New Roman" w:cs="Times New Roman"/>
                <w:spacing w:val="-13"/>
                <w:sz w:val="24"/>
                <w:szCs w:val="24"/>
              </w:rPr>
              <w:t xml:space="preserve"> </w:t>
            </w:r>
            <w:r w:rsidRPr="00C77034">
              <w:rPr>
                <w:rFonts w:ascii="Times New Roman" w:hAnsi="Times New Roman" w:cs="Times New Roman"/>
                <w:spacing w:val="-2"/>
                <w:sz w:val="24"/>
                <w:szCs w:val="24"/>
              </w:rPr>
              <w:t>ir</w:t>
            </w:r>
            <w:r w:rsidRPr="00C77034">
              <w:rPr>
                <w:rFonts w:ascii="Times New Roman" w:hAnsi="Times New Roman" w:cs="Times New Roman"/>
                <w:spacing w:val="-14"/>
                <w:sz w:val="24"/>
                <w:szCs w:val="24"/>
              </w:rPr>
              <w:t xml:space="preserve"> </w:t>
            </w:r>
            <w:r w:rsidRPr="00C77034">
              <w:rPr>
                <w:rFonts w:ascii="Times New Roman" w:hAnsi="Times New Roman" w:cs="Times New Roman"/>
                <w:spacing w:val="-2"/>
                <w:sz w:val="24"/>
                <w:szCs w:val="24"/>
              </w:rPr>
              <w:t>pateikti</w:t>
            </w:r>
            <w:r w:rsidRPr="00C77034">
              <w:rPr>
                <w:rFonts w:ascii="Times New Roman" w:hAnsi="Times New Roman" w:cs="Times New Roman"/>
                <w:spacing w:val="-11"/>
                <w:sz w:val="24"/>
                <w:szCs w:val="24"/>
              </w:rPr>
              <w:t xml:space="preserve"> </w:t>
            </w:r>
            <w:r w:rsidRPr="00C77034">
              <w:rPr>
                <w:rFonts w:ascii="Times New Roman" w:hAnsi="Times New Roman" w:cs="Times New Roman"/>
                <w:spacing w:val="-2"/>
                <w:sz w:val="24"/>
                <w:szCs w:val="24"/>
              </w:rPr>
              <w:t xml:space="preserve">pavyzdžių, </w:t>
            </w:r>
            <w:r w:rsidRPr="00C77034">
              <w:rPr>
                <w:rFonts w:ascii="Times New Roman" w:hAnsi="Times New Roman" w:cs="Times New Roman"/>
                <w:w w:val="90"/>
                <w:sz w:val="24"/>
                <w:szCs w:val="24"/>
              </w:rPr>
              <w:t>atribojant</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ją nuo specialiųjų elementų bei</w:t>
            </w:r>
            <w:r w:rsidRPr="00C77034">
              <w:rPr>
                <w:rFonts w:ascii="Times New Roman" w:hAnsi="Times New Roman" w:cs="Times New Roman"/>
                <w:spacing w:val="-7"/>
                <w:w w:val="90"/>
                <w:sz w:val="24"/>
                <w:szCs w:val="24"/>
              </w:rPr>
              <w:t xml:space="preserve"> </w:t>
            </w:r>
            <w:r w:rsidRPr="00C77034">
              <w:rPr>
                <w:rFonts w:ascii="Times New Roman" w:hAnsi="Times New Roman" w:cs="Times New Roman"/>
                <w:w w:val="90"/>
                <w:sz w:val="24"/>
                <w:szCs w:val="24"/>
              </w:rPr>
              <w:t>specialiųjų mašinų.</w:t>
            </w:r>
            <w:r w:rsidRPr="00C77034">
              <w:rPr>
                <w:rFonts w:ascii="Times New Roman" w:hAnsi="Times New Roman" w:cs="Times New Roman"/>
                <w:sz w:val="24"/>
                <w:szCs w:val="24"/>
              </w:rPr>
              <w:t xml:space="preserve"> </w:t>
            </w:r>
            <w:r w:rsidRPr="00C77034">
              <w:rPr>
                <w:rFonts w:ascii="Times New Roman" w:hAnsi="Times New Roman" w:cs="Times New Roman"/>
                <w:w w:val="90"/>
                <w:sz w:val="24"/>
                <w:szCs w:val="24"/>
              </w:rPr>
              <w:t>Tai</w:t>
            </w:r>
            <w:r w:rsidRPr="00C77034">
              <w:rPr>
                <w:rFonts w:ascii="Times New Roman" w:hAnsi="Times New Roman" w:cs="Times New Roman"/>
                <w:spacing w:val="-8"/>
                <w:w w:val="90"/>
                <w:sz w:val="24"/>
                <w:szCs w:val="24"/>
              </w:rPr>
              <w:t xml:space="preserve"> </w:t>
            </w:r>
            <w:r w:rsidRPr="00C77034">
              <w:rPr>
                <w:rFonts w:ascii="Times New Roman" w:hAnsi="Times New Roman" w:cs="Times New Roman"/>
                <w:w w:val="90"/>
                <w:sz w:val="24"/>
                <w:szCs w:val="24"/>
              </w:rPr>
              <w:t>padėtų</w:t>
            </w:r>
            <w:r w:rsidRPr="00C77034">
              <w:rPr>
                <w:rFonts w:ascii="Times New Roman" w:hAnsi="Times New Roman" w:cs="Times New Roman"/>
                <w:spacing w:val="-1"/>
                <w:w w:val="90"/>
                <w:sz w:val="24"/>
                <w:szCs w:val="24"/>
              </w:rPr>
              <w:t xml:space="preserve"> </w:t>
            </w:r>
            <w:r w:rsidRPr="00C77034">
              <w:rPr>
                <w:rFonts w:ascii="Times New Roman" w:hAnsi="Times New Roman" w:cs="Times New Roman"/>
                <w:w w:val="90"/>
                <w:sz w:val="24"/>
                <w:szCs w:val="24"/>
              </w:rPr>
              <w:t>pareiškėjams iš</w:t>
            </w:r>
            <w:r w:rsidRPr="00C77034">
              <w:rPr>
                <w:rFonts w:ascii="Times New Roman" w:hAnsi="Times New Roman" w:cs="Times New Roman"/>
                <w:spacing w:val="-9"/>
                <w:w w:val="90"/>
                <w:sz w:val="24"/>
                <w:szCs w:val="24"/>
              </w:rPr>
              <w:t xml:space="preserve"> </w:t>
            </w:r>
            <w:r w:rsidRPr="00C77034">
              <w:rPr>
                <w:rFonts w:ascii="Times New Roman" w:hAnsi="Times New Roman" w:cs="Times New Roman"/>
                <w:w w:val="90"/>
                <w:sz w:val="24"/>
                <w:szCs w:val="24"/>
              </w:rPr>
              <w:t>anksto</w:t>
            </w:r>
            <w:r w:rsidRPr="00C77034">
              <w:rPr>
                <w:rFonts w:ascii="Times New Roman" w:hAnsi="Times New Roman" w:cs="Times New Roman"/>
                <w:spacing w:val="-3"/>
                <w:w w:val="90"/>
                <w:sz w:val="24"/>
                <w:szCs w:val="24"/>
              </w:rPr>
              <w:t xml:space="preserve"> </w:t>
            </w:r>
            <w:r w:rsidRPr="00C77034">
              <w:rPr>
                <w:rFonts w:ascii="Times New Roman" w:hAnsi="Times New Roman" w:cs="Times New Roman"/>
                <w:w w:val="90"/>
                <w:sz w:val="24"/>
                <w:szCs w:val="24"/>
              </w:rPr>
              <w:t>įvertinti, ar jų planuojama</w:t>
            </w:r>
            <w:r w:rsidRPr="00C77034">
              <w:rPr>
                <w:rFonts w:ascii="Times New Roman" w:hAnsi="Times New Roman" w:cs="Times New Roman"/>
                <w:spacing w:val="-1"/>
                <w:w w:val="90"/>
                <w:sz w:val="24"/>
                <w:szCs w:val="24"/>
              </w:rPr>
              <w:t xml:space="preserve"> </w:t>
            </w:r>
            <w:r w:rsidRPr="00C77034">
              <w:rPr>
                <w:rFonts w:ascii="Times New Roman" w:hAnsi="Times New Roman" w:cs="Times New Roman"/>
                <w:w w:val="90"/>
                <w:sz w:val="24"/>
                <w:szCs w:val="24"/>
              </w:rPr>
              <w:t>gamybos</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linija</w:t>
            </w:r>
            <w:r w:rsidRPr="00C77034">
              <w:rPr>
                <w:rFonts w:ascii="Times New Roman" w:hAnsi="Times New Roman" w:cs="Times New Roman"/>
                <w:spacing w:val="-9"/>
                <w:w w:val="90"/>
                <w:sz w:val="24"/>
                <w:szCs w:val="24"/>
              </w:rPr>
              <w:t xml:space="preserve"> </w:t>
            </w:r>
            <w:r w:rsidRPr="00C77034">
              <w:rPr>
                <w:rFonts w:ascii="Times New Roman" w:hAnsi="Times New Roman" w:cs="Times New Roman"/>
                <w:w w:val="90"/>
                <w:sz w:val="24"/>
                <w:szCs w:val="24"/>
              </w:rPr>
              <w:t>bus</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tinkama</w:t>
            </w:r>
            <w:r w:rsidRPr="00C77034">
              <w:rPr>
                <w:rFonts w:ascii="Times New Roman" w:hAnsi="Times New Roman" w:cs="Times New Roman"/>
                <w:spacing w:val="-5"/>
                <w:w w:val="90"/>
                <w:sz w:val="24"/>
                <w:szCs w:val="24"/>
              </w:rPr>
              <w:t xml:space="preserve"> </w:t>
            </w:r>
            <w:r w:rsidRPr="00C77034">
              <w:rPr>
                <w:rFonts w:ascii="Times New Roman" w:hAnsi="Times New Roman" w:cs="Times New Roman"/>
                <w:w w:val="90"/>
                <w:sz w:val="24"/>
                <w:szCs w:val="24"/>
              </w:rPr>
              <w:t>finansuoti,</w:t>
            </w:r>
            <w:r w:rsidRPr="00C77034">
              <w:rPr>
                <w:rFonts w:ascii="Times New Roman" w:hAnsi="Times New Roman" w:cs="Times New Roman"/>
                <w:spacing w:val="-6"/>
                <w:w w:val="90"/>
                <w:sz w:val="24"/>
                <w:szCs w:val="24"/>
              </w:rPr>
              <w:t xml:space="preserve"> </w:t>
            </w:r>
            <w:r w:rsidRPr="00C77034">
              <w:rPr>
                <w:rFonts w:ascii="Times New Roman" w:hAnsi="Times New Roman" w:cs="Times New Roman"/>
                <w:w w:val="90"/>
                <w:sz w:val="24"/>
                <w:szCs w:val="24"/>
              </w:rPr>
              <w:t>ir</w:t>
            </w:r>
            <w:r w:rsidRPr="00C77034">
              <w:rPr>
                <w:rFonts w:ascii="Times New Roman" w:hAnsi="Times New Roman" w:cs="Times New Roman"/>
                <w:spacing w:val="-9"/>
                <w:w w:val="90"/>
                <w:sz w:val="24"/>
                <w:szCs w:val="24"/>
              </w:rPr>
              <w:t xml:space="preserve"> </w:t>
            </w:r>
            <w:r w:rsidRPr="00C77034">
              <w:rPr>
                <w:rFonts w:ascii="Times New Roman" w:hAnsi="Times New Roman" w:cs="Times New Roman"/>
                <w:w w:val="90"/>
                <w:sz w:val="24"/>
                <w:szCs w:val="24"/>
              </w:rPr>
              <w:t>užtikrintų</w:t>
            </w:r>
            <w:r w:rsidRPr="00C77034">
              <w:rPr>
                <w:rFonts w:ascii="Times New Roman" w:hAnsi="Times New Roman" w:cs="Times New Roman"/>
                <w:spacing w:val="-8"/>
                <w:w w:val="90"/>
                <w:sz w:val="24"/>
                <w:szCs w:val="24"/>
              </w:rPr>
              <w:t xml:space="preserve"> </w:t>
            </w:r>
            <w:r w:rsidRPr="00C77034">
              <w:rPr>
                <w:rFonts w:ascii="Times New Roman" w:hAnsi="Times New Roman" w:cs="Times New Roman"/>
                <w:w w:val="90"/>
                <w:sz w:val="24"/>
                <w:szCs w:val="24"/>
              </w:rPr>
              <w:t>vienodą</w:t>
            </w:r>
            <w:r w:rsidRPr="00C77034">
              <w:rPr>
                <w:rFonts w:ascii="Times New Roman" w:hAnsi="Times New Roman" w:cs="Times New Roman"/>
                <w:spacing w:val="-10"/>
                <w:w w:val="90"/>
                <w:sz w:val="24"/>
                <w:szCs w:val="24"/>
              </w:rPr>
              <w:t xml:space="preserve"> </w:t>
            </w:r>
            <w:r w:rsidRPr="00C77034">
              <w:rPr>
                <w:rFonts w:ascii="Times New Roman" w:hAnsi="Times New Roman" w:cs="Times New Roman"/>
                <w:w w:val="90"/>
                <w:sz w:val="24"/>
                <w:szCs w:val="24"/>
              </w:rPr>
              <w:t>nuostatos</w:t>
            </w:r>
            <w:r w:rsidRPr="00C77034">
              <w:rPr>
                <w:rFonts w:ascii="Times New Roman" w:hAnsi="Times New Roman" w:cs="Times New Roman"/>
                <w:spacing w:val="-9"/>
                <w:w w:val="90"/>
                <w:sz w:val="24"/>
                <w:szCs w:val="24"/>
              </w:rPr>
              <w:t xml:space="preserve"> </w:t>
            </w:r>
            <w:r w:rsidRPr="00C77034">
              <w:rPr>
                <w:rFonts w:ascii="Times New Roman" w:hAnsi="Times New Roman" w:cs="Times New Roman"/>
                <w:w w:val="90"/>
                <w:sz w:val="24"/>
                <w:szCs w:val="24"/>
              </w:rPr>
              <w:t>aiškinimą</w:t>
            </w:r>
            <w:r w:rsidRPr="00C77034">
              <w:rPr>
                <w:rFonts w:ascii="Times New Roman" w:hAnsi="Times New Roman" w:cs="Times New Roman"/>
                <w:spacing w:val="-3"/>
                <w:w w:val="90"/>
                <w:sz w:val="24"/>
                <w:szCs w:val="24"/>
              </w:rPr>
              <w:t xml:space="preserve"> </w:t>
            </w:r>
            <w:r w:rsidRPr="00C77034">
              <w:rPr>
                <w:rFonts w:ascii="Times New Roman" w:hAnsi="Times New Roman" w:cs="Times New Roman"/>
                <w:w w:val="90"/>
                <w:sz w:val="24"/>
                <w:szCs w:val="24"/>
              </w:rPr>
              <w:t>vertinimo</w:t>
            </w:r>
            <w:r w:rsidRPr="00C77034">
              <w:rPr>
                <w:rFonts w:ascii="Times New Roman" w:hAnsi="Times New Roman" w:cs="Times New Roman"/>
                <w:spacing w:val="-6"/>
                <w:w w:val="90"/>
                <w:sz w:val="24"/>
                <w:szCs w:val="24"/>
              </w:rPr>
              <w:t xml:space="preserve"> </w:t>
            </w:r>
            <w:r w:rsidRPr="00C77034">
              <w:rPr>
                <w:rFonts w:ascii="Times New Roman" w:hAnsi="Times New Roman" w:cs="Times New Roman"/>
                <w:w w:val="90"/>
                <w:sz w:val="24"/>
                <w:szCs w:val="24"/>
              </w:rPr>
              <w:t>metu.</w:t>
            </w:r>
          </w:p>
          <w:p w14:paraId="70B60403" w14:textId="388D09ED" w:rsidR="00581807" w:rsidRPr="00C77034" w:rsidRDefault="00581807" w:rsidP="00EF064F">
            <w:pPr>
              <w:pStyle w:val="ListParagraph"/>
              <w:widowControl w:val="0"/>
              <w:numPr>
                <w:ilvl w:val="1"/>
                <w:numId w:val="23"/>
              </w:numPr>
              <w:tabs>
                <w:tab w:val="left" w:pos="398"/>
                <w:tab w:val="left" w:pos="788"/>
              </w:tabs>
              <w:autoSpaceDE w:val="0"/>
              <w:autoSpaceDN w:val="0"/>
              <w:spacing w:before="137" w:line="177" w:lineRule="auto"/>
              <w:ind w:left="398" w:right="177" w:hanging="12"/>
              <w:contextualSpacing w:val="0"/>
              <w:jc w:val="both"/>
              <w:rPr>
                <w:szCs w:val="24"/>
              </w:rPr>
            </w:pPr>
            <w:r w:rsidRPr="00C77034">
              <w:rPr>
                <w:w w:val="95"/>
                <w:szCs w:val="24"/>
              </w:rPr>
              <w:t xml:space="preserve">Didžiausio balo priskyrimas. Nurodymas „Šiam kriterijui bus nustatytas didžiausias kriterijaus vertinimo </w:t>
            </w:r>
            <w:r w:rsidRPr="00C77034">
              <w:rPr>
                <w:w w:val="85"/>
                <w:szCs w:val="24"/>
              </w:rPr>
              <w:t>balas“ pateiktas</w:t>
            </w:r>
            <w:r w:rsidRPr="00C77034">
              <w:rPr>
                <w:szCs w:val="24"/>
              </w:rPr>
              <w:t xml:space="preserve"> </w:t>
            </w:r>
            <w:r w:rsidRPr="00C77034">
              <w:rPr>
                <w:w w:val="85"/>
                <w:szCs w:val="24"/>
              </w:rPr>
              <w:t>prie dviejų prioritetinių</w:t>
            </w:r>
            <w:r w:rsidRPr="00C77034">
              <w:rPr>
                <w:szCs w:val="24"/>
              </w:rPr>
              <w:t xml:space="preserve"> </w:t>
            </w:r>
            <w:r w:rsidRPr="00C77034">
              <w:rPr>
                <w:w w:val="85"/>
                <w:szCs w:val="24"/>
              </w:rPr>
              <w:t>projektų atrankos kriterijų — „Projekto</w:t>
            </w:r>
            <w:r w:rsidRPr="00C77034">
              <w:rPr>
                <w:szCs w:val="24"/>
              </w:rPr>
              <w:t xml:space="preserve"> </w:t>
            </w:r>
            <w:r w:rsidRPr="00C77034">
              <w:rPr>
                <w:w w:val="85"/>
                <w:szCs w:val="24"/>
              </w:rPr>
              <w:t>efektyvumas“</w:t>
            </w:r>
            <w:r w:rsidRPr="00C77034">
              <w:rPr>
                <w:szCs w:val="24"/>
              </w:rPr>
              <w:t xml:space="preserve"> </w:t>
            </w:r>
            <w:r w:rsidRPr="00C77034">
              <w:rPr>
                <w:w w:val="85"/>
                <w:szCs w:val="24"/>
              </w:rPr>
              <w:t xml:space="preserve">ir „Projektu siekiama </w:t>
            </w:r>
            <w:r w:rsidRPr="00C77034">
              <w:rPr>
                <w:w w:val="90"/>
                <w:szCs w:val="24"/>
              </w:rPr>
              <w:t>sukurti</w:t>
            </w:r>
            <w:r w:rsidRPr="00C77034">
              <w:rPr>
                <w:spacing w:val="-10"/>
                <w:w w:val="90"/>
                <w:szCs w:val="24"/>
              </w:rPr>
              <w:t xml:space="preserve"> </w:t>
            </w:r>
            <w:r w:rsidRPr="00C77034">
              <w:rPr>
                <w:w w:val="90"/>
                <w:szCs w:val="24"/>
              </w:rPr>
              <w:t>didesnį</w:t>
            </w:r>
            <w:r w:rsidRPr="00C77034">
              <w:rPr>
                <w:spacing w:val="-9"/>
                <w:w w:val="90"/>
                <w:szCs w:val="24"/>
              </w:rPr>
              <w:t xml:space="preserve"> </w:t>
            </w:r>
            <w:r w:rsidRPr="00C77034">
              <w:rPr>
                <w:w w:val="90"/>
                <w:szCs w:val="24"/>
              </w:rPr>
              <w:t>darbo</w:t>
            </w:r>
            <w:r w:rsidRPr="00C77034">
              <w:rPr>
                <w:spacing w:val="-10"/>
                <w:w w:val="90"/>
                <w:szCs w:val="24"/>
              </w:rPr>
              <w:t xml:space="preserve"> </w:t>
            </w:r>
            <w:r w:rsidRPr="00C77034">
              <w:rPr>
                <w:w w:val="90"/>
                <w:szCs w:val="24"/>
              </w:rPr>
              <w:t>vietų</w:t>
            </w:r>
            <w:r w:rsidRPr="00C77034">
              <w:rPr>
                <w:spacing w:val="-9"/>
                <w:w w:val="90"/>
                <w:szCs w:val="24"/>
              </w:rPr>
              <w:t xml:space="preserve"> </w:t>
            </w:r>
            <w:r w:rsidRPr="00C77034">
              <w:rPr>
                <w:w w:val="90"/>
                <w:szCs w:val="24"/>
              </w:rPr>
              <w:t>skaičių</w:t>
            </w:r>
            <w:r w:rsidRPr="00C77034">
              <w:rPr>
                <w:spacing w:val="-10"/>
                <w:w w:val="90"/>
                <w:szCs w:val="24"/>
              </w:rPr>
              <w:t xml:space="preserve"> </w:t>
            </w:r>
            <w:r w:rsidRPr="00C77034">
              <w:rPr>
                <w:w w:val="90"/>
                <w:szCs w:val="24"/>
              </w:rPr>
              <w:t>&lt;</w:t>
            </w:r>
            <w:r w:rsidRPr="00C77034">
              <w:rPr>
                <w:spacing w:val="-9"/>
                <w:w w:val="90"/>
                <w:szCs w:val="24"/>
              </w:rPr>
              <w:t xml:space="preserve"> </w:t>
            </w:r>
            <w:r w:rsidRPr="00C77034">
              <w:rPr>
                <w:w w:val="90"/>
                <w:szCs w:val="24"/>
              </w:rPr>
              <w:t>&gt;“</w:t>
            </w:r>
            <w:r w:rsidRPr="00C77034">
              <w:rPr>
                <w:spacing w:val="-10"/>
                <w:w w:val="90"/>
                <w:szCs w:val="24"/>
              </w:rPr>
              <w:t xml:space="preserve"> </w:t>
            </w:r>
            <w:r w:rsidRPr="00C77034">
              <w:rPr>
                <w:w w:val="90"/>
                <w:szCs w:val="24"/>
              </w:rPr>
              <w:t>Siūlome</w:t>
            </w:r>
            <w:r w:rsidRPr="00C77034">
              <w:rPr>
                <w:spacing w:val="-9"/>
                <w:w w:val="90"/>
                <w:szCs w:val="24"/>
              </w:rPr>
              <w:t xml:space="preserve"> </w:t>
            </w:r>
            <w:r w:rsidRPr="00C77034">
              <w:rPr>
                <w:w w:val="90"/>
                <w:szCs w:val="24"/>
              </w:rPr>
              <w:t>patikslinti,</w:t>
            </w:r>
            <w:r w:rsidRPr="00C77034">
              <w:rPr>
                <w:spacing w:val="-10"/>
                <w:w w:val="90"/>
                <w:szCs w:val="24"/>
              </w:rPr>
              <w:t xml:space="preserve"> </w:t>
            </w:r>
            <w:r w:rsidRPr="00C77034">
              <w:rPr>
                <w:w w:val="90"/>
                <w:szCs w:val="24"/>
              </w:rPr>
              <w:t>kuriam</w:t>
            </w:r>
            <w:r w:rsidRPr="00C77034">
              <w:rPr>
                <w:spacing w:val="-9"/>
                <w:w w:val="90"/>
                <w:szCs w:val="24"/>
              </w:rPr>
              <w:t xml:space="preserve"> </w:t>
            </w:r>
            <w:r w:rsidRPr="00C77034">
              <w:rPr>
                <w:w w:val="90"/>
                <w:szCs w:val="24"/>
              </w:rPr>
              <w:t>kriterijui</w:t>
            </w:r>
            <w:r w:rsidRPr="00C77034">
              <w:rPr>
                <w:spacing w:val="-10"/>
                <w:w w:val="90"/>
                <w:szCs w:val="24"/>
              </w:rPr>
              <w:t xml:space="preserve"> </w:t>
            </w:r>
            <w:r w:rsidRPr="00C77034">
              <w:rPr>
                <w:w w:val="90"/>
                <w:szCs w:val="24"/>
              </w:rPr>
              <w:t>skiriamas</w:t>
            </w:r>
            <w:r w:rsidRPr="00C77034">
              <w:rPr>
                <w:spacing w:val="-9"/>
                <w:w w:val="90"/>
                <w:szCs w:val="24"/>
              </w:rPr>
              <w:t xml:space="preserve"> </w:t>
            </w:r>
            <w:r w:rsidRPr="00C77034">
              <w:rPr>
                <w:w w:val="90"/>
                <w:szCs w:val="24"/>
              </w:rPr>
              <w:t>didžiausias</w:t>
            </w:r>
            <w:r w:rsidRPr="00C77034">
              <w:rPr>
                <w:spacing w:val="-10"/>
                <w:w w:val="90"/>
                <w:szCs w:val="24"/>
              </w:rPr>
              <w:t xml:space="preserve"> </w:t>
            </w:r>
            <w:r w:rsidRPr="00C77034">
              <w:rPr>
                <w:w w:val="90"/>
                <w:szCs w:val="24"/>
              </w:rPr>
              <w:t>balas,</w:t>
            </w:r>
            <w:r w:rsidRPr="00C77034">
              <w:rPr>
                <w:spacing w:val="-9"/>
                <w:w w:val="90"/>
                <w:szCs w:val="24"/>
              </w:rPr>
              <w:t xml:space="preserve"> </w:t>
            </w:r>
            <w:r w:rsidRPr="00C77034">
              <w:rPr>
                <w:w w:val="90"/>
                <w:szCs w:val="24"/>
              </w:rPr>
              <w:t>ir</w:t>
            </w:r>
            <w:r w:rsidRPr="00C77034">
              <w:rPr>
                <w:spacing w:val="-10"/>
                <w:w w:val="90"/>
                <w:szCs w:val="24"/>
              </w:rPr>
              <w:t xml:space="preserve"> </w:t>
            </w:r>
            <w:r w:rsidRPr="00C77034">
              <w:rPr>
                <w:w w:val="90"/>
                <w:szCs w:val="24"/>
              </w:rPr>
              <w:t>kartu su</w:t>
            </w:r>
            <w:r w:rsidRPr="00C77034">
              <w:rPr>
                <w:spacing w:val="-10"/>
                <w:w w:val="90"/>
                <w:szCs w:val="24"/>
              </w:rPr>
              <w:t xml:space="preserve"> </w:t>
            </w:r>
            <w:r w:rsidRPr="00C77034">
              <w:rPr>
                <w:w w:val="90"/>
                <w:szCs w:val="24"/>
              </w:rPr>
              <w:t>kvietimu</w:t>
            </w:r>
            <w:r w:rsidRPr="00C77034">
              <w:rPr>
                <w:spacing w:val="-9"/>
                <w:w w:val="90"/>
                <w:szCs w:val="24"/>
              </w:rPr>
              <w:t xml:space="preserve"> </w:t>
            </w:r>
            <w:r w:rsidRPr="00C77034">
              <w:rPr>
                <w:w w:val="90"/>
                <w:szCs w:val="24"/>
              </w:rPr>
              <w:t>paskelbti</w:t>
            </w:r>
            <w:r w:rsidRPr="00C77034">
              <w:rPr>
                <w:spacing w:val="-10"/>
                <w:w w:val="90"/>
                <w:szCs w:val="24"/>
              </w:rPr>
              <w:t xml:space="preserve"> </w:t>
            </w:r>
            <w:r w:rsidRPr="00C77034">
              <w:rPr>
                <w:w w:val="90"/>
                <w:szCs w:val="24"/>
              </w:rPr>
              <w:t>visą</w:t>
            </w:r>
            <w:r w:rsidRPr="00C77034">
              <w:rPr>
                <w:spacing w:val="-9"/>
                <w:w w:val="90"/>
                <w:szCs w:val="24"/>
              </w:rPr>
              <w:t xml:space="preserve"> </w:t>
            </w:r>
            <w:r w:rsidRPr="00C77034">
              <w:rPr>
                <w:w w:val="90"/>
                <w:szCs w:val="24"/>
              </w:rPr>
              <w:t>prioritetinių</w:t>
            </w:r>
            <w:r w:rsidRPr="00C77034">
              <w:rPr>
                <w:spacing w:val="-10"/>
                <w:w w:val="90"/>
                <w:szCs w:val="24"/>
              </w:rPr>
              <w:t xml:space="preserve"> </w:t>
            </w:r>
            <w:r w:rsidRPr="00C77034">
              <w:rPr>
                <w:w w:val="90"/>
                <w:szCs w:val="24"/>
              </w:rPr>
              <w:t>kriterijų</w:t>
            </w:r>
            <w:r w:rsidRPr="00C77034">
              <w:rPr>
                <w:spacing w:val="-9"/>
                <w:w w:val="90"/>
                <w:szCs w:val="24"/>
              </w:rPr>
              <w:t xml:space="preserve"> </w:t>
            </w:r>
            <w:r w:rsidRPr="00C77034">
              <w:rPr>
                <w:w w:val="90"/>
                <w:szCs w:val="24"/>
              </w:rPr>
              <w:t>balų</w:t>
            </w:r>
            <w:r w:rsidRPr="00C77034">
              <w:rPr>
                <w:spacing w:val="-10"/>
                <w:w w:val="90"/>
                <w:szCs w:val="24"/>
              </w:rPr>
              <w:t xml:space="preserve"> </w:t>
            </w:r>
            <w:r w:rsidRPr="00C77034">
              <w:rPr>
                <w:w w:val="90"/>
                <w:szCs w:val="24"/>
              </w:rPr>
              <w:t>pasiskirstymo</w:t>
            </w:r>
            <w:r w:rsidRPr="00C77034">
              <w:rPr>
                <w:spacing w:val="-3"/>
                <w:w w:val="90"/>
                <w:szCs w:val="24"/>
              </w:rPr>
              <w:t xml:space="preserve"> </w:t>
            </w:r>
            <w:r w:rsidRPr="00C77034">
              <w:rPr>
                <w:w w:val="90"/>
                <w:szCs w:val="24"/>
              </w:rPr>
              <w:t>lentelę.</w:t>
            </w:r>
          </w:p>
          <w:p w14:paraId="651B08AE" w14:textId="77777777" w:rsidR="00581807" w:rsidRPr="00C77034" w:rsidRDefault="00581807">
            <w:pPr>
              <w:jc w:val="both"/>
              <w:rPr>
                <w:szCs w:val="24"/>
              </w:rPr>
            </w:pPr>
          </w:p>
        </w:tc>
        <w:tc>
          <w:tcPr>
            <w:tcW w:w="5103" w:type="dxa"/>
          </w:tcPr>
          <w:p w14:paraId="151E4C77" w14:textId="77777777" w:rsidR="00581807" w:rsidRPr="00C77034" w:rsidRDefault="00581807">
            <w:pPr>
              <w:jc w:val="both"/>
              <w:rPr>
                <w:b/>
              </w:rPr>
            </w:pPr>
            <w:r w:rsidRPr="00C77034">
              <w:rPr>
                <w:b/>
              </w:rPr>
              <w:lastRenderedPageBreak/>
              <w:t>Paaiškinta.</w:t>
            </w:r>
          </w:p>
          <w:p w14:paraId="5928D845" w14:textId="4A147035" w:rsidR="00581807" w:rsidRPr="00C77034" w:rsidRDefault="00D64DD3">
            <w:pPr>
              <w:jc w:val="both"/>
              <w:rPr>
                <w:bCs/>
              </w:rPr>
            </w:pPr>
            <w:r>
              <w:rPr>
                <w:bCs/>
              </w:rPr>
              <w:t>PFSA</w:t>
            </w:r>
            <w:r w:rsidR="00581807" w:rsidRPr="00C77034">
              <w:rPr>
                <w:bCs/>
              </w:rPr>
              <w:t>, pagal kurį buvo skelbtas kvietimas Nr. 02-130-K, buvo nustatyta, kad „</w:t>
            </w:r>
            <w:r w:rsidR="00581807" w:rsidRPr="00C77034">
              <w:rPr>
                <w:b/>
                <w:i/>
                <w:iCs/>
                <w:szCs w:val="24"/>
              </w:rPr>
              <w:t xml:space="preserve">Galutinis produktas – </w:t>
            </w:r>
            <w:r w:rsidR="00581807" w:rsidRPr="00C77034">
              <w:rPr>
                <w:i/>
                <w:iCs/>
                <w:szCs w:val="24"/>
              </w:rPr>
              <w:lastRenderedPageBreak/>
              <w:t>galutinis gamybos proceso metu pagamintas gaminys</w:t>
            </w:r>
            <w:r w:rsidR="00581807" w:rsidRPr="00C77034">
              <w:rPr>
                <w:szCs w:val="24"/>
              </w:rPr>
              <w:t>“, šis apibrėžimas bus paliktas ir rengiamo kvietimo kontekste.</w:t>
            </w:r>
          </w:p>
        </w:tc>
      </w:tr>
      <w:tr w:rsidR="00581807" w:rsidRPr="00C77034" w14:paraId="4627AD28" w14:textId="77777777" w:rsidTr="00F1157C">
        <w:tc>
          <w:tcPr>
            <w:tcW w:w="567" w:type="dxa"/>
          </w:tcPr>
          <w:p w14:paraId="37B53661" w14:textId="38128703" w:rsidR="00581807" w:rsidRPr="00C77034" w:rsidRDefault="002817D8">
            <w:pPr>
              <w:jc w:val="center"/>
              <w:rPr>
                <w:b/>
                <w:szCs w:val="24"/>
              </w:rPr>
            </w:pPr>
            <w:r w:rsidRPr="00C77034">
              <w:rPr>
                <w:b/>
                <w:szCs w:val="24"/>
              </w:rPr>
              <w:t>39.</w:t>
            </w:r>
          </w:p>
        </w:tc>
        <w:tc>
          <w:tcPr>
            <w:tcW w:w="1560" w:type="dxa"/>
            <w:vMerge w:val="restart"/>
          </w:tcPr>
          <w:p w14:paraId="3DF40593" w14:textId="340A925D" w:rsidR="00581807" w:rsidRPr="00C77034" w:rsidRDefault="00581807">
            <w:pPr>
              <w:rPr>
                <w:b/>
                <w:szCs w:val="24"/>
              </w:rPr>
            </w:pPr>
            <w:r w:rsidRPr="00C77034">
              <w:rPr>
                <w:rStyle w:val="FontStyle17"/>
                <w:bCs/>
                <w:noProof/>
                <w:sz w:val="24"/>
                <w:szCs w:val="24"/>
              </w:rPr>
              <w:t>Lietuvos kosmoso klasteris</w:t>
            </w:r>
          </w:p>
        </w:tc>
        <w:tc>
          <w:tcPr>
            <w:tcW w:w="7541" w:type="dxa"/>
          </w:tcPr>
          <w:p w14:paraId="37DE97D2" w14:textId="77777777" w:rsidR="00581807" w:rsidRPr="00C77034" w:rsidRDefault="00581807" w:rsidP="00EF064F">
            <w:pPr>
              <w:pStyle w:val="Style6"/>
              <w:widowControl/>
              <w:tabs>
                <w:tab w:val="left" w:pos="709"/>
              </w:tabs>
              <w:spacing w:line="240" w:lineRule="exact"/>
              <w:ind w:firstLine="0"/>
              <w:jc w:val="both"/>
              <w:rPr>
                <w:rStyle w:val="FontStyle17"/>
                <w:bCs/>
                <w:noProof/>
                <w:sz w:val="24"/>
                <w:szCs w:val="24"/>
              </w:rPr>
            </w:pPr>
            <w:r w:rsidRPr="00C77034">
              <w:rPr>
                <w:rStyle w:val="FontStyle17"/>
                <w:bCs/>
                <w:noProof/>
                <w:sz w:val="24"/>
                <w:szCs w:val="24"/>
              </w:rPr>
              <w:t>Siūlome mūsų teiktą siūlymą “Dėl priemonės Nr. 05-001-01-05-07 „Sukurti nuoseklią inovacinės veiklos skatinimo sistemą“ projektų atrankos kriteriju” 2026-09-22 Nr. 2026/09/22-01 papildyti kosmoso paslaugas apimančia veikla (pažymėta žaliu fonu)</w:t>
            </w:r>
          </w:p>
          <w:p w14:paraId="6F259829" w14:textId="77777777" w:rsidR="00581807" w:rsidRPr="00C77034" w:rsidRDefault="00581807">
            <w:pPr>
              <w:jc w:val="both"/>
            </w:pPr>
            <w:r w:rsidRPr="00C77034">
              <w:t>Projektų atrankos kriterijaus vertinimo metodas ir taikymas </w:t>
            </w:r>
          </w:p>
          <w:p w14:paraId="6630D843" w14:textId="77777777" w:rsidR="00581807" w:rsidRPr="00C77034" w:rsidRDefault="00581807" w:rsidP="00EF064F">
            <w:pPr>
              <w:jc w:val="both"/>
            </w:pPr>
            <w:r w:rsidRPr="00C77034">
              <w:t>Prioritetinis balas suteikimas projektui, jei projektu planuojama kurti ir (arba) gaminti šias dvejopos paskirties gynybos ir saugumo ir (arba) gynybos technologijas:</w:t>
            </w:r>
          </w:p>
          <w:p w14:paraId="7AE56C96" w14:textId="77777777" w:rsidR="00581807" w:rsidRPr="00C77034" w:rsidRDefault="00581807" w:rsidP="00EF064F">
            <w:pPr>
              <w:jc w:val="both"/>
            </w:pPr>
            <w:r w:rsidRPr="00C77034">
              <w:t>[...]</w:t>
            </w:r>
          </w:p>
          <w:p w14:paraId="5B0BFBF3" w14:textId="77777777" w:rsidR="00581807" w:rsidRPr="00C77034" w:rsidRDefault="00581807" w:rsidP="00EF064F">
            <w:pPr>
              <w:jc w:val="both"/>
              <w:rPr>
                <w:b/>
                <w:bCs/>
              </w:rPr>
            </w:pPr>
            <w:r w:rsidRPr="00EF4F0F">
              <w:t xml:space="preserve">n. </w:t>
            </w:r>
            <w:r w:rsidRPr="003951F1">
              <w:t>Duomenų perdavimo/žvalgybinio tipo mažojo palydovo sistemos sukūrimas</w:t>
            </w:r>
            <w:r w:rsidRPr="00EF4F0F">
              <w:t xml:space="preserve">, </w:t>
            </w:r>
            <w:r w:rsidRPr="003951F1">
              <w:rPr>
                <w:b/>
                <w:bCs/>
              </w:rPr>
              <w:t xml:space="preserve">įskaitant kosmoso paslaugas </w:t>
            </w:r>
            <w:r w:rsidRPr="003951F1">
              <w:rPr>
                <w:b/>
              </w:rPr>
              <w:t>(</w:t>
            </w:r>
            <w:r w:rsidRPr="003951F1">
              <w:rPr>
                <w:b/>
                <w:bCs/>
              </w:rPr>
              <w:t xml:space="preserve">pavyzdžiui, Žemės stebėjimas, padėties nustatymas, navigacija ir laiko nustatymas ir saugūs ryšiai, ypatingos svarbos infrastruktūros apsauga, energetinis saugumas </w:t>
            </w:r>
            <w:r w:rsidRPr="003951F1">
              <w:rPr>
                <w:b/>
              </w:rPr>
              <w:t>ir pan.</w:t>
            </w:r>
            <w:r w:rsidRPr="003951F1">
              <w:rPr>
                <w:b/>
                <w:bCs/>
              </w:rPr>
              <w:t>)</w:t>
            </w:r>
          </w:p>
          <w:p w14:paraId="6F6E4A33" w14:textId="77777777" w:rsidR="00581807" w:rsidRPr="00C77034" w:rsidRDefault="00581807" w:rsidP="00EF064F">
            <w:pPr>
              <w:jc w:val="both"/>
            </w:pPr>
            <w:r w:rsidRPr="00C77034">
              <w:t xml:space="preserve">Projektų atrankos kriterijaus pasirinkimo pagrindimas  </w:t>
            </w:r>
          </w:p>
          <w:p w14:paraId="1B2A96E0" w14:textId="77777777" w:rsidR="00581807" w:rsidRPr="00C77034" w:rsidRDefault="00581807" w:rsidP="00EF064F">
            <w:pPr>
              <w:jc w:val="both"/>
            </w:pPr>
            <w:r w:rsidRPr="00C77034">
              <w:t>Nustatytas kriterijus padės atrinkti projektus, kurių pareiškėjai projekto metu kurs ir (arba) gamins nurodytas prioritetinės svarbos dvejopos paskirties gynybos ir saugumo ir (arba) gynybos technologijas.</w:t>
            </w:r>
          </w:p>
          <w:p w14:paraId="4BEAD4FC" w14:textId="77777777" w:rsidR="00581807" w:rsidRPr="00C77034" w:rsidRDefault="00581807" w:rsidP="00EF064F">
            <w:pPr>
              <w:jc w:val="both"/>
            </w:pPr>
            <w:r w:rsidRPr="00C77034">
              <w:t xml:space="preserve">Puslaidininkių gamybos infrastruktūros pritaikymas gynybos ir </w:t>
            </w:r>
            <w:proofErr w:type="spellStart"/>
            <w:r w:rsidRPr="00C77034">
              <w:t>avionikos</w:t>
            </w:r>
            <w:proofErr w:type="spellEnd"/>
            <w:r w:rsidRPr="00C77034">
              <w:t xml:space="preserve"> sektoriui ypatingai svarbus dėl potencialaus Lietuvos indėlio į Europos strateginį savarankiškumą ir suverenitetą kritinių technologijų grandinėje.</w:t>
            </w:r>
          </w:p>
          <w:p w14:paraId="0AF99793" w14:textId="77777777" w:rsidR="00581807" w:rsidRPr="00C77034" w:rsidRDefault="00581807" w:rsidP="00EF064F">
            <w:pPr>
              <w:jc w:val="both"/>
            </w:pPr>
            <w:r w:rsidRPr="00C77034">
              <w:t xml:space="preserve">Reglamente (ES) 2024/795 ir jį detalizuojančiose Gairėse Nr. 1 ir Gairėse Nr. 2 apibrėžiamos kritinės skaitmeninės ir giliųjų technologijų sritys, tarp kurių pažangieji puslaidininkiai, mikroelektronika bei </w:t>
            </w:r>
            <w:proofErr w:type="spellStart"/>
            <w:r w:rsidRPr="00C77034">
              <w:t>fotonika</w:t>
            </w:r>
            <w:proofErr w:type="spellEnd"/>
            <w:r w:rsidRPr="00C77034">
              <w:t xml:space="preserve"> užima </w:t>
            </w:r>
            <w:r w:rsidRPr="00C77034">
              <w:lastRenderedPageBreak/>
              <w:t xml:space="preserve">reikšmingą vietą. STEP iniciatyva siekiama sumažinti Europos Sąjungos strategines priklausomybes ir sustiprinti Europos pramoninį atsparumą. Puslaidininkiai yra šiuolaikinės ginkluotės ir </w:t>
            </w:r>
            <w:proofErr w:type="spellStart"/>
            <w:r w:rsidRPr="00C77034">
              <w:t>avionikos</w:t>
            </w:r>
            <w:proofErr w:type="spellEnd"/>
            <w:r w:rsidRPr="00C77034">
              <w:t xml:space="preserve"> „smegenys“, įgalinančios platų panaudojimo būdą tokių kaip modernių radaro sistemų, optoelektroninių jutiklių iki valdymo blokuose naudojamų mikrovaldiklių, </w:t>
            </w:r>
            <w:proofErr w:type="spellStart"/>
            <w:r w:rsidRPr="00C77034">
              <w:t>Field-Programmable</w:t>
            </w:r>
            <w:proofErr w:type="spellEnd"/>
            <w:r w:rsidRPr="00C77034">
              <w:t xml:space="preserve"> </w:t>
            </w:r>
            <w:proofErr w:type="spellStart"/>
            <w:r w:rsidRPr="00C77034">
              <w:t>Gate</w:t>
            </w:r>
            <w:proofErr w:type="spellEnd"/>
            <w:r w:rsidRPr="00C77034">
              <w:t xml:space="preserve"> </w:t>
            </w:r>
            <w:proofErr w:type="spellStart"/>
            <w:r w:rsidRPr="00C77034">
              <w:t>Array</w:t>
            </w:r>
            <w:proofErr w:type="spellEnd"/>
            <w:r w:rsidRPr="00C77034">
              <w:t xml:space="preserve"> (FPGA) lanksčiųjų lustų, System-</w:t>
            </w:r>
            <w:proofErr w:type="spellStart"/>
            <w:r w:rsidRPr="00C77034">
              <w:t>in</w:t>
            </w:r>
            <w:proofErr w:type="spellEnd"/>
            <w:r w:rsidRPr="00C77034">
              <w:t>-</w:t>
            </w:r>
            <w:proofErr w:type="spellStart"/>
            <w:r w:rsidRPr="00C77034">
              <w:t>Package</w:t>
            </w:r>
            <w:proofErr w:type="spellEnd"/>
            <w:r w:rsidRPr="00C77034">
              <w:t xml:space="preserve"> (</w:t>
            </w:r>
            <w:proofErr w:type="spellStart"/>
            <w:r w:rsidRPr="00C77034">
              <w:t>SiP</w:t>
            </w:r>
            <w:proofErr w:type="spellEnd"/>
            <w:r w:rsidRPr="00C77034">
              <w:t>) modulinių ir kitų pažangių sprendimų. Be šių komponentų neįmanoma užtikrinti nei aukšto tikslumo ginkluotės veikimo, nei saugaus skrydžių valdymo.</w:t>
            </w:r>
          </w:p>
          <w:p w14:paraId="24389595" w14:textId="77777777" w:rsidR="00581807" w:rsidRPr="00C77034" w:rsidRDefault="00581807" w:rsidP="00EF064F">
            <w:pPr>
              <w:jc w:val="both"/>
            </w:pPr>
            <w:r w:rsidRPr="00C77034">
              <w:t>Šio kriterijaus svarbą dar labiau išryškina didėjanti Europos priklausomybė nuo Kinijos bei visos Rytų Azijos tiekimo grandinių, apimančių tiek pačią puslaidininkių gamybą. Geopolitinių rizikų ir tiekimo grandinių pažeidžiamumo pavyzdžiu tapo „</w:t>
            </w:r>
            <w:proofErr w:type="spellStart"/>
            <w:r w:rsidRPr="00C77034">
              <w:t>Nexperia</w:t>
            </w:r>
            <w:proofErr w:type="spellEnd"/>
            <w:r w:rsidRPr="00C77034">
              <w:t>“ atvejis Nyderlanduose, kai šios strategiškai svarbi puslaidininkių gamintoja perėjus Kinijos kapitalo bendrovės „</w:t>
            </w:r>
            <w:proofErr w:type="spellStart"/>
            <w:r w:rsidRPr="00C77034">
              <w:t>Wingtech</w:t>
            </w:r>
            <w:proofErr w:type="spellEnd"/>
            <w:r w:rsidRPr="00C77034">
              <w:t xml:space="preserve"> </w:t>
            </w:r>
            <w:proofErr w:type="spellStart"/>
            <w:r w:rsidRPr="00C77034">
              <w:t>Technology</w:t>
            </w:r>
            <w:proofErr w:type="spellEnd"/>
            <w:r w:rsidRPr="00C77034">
              <w:t xml:space="preserve">“ kontrolei, Europoje kyla strateginio priklausomumo rizikos dėl technologijų nutekėjimo, valdymo kontrolės praradimo ir galimų tiekimo sutrikimų krizės atveju. </w:t>
            </w:r>
          </w:p>
          <w:p w14:paraId="29CF2AEE" w14:textId="77777777" w:rsidR="00581807" w:rsidRPr="00C77034" w:rsidRDefault="00581807" w:rsidP="00EF064F">
            <w:pPr>
              <w:jc w:val="both"/>
            </w:pPr>
            <w:r w:rsidRPr="00C77034">
              <w:t xml:space="preserve">Šiame geopolitiniame bei technologiniame kontekste Lietuva turi galimybę užimti reikšmingą vaidmenį užtikrinant Europos strateginį savarankiškumą. Lietuva pasižymi stipriu istoriniu įdirbiu ir tarptautiniu mastu pripažintu technologiniu pranašumu </w:t>
            </w:r>
            <w:proofErr w:type="spellStart"/>
            <w:r w:rsidRPr="00C77034">
              <w:t>fotonikos</w:t>
            </w:r>
            <w:proofErr w:type="spellEnd"/>
            <w:r w:rsidRPr="00C77034">
              <w:t xml:space="preserve">, lazerinių technologijų bei mikroelektronikos srityse. </w:t>
            </w:r>
            <w:proofErr w:type="spellStart"/>
            <w:r w:rsidRPr="00C77034">
              <w:t>Fotonikos</w:t>
            </w:r>
            <w:proofErr w:type="spellEnd"/>
            <w:r w:rsidRPr="00C77034">
              <w:t xml:space="preserve"> ir </w:t>
            </w:r>
            <w:proofErr w:type="spellStart"/>
            <w:r w:rsidRPr="00C77034">
              <w:t>integrinės</w:t>
            </w:r>
            <w:proofErr w:type="spellEnd"/>
            <w:r w:rsidRPr="00C77034">
              <w:t xml:space="preserve"> optikos sprendimai yra itin svarbūs naujos kartos optoelektroniniams jutikliams, pažangiam lustų surinkimo ir testavimo sprendimams, kurie aktualūs aviacijoje ir gynybos sistemose.</w:t>
            </w:r>
          </w:p>
          <w:p w14:paraId="0BAEAFFA" w14:textId="77777777" w:rsidR="00581807" w:rsidRPr="00C77034" w:rsidRDefault="00581807" w:rsidP="00EF064F">
            <w:pPr>
              <w:jc w:val="both"/>
            </w:pPr>
            <w:r w:rsidRPr="00C77034">
              <w:t>Kartu su STEP prioritetais, Lustų akte (</w:t>
            </w:r>
            <w:proofErr w:type="spellStart"/>
            <w:r w:rsidRPr="00C77034">
              <w:t>Chips</w:t>
            </w:r>
            <w:proofErr w:type="spellEnd"/>
            <w:r w:rsidRPr="00C77034">
              <w:t xml:space="preserve"> </w:t>
            </w:r>
            <w:proofErr w:type="spellStart"/>
            <w:r w:rsidRPr="00C77034">
              <w:t>Act</w:t>
            </w:r>
            <w:proofErr w:type="spellEnd"/>
            <w:r w:rsidRPr="00C77034">
              <w:t>) ir Europos Komisijos siūlomose gairėse ypatingas dėmesys skiriamas pažangiajam surinkimui, testavimui bei heterogeninių lustų sistemų integracijai (</w:t>
            </w:r>
            <w:proofErr w:type="spellStart"/>
            <w:r w:rsidRPr="00C77034">
              <w:t>heterogeneous</w:t>
            </w:r>
            <w:proofErr w:type="spellEnd"/>
            <w:r w:rsidRPr="00C77034">
              <w:t xml:space="preserve"> </w:t>
            </w:r>
            <w:proofErr w:type="spellStart"/>
            <w:r w:rsidRPr="00C77034">
              <w:t>integration</w:t>
            </w:r>
            <w:proofErr w:type="spellEnd"/>
            <w:r w:rsidRPr="00C77034">
              <w:t xml:space="preserve">), nes tai leidžia apjungti skirtingų technologijų komponentus (pvz., lietuvišką </w:t>
            </w:r>
            <w:proofErr w:type="spellStart"/>
            <w:r w:rsidRPr="00C77034">
              <w:t>fotoniką</w:t>
            </w:r>
            <w:proofErr w:type="spellEnd"/>
            <w:r w:rsidRPr="00C77034">
              <w:t xml:space="preserve"> ir standartinius elektronikos lustus) į vieną aukšto našumo sistemą, pritaikomą ypatingų savybių reikalaujančiuose sektoriuose, įskaitant gynybos sritį. Surinkimo ir testavimo infrastruktūros pritaikymas gynybos bei </w:t>
            </w:r>
            <w:proofErr w:type="spellStart"/>
            <w:r w:rsidRPr="00C77034">
              <w:t>avionikos</w:t>
            </w:r>
            <w:proofErr w:type="spellEnd"/>
            <w:r w:rsidRPr="00C77034">
              <w:t xml:space="preserve"> poreikiams užtikrina atsparias tiekimo grandines, mažina priklausomybę nuo trečiųjų šalių gamintojų ir tiesiogiai įgyvendina </w:t>
            </w:r>
            <w:r w:rsidRPr="00C77034">
              <w:lastRenderedPageBreak/>
              <w:t>Europos Sąjungos bei STEP politikos prioritetus saugumo, atsparumo išorės poveikiui ir pramonės konkurencingumo srityse.</w:t>
            </w:r>
            <w:r w:rsidRPr="00C77034">
              <w:br/>
            </w:r>
          </w:p>
          <w:p w14:paraId="47A1B02F" w14:textId="77777777" w:rsidR="00581807" w:rsidRPr="003951F1" w:rsidRDefault="00581807" w:rsidP="00EF064F">
            <w:pPr>
              <w:jc w:val="both"/>
            </w:pPr>
            <w:r w:rsidRPr="003951F1">
              <w:t>Gairėse Nr. 1 ir Gairėse Nr. 2 kosmoso įrenginiai ir kosmoso infrastruktūrą įgalinančios technologijos yra laikomos strategine reikšmę Europos Sąjungai turinčiomis technologijų sritimis, kadangi jos užtikrina Europos Sąjungos strateginę autonomiją ir technologinį suverenitetą žemės stebėjimo, situacinio informuotumo, saugaus ryšio ir duomenų perdavimo srityse. Gynybos srityje, žvalgybiniai ir duomenų perdavimo palydovai veikia kaip strateginė įgalinanti priemonė ir yra kritinė bepiločių orlaivių, raketų bei vadovavimo ir kontrolės architektūros dalis, kadangi be palydovinių duomenų neveiktų didelė dalis šiuolaikinių gynybos sistemų. Mažųjų palydovų sistemos vienu metu atlieka tiek jutiklių, tiek ryšio infrastruktūros funkcijas, todėl jų kuriama pridėtinė vertė apima kelias Europos Sąjungos gynybos ir saugumo pajėgumų sritis ir yra horizontaliai svarbios efektyviam visų kitų technologijų veikimui.</w:t>
            </w:r>
          </w:p>
          <w:p w14:paraId="20F0D4EA" w14:textId="77777777" w:rsidR="00581807" w:rsidRPr="00C77034" w:rsidRDefault="00581807" w:rsidP="00EF064F">
            <w:pPr>
              <w:jc w:val="both"/>
            </w:pPr>
            <w:r w:rsidRPr="003951F1">
              <w:t>Žvalgybiniai ir duomenų perdavimo palydovai</w:t>
            </w:r>
            <w:r w:rsidRPr="00EF4F0F">
              <w:t>, bepiločiai orlai</w:t>
            </w:r>
            <w:r w:rsidRPr="00C77034">
              <w:t>viai ir kovos su jais sistemos, DI, skirtas vadovavimui ir kontrolei, kibernetinei gynybai bei elektromagnetinio spektro operacijoms, ir valdomosios raketos bei šaudmenys kartu sudaro pilną grėsmių neutralizavimo grandinę – nuo pirminio aptikimo ir sekimo iki grėsmės identifikavimo bei fizinio neutralizavimo. Ši grandinė yra Europos Komisijos „</w:t>
            </w:r>
            <w:proofErr w:type="spellStart"/>
            <w:r w:rsidRPr="00C77034">
              <w:t>Readiness</w:t>
            </w:r>
            <w:proofErr w:type="spellEnd"/>
            <w:r w:rsidRPr="00C77034">
              <w:t xml:space="preserve"> 2030“ veiksmų plano </w:t>
            </w:r>
            <w:proofErr w:type="spellStart"/>
            <w:r w:rsidRPr="00C77034">
              <w:t>flagship</w:t>
            </w:r>
            <w:proofErr w:type="spellEnd"/>
            <w:r w:rsidRPr="00C77034">
              <w:t xml:space="preserve"> projekto </w:t>
            </w:r>
            <w:proofErr w:type="spellStart"/>
            <w:r w:rsidRPr="00C77034">
              <w:t>European</w:t>
            </w:r>
            <w:proofErr w:type="spellEnd"/>
            <w:r w:rsidRPr="00C77034">
              <w:t xml:space="preserve"> Drone </w:t>
            </w:r>
            <w:proofErr w:type="spellStart"/>
            <w:r w:rsidRPr="00C77034">
              <w:t>Defence</w:t>
            </w:r>
            <w:proofErr w:type="spellEnd"/>
            <w:r w:rsidRPr="00C77034">
              <w:t xml:space="preserve"> </w:t>
            </w:r>
            <w:proofErr w:type="spellStart"/>
            <w:r w:rsidRPr="00C77034">
              <w:t>Initiative</w:t>
            </w:r>
            <w:proofErr w:type="spellEnd"/>
            <w:r w:rsidRPr="00C77034">
              <w:t xml:space="preserve"> pagrindas: EDDI numato 360° architektūrą, jungiančią jutiklius ir </w:t>
            </w:r>
            <w:proofErr w:type="spellStart"/>
            <w:r w:rsidRPr="00C77034">
              <w:t>efektorius</w:t>
            </w:r>
            <w:proofErr w:type="spellEnd"/>
            <w:r w:rsidRPr="00C77034">
              <w:t>, DI valdomus komandų tinklus bei tikslaus smūgio pajėgumus, panaudojant pačią dronų technologiją ("</w:t>
            </w:r>
            <w:proofErr w:type="spellStart"/>
            <w:r w:rsidRPr="00C77034">
              <w:t>precision</w:t>
            </w:r>
            <w:proofErr w:type="spellEnd"/>
            <w:r w:rsidRPr="00C77034">
              <w:t xml:space="preserve"> </w:t>
            </w:r>
            <w:proofErr w:type="spellStart"/>
            <w:r w:rsidRPr="00C77034">
              <w:t>strike</w:t>
            </w:r>
            <w:proofErr w:type="spellEnd"/>
            <w:r w:rsidRPr="00C77034">
              <w:t xml:space="preserve"> </w:t>
            </w:r>
            <w:proofErr w:type="spellStart"/>
            <w:r w:rsidRPr="00C77034">
              <w:t>capabilities</w:t>
            </w:r>
            <w:proofErr w:type="spellEnd"/>
            <w:r w:rsidRPr="00C77034">
              <w:t xml:space="preserve"> </w:t>
            </w:r>
            <w:proofErr w:type="spellStart"/>
            <w:r w:rsidRPr="00C77034">
              <w:t>using</w:t>
            </w:r>
            <w:proofErr w:type="spellEnd"/>
            <w:r w:rsidRPr="00C77034">
              <w:t xml:space="preserve"> drone </w:t>
            </w:r>
            <w:proofErr w:type="spellStart"/>
            <w:r w:rsidRPr="00C77034">
              <w:t>technology</w:t>
            </w:r>
            <w:proofErr w:type="spellEnd"/>
            <w:r w:rsidRPr="00C77034">
              <w:t xml:space="preserve"> </w:t>
            </w:r>
            <w:proofErr w:type="spellStart"/>
            <w:r w:rsidRPr="00C77034">
              <w:t>itself</w:t>
            </w:r>
            <w:proofErr w:type="spellEnd"/>
            <w:r w:rsidRPr="00C77034">
              <w:t xml:space="preserve">"). Nustatytas kriterijus padės atrinkti tuos projektus, kurių įgyvendinimo metu sukurti produktai ir (arba) technologijos reikšmingai prisidės prie Investicijų programos 10 specialiojo prioriteto „Europos Strateginių Technologijų Platforma (STEP)“ 10.1 uždavinio „Sudaryti sąlygas Lietuvos įmonėms kurti ir gaminti Europos Sąjungos ypatingos svarbos technologijas“ tikslų įgyvendinimo ir stebėsenos rodiklių  pasiekimo, o taip pat į </w:t>
            </w:r>
            <w:hyperlink r:id="rId15" w:history="1">
              <w:r w:rsidRPr="00C77034">
                <w:t>2022–2030 metų ekonomikos transformacijos ir konkurencingumo plėtros programą</w:t>
              </w:r>
            </w:hyperlink>
            <w:r w:rsidRPr="00C77034">
              <w:t xml:space="preserve"> įtraukto </w:t>
            </w:r>
            <w:hyperlink r:id="rId16" w:history="1">
              <w:r w:rsidRPr="00C77034">
                <w:t>Nacionalinio pažangos plano</w:t>
              </w:r>
            </w:hyperlink>
            <w:r w:rsidRPr="00C77034">
              <w:t xml:space="preserve"> </w:t>
            </w:r>
            <w:r w:rsidRPr="00C77034">
              <w:lastRenderedPageBreak/>
              <w:t>1.5 uždavinio „Skatinti pažangiųjų technologijų ir inovacijų kūrimą, diegimą ir sklaidą“ rodiklio „Bendros MTEP išlaidos, palyginti su BVP (proc.)“ pasiekimo.</w:t>
            </w:r>
          </w:p>
          <w:p w14:paraId="5586A62D" w14:textId="490E1CE8" w:rsidR="00581807" w:rsidRPr="00C77034" w:rsidRDefault="00581807" w:rsidP="00EF064F">
            <w:pPr>
              <w:jc w:val="both"/>
            </w:pPr>
          </w:p>
        </w:tc>
        <w:tc>
          <w:tcPr>
            <w:tcW w:w="5103" w:type="dxa"/>
          </w:tcPr>
          <w:p w14:paraId="03AD9A6C" w14:textId="26E2E690" w:rsidR="00581807" w:rsidRDefault="00096E1A">
            <w:pPr>
              <w:jc w:val="both"/>
              <w:rPr>
                <w:b/>
              </w:rPr>
            </w:pPr>
            <w:r>
              <w:rPr>
                <w:b/>
              </w:rPr>
              <w:lastRenderedPageBreak/>
              <w:t>Atsižvelgta</w:t>
            </w:r>
            <w:r w:rsidR="009E6DDD">
              <w:rPr>
                <w:b/>
              </w:rPr>
              <w:t xml:space="preserve"> iš dalies</w:t>
            </w:r>
            <w:r>
              <w:rPr>
                <w:b/>
              </w:rPr>
              <w:t>.</w:t>
            </w:r>
          </w:p>
          <w:p w14:paraId="03304E09" w14:textId="77777777" w:rsidR="00096E1A" w:rsidRDefault="00096E1A" w:rsidP="00096E1A">
            <w:pPr>
              <w:jc w:val="both"/>
              <w:rPr>
                <w:bCs/>
              </w:rPr>
            </w:pPr>
            <w:r>
              <w:rPr>
                <w:bCs/>
              </w:rPr>
              <w:t>Įvertinus pasiūlymą dėl mikroelektronikos įtraukimo, patikslinta ir dėstoma taip:</w:t>
            </w:r>
          </w:p>
          <w:p w14:paraId="6F2E6A63" w14:textId="77777777" w:rsidR="00096E1A" w:rsidRDefault="00096E1A" w:rsidP="00096E1A">
            <w:pPr>
              <w:jc w:val="both"/>
              <w:rPr>
                <w:b/>
                <w:bCs/>
                <w:i/>
                <w:iCs/>
              </w:rPr>
            </w:pPr>
            <w:r w:rsidRPr="009E43D5">
              <w:rPr>
                <w:bCs/>
              </w:rPr>
              <w:t>„</w:t>
            </w:r>
            <w:r w:rsidRPr="00D233E8">
              <w:rPr>
                <w:b/>
                <w:i/>
                <w:iCs/>
                <w:lang w:val="en-US"/>
              </w:rPr>
              <w:t>1.</w:t>
            </w:r>
            <w:r>
              <w:rPr>
                <w:bCs/>
                <w:lang w:val="en-US"/>
              </w:rPr>
              <w:t xml:space="preserve"> </w:t>
            </w:r>
            <w:r w:rsidRPr="00D233E8">
              <w:rPr>
                <w:b/>
                <w:bCs/>
                <w:i/>
                <w:iCs/>
              </w:rPr>
              <w:t xml:space="preserve">Skaitmeninių technologijų sritis: </w:t>
            </w:r>
          </w:p>
          <w:p w14:paraId="62B43DDE" w14:textId="77777777" w:rsidR="00096E1A" w:rsidRDefault="00096E1A" w:rsidP="00096E1A">
            <w:pPr>
              <w:jc w:val="both"/>
              <w:rPr>
                <w:i/>
                <w:iCs/>
              </w:rPr>
            </w:pPr>
            <w:r>
              <w:rPr>
                <w:b/>
                <w:bCs/>
                <w:i/>
                <w:iCs/>
              </w:rPr>
              <w:t xml:space="preserve">1.1. Mikroelektronikos ir </w:t>
            </w:r>
            <w:proofErr w:type="spellStart"/>
            <w:r w:rsidRPr="00D233E8">
              <w:rPr>
                <w:i/>
                <w:iCs/>
                <w:strike/>
              </w:rPr>
              <w:t>P</w:t>
            </w:r>
            <w:r w:rsidRPr="00D233E8">
              <w:rPr>
                <w:b/>
                <w:bCs/>
                <w:i/>
                <w:iCs/>
              </w:rPr>
              <w:t>p</w:t>
            </w:r>
            <w:r w:rsidRPr="17D1EAA7">
              <w:rPr>
                <w:i/>
                <w:iCs/>
              </w:rPr>
              <w:t>uslaidininkių</w:t>
            </w:r>
            <w:proofErr w:type="spellEnd"/>
            <w:r w:rsidRPr="17D1EAA7">
              <w:rPr>
                <w:i/>
                <w:iCs/>
              </w:rPr>
              <w:t xml:space="preserve"> gamybos infrastruktūros </w:t>
            </w:r>
            <w:r w:rsidRPr="73FE1309">
              <w:rPr>
                <w:i/>
                <w:iCs/>
              </w:rPr>
              <w:t>pritaikymas</w:t>
            </w:r>
            <w:r w:rsidRPr="17D1EAA7">
              <w:rPr>
                <w:i/>
                <w:iCs/>
              </w:rPr>
              <w:t xml:space="preserve"> </w:t>
            </w:r>
            <w:r w:rsidRPr="17D1EAA7" w:rsidDel="00163E28">
              <w:rPr>
                <w:i/>
                <w:iCs/>
              </w:rPr>
              <w:t xml:space="preserve">gynybos ir </w:t>
            </w:r>
            <w:proofErr w:type="spellStart"/>
            <w:r w:rsidRPr="17D1EAA7" w:rsidDel="00163E28">
              <w:rPr>
                <w:i/>
                <w:iCs/>
              </w:rPr>
              <w:t>avionikos</w:t>
            </w:r>
            <w:proofErr w:type="spellEnd"/>
            <w:r w:rsidRPr="17D1EAA7" w:rsidDel="00163E28">
              <w:rPr>
                <w:i/>
                <w:iCs/>
              </w:rPr>
              <w:t xml:space="preserve"> sektoriui</w:t>
            </w:r>
            <w:r w:rsidRPr="17D1EAA7">
              <w:rPr>
                <w:i/>
                <w:iCs/>
              </w:rPr>
              <w:t>;</w:t>
            </w:r>
          </w:p>
          <w:p w14:paraId="2DFD37C7" w14:textId="77777777" w:rsidR="00EF4F0F" w:rsidRDefault="00096E1A" w:rsidP="00EF4F0F">
            <w:pPr>
              <w:jc w:val="both"/>
              <w:rPr>
                <w:i/>
                <w:iCs/>
              </w:rPr>
            </w:pPr>
            <w:r w:rsidRPr="00D233E8">
              <w:rPr>
                <w:i/>
                <w:iCs/>
              </w:rPr>
              <w:t>&lt;...&gt;</w:t>
            </w:r>
          </w:p>
          <w:p w14:paraId="1D413E98" w14:textId="69B3EF43" w:rsidR="009E6DDD" w:rsidRPr="009E6DDD" w:rsidRDefault="00EF4F0F" w:rsidP="003951F1">
            <w:pPr>
              <w:pStyle w:val="pf0"/>
              <w:jc w:val="both"/>
              <w:rPr>
                <w:bCs/>
                <w:iCs/>
              </w:rPr>
            </w:pPr>
            <w:r>
              <w:rPr>
                <w:i/>
                <w:iCs/>
                <w:lang w:val="en-US"/>
              </w:rPr>
              <w:t xml:space="preserve">1.8. </w:t>
            </w:r>
            <w:r w:rsidRPr="17D1EAA7">
              <w:rPr>
                <w:i/>
                <w:iCs/>
              </w:rPr>
              <w:t>Duomenų perdavimo/žvalgybinio tipo mažojo palydovo sistemos sukūrimas</w:t>
            </w:r>
            <w:r>
              <w:rPr>
                <w:i/>
                <w:iCs/>
              </w:rPr>
              <w:t xml:space="preserve">, </w:t>
            </w:r>
            <w:r w:rsidRPr="00D233E8">
              <w:rPr>
                <w:b/>
                <w:bCs/>
                <w:i/>
                <w:iCs/>
              </w:rPr>
              <w:t xml:space="preserve">įskaitant kosmoso </w:t>
            </w:r>
            <w:proofErr w:type="spellStart"/>
            <w:r w:rsidRPr="00D233E8">
              <w:rPr>
                <w:b/>
                <w:bCs/>
                <w:i/>
                <w:iCs/>
              </w:rPr>
              <w:t>paslaugas</w:t>
            </w:r>
            <w:r w:rsidRPr="17D1EAA7">
              <w:rPr>
                <w:i/>
                <w:iCs/>
              </w:rPr>
              <w:t>;</w:t>
            </w:r>
            <w:r w:rsidR="00096E1A" w:rsidRPr="00D233E8">
              <w:rPr>
                <w:i/>
                <w:iCs/>
              </w:rPr>
              <w:t>“</w:t>
            </w:r>
            <w:r w:rsidR="00096E1A" w:rsidRPr="00D233E8">
              <w:t>.</w:t>
            </w:r>
            <w:r w:rsidR="009E6DDD">
              <w:t>Į</w:t>
            </w:r>
            <w:proofErr w:type="spellEnd"/>
            <w:r w:rsidR="009E6DDD">
              <w:t xml:space="preserve"> dalį, kuria siūloma detalizuoti kosmoso paslaugas neatsižvelgta, kadangi ši dalis apima Gairių Nr. 2 </w:t>
            </w:r>
            <w:r w:rsidR="009E6DDD" w:rsidRPr="003951F1">
              <w:rPr>
                <w:bCs/>
                <w:iCs/>
              </w:rPr>
              <w:t>2.4 skirsnyje nurodytas technologijas „</w:t>
            </w:r>
            <w:r w:rsidR="009E6DDD" w:rsidRPr="003951F1">
              <w:rPr>
                <w:bCs/>
                <w:i/>
              </w:rPr>
              <w:t>Strateginės įgalinančios priemonės: Kosmoso įrenginiai ir jų apsauga, informuotumas apie padėtį kosmose, kosmoso paslaugos, pavyzdžiui, Žemės stebėjimas, padėties nustatymas, navigacija ir laiko nustatymas ir saugūs ryšiai, ypatingos svarbos infrastruktūros apsauga, energetinis saugumas</w:t>
            </w:r>
            <w:r w:rsidR="009E6DDD" w:rsidRPr="003951F1">
              <w:rPr>
                <w:bCs/>
                <w:iCs/>
              </w:rPr>
              <w:t>“.</w:t>
            </w:r>
          </w:p>
          <w:p w14:paraId="29A1FB05" w14:textId="4E44136E" w:rsidR="00581807" w:rsidRPr="00C77034" w:rsidRDefault="009E6DDD" w:rsidP="003951F1">
            <w:pPr>
              <w:pStyle w:val="pf0"/>
              <w:spacing w:before="0" w:beforeAutospacing="0" w:after="0" w:afterAutospacing="0"/>
              <w:jc w:val="both"/>
              <w:rPr>
                <w:bCs/>
              </w:rPr>
            </w:pPr>
            <w:r w:rsidRPr="009E6DDD">
              <w:lastRenderedPageBreak/>
              <w:t>Dėl prioritetinio technologijų sąrašo, kurioms turėtų būti suteikiamas prioritetas (10 prioritetinis projektų atrankos kriterijus), atsižvelgiant į tai, kad technologijos, kurioms siūloma suteikti prioritetinį balą, buvo išgrynintos VšĮ Inovacijų agentūros ekspertų, įvertinus šias technologijas ir jų indėlį į Europos strateginį savarankiškumą ir suverenitetą ypatingos svarbos technologijų grandinėje, papildomos technologijos, kurioms galėtų būti teikiamas prioritetas, nebus įtraukiamos.</w:t>
            </w:r>
            <w:r w:rsidRPr="009E6DDD" w:rsidDel="00EF4F0F">
              <w:rPr>
                <w:bCs/>
              </w:rPr>
              <w:t xml:space="preserve"> </w:t>
            </w:r>
          </w:p>
        </w:tc>
      </w:tr>
      <w:tr w:rsidR="00581807" w:rsidRPr="00C77034" w14:paraId="23AF01A8" w14:textId="77777777" w:rsidTr="00F1157C">
        <w:tc>
          <w:tcPr>
            <w:tcW w:w="567" w:type="dxa"/>
          </w:tcPr>
          <w:p w14:paraId="7B2AB62A" w14:textId="41C3A08D" w:rsidR="00581807" w:rsidRPr="00C77034" w:rsidRDefault="002817D8">
            <w:pPr>
              <w:jc w:val="center"/>
              <w:rPr>
                <w:b/>
                <w:szCs w:val="24"/>
              </w:rPr>
            </w:pPr>
            <w:r w:rsidRPr="00C77034">
              <w:rPr>
                <w:b/>
                <w:szCs w:val="24"/>
              </w:rPr>
              <w:lastRenderedPageBreak/>
              <w:t>40.</w:t>
            </w:r>
          </w:p>
        </w:tc>
        <w:tc>
          <w:tcPr>
            <w:tcW w:w="1560" w:type="dxa"/>
            <w:vMerge/>
          </w:tcPr>
          <w:p w14:paraId="309B52E8" w14:textId="77777777" w:rsidR="00581807" w:rsidRPr="00C77034" w:rsidRDefault="00581807">
            <w:pPr>
              <w:rPr>
                <w:b/>
                <w:szCs w:val="24"/>
              </w:rPr>
            </w:pPr>
          </w:p>
        </w:tc>
        <w:tc>
          <w:tcPr>
            <w:tcW w:w="7541" w:type="dxa"/>
          </w:tcPr>
          <w:p w14:paraId="7DD34E8C" w14:textId="77777777" w:rsidR="00581807" w:rsidRPr="00C77034" w:rsidRDefault="00581807" w:rsidP="00EF064F">
            <w:pPr>
              <w:jc w:val="both"/>
              <w:rPr>
                <w:bCs/>
                <w:noProof/>
              </w:rPr>
            </w:pPr>
            <w:r w:rsidRPr="00C77034">
              <w:rPr>
                <w:bCs/>
                <w:noProof/>
              </w:rPr>
              <w:t>Siūlome peržiūrėti projekto efektyvumo kriterijų, nes pagal siūlomą formuluotę jis vertina ne tiek projekto sukuriamą poveikį, kiek pareiškėjo finansinį pajėgumą. Didesnė privataus kofinansavimo dalis savaime neparodo, kad projektas sukurs didesnę ekonominę, technologinę ar socialinę naudą. Vertinant efektyvų ES fondų panaudojimą tikslingiau prioritetą suteikti projektams, kurie sukuria didžiausią vertę vienam investuotam ES lėšų eurui.</w:t>
            </w:r>
          </w:p>
          <w:p w14:paraId="2E794B98" w14:textId="77777777" w:rsidR="00581807" w:rsidRPr="00C77034" w:rsidRDefault="00581807" w:rsidP="00EF064F">
            <w:pPr>
              <w:jc w:val="both"/>
              <w:rPr>
                <w:bCs/>
                <w:noProof/>
              </w:rPr>
            </w:pPr>
            <w:r w:rsidRPr="00C77034">
              <w:rPr>
                <w:bCs/>
                <w:noProof/>
              </w:rPr>
              <w:t>Projekto efektyvumą geriau atspindi rodikliai, susiję su jo rezultatais ir poveikiu, pavyzdžiui, planuojamos komercializavimo pajamos, sukuriamos ir išlaikomos darbo vietos, eksporto potencialas ar kiti projekto ekonominę grąžą atspindintys rodikliai. Šiuo požiūriu ankstesnėje kriterijaus redakcijoje numatytas projekto rezultatų komercinimo pajamų vertinimas ir atskirai vertinamas darbo vietų kūrimo kriterijus geriau atspindi investicijų efektyvumą nei vien pareiškėjo prisidėjimo nuosavomis lėšomis dydis.</w:t>
            </w:r>
          </w:p>
          <w:p w14:paraId="7E55CE12" w14:textId="77777777" w:rsidR="00581807" w:rsidRPr="00C77034" w:rsidRDefault="00581807" w:rsidP="00EF064F">
            <w:pPr>
              <w:jc w:val="both"/>
              <w:rPr>
                <w:bCs/>
                <w:noProof/>
              </w:rPr>
            </w:pPr>
            <w:r w:rsidRPr="00C77034">
              <w:rPr>
                <w:bCs/>
                <w:noProof/>
              </w:rPr>
              <w:t>Atsižvelgdami į tai, siūlome išlaikyti ankstesnę projekto efektyvumo kriterijaus formuluotę, pagrįstą projekto rezultatų komercializavimo pajamomis, ir kartu didesnį svorį skirti darbo vietų kūrimo kriterijui, nes abu šie rodikliai tiesiogiai atspindi projekto kuriamą ekonominę vertę ir ilgalaikį poveikį. Jeigu būtų nuspręsta išlaikyti privataus kofinansavimo kriterijų, siūlytume jam suteikti mažesnį svorį nei poveikio rodikliams, kad projektų atranka labiau atspindėtų investicijų efektyvumą, o ne vien pareiškėjų finansines galimybes.</w:t>
            </w:r>
          </w:p>
          <w:p w14:paraId="51C86C9D" w14:textId="77777777" w:rsidR="00581807" w:rsidRPr="00C77034" w:rsidRDefault="00581807">
            <w:pPr>
              <w:jc w:val="both"/>
            </w:pPr>
          </w:p>
        </w:tc>
        <w:tc>
          <w:tcPr>
            <w:tcW w:w="5103" w:type="dxa"/>
          </w:tcPr>
          <w:p w14:paraId="703B67D6" w14:textId="77777777" w:rsidR="00581807" w:rsidRPr="00C77034" w:rsidRDefault="00581807">
            <w:pPr>
              <w:jc w:val="both"/>
              <w:rPr>
                <w:b/>
              </w:rPr>
            </w:pPr>
            <w:r w:rsidRPr="00C77034">
              <w:rPr>
                <w:b/>
              </w:rPr>
              <w:t>Neatsižvelgta.</w:t>
            </w:r>
          </w:p>
          <w:p w14:paraId="320B621F" w14:textId="34DA4D98" w:rsidR="00581807" w:rsidRPr="00C77034" w:rsidRDefault="00581807" w:rsidP="004767E3">
            <w:pPr>
              <w:jc w:val="both"/>
              <w:rPr>
                <w:bCs/>
              </w:rPr>
            </w:pPr>
            <w:r w:rsidRPr="00C77034">
              <w:rPr>
                <w:bCs/>
              </w:rPr>
              <w:t>Informuojame, kad projektų atrankos kriterijus patikslintas siekiant vertinti viešųjų investicijų panaudojimo efektyvumą pritraukiant privačias investicijas ir jis išdėstytas taip: „</w:t>
            </w:r>
            <w:r w:rsidRPr="00C77034">
              <w:rPr>
                <w:i/>
                <w:iCs/>
              </w:rPr>
              <w:t xml:space="preserve">7. </w:t>
            </w:r>
            <w:proofErr w:type="spellStart"/>
            <w:r w:rsidRPr="00C77034">
              <w:rPr>
                <w:b/>
                <w:bCs/>
                <w:i/>
                <w:iCs/>
                <w:strike/>
              </w:rPr>
              <w:t>Projekto</w:t>
            </w:r>
            <w:r w:rsidRPr="00C77034">
              <w:rPr>
                <w:b/>
                <w:bCs/>
                <w:i/>
                <w:iCs/>
              </w:rPr>
              <w:t>Viešųjų</w:t>
            </w:r>
            <w:proofErr w:type="spellEnd"/>
            <w:r w:rsidRPr="00C77034">
              <w:rPr>
                <w:b/>
                <w:bCs/>
                <w:i/>
                <w:iCs/>
              </w:rPr>
              <w:t xml:space="preserve"> investicijų</w:t>
            </w:r>
            <w:r w:rsidRPr="00C77034">
              <w:rPr>
                <w:i/>
                <w:iCs/>
              </w:rPr>
              <w:t xml:space="preserve"> efektyvumas“. </w:t>
            </w:r>
            <w:r w:rsidRPr="00C77034">
              <w:t>Projektų atrankos kriterijaus vertinimo metodo aprašymas patikslintas ir išdėstytas taip:</w:t>
            </w:r>
            <w:r w:rsidRPr="00C77034">
              <w:rPr>
                <w:i/>
                <w:iCs/>
              </w:rPr>
              <w:t xml:space="preserve"> „</w:t>
            </w:r>
            <w:r w:rsidRPr="00C77034">
              <w:rPr>
                <w:bCs/>
                <w:i/>
                <w:szCs w:val="24"/>
              </w:rPr>
              <w:t xml:space="preserve">Prioritetas suteikiamas tiems projektams, kurių </w:t>
            </w:r>
            <w:r w:rsidRPr="00C77034">
              <w:rPr>
                <w:b/>
                <w:i/>
                <w:szCs w:val="24"/>
              </w:rPr>
              <w:t xml:space="preserve">viešųjų investicijų efektyvumas yra didesnis, t. y. </w:t>
            </w:r>
            <w:r w:rsidRPr="00C77034">
              <w:rPr>
                <w:bCs/>
                <w:i/>
                <w:szCs w:val="24"/>
              </w:rPr>
              <w:t xml:space="preserve">kurių privačių investicijų dalis į projektą yra didesnė. Vertinama pareiškėjo privačių investicijų dalis į projektą (proc.)“. </w:t>
            </w:r>
            <w:r w:rsidRPr="00C77034">
              <w:rPr>
                <w:bCs/>
                <w:iCs/>
                <w:szCs w:val="24"/>
              </w:rPr>
              <w:t xml:space="preserve">Pagrindimas patikslintas </w:t>
            </w:r>
            <w:r w:rsidRPr="00C77034">
              <w:t xml:space="preserve">ir išdėstytas </w:t>
            </w:r>
            <w:r w:rsidRPr="00C77034">
              <w:rPr>
                <w:bCs/>
                <w:iCs/>
                <w:szCs w:val="24"/>
              </w:rPr>
              <w:t>taip:</w:t>
            </w:r>
            <w:r w:rsidRPr="00C77034">
              <w:rPr>
                <w:bCs/>
                <w:i/>
                <w:szCs w:val="24"/>
              </w:rPr>
              <w:t xml:space="preserve"> „</w:t>
            </w:r>
            <w:r w:rsidRPr="00C77034">
              <w:rPr>
                <w:bCs/>
                <w:i/>
                <w:iCs/>
              </w:rPr>
              <w:t xml:space="preserve">Šis kriterijus nustatytas, siekiant </w:t>
            </w:r>
            <w:r w:rsidRPr="00C77034">
              <w:rPr>
                <w:b/>
                <w:i/>
                <w:iCs/>
              </w:rPr>
              <w:t>įvertinti viešųjų investicijų efektyvumą</w:t>
            </w:r>
            <w:r w:rsidRPr="00C77034">
              <w:rPr>
                <w:bCs/>
                <w:i/>
                <w:iCs/>
              </w:rPr>
              <w:t xml:space="preserve"> ir pa</w:t>
            </w:r>
            <w:r w:rsidRPr="00C77034">
              <w:rPr>
                <w:bCs/>
                <w:i/>
                <w:szCs w:val="24"/>
              </w:rPr>
              <w:t xml:space="preserve">skatinti </w:t>
            </w:r>
            <w:r w:rsidRPr="00C77034">
              <w:rPr>
                <w:b/>
                <w:i/>
                <w:szCs w:val="24"/>
              </w:rPr>
              <w:t>privačias investicijas į</w:t>
            </w:r>
            <w:r w:rsidRPr="00C77034">
              <w:rPr>
                <w:b/>
                <w:iCs/>
                <w:szCs w:val="24"/>
              </w:rPr>
              <w:t xml:space="preserve"> </w:t>
            </w:r>
            <w:r w:rsidRPr="00C77034">
              <w:rPr>
                <w:bCs/>
                <w:i/>
                <w:szCs w:val="24"/>
              </w:rPr>
              <w:t>tų STEP technologijų kūrimą ir (arba) gamybą</w:t>
            </w:r>
            <w:r w:rsidRPr="00C77034">
              <w:rPr>
                <w:b/>
                <w:i/>
                <w:szCs w:val="24"/>
              </w:rPr>
              <w:t xml:space="preserve">, </w:t>
            </w:r>
            <w:r w:rsidRPr="00C77034">
              <w:rPr>
                <w:bCs/>
                <w:i/>
                <w:szCs w:val="24"/>
              </w:rPr>
              <w:t xml:space="preserve">kurių pareiškėjų indėlis, t. y. privačių investicijų dalis lyginant su visomis tinkamomis finansuoti išlaidomis, yra didžiausias. &lt;...&gt; </w:t>
            </w:r>
            <w:r w:rsidRPr="00C77034">
              <w:rPr>
                <w:bCs/>
                <w:i/>
                <w:iCs/>
              </w:rPr>
              <w:t xml:space="preserve">Siūloma patikslinti, kadangi įvertinus kvietimo Nr. 02-130-K „STEP technologijų kūrimas ir/arba gamyba gynybos ir saugumo srityje“ vertinimo eigą ir rezultatus, nustatyta, kad didžiausias prioritetinis balas turėtų būti skiriamas </w:t>
            </w:r>
            <w:r w:rsidRPr="00C77034">
              <w:rPr>
                <w:b/>
                <w:i/>
                <w:iCs/>
              </w:rPr>
              <w:t>viešųjų investicijų</w:t>
            </w:r>
            <w:r w:rsidRPr="00C77034">
              <w:rPr>
                <w:bCs/>
                <w:i/>
                <w:iCs/>
              </w:rPr>
              <w:t xml:space="preserve"> efektyvumo vertinimui, tokiu būdu </w:t>
            </w:r>
            <w:r w:rsidRPr="00C77034">
              <w:rPr>
                <w:b/>
                <w:i/>
                <w:iCs/>
              </w:rPr>
              <w:t>skatinant privačias investicijas į STEP technologijų plėtojimą ir</w:t>
            </w:r>
            <w:r w:rsidRPr="00C77034">
              <w:rPr>
                <w:bCs/>
                <w:i/>
                <w:iCs/>
              </w:rPr>
              <w:t xml:space="preserve"> užtikrinant efektyvų investicijų panaudojimą. Taip pat tikslinama projektų atrankos kriterijų numeracija.“</w:t>
            </w:r>
          </w:p>
          <w:p w14:paraId="10FBB72D" w14:textId="339E05FD" w:rsidR="00581807" w:rsidRPr="00C77034" w:rsidRDefault="00581807">
            <w:pPr>
              <w:jc w:val="both"/>
              <w:rPr>
                <w:bCs/>
              </w:rPr>
            </w:pPr>
          </w:p>
        </w:tc>
      </w:tr>
      <w:tr w:rsidR="00581807" w:rsidRPr="00C77034" w14:paraId="43B90705" w14:textId="77777777" w:rsidTr="00F1157C">
        <w:tc>
          <w:tcPr>
            <w:tcW w:w="567" w:type="dxa"/>
          </w:tcPr>
          <w:p w14:paraId="50750711" w14:textId="0449EA73" w:rsidR="00581807" w:rsidRPr="00C77034" w:rsidRDefault="002817D8">
            <w:pPr>
              <w:jc w:val="center"/>
              <w:rPr>
                <w:b/>
                <w:szCs w:val="24"/>
              </w:rPr>
            </w:pPr>
            <w:r w:rsidRPr="00C77034">
              <w:rPr>
                <w:b/>
                <w:szCs w:val="24"/>
              </w:rPr>
              <w:t>41.</w:t>
            </w:r>
          </w:p>
        </w:tc>
        <w:tc>
          <w:tcPr>
            <w:tcW w:w="1560" w:type="dxa"/>
            <w:vMerge w:val="restart"/>
          </w:tcPr>
          <w:p w14:paraId="23694A41" w14:textId="77777777" w:rsidR="00581807" w:rsidRPr="00C77034" w:rsidRDefault="00581807" w:rsidP="00EF064F">
            <w:pPr>
              <w:pStyle w:val="Header"/>
              <w:jc w:val="center"/>
              <w:rPr>
                <w:rFonts w:ascii="Times New Roman" w:hAnsi="Times New Roman" w:cs="Times New Roman"/>
                <w:sz w:val="24"/>
                <w:szCs w:val="24"/>
                <w:lang w:val="lt-LT"/>
              </w:rPr>
            </w:pPr>
            <w:r w:rsidRPr="00C77034">
              <w:rPr>
                <w:rFonts w:ascii="Times New Roman" w:hAnsi="Times New Roman" w:cs="Times New Roman"/>
                <w:sz w:val="24"/>
                <w:szCs w:val="24"/>
                <w:lang w:val="lt-LT"/>
              </w:rPr>
              <w:t>UAB VEIKA</w:t>
            </w:r>
          </w:p>
          <w:p w14:paraId="349D0519" w14:textId="77777777" w:rsidR="00581807" w:rsidRPr="00C77034" w:rsidRDefault="00581807">
            <w:pPr>
              <w:rPr>
                <w:b/>
                <w:szCs w:val="24"/>
              </w:rPr>
            </w:pPr>
          </w:p>
        </w:tc>
        <w:tc>
          <w:tcPr>
            <w:tcW w:w="7541" w:type="dxa"/>
          </w:tcPr>
          <w:p w14:paraId="09152C64" w14:textId="77777777" w:rsidR="00581807" w:rsidRPr="00C77034" w:rsidRDefault="00581807" w:rsidP="00EF064F">
            <w:pPr>
              <w:ind w:firstLine="720"/>
              <w:jc w:val="both"/>
              <w:rPr>
                <w:rFonts w:eastAsia="Verdana" w:cstheme="minorHAnsi"/>
              </w:rPr>
            </w:pPr>
            <w:r w:rsidRPr="00C77034">
              <w:rPr>
                <w:rFonts w:eastAsia="Verdana" w:cstheme="minorHAnsi"/>
              </w:rPr>
              <w:t>Labai palankiai vertiname daugumą siūlomų pakeitimų. Daugiau kaip 15 metų dalyvaujame įvairiose tiek MTEP, tiek gamybai skirtose paramos priemonėse, matėme daug finansavimo sąlygų ir atrankos kriterijų, todėl manome, kad projektų atrankos kriterijų tobulinimas, palyginus su pirmuoju kvietimu, yra be jokios abejonės teisingas žingsnis efektyvesnio ir naudingesnio kvietimo link.</w:t>
            </w:r>
          </w:p>
          <w:p w14:paraId="0C54BF70" w14:textId="4ADFE4ED" w:rsidR="00581807" w:rsidRPr="00C77034" w:rsidRDefault="00581807" w:rsidP="00FD5B91">
            <w:pPr>
              <w:jc w:val="both"/>
            </w:pPr>
            <w:r w:rsidRPr="00C77034">
              <w:rPr>
                <w:rFonts w:eastAsia="Verdana" w:cstheme="minorHAnsi"/>
              </w:rPr>
              <w:t>1. Siūlome patikslinti prioritetinio projektų atrankos kriterijaus Nr. 10 „</w:t>
            </w:r>
            <w:r w:rsidRPr="00C77034">
              <w:rPr>
                <w:i/>
                <w:iCs/>
              </w:rPr>
              <w:t xml:space="preserve">Projekto įgyvendinimo metu planuojama kurti ir (arba) gaminti prioritetinių sričių (svarbos) technologijas“ </w:t>
            </w:r>
            <w:r w:rsidRPr="00C77034">
              <w:t>prioritetinę</w:t>
            </w:r>
            <w:r w:rsidRPr="00C77034">
              <w:rPr>
                <w:i/>
                <w:iCs/>
              </w:rPr>
              <w:t xml:space="preserve"> </w:t>
            </w:r>
            <w:r w:rsidRPr="00C77034">
              <w:t>dvejopos paskirties gynybos ir saugumo ir (arba) gynybos technologiją</w:t>
            </w:r>
            <w:r w:rsidRPr="00C77034">
              <w:rPr>
                <w:i/>
                <w:iCs/>
              </w:rPr>
              <w:t xml:space="preserve"> Nr. 2 „Bepiločiai orlaiviai (visų klasių), spietimosi sistemos, </w:t>
            </w:r>
            <w:proofErr w:type="spellStart"/>
            <w:r w:rsidRPr="00C77034">
              <w:rPr>
                <w:i/>
                <w:iCs/>
              </w:rPr>
              <w:t>trukdytuvai</w:t>
            </w:r>
            <w:proofErr w:type="spellEnd"/>
            <w:r w:rsidRPr="00C77034">
              <w:rPr>
                <w:i/>
                <w:iCs/>
              </w:rPr>
              <w:t xml:space="preserve">, kovos su bepiločiais orlaiviais sistemos“ </w:t>
            </w:r>
            <w:r w:rsidRPr="00C77034">
              <w:t xml:space="preserve">tiesiogiai įtraukiant į apibrėžimą ir šių technologijų </w:t>
            </w:r>
            <w:r w:rsidRPr="00C77034">
              <w:rPr>
                <w:b/>
                <w:bCs/>
                <w:u w:val="single"/>
              </w:rPr>
              <w:t>komponentus</w:t>
            </w:r>
            <w:r w:rsidRPr="00C77034">
              <w:t>, kaip tai padaryta prioritetiniame atrankos kriterijuje Nr. 9 „</w:t>
            </w:r>
            <w:r w:rsidRPr="00C77034">
              <w:rPr>
                <w:i/>
                <w:iCs/>
              </w:rPr>
              <w:t xml:space="preserve">Indėlis į ES strateginių vertės grandinių atsparumą ir strateginių priklausomybių mažinimą“, </w:t>
            </w:r>
            <w:r w:rsidRPr="00C77034">
              <w:t>kur aprašyme yra nurodyti technologijų komponentai – „</w:t>
            </w:r>
            <w:r w:rsidRPr="00C77034">
              <w:rPr>
                <w:i/>
                <w:iCs/>
              </w:rPr>
              <w:t xml:space="preserve">Prioritetas teikiamas tiems projektams, kurių rezultatai tiesiogiai prisideda prie Europos Sąjungai strategiškai svarbios vertės grandinės stiprinimo, didina kritinių technologijų, produktų, </w:t>
            </w:r>
            <w:r w:rsidRPr="00C77034">
              <w:rPr>
                <w:i/>
                <w:iCs/>
                <w:u w:val="single"/>
              </w:rPr>
              <w:t>komponentų</w:t>
            </w:r>
            <w:r w:rsidRPr="00C77034">
              <w:rPr>
                <w:i/>
                <w:iCs/>
              </w:rPr>
              <w:t>, ar kitų svarbių gamybos išteklių tiekimo saugumą...“</w:t>
            </w:r>
            <w:r w:rsidRPr="00C77034">
              <w:t>. Tai suteiktų daugiau aiškumo bepiločių orlaivių ir kitų kriterijuje paminėtų technologijų pagrindinių komponentų gamintojams (pvz., baterijų paketų ir/ar baterijų valdymo sistemų) bei tokių paraiškų vertintojams paraiškų vertinimo proceso metu.</w:t>
            </w:r>
          </w:p>
          <w:p w14:paraId="06D95578" w14:textId="08F851E9" w:rsidR="00581807" w:rsidRPr="00C77034" w:rsidRDefault="00581807" w:rsidP="004767E3">
            <w:pPr>
              <w:jc w:val="both"/>
            </w:pPr>
          </w:p>
        </w:tc>
        <w:tc>
          <w:tcPr>
            <w:tcW w:w="5103" w:type="dxa"/>
          </w:tcPr>
          <w:p w14:paraId="07BA1EE9" w14:textId="77777777" w:rsidR="00581807" w:rsidRPr="00C77034" w:rsidRDefault="00581807">
            <w:pPr>
              <w:jc w:val="both"/>
              <w:rPr>
                <w:b/>
              </w:rPr>
            </w:pPr>
            <w:r w:rsidRPr="00C77034">
              <w:rPr>
                <w:b/>
              </w:rPr>
              <w:t>Atsižvelgta.</w:t>
            </w:r>
          </w:p>
          <w:p w14:paraId="272581C2" w14:textId="24AA3B3A" w:rsidR="00096E1A" w:rsidRDefault="00581807" w:rsidP="00096E1A">
            <w:pPr>
              <w:jc w:val="both"/>
              <w:rPr>
                <w:b/>
                <w:i/>
                <w:color w:val="000000" w:themeColor="text1"/>
              </w:rPr>
            </w:pPr>
            <w:r w:rsidRPr="00C77034">
              <w:rPr>
                <w:bCs/>
              </w:rPr>
              <w:t>Įvertinus pateiktą pasiūlymą patikslintas 10 prioritetinio projektų atrankos kriterijaus vertinimo metodas nurodant: „</w:t>
            </w:r>
            <w:r w:rsidRPr="00C77034">
              <w:rPr>
                <w:i/>
                <w:iCs/>
              </w:rPr>
              <w:t>Prioritetinis balas suteikimas projektui, jei projektu planuojama kurti ir (arba) gaminti šias dvejopos paskirties gynybos ir saugumo ir (arba) gynybos technologijas</w:t>
            </w:r>
            <w:r w:rsidRPr="00C77034">
              <w:rPr>
                <w:i/>
                <w:color w:val="000000" w:themeColor="text1"/>
              </w:rPr>
              <w:t>,</w:t>
            </w:r>
            <w:r w:rsidRPr="00C77034">
              <w:rPr>
                <w:b/>
                <w:i/>
                <w:color w:val="000000" w:themeColor="text1"/>
              </w:rPr>
              <w:t xml:space="preserve"> įskaitant specialiųjų elementų ir specialiųjų mašinų, naudojamų galutiniams produktams gaminti, kūrimą arba gamybą</w:t>
            </w:r>
            <w:r w:rsidR="00096E1A">
              <w:rPr>
                <w:b/>
                <w:i/>
                <w:color w:val="000000" w:themeColor="text1"/>
              </w:rPr>
              <w:t>: &lt;...&gt;</w:t>
            </w:r>
          </w:p>
          <w:p w14:paraId="0A408E3D" w14:textId="64EFBAED" w:rsidR="00581807" w:rsidRDefault="00096E1A" w:rsidP="00096E1A">
            <w:pPr>
              <w:jc w:val="both"/>
              <w:rPr>
                <w:i/>
                <w:iCs/>
              </w:rPr>
            </w:pPr>
            <w:r w:rsidRPr="00481ECD">
              <w:rPr>
                <w:b/>
                <w:bCs/>
                <w:i/>
                <w:iCs/>
              </w:rPr>
              <w:t>2.</w:t>
            </w:r>
            <w:r w:rsidRPr="000E685F">
              <w:rPr>
                <w:b/>
                <w:bCs/>
                <w:i/>
                <w:iCs/>
              </w:rPr>
              <w:t xml:space="preserve"> </w:t>
            </w:r>
            <w:r w:rsidRPr="00D233E8">
              <w:rPr>
                <w:i/>
                <w:iCs/>
                <w:szCs w:val="24"/>
              </w:rPr>
              <w:t xml:space="preserve">Bepiločiai orlaiviai (visų klasių), spietimosi sistemos, </w:t>
            </w:r>
            <w:proofErr w:type="spellStart"/>
            <w:r w:rsidRPr="00D233E8">
              <w:rPr>
                <w:i/>
                <w:iCs/>
                <w:szCs w:val="24"/>
              </w:rPr>
              <w:t>trukdytuvai</w:t>
            </w:r>
            <w:proofErr w:type="spellEnd"/>
            <w:r w:rsidRPr="00D233E8">
              <w:rPr>
                <w:i/>
                <w:iCs/>
                <w:szCs w:val="24"/>
              </w:rPr>
              <w:t>, kovos su bepiločiais orlaiviais sistemos,</w:t>
            </w:r>
            <w:r>
              <w:rPr>
                <w:b/>
                <w:bCs/>
                <w:i/>
                <w:iCs/>
                <w:szCs w:val="24"/>
              </w:rPr>
              <w:t xml:space="preserve"> įskaitant bepiločių orlaivių posistemes ir komponentus;</w:t>
            </w:r>
            <w:r w:rsidRPr="00C77034">
              <w:rPr>
                <w:i/>
                <w:iCs/>
              </w:rPr>
              <w:t>“.</w:t>
            </w:r>
          </w:p>
          <w:p w14:paraId="5AE949FE" w14:textId="77777777" w:rsidR="00096E1A" w:rsidRPr="00C77034" w:rsidRDefault="00096E1A" w:rsidP="004767E3">
            <w:pPr>
              <w:jc w:val="both"/>
              <w:rPr>
                <w:b/>
                <w:bCs/>
                <w:i/>
                <w:iCs/>
              </w:rPr>
            </w:pPr>
          </w:p>
          <w:p w14:paraId="5AB097B6" w14:textId="65B7A5B8" w:rsidR="00581807" w:rsidRPr="00C77034" w:rsidRDefault="00581807">
            <w:pPr>
              <w:jc w:val="both"/>
              <w:rPr>
                <w:bCs/>
              </w:rPr>
            </w:pPr>
          </w:p>
        </w:tc>
      </w:tr>
      <w:tr w:rsidR="00581807" w:rsidRPr="00C77034" w14:paraId="5EE9FE06" w14:textId="77777777" w:rsidTr="00F1157C">
        <w:tc>
          <w:tcPr>
            <w:tcW w:w="567" w:type="dxa"/>
          </w:tcPr>
          <w:p w14:paraId="2B10DAF8" w14:textId="3E9EC2B8" w:rsidR="00581807" w:rsidRPr="00C77034" w:rsidRDefault="002817D8">
            <w:pPr>
              <w:jc w:val="center"/>
              <w:rPr>
                <w:b/>
                <w:szCs w:val="24"/>
              </w:rPr>
            </w:pPr>
            <w:r w:rsidRPr="00C77034">
              <w:rPr>
                <w:b/>
                <w:szCs w:val="24"/>
              </w:rPr>
              <w:t>42.</w:t>
            </w:r>
          </w:p>
        </w:tc>
        <w:tc>
          <w:tcPr>
            <w:tcW w:w="1560" w:type="dxa"/>
            <w:vMerge/>
          </w:tcPr>
          <w:p w14:paraId="40AD34BC" w14:textId="77777777" w:rsidR="00581807" w:rsidRPr="00C77034" w:rsidRDefault="00581807" w:rsidP="00EF064F">
            <w:pPr>
              <w:pStyle w:val="Header"/>
              <w:jc w:val="center"/>
              <w:rPr>
                <w:rFonts w:ascii="Times New Roman" w:hAnsi="Times New Roman" w:cs="Times New Roman"/>
                <w:sz w:val="24"/>
                <w:szCs w:val="24"/>
                <w:lang w:val="lt-LT"/>
              </w:rPr>
            </w:pPr>
          </w:p>
        </w:tc>
        <w:tc>
          <w:tcPr>
            <w:tcW w:w="7541" w:type="dxa"/>
          </w:tcPr>
          <w:p w14:paraId="03E0F26A" w14:textId="396B1FA7" w:rsidR="00581807" w:rsidRPr="00C77034" w:rsidRDefault="00581807" w:rsidP="004767E3">
            <w:pPr>
              <w:jc w:val="both"/>
              <w:rPr>
                <w:rFonts w:cstheme="minorHAnsi"/>
              </w:rPr>
            </w:pPr>
            <w:r w:rsidRPr="00C77034">
              <w:t xml:space="preserve">2. </w:t>
            </w:r>
            <w:r w:rsidRPr="00C77034">
              <w:rPr>
                <w:rFonts w:cstheme="minorHAnsi"/>
              </w:rPr>
              <w:t>Siūlome prioritetinius atrankos kriterijus Nr.7 „</w:t>
            </w:r>
            <w:r w:rsidRPr="00C77034">
              <w:rPr>
                <w:rFonts w:cstheme="minorHAnsi"/>
                <w:bCs/>
                <w:i/>
              </w:rPr>
              <w:t>Prioritetas suteikiamas tiems projektams, kurių privačių investicijų dalis į projektą yra didesnė”</w:t>
            </w:r>
            <w:r w:rsidRPr="00C77034">
              <w:rPr>
                <w:rFonts w:cstheme="minorHAnsi"/>
                <w:bCs/>
                <w:iCs/>
              </w:rPr>
              <w:t xml:space="preserve"> ir Nr. 8 „</w:t>
            </w:r>
            <w:r w:rsidRPr="00C77034">
              <w:rPr>
                <w:rFonts w:cstheme="minorHAnsi"/>
                <w:i/>
                <w:lang w:bidi="lt-LT"/>
              </w:rPr>
              <w:t>Prioritetas bus teikiamas tiems projektams, kurių įgyvendinimo metu pareiškėjas sukurs daugiau darbo vietų ir išlaikys šias darbo vietas ne mažiau kaip vienerius metus po projekto finansavimo pabaigos</w:t>
            </w:r>
            <w:r w:rsidRPr="00C77034">
              <w:rPr>
                <w:rFonts w:cstheme="minorHAnsi"/>
                <w:i/>
                <w:iCs/>
              </w:rPr>
              <w:t xml:space="preserve">“ </w:t>
            </w:r>
            <w:r w:rsidRPr="00C77034">
              <w:rPr>
                <w:rFonts w:cstheme="minorHAnsi"/>
              </w:rPr>
              <w:t xml:space="preserve">taikyti tik STEP technologijų </w:t>
            </w:r>
            <w:r w:rsidRPr="00C77034">
              <w:rPr>
                <w:rFonts w:cstheme="minorHAnsi"/>
                <w:b/>
                <w:bCs/>
                <w:u w:val="single"/>
              </w:rPr>
              <w:t>gamybos</w:t>
            </w:r>
            <w:r w:rsidRPr="00C77034">
              <w:rPr>
                <w:rFonts w:cstheme="minorHAnsi"/>
              </w:rPr>
              <w:t xml:space="preserve"> projektams, o STEP technologijų </w:t>
            </w:r>
            <w:r w:rsidRPr="00C77034">
              <w:rPr>
                <w:rFonts w:cstheme="minorHAnsi"/>
                <w:b/>
                <w:bCs/>
                <w:u w:val="single"/>
              </w:rPr>
              <w:t>kūrimo</w:t>
            </w:r>
            <w:r w:rsidRPr="00C77034">
              <w:rPr>
                <w:rFonts w:cstheme="minorHAnsi"/>
              </w:rPr>
              <w:t xml:space="preserve"> projektams nustatyti MTEP projektams labiau būdingus atrankos kriterijus, tokius kaip:</w:t>
            </w:r>
          </w:p>
          <w:p w14:paraId="67C088AC" w14:textId="77777777" w:rsidR="00581807" w:rsidRPr="00C77034" w:rsidRDefault="00581807" w:rsidP="004767E3">
            <w:pPr>
              <w:ind w:firstLine="720"/>
              <w:jc w:val="both"/>
              <w:rPr>
                <w:rFonts w:cstheme="minorHAnsi"/>
              </w:rPr>
            </w:pPr>
            <w:r w:rsidRPr="00C77034">
              <w:rPr>
                <w:rFonts w:cstheme="minorHAnsi"/>
              </w:rPr>
              <w:lastRenderedPageBreak/>
              <w:t>- specifiškai MTEP personalo (tyrėjų, inžinierių ir pan.) darbo vietų sukūrimas ir išsaugojimas;</w:t>
            </w:r>
          </w:p>
          <w:p w14:paraId="60482937" w14:textId="77777777" w:rsidR="00581807" w:rsidRPr="00C77034" w:rsidRDefault="00581807" w:rsidP="004767E3">
            <w:pPr>
              <w:ind w:firstLine="720"/>
              <w:jc w:val="both"/>
              <w:rPr>
                <w:rFonts w:cstheme="minorHAnsi"/>
              </w:rPr>
            </w:pPr>
            <w:r w:rsidRPr="00C77034">
              <w:rPr>
                <w:rFonts w:cstheme="minorHAnsi"/>
              </w:rPr>
              <w:t xml:space="preserve">- produktų </w:t>
            </w:r>
            <w:proofErr w:type="spellStart"/>
            <w:r w:rsidRPr="00C77034">
              <w:rPr>
                <w:rFonts w:cstheme="minorHAnsi"/>
              </w:rPr>
              <w:t>komercinimo</w:t>
            </w:r>
            <w:proofErr w:type="spellEnd"/>
            <w:r w:rsidRPr="00C77034">
              <w:rPr>
                <w:rFonts w:cstheme="minorHAnsi"/>
              </w:rPr>
              <w:t xml:space="preserve"> potencialas (aukštesnis įvertinimas suteikiamas tiems projektams, kurių įgyvendinimo metu sukurtų produktų technologinės parengties lygis didesnis projekto pradžioje ir pabaigoje);</w:t>
            </w:r>
          </w:p>
          <w:p w14:paraId="4B62110D" w14:textId="77777777" w:rsidR="00581807" w:rsidRPr="00C77034" w:rsidRDefault="00581807" w:rsidP="004767E3">
            <w:pPr>
              <w:ind w:firstLine="720"/>
              <w:jc w:val="both"/>
              <w:rPr>
                <w:rFonts w:cstheme="minorHAnsi"/>
                <w:bCs/>
              </w:rPr>
            </w:pPr>
            <w:r w:rsidRPr="00C77034">
              <w:rPr>
                <w:rFonts w:cstheme="minorHAnsi"/>
              </w:rPr>
              <w:t xml:space="preserve">- </w:t>
            </w:r>
            <w:r w:rsidRPr="00C77034">
              <w:rPr>
                <w:rFonts w:cstheme="minorHAnsi"/>
                <w:iCs/>
                <w:color w:val="000000"/>
              </w:rPr>
              <w:t>projekto įgyvendinimo metu sukurtų ir rinkai pateiktų produktų, santykis su tinkamomis finansuoti projekto išlaidomis</w:t>
            </w:r>
            <w:r w:rsidRPr="00C77034">
              <w:rPr>
                <w:rFonts w:cstheme="minorHAnsi"/>
                <w:bCs/>
              </w:rPr>
              <w:t xml:space="preserve"> (kaip iš esmės buvo pirmajame kvietime).</w:t>
            </w:r>
          </w:p>
          <w:p w14:paraId="0C34F30C" w14:textId="77777777" w:rsidR="00581807" w:rsidRPr="00C77034" w:rsidRDefault="00581807" w:rsidP="004767E3">
            <w:pPr>
              <w:ind w:firstLine="720"/>
              <w:jc w:val="both"/>
            </w:pPr>
            <w:r w:rsidRPr="00C77034">
              <w:rPr>
                <w:rFonts w:cstheme="minorHAnsi"/>
              </w:rPr>
              <w:t xml:space="preserve">Šiuo metu siūlomi kriterijai mūsų supratimu nesiderina su kitais numatytais kriterijų palengvinimais jaunam, talentingam verslui, orientuotam į inovatyvias MTEP veiklas </w:t>
            </w:r>
            <w:r w:rsidRPr="00C77034">
              <w:t>dvejopos paskirties gynybos ir saugumo ir (arba) gynybos technologijų srityje, nes veikia priešinga kryptimi – reikalauja esamos labai stiprios materialinės bazės ir jos kiekybinio, o ne kokybinio vystymo, kas labiau būdinga jau sėkmingų technologijų gamybos multiplikavimui nei naujų technologijų kūrimui.</w:t>
            </w:r>
          </w:p>
          <w:p w14:paraId="665CC63C" w14:textId="77777777" w:rsidR="00581807" w:rsidRPr="00C77034" w:rsidRDefault="00581807" w:rsidP="004767E3">
            <w:pPr>
              <w:ind w:firstLine="720"/>
              <w:jc w:val="both"/>
            </w:pPr>
            <w:r w:rsidRPr="00C77034">
              <w:t>Jei STEP technologijų kūrimas yra atskiriamas į savarankiškus projektus, numatoma galimybė jaunam verslui (veikia vienerius metus), uždirbančiam dar pakankamai nedaug metinių pajamų (150 000 Eur) kurti STEP technologijas iš esmės nuo nulio (2 TPL, teorinė technologijos koncepcija), projektų atrankos kriterijai turėtų būti pritaikyti šiam skatinamam modeliui, atsižvelgti į MTEP veiklų specifiką ir keliamas rizikas. MTEP veiklų finansavimo projektuose (Eksperimentas, Intelektas ir pan.) yra sukaupta nemaža patirtis, kuria būtų galima pasinaudoti nustatant STEP technologijų kūrimo projektų atrankos kriterijus.</w:t>
            </w:r>
          </w:p>
          <w:p w14:paraId="4FCCE591" w14:textId="42604FC4" w:rsidR="00581807" w:rsidRPr="00C77034" w:rsidRDefault="00581807" w:rsidP="00CF7FF5">
            <w:pPr>
              <w:ind w:firstLine="720"/>
              <w:jc w:val="both"/>
              <w:rPr>
                <w:rFonts w:eastAsia="Verdana" w:cstheme="minorHAnsi"/>
              </w:rPr>
            </w:pPr>
          </w:p>
        </w:tc>
        <w:tc>
          <w:tcPr>
            <w:tcW w:w="5103" w:type="dxa"/>
          </w:tcPr>
          <w:p w14:paraId="2157FAC5" w14:textId="77777777" w:rsidR="00581807" w:rsidRPr="00C77034" w:rsidRDefault="00581807">
            <w:pPr>
              <w:jc w:val="both"/>
              <w:rPr>
                <w:bCs/>
              </w:rPr>
            </w:pPr>
            <w:r w:rsidRPr="00C77034">
              <w:rPr>
                <w:b/>
              </w:rPr>
              <w:lastRenderedPageBreak/>
              <w:t>Neatsižvelgta</w:t>
            </w:r>
            <w:r w:rsidRPr="00C77034">
              <w:rPr>
                <w:bCs/>
              </w:rPr>
              <w:t>.</w:t>
            </w:r>
          </w:p>
          <w:p w14:paraId="028FBA48" w14:textId="4ED629E9" w:rsidR="00581807" w:rsidRPr="00C77034" w:rsidRDefault="00581807">
            <w:pPr>
              <w:jc w:val="both"/>
              <w:rPr>
                <w:bCs/>
              </w:rPr>
            </w:pPr>
            <w:r w:rsidRPr="00C77034">
              <w:rPr>
                <w:bCs/>
              </w:rPr>
              <w:t xml:space="preserve">Pažymime, kad priemone siekiama skatinti STEP technologijų sukūrimą ir (arba) gamybą. Nors sudaromos sąlygos dvejopos paskirties technologijų kūrimui, vis tik pagrindinis tikslas – skatinti nurodytų STEP technologijų gamybą ir tokiu būdu prisidėti prie ES didesnio suverenumo ir atsparumo didinimo. Atsižvelgiant į tai, </w:t>
            </w:r>
            <w:r w:rsidR="001F5B8C">
              <w:rPr>
                <w:bCs/>
              </w:rPr>
              <w:t>nebus</w:t>
            </w:r>
            <w:r w:rsidRPr="00C77034">
              <w:rPr>
                <w:bCs/>
              </w:rPr>
              <w:t xml:space="preserve"> </w:t>
            </w:r>
            <w:r w:rsidRPr="00C77034">
              <w:rPr>
                <w:bCs/>
              </w:rPr>
              <w:lastRenderedPageBreak/>
              <w:t>nustatyt</w:t>
            </w:r>
            <w:r w:rsidR="001F5B8C">
              <w:rPr>
                <w:bCs/>
              </w:rPr>
              <w:t>as</w:t>
            </w:r>
            <w:r w:rsidRPr="00C77034">
              <w:rPr>
                <w:bCs/>
              </w:rPr>
              <w:t xml:space="preserve"> kriterij</w:t>
            </w:r>
            <w:r w:rsidR="001F5B8C">
              <w:rPr>
                <w:bCs/>
              </w:rPr>
              <w:t>us,</w:t>
            </w:r>
            <w:r w:rsidRPr="00C77034">
              <w:rPr>
                <w:bCs/>
              </w:rPr>
              <w:t xml:space="preserve"> orientuot</w:t>
            </w:r>
            <w:r w:rsidR="001F5B8C">
              <w:rPr>
                <w:bCs/>
              </w:rPr>
              <w:t>as</w:t>
            </w:r>
            <w:r w:rsidRPr="00C77034">
              <w:rPr>
                <w:bCs/>
              </w:rPr>
              <w:t xml:space="preserve"> išskirtinai į MTEP veiklos skatinimą.</w:t>
            </w:r>
          </w:p>
        </w:tc>
      </w:tr>
      <w:tr w:rsidR="00581807" w:rsidRPr="00C77034" w14:paraId="5A575486" w14:textId="77777777" w:rsidTr="00F1157C">
        <w:tc>
          <w:tcPr>
            <w:tcW w:w="567" w:type="dxa"/>
          </w:tcPr>
          <w:p w14:paraId="506FCA75" w14:textId="1AFEF431" w:rsidR="00581807" w:rsidRPr="00C77034" w:rsidRDefault="002817D8">
            <w:pPr>
              <w:jc w:val="center"/>
              <w:rPr>
                <w:b/>
                <w:szCs w:val="24"/>
              </w:rPr>
            </w:pPr>
            <w:r w:rsidRPr="00C77034">
              <w:rPr>
                <w:b/>
                <w:szCs w:val="24"/>
              </w:rPr>
              <w:t>43.</w:t>
            </w:r>
          </w:p>
        </w:tc>
        <w:tc>
          <w:tcPr>
            <w:tcW w:w="1560" w:type="dxa"/>
            <w:vMerge/>
          </w:tcPr>
          <w:p w14:paraId="6BB6B9B3" w14:textId="77777777" w:rsidR="00581807" w:rsidRPr="00C77034" w:rsidRDefault="00581807" w:rsidP="00EF064F">
            <w:pPr>
              <w:pStyle w:val="Header"/>
              <w:jc w:val="center"/>
              <w:rPr>
                <w:rFonts w:ascii="Times New Roman" w:hAnsi="Times New Roman" w:cs="Times New Roman"/>
                <w:sz w:val="24"/>
                <w:szCs w:val="24"/>
                <w:lang w:val="lt-LT"/>
              </w:rPr>
            </w:pPr>
          </w:p>
        </w:tc>
        <w:tc>
          <w:tcPr>
            <w:tcW w:w="7541" w:type="dxa"/>
          </w:tcPr>
          <w:p w14:paraId="63528C24" w14:textId="77777777" w:rsidR="00581807" w:rsidRPr="00C77034" w:rsidRDefault="00581807" w:rsidP="00CF7FF5">
            <w:pPr>
              <w:jc w:val="both"/>
            </w:pPr>
            <w:r w:rsidRPr="00C77034">
              <w:t>3. Siūlome STEP technologijų kūrimo projektuose atsisakyti vienerių metų veiklos trukmės ir atitinkamų metinių pajamų kriterijaus (Nr. 4), pakeičiant jį nustatyto dydžio nuosavo kapitalo kriterijumi. Kaip teisingai pastebėta šio kriterijaus pasirinkimo pagrindime – „</w:t>
            </w:r>
            <w:r w:rsidRPr="00C77034">
              <w:rPr>
                <w:i/>
                <w:iCs/>
              </w:rPr>
              <w:t xml:space="preserve">strateginės reikšmės projektams įgyvendinti įmonių grupės dažnai steigia naujas specialios paskirties įmones, kurioms perduodama konkrečios technologinės krypties ir investicijų įgyvendinimo funkcija...siekiant, kad kriterijus vertintų faktinį pareiškėjo gebėjimą įgyvendinti projektą, o ne formalų naujai įsteigto juridinio asmens amžių, siūlytina įmonėms taikyti ne trumpesnį kaip 1 metų veiklos </w:t>
            </w:r>
            <w:r w:rsidRPr="00C77034">
              <w:rPr>
                <w:i/>
                <w:iCs/>
              </w:rPr>
              <w:lastRenderedPageBreak/>
              <w:t>laikotarpį“</w:t>
            </w:r>
            <w:r w:rsidRPr="00C77034">
              <w:t>. Toks palengvinimas verslui dalyvauti kvietime yra teisingas žingsnis, tačiau jis vis dar eliminuoja potencialiai galimas ir naudingas paraiškas, kuriose:</w:t>
            </w:r>
          </w:p>
          <w:p w14:paraId="70D73DC2" w14:textId="77777777" w:rsidR="00581807" w:rsidRPr="00C77034" w:rsidRDefault="00581807" w:rsidP="00CF7FF5">
            <w:pPr>
              <w:ind w:firstLine="720"/>
              <w:jc w:val="both"/>
            </w:pPr>
            <w:r w:rsidRPr="00C77034">
              <w:t>- Įmonių grupės įsteigta (naujos įmonės steigimas ar reorganizacija) specializuota STEP technologijų kūrimo įmonė (pareiškėjas) veikia trumpiau, nei vienerius metus;</w:t>
            </w:r>
          </w:p>
          <w:p w14:paraId="0C691EE9" w14:textId="77777777" w:rsidR="00581807" w:rsidRPr="00C77034" w:rsidRDefault="00581807" w:rsidP="00CF7FF5">
            <w:pPr>
              <w:ind w:firstLine="720"/>
              <w:jc w:val="both"/>
            </w:pPr>
            <w:r w:rsidRPr="00C77034">
              <w:t xml:space="preserve">- Įmonių grupės įsteigta (naujos įmonės steigimas ar reorganizacija) specializuota STEP technologijų kūrimo įmonė (pareiškėjas) susitelkia į MTEP veiklas ir nevykdo aktyvios prekybinės veiklos iki sukurtos technologijos </w:t>
            </w:r>
            <w:proofErr w:type="spellStart"/>
            <w:r w:rsidRPr="00C77034">
              <w:t>komercializavimo</w:t>
            </w:r>
            <w:proofErr w:type="spellEnd"/>
            <w:r w:rsidRPr="00C77034">
              <w:t>.</w:t>
            </w:r>
          </w:p>
          <w:p w14:paraId="37D3859F" w14:textId="77777777" w:rsidR="00581807" w:rsidRPr="00C77034" w:rsidRDefault="00581807" w:rsidP="00CF7FF5">
            <w:pPr>
              <w:ind w:firstLine="720"/>
              <w:jc w:val="both"/>
            </w:pPr>
            <w:r w:rsidRPr="00C77034">
              <w:t xml:space="preserve">Tokia įsteigta įmonė gali turėti sukauptus solidžius išteklius sėkmingai MTEP veiklai (patyrusi komanda, materialinė bazė, piniginės lėšos), bet dėl trumpesnio veiklos laikotarpio ar aktyvios prekybinės veiklos nevykdymo negalės dalyvauti kvietime. Manome, kad STEP technologijų kūrimo projektuose turi būti akcentuojami ne veiklos trukmė ir įvairiausios kilmės metinės pajamos, o MTEP veiklai sutelkti ištekliai ir srities </w:t>
            </w:r>
            <w:proofErr w:type="spellStart"/>
            <w:r w:rsidRPr="00C77034">
              <w:t>inovatoriai</w:t>
            </w:r>
            <w:proofErr w:type="spellEnd"/>
            <w:r w:rsidRPr="00C77034">
              <w:t>, kurie sugebėtų teorinę koncepciją paversti strateginės reikšmės produktu.</w:t>
            </w:r>
          </w:p>
          <w:p w14:paraId="5BFF0801" w14:textId="77777777" w:rsidR="00581807" w:rsidRPr="00C77034" w:rsidRDefault="00581807" w:rsidP="004767E3">
            <w:pPr>
              <w:jc w:val="both"/>
            </w:pPr>
          </w:p>
        </w:tc>
        <w:tc>
          <w:tcPr>
            <w:tcW w:w="5103" w:type="dxa"/>
          </w:tcPr>
          <w:p w14:paraId="44A6EDA4" w14:textId="77777777" w:rsidR="00581807" w:rsidRPr="00C77034" w:rsidRDefault="00581807">
            <w:pPr>
              <w:jc w:val="both"/>
              <w:rPr>
                <w:b/>
              </w:rPr>
            </w:pPr>
            <w:r w:rsidRPr="00C77034">
              <w:rPr>
                <w:b/>
              </w:rPr>
              <w:lastRenderedPageBreak/>
              <w:t>Neatsižvelgta.</w:t>
            </w:r>
          </w:p>
          <w:p w14:paraId="1EE52228" w14:textId="27334DB0" w:rsidR="00581807" w:rsidRPr="00C77034" w:rsidRDefault="00581807" w:rsidP="004E7A29">
            <w:pPr>
              <w:spacing w:after="160"/>
              <w:jc w:val="both"/>
              <w:rPr>
                <w:i/>
                <w:iCs/>
                <w:szCs w:val="24"/>
              </w:rPr>
            </w:pPr>
            <w:r w:rsidRPr="00C77034">
              <w:rPr>
                <w:bCs/>
              </w:rPr>
              <w:t xml:space="preserve">Kaip ir paminėta ankstesniame komentare, nors sudaromos sąlygos dvejopos paskirties technologijų kūrimui, vis tik pagrindinis tikslas – skatinti nurodytų STEP technologijų gamybą ir tokiu būdu prisidėti prie ES didesnio suverenumo ir atsparumo didinimo. Atsisakius įmonės veiklos trukmės, nebūtų užtikrintas efektyvus </w:t>
            </w:r>
            <w:r w:rsidRPr="00C77034">
              <w:t xml:space="preserve">Europos Sąjungos investicijų fondų lėšų panaudojimas, kilta </w:t>
            </w:r>
            <w:r w:rsidRPr="00C77034">
              <w:lastRenderedPageBreak/>
              <w:t>rizika, kad daugelis projektų nebus įgyvendinti laiku, taip pat didės projektų nutraukimo rizika.</w:t>
            </w:r>
          </w:p>
          <w:p w14:paraId="61E2F17E" w14:textId="575C1AEB" w:rsidR="00581807" w:rsidRPr="00C77034" w:rsidRDefault="00581807">
            <w:pPr>
              <w:jc w:val="both"/>
              <w:rPr>
                <w:bCs/>
              </w:rPr>
            </w:pPr>
          </w:p>
        </w:tc>
      </w:tr>
      <w:tr w:rsidR="002A04CC" w:rsidRPr="00C77034" w14:paraId="37C129A1" w14:textId="77777777" w:rsidTr="00F1157C">
        <w:tc>
          <w:tcPr>
            <w:tcW w:w="567" w:type="dxa"/>
          </w:tcPr>
          <w:p w14:paraId="2C4F25DB" w14:textId="6BCC1A1A" w:rsidR="002A04CC" w:rsidRPr="00C77034" w:rsidRDefault="002817D8">
            <w:pPr>
              <w:jc w:val="center"/>
              <w:rPr>
                <w:b/>
                <w:szCs w:val="24"/>
              </w:rPr>
            </w:pPr>
            <w:r w:rsidRPr="00C77034">
              <w:rPr>
                <w:b/>
                <w:szCs w:val="24"/>
              </w:rPr>
              <w:t>44.</w:t>
            </w:r>
          </w:p>
        </w:tc>
        <w:tc>
          <w:tcPr>
            <w:tcW w:w="1560" w:type="dxa"/>
            <w:vMerge w:val="restart"/>
          </w:tcPr>
          <w:p w14:paraId="3C28C946" w14:textId="77777777" w:rsidR="002A04CC" w:rsidRPr="00C77034" w:rsidRDefault="002A04CC" w:rsidP="00EF064F">
            <w:pPr>
              <w:rPr>
                <w:b/>
                <w:szCs w:val="24"/>
              </w:rPr>
            </w:pPr>
            <w:r w:rsidRPr="00C77034">
              <w:rPr>
                <w:b/>
                <w:szCs w:val="24"/>
              </w:rPr>
              <w:t>UAB "Sėkmės sprendimai"</w:t>
            </w:r>
          </w:p>
          <w:p w14:paraId="736C10A2" w14:textId="77777777" w:rsidR="002A04CC" w:rsidRPr="00C77034" w:rsidRDefault="002A04CC">
            <w:pPr>
              <w:rPr>
                <w:b/>
                <w:szCs w:val="24"/>
              </w:rPr>
            </w:pPr>
          </w:p>
        </w:tc>
        <w:tc>
          <w:tcPr>
            <w:tcW w:w="7541" w:type="dxa"/>
          </w:tcPr>
          <w:p w14:paraId="13C6FB09" w14:textId="49071DC5" w:rsidR="002A04CC" w:rsidRPr="00C77034" w:rsidRDefault="002A04CC" w:rsidP="002A04CC">
            <w:pPr>
              <w:jc w:val="both"/>
              <w:rPr>
                <w:b/>
                <w:bCs/>
              </w:rPr>
            </w:pPr>
            <w:r w:rsidRPr="00C77034">
              <w:rPr>
                <w:i/>
                <w:iCs/>
              </w:rPr>
              <w:t>7-tas prioritetinis projektų atrankos kriterijus „</w:t>
            </w:r>
            <w:r w:rsidRPr="00C77034">
              <w:rPr>
                <w:b/>
                <w:bCs/>
              </w:rPr>
              <w:t xml:space="preserve">Projekto efektyvumas“. </w:t>
            </w:r>
            <w:r w:rsidRPr="00C77034">
              <w:t>Kad nebūtų išskiriamos didelės ar vidutinės įmonės, siūlau kriterijų performuluoti į: prisideda didesniu nei privalomas nuosavu indėliu. Tokiu atveju turėtų būti vertinamas skirtumas, tarp įmonės paraiškoje nurodyti nuosavo indėlio ir minimaliai privalomo prisidėti nuosavo indėlio procentais. Paraiškos lyginamos tarpusavyje.</w:t>
            </w:r>
          </w:p>
        </w:tc>
        <w:tc>
          <w:tcPr>
            <w:tcW w:w="5103" w:type="dxa"/>
          </w:tcPr>
          <w:p w14:paraId="00DFD563" w14:textId="77777777" w:rsidR="002A04CC" w:rsidRPr="00C77034" w:rsidRDefault="002A04CC">
            <w:pPr>
              <w:jc w:val="both"/>
              <w:rPr>
                <w:b/>
              </w:rPr>
            </w:pPr>
            <w:r w:rsidRPr="00C77034">
              <w:rPr>
                <w:b/>
              </w:rPr>
              <w:t>Neatsižvelgta.</w:t>
            </w:r>
          </w:p>
          <w:p w14:paraId="53993633" w14:textId="7348FFB1" w:rsidR="002A04CC" w:rsidRPr="00C77034" w:rsidRDefault="002A04CC" w:rsidP="002A04CC">
            <w:pPr>
              <w:jc w:val="both"/>
              <w:rPr>
                <w:bCs/>
              </w:rPr>
            </w:pPr>
            <w:r w:rsidRPr="00C77034">
              <w:rPr>
                <w:bCs/>
              </w:rPr>
              <w:t>Informuojame, kad projektų atrankos kriterijus tikslinamas taip: „</w:t>
            </w:r>
            <w:r w:rsidRPr="00C77034">
              <w:rPr>
                <w:i/>
                <w:iCs/>
              </w:rPr>
              <w:t xml:space="preserve">7. </w:t>
            </w:r>
            <w:proofErr w:type="spellStart"/>
            <w:r w:rsidRPr="00C77034">
              <w:rPr>
                <w:b/>
                <w:bCs/>
                <w:i/>
                <w:iCs/>
                <w:strike/>
              </w:rPr>
              <w:t>Projekto</w:t>
            </w:r>
            <w:r w:rsidRPr="00C77034">
              <w:rPr>
                <w:b/>
                <w:bCs/>
                <w:i/>
                <w:iCs/>
              </w:rPr>
              <w:t>Viešųjų</w:t>
            </w:r>
            <w:proofErr w:type="spellEnd"/>
            <w:r w:rsidRPr="00C77034">
              <w:rPr>
                <w:b/>
                <w:bCs/>
                <w:i/>
                <w:iCs/>
              </w:rPr>
              <w:t xml:space="preserve"> investicijų</w:t>
            </w:r>
            <w:r w:rsidRPr="00C77034">
              <w:rPr>
                <w:i/>
                <w:iCs/>
              </w:rPr>
              <w:t xml:space="preserve"> efektyvumas“. </w:t>
            </w:r>
            <w:r w:rsidRPr="00C77034">
              <w:t>Projektų atrankos kriterijaus vertinimo metodo aprašymas patikslintas ir išdėstytas taip:</w:t>
            </w:r>
            <w:r w:rsidRPr="00C77034">
              <w:rPr>
                <w:i/>
                <w:iCs/>
              </w:rPr>
              <w:t xml:space="preserve"> „</w:t>
            </w:r>
            <w:r w:rsidRPr="00C77034">
              <w:rPr>
                <w:bCs/>
                <w:i/>
                <w:szCs w:val="24"/>
              </w:rPr>
              <w:t xml:space="preserve">Prioritetas suteikiamas tiems projektams, kurių </w:t>
            </w:r>
            <w:r w:rsidRPr="00C77034">
              <w:rPr>
                <w:b/>
                <w:i/>
                <w:szCs w:val="24"/>
              </w:rPr>
              <w:t xml:space="preserve">viešųjų investicijų efektyvumas yra didesnis, t. y. </w:t>
            </w:r>
            <w:r w:rsidRPr="00C77034">
              <w:rPr>
                <w:bCs/>
                <w:i/>
                <w:szCs w:val="24"/>
              </w:rPr>
              <w:t>kurių privačių investicijų dalis į projektą yra didesnė. Vertinama pareiškėjo privačių investicijų dalis į projektą (proc.)</w:t>
            </w:r>
            <w:r w:rsidR="009B24E1" w:rsidRPr="00C77034">
              <w:rPr>
                <w:bCs/>
                <w:i/>
                <w:szCs w:val="24"/>
              </w:rPr>
              <w:t xml:space="preserve"> &lt;...&gt; </w:t>
            </w:r>
            <w:r w:rsidR="009B24E1" w:rsidRPr="00C77034">
              <w:rPr>
                <w:b/>
                <w:bCs/>
              </w:rPr>
              <w:t>Pareiškėjo privačios investicijos</w:t>
            </w:r>
            <w:r w:rsidR="009B24E1" w:rsidRPr="00C77034">
              <w:rPr>
                <w:bCs/>
              </w:rPr>
              <w:t xml:space="preserve"> – pareiškėjo nuosavomis lėšomis finansuojama projekto tinkamų finansuoti išlaidų dalis, nefinansuojama viešosiomis lėšomis.</w:t>
            </w:r>
            <w:r w:rsidRPr="00C77034">
              <w:rPr>
                <w:bCs/>
                <w:i/>
                <w:szCs w:val="24"/>
              </w:rPr>
              <w:t xml:space="preserve">“. </w:t>
            </w:r>
            <w:r w:rsidRPr="00C77034">
              <w:rPr>
                <w:bCs/>
                <w:iCs/>
                <w:szCs w:val="24"/>
              </w:rPr>
              <w:t xml:space="preserve">Pagrindimas patikslintas </w:t>
            </w:r>
            <w:r w:rsidRPr="00C77034">
              <w:t xml:space="preserve">ir išdėstytas </w:t>
            </w:r>
            <w:r w:rsidRPr="00C77034">
              <w:rPr>
                <w:bCs/>
                <w:iCs/>
                <w:szCs w:val="24"/>
              </w:rPr>
              <w:t>taip:</w:t>
            </w:r>
            <w:r w:rsidRPr="00C77034">
              <w:rPr>
                <w:bCs/>
                <w:i/>
                <w:szCs w:val="24"/>
              </w:rPr>
              <w:t xml:space="preserve"> „</w:t>
            </w:r>
            <w:r w:rsidRPr="00C77034">
              <w:rPr>
                <w:bCs/>
                <w:i/>
                <w:iCs/>
              </w:rPr>
              <w:t xml:space="preserve">Šis kriterijus nustatytas, siekiant </w:t>
            </w:r>
            <w:r w:rsidRPr="00C77034">
              <w:rPr>
                <w:b/>
                <w:i/>
                <w:iCs/>
              </w:rPr>
              <w:lastRenderedPageBreak/>
              <w:t>įvertinti viešųjų investicijų efektyvumą</w:t>
            </w:r>
            <w:r w:rsidRPr="00C77034">
              <w:rPr>
                <w:bCs/>
                <w:i/>
                <w:iCs/>
              </w:rPr>
              <w:t xml:space="preserve"> ir pa</w:t>
            </w:r>
            <w:r w:rsidRPr="00C77034">
              <w:rPr>
                <w:bCs/>
                <w:i/>
                <w:szCs w:val="24"/>
              </w:rPr>
              <w:t xml:space="preserve">skatinti </w:t>
            </w:r>
            <w:r w:rsidRPr="00C77034">
              <w:rPr>
                <w:b/>
                <w:i/>
                <w:szCs w:val="24"/>
              </w:rPr>
              <w:t>privačias investicijas į</w:t>
            </w:r>
            <w:r w:rsidRPr="00C77034">
              <w:rPr>
                <w:b/>
                <w:iCs/>
                <w:szCs w:val="24"/>
              </w:rPr>
              <w:t xml:space="preserve"> </w:t>
            </w:r>
            <w:r w:rsidRPr="00C77034">
              <w:rPr>
                <w:bCs/>
                <w:i/>
                <w:szCs w:val="24"/>
              </w:rPr>
              <w:t>tų STEP technologijų kūrimą ir (arba) gamybą</w:t>
            </w:r>
            <w:r w:rsidRPr="00C77034">
              <w:rPr>
                <w:b/>
                <w:i/>
                <w:szCs w:val="24"/>
              </w:rPr>
              <w:t xml:space="preserve">, </w:t>
            </w:r>
            <w:r w:rsidRPr="00C77034">
              <w:rPr>
                <w:bCs/>
                <w:i/>
                <w:szCs w:val="24"/>
              </w:rPr>
              <w:t xml:space="preserve">kurių pareiškėjų indėlis, t. y. privačių investicijų dalis lyginant su visomis tinkamomis finansuoti išlaidomis, yra didžiausias. &lt;...&gt; </w:t>
            </w:r>
            <w:r w:rsidRPr="00C77034">
              <w:rPr>
                <w:bCs/>
                <w:i/>
                <w:iCs/>
              </w:rPr>
              <w:t xml:space="preserve">Siūloma patikslinti, kadangi įvertinus kvietimo Nr. 02-130-K „STEP technologijų kūrimas ir/arba gamyba gynybos ir saugumo srityje“ vertinimo eigą ir rezultatus, nustatyta, kad didžiausias prioritetinis balas turėtų būti skiriamas </w:t>
            </w:r>
            <w:r w:rsidRPr="00C77034">
              <w:rPr>
                <w:b/>
                <w:i/>
                <w:iCs/>
              </w:rPr>
              <w:t>viešųjų investicijų</w:t>
            </w:r>
            <w:r w:rsidRPr="00C77034">
              <w:rPr>
                <w:bCs/>
                <w:i/>
                <w:iCs/>
              </w:rPr>
              <w:t xml:space="preserve"> efektyvumo vertinimui, tokiu būdu </w:t>
            </w:r>
            <w:r w:rsidRPr="00C77034">
              <w:rPr>
                <w:b/>
                <w:i/>
                <w:iCs/>
              </w:rPr>
              <w:t>skatinant privačias investicijas į STEP technologijų plėtojimą ir</w:t>
            </w:r>
            <w:r w:rsidRPr="00C77034">
              <w:rPr>
                <w:bCs/>
                <w:i/>
                <w:iCs/>
              </w:rPr>
              <w:t xml:space="preserve"> užtikrinant efektyvų investicijų panaudojimą. Taip pat tikslinama projektų atrankos kriterijų numeracija.“</w:t>
            </w:r>
          </w:p>
        </w:tc>
      </w:tr>
      <w:tr w:rsidR="002A04CC" w:rsidRPr="00C77034" w14:paraId="50C14C05" w14:textId="77777777" w:rsidTr="00F1157C">
        <w:tc>
          <w:tcPr>
            <w:tcW w:w="567" w:type="dxa"/>
          </w:tcPr>
          <w:p w14:paraId="559510F1" w14:textId="66CD4074" w:rsidR="002A04CC" w:rsidRPr="00C77034" w:rsidRDefault="002817D8">
            <w:pPr>
              <w:jc w:val="center"/>
              <w:rPr>
                <w:b/>
                <w:szCs w:val="24"/>
              </w:rPr>
            </w:pPr>
            <w:r w:rsidRPr="00C77034">
              <w:rPr>
                <w:b/>
                <w:szCs w:val="24"/>
              </w:rPr>
              <w:t>45.</w:t>
            </w:r>
          </w:p>
        </w:tc>
        <w:tc>
          <w:tcPr>
            <w:tcW w:w="1560" w:type="dxa"/>
            <w:vMerge/>
          </w:tcPr>
          <w:p w14:paraId="52B7D76C" w14:textId="77777777" w:rsidR="002A04CC" w:rsidRPr="00C77034" w:rsidRDefault="002A04CC" w:rsidP="00EF064F">
            <w:pPr>
              <w:rPr>
                <w:b/>
                <w:szCs w:val="24"/>
              </w:rPr>
            </w:pPr>
          </w:p>
        </w:tc>
        <w:tc>
          <w:tcPr>
            <w:tcW w:w="7541" w:type="dxa"/>
          </w:tcPr>
          <w:p w14:paraId="71D03D52" w14:textId="310DD872" w:rsidR="002A04CC" w:rsidRPr="00C77034" w:rsidRDefault="002A04CC" w:rsidP="002A04CC">
            <w:pPr>
              <w:jc w:val="both"/>
            </w:pPr>
            <w:r w:rsidRPr="00C77034">
              <w:rPr>
                <w:i/>
                <w:iCs/>
              </w:rPr>
              <w:t xml:space="preserve">6-tas specialusis projektų atrankos kriterijus. </w:t>
            </w:r>
            <w:r w:rsidRPr="00C77034">
              <w:t xml:space="preserve">Kadangi įmonės retai sukuria pačios visus STEP produktui ar technologijai gaminti </w:t>
            </w:r>
            <w:proofErr w:type="spellStart"/>
            <w:r w:rsidRPr="00C77034">
              <w:t>rėikalingus</w:t>
            </w:r>
            <w:proofErr w:type="spellEnd"/>
            <w:r w:rsidRPr="00C77034">
              <w:t xml:space="preserve"> komponentus/elementus, siūlome jį apibrėžti plačiau:</w:t>
            </w:r>
            <w:r w:rsidRPr="00C77034">
              <w:rPr>
                <w:i/>
                <w:iCs/>
              </w:rPr>
              <w:t xml:space="preserve">  </w:t>
            </w:r>
            <w:r w:rsidRPr="00C77034">
              <w:t>Projekto įgyvendinimo metu planuojama (-</w:t>
            </w:r>
            <w:proofErr w:type="spellStart"/>
            <w:r w:rsidRPr="00C77034">
              <w:t>os</w:t>
            </w:r>
            <w:proofErr w:type="spellEnd"/>
            <w:r w:rsidRPr="00C77034">
              <w:t>) gaminti STEP technologija (-</w:t>
            </w:r>
            <w:proofErr w:type="spellStart"/>
            <w:r w:rsidRPr="00C77034">
              <w:t>os</w:t>
            </w:r>
            <w:proofErr w:type="spellEnd"/>
            <w:r w:rsidRPr="00C77034">
              <w:t xml:space="preserve">), </w:t>
            </w:r>
            <w:r w:rsidRPr="00C77034">
              <w:rPr>
                <w:u w:val="single"/>
              </w:rPr>
              <w:t>produktai ar jų esminiai komponentai</w:t>
            </w:r>
            <w:r w:rsidRPr="00C77034">
              <w:t xml:space="preserve"> turi būti sukurti pačios įmonės arba licencijuoti iš Ukrainoje veikiančių įmonių.</w:t>
            </w:r>
          </w:p>
        </w:tc>
        <w:tc>
          <w:tcPr>
            <w:tcW w:w="5103" w:type="dxa"/>
          </w:tcPr>
          <w:p w14:paraId="5173CCD6" w14:textId="77777777" w:rsidR="002A04CC" w:rsidRPr="00C77034" w:rsidRDefault="005F640E">
            <w:pPr>
              <w:jc w:val="both"/>
              <w:rPr>
                <w:b/>
              </w:rPr>
            </w:pPr>
            <w:r w:rsidRPr="00C77034">
              <w:rPr>
                <w:b/>
              </w:rPr>
              <w:t>Atsižvelgta.</w:t>
            </w:r>
          </w:p>
          <w:p w14:paraId="5CCD72FD" w14:textId="6B420ED8" w:rsidR="005F640E" w:rsidRPr="00C77034" w:rsidRDefault="00C0596C" w:rsidP="00C0596C">
            <w:pPr>
              <w:jc w:val="both"/>
              <w:rPr>
                <w:bCs/>
              </w:rPr>
            </w:pPr>
            <w:r w:rsidRPr="00C77034">
              <w:rPr>
                <w:bCs/>
              </w:rPr>
              <w:t>Įvertinus pasiūlymą patikslinta ir išdėstyta taip: „</w:t>
            </w:r>
            <w:r w:rsidRPr="00C77034">
              <w:rPr>
                <w:i/>
                <w:iCs/>
              </w:rPr>
              <w:t>6. Projekto įgyvendinimo metu planuojama (-</w:t>
            </w:r>
            <w:proofErr w:type="spellStart"/>
            <w:r w:rsidRPr="00C77034">
              <w:rPr>
                <w:i/>
                <w:iCs/>
              </w:rPr>
              <w:t>os</w:t>
            </w:r>
            <w:proofErr w:type="spellEnd"/>
            <w:r w:rsidRPr="00C77034">
              <w:rPr>
                <w:i/>
                <w:iCs/>
              </w:rPr>
              <w:t>) gaminti STEP technologija (-</w:t>
            </w:r>
            <w:proofErr w:type="spellStart"/>
            <w:r w:rsidRPr="00C77034">
              <w:rPr>
                <w:i/>
                <w:iCs/>
              </w:rPr>
              <w:t>os</w:t>
            </w:r>
            <w:proofErr w:type="spellEnd"/>
            <w:r w:rsidRPr="00C77034">
              <w:rPr>
                <w:i/>
                <w:iCs/>
              </w:rPr>
              <w:t xml:space="preserve">), </w:t>
            </w:r>
            <w:r w:rsidRPr="00C77034">
              <w:rPr>
                <w:b/>
                <w:bCs/>
                <w:i/>
                <w:szCs w:val="24"/>
              </w:rPr>
              <w:t>įskaitant specialiuosius elementus ir specialiąsias mašinas, naudojamas galutiniams produktams gaminti,</w:t>
            </w:r>
            <w:r w:rsidRPr="00C77034">
              <w:rPr>
                <w:i/>
                <w:szCs w:val="24"/>
              </w:rPr>
              <w:t xml:space="preserve"> </w:t>
            </w:r>
            <w:r w:rsidRPr="00C77034">
              <w:rPr>
                <w:i/>
                <w:iCs/>
              </w:rPr>
              <w:t xml:space="preserve"> turi būti sukurta (-</w:t>
            </w:r>
            <w:proofErr w:type="spellStart"/>
            <w:r w:rsidRPr="00C77034">
              <w:rPr>
                <w:i/>
                <w:iCs/>
              </w:rPr>
              <w:t>os</w:t>
            </w:r>
            <w:proofErr w:type="spellEnd"/>
            <w:r w:rsidRPr="00C77034">
              <w:rPr>
                <w:i/>
                <w:iCs/>
              </w:rPr>
              <w:t>) pačios įmonės arba licencijuota (-</w:t>
            </w:r>
            <w:proofErr w:type="spellStart"/>
            <w:r w:rsidRPr="00C77034">
              <w:rPr>
                <w:i/>
                <w:iCs/>
              </w:rPr>
              <w:t>os</w:t>
            </w:r>
            <w:proofErr w:type="spellEnd"/>
            <w:r w:rsidRPr="00C77034">
              <w:rPr>
                <w:i/>
                <w:iCs/>
              </w:rPr>
              <w:t>) Ukrainoje veikiančių juridinių asmenų.“</w:t>
            </w:r>
          </w:p>
        </w:tc>
      </w:tr>
      <w:tr w:rsidR="002A04CC" w:rsidRPr="00C77034" w14:paraId="374B5C00" w14:textId="77777777" w:rsidTr="00F1157C">
        <w:tc>
          <w:tcPr>
            <w:tcW w:w="567" w:type="dxa"/>
          </w:tcPr>
          <w:p w14:paraId="0449AF7B" w14:textId="262F64CC" w:rsidR="002A04CC" w:rsidRPr="00C77034" w:rsidRDefault="002817D8">
            <w:pPr>
              <w:jc w:val="center"/>
              <w:rPr>
                <w:b/>
                <w:szCs w:val="24"/>
              </w:rPr>
            </w:pPr>
            <w:r w:rsidRPr="00C77034">
              <w:rPr>
                <w:b/>
                <w:szCs w:val="24"/>
              </w:rPr>
              <w:t>46.</w:t>
            </w:r>
          </w:p>
        </w:tc>
        <w:tc>
          <w:tcPr>
            <w:tcW w:w="1560" w:type="dxa"/>
            <w:vMerge/>
          </w:tcPr>
          <w:p w14:paraId="19DDBA8F" w14:textId="77777777" w:rsidR="002A04CC" w:rsidRPr="00C77034" w:rsidRDefault="002A04CC" w:rsidP="00EF064F">
            <w:pPr>
              <w:rPr>
                <w:b/>
                <w:szCs w:val="24"/>
              </w:rPr>
            </w:pPr>
          </w:p>
        </w:tc>
        <w:tc>
          <w:tcPr>
            <w:tcW w:w="7541" w:type="dxa"/>
          </w:tcPr>
          <w:p w14:paraId="6A4AAE41" w14:textId="12CD164A" w:rsidR="002A04CC" w:rsidRPr="00C77034" w:rsidRDefault="002A04CC" w:rsidP="002A04CC">
            <w:pPr>
              <w:jc w:val="both"/>
              <w:rPr>
                <w:b/>
                <w:bCs/>
              </w:rPr>
            </w:pPr>
            <w:r w:rsidRPr="00C77034">
              <w:t>Vienos įmonės yra naujų produktų kūrimo stadijoje, o kitos nori pradėti jų gamybą. Planuojama maksimali projekto vertė – 4 mln. Eur nėra didelė. Todėl prašome PFSA leisti maksimalią paramos suma panaudoti vien MTEP arba vien Gamybos veikloms.</w:t>
            </w:r>
          </w:p>
        </w:tc>
        <w:tc>
          <w:tcPr>
            <w:tcW w:w="5103" w:type="dxa"/>
          </w:tcPr>
          <w:p w14:paraId="0F58A1DE" w14:textId="77777777" w:rsidR="002A04CC" w:rsidRPr="00C77034" w:rsidRDefault="004973A0">
            <w:pPr>
              <w:jc w:val="both"/>
              <w:rPr>
                <w:b/>
              </w:rPr>
            </w:pPr>
            <w:r w:rsidRPr="00C77034">
              <w:rPr>
                <w:b/>
              </w:rPr>
              <w:t>Paaiškinta.</w:t>
            </w:r>
          </w:p>
          <w:p w14:paraId="4E0BD731" w14:textId="65CF5F6F" w:rsidR="004973A0" w:rsidRPr="00C77034" w:rsidRDefault="004973A0">
            <w:pPr>
              <w:jc w:val="both"/>
              <w:rPr>
                <w:bCs/>
              </w:rPr>
            </w:pPr>
            <w:r w:rsidRPr="00C77034">
              <w:rPr>
                <w:bCs/>
              </w:rPr>
              <w:t xml:space="preserve">Informuojame, kad </w:t>
            </w:r>
            <w:r w:rsidR="00D64DD3">
              <w:rPr>
                <w:bCs/>
              </w:rPr>
              <w:t>PFSA</w:t>
            </w:r>
            <w:r w:rsidRPr="00C77034">
              <w:rPr>
                <w:bCs/>
              </w:rPr>
              <w:t xml:space="preserve"> dar nėra parengtas ir planuojama maksimali projekto vertė dar gali būti tikslinama atsižvelgiant į VšĮ Inovacijų agentūros atliktą analizę.</w:t>
            </w:r>
          </w:p>
        </w:tc>
      </w:tr>
      <w:tr w:rsidR="002A04CC" w:rsidRPr="00C77034" w14:paraId="63E0D232" w14:textId="77777777" w:rsidTr="00F1157C">
        <w:tc>
          <w:tcPr>
            <w:tcW w:w="567" w:type="dxa"/>
          </w:tcPr>
          <w:p w14:paraId="497A990B" w14:textId="011022BB" w:rsidR="002A04CC" w:rsidRPr="00C77034" w:rsidRDefault="002817D8">
            <w:pPr>
              <w:jc w:val="center"/>
              <w:rPr>
                <w:b/>
                <w:szCs w:val="24"/>
              </w:rPr>
            </w:pPr>
            <w:r w:rsidRPr="00C77034">
              <w:rPr>
                <w:b/>
                <w:szCs w:val="24"/>
              </w:rPr>
              <w:t>47.</w:t>
            </w:r>
          </w:p>
        </w:tc>
        <w:tc>
          <w:tcPr>
            <w:tcW w:w="1560" w:type="dxa"/>
            <w:vMerge/>
          </w:tcPr>
          <w:p w14:paraId="7F4E0865" w14:textId="77777777" w:rsidR="002A04CC" w:rsidRPr="00C77034" w:rsidRDefault="002A04CC" w:rsidP="00EF064F">
            <w:pPr>
              <w:rPr>
                <w:b/>
                <w:szCs w:val="24"/>
              </w:rPr>
            </w:pPr>
          </w:p>
        </w:tc>
        <w:tc>
          <w:tcPr>
            <w:tcW w:w="7541" w:type="dxa"/>
          </w:tcPr>
          <w:p w14:paraId="6FA4FCE1" w14:textId="224B97B1" w:rsidR="002A04CC" w:rsidRPr="00C77034" w:rsidRDefault="002A04CC" w:rsidP="002A04CC">
            <w:pPr>
              <w:jc w:val="both"/>
            </w:pPr>
            <w:r w:rsidRPr="00C77034">
              <w:t xml:space="preserve">Kadangi naujų produktų kūrimui ne visus reikalingus darbus gali atlikti pati įmonė/pareiškėjas, siūlome MTEP veiklai (STEP technologijų kūrimui) PFSA prie tinkamų finansuoti išlaidų numatyti ir </w:t>
            </w:r>
            <w:r w:rsidRPr="00C77034">
              <w:rPr>
                <w:b/>
                <w:bCs/>
              </w:rPr>
              <w:t xml:space="preserve">paslaugų </w:t>
            </w:r>
            <w:proofErr w:type="spellStart"/>
            <w:r w:rsidRPr="00C77034">
              <w:rPr>
                <w:b/>
                <w:bCs/>
              </w:rPr>
              <w:t>įsigyijimą</w:t>
            </w:r>
            <w:proofErr w:type="spellEnd"/>
            <w:r w:rsidRPr="00C77034">
              <w:t>, joms nustatant 50% ribą bendrame biudžete.</w:t>
            </w:r>
          </w:p>
        </w:tc>
        <w:tc>
          <w:tcPr>
            <w:tcW w:w="5103" w:type="dxa"/>
          </w:tcPr>
          <w:p w14:paraId="478F5E25" w14:textId="77777777" w:rsidR="002A04CC" w:rsidRPr="00C77034" w:rsidRDefault="00F20865">
            <w:pPr>
              <w:jc w:val="both"/>
              <w:rPr>
                <w:b/>
              </w:rPr>
            </w:pPr>
            <w:r w:rsidRPr="00C77034">
              <w:rPr>
                <w:b/>
              </w:rPr>
              <w:t>Paaiškinta.</w:t>
            </w:r>
          </w:p>
          <w:p w14:paraId="27863D0D" w14:textId="2F07AE08" w:rsidR="00F20865" w:rsidRPr="00C77034" w:rsidRDefault="00F20865">
            <w:pPr>
              <w:jc w:val="both"/>
              <w:rPr>
                <w:bCs/>
              </w:rPr>
            </w:pPr>
            <w:r w:rsidRPr="00C77034">
              <w:rPr>
                <w:bCs/>
              </w:rPr>
              <w:t xml:space="preserve">Pažymime, kad remiantis projektų atrankos kriterijais, investicijomis skatinama, kad pačios įmonės vykdytų MTEP ir (arba) gamintų pačių </w:t>
            </w:r>
            <w:r w:rsidRPr="00C77034">
              <w:rPr>
                <w:bCs/>
              </w:rPr>
              <w:lastRenderedPageBreak/>
              <w:t xml:space="preserve">sukurtas technologijas. Taip pat atkreipiame dėmesį, kad tinkamos finansuoti išlaidos ir jų dydis nustatomi </w:t>
            </w:r>
            <w:r w:rsidR="00D64DD3">
              <w:rPr>
                <w:bCs/>
              </w:rPr>
              <w:t>PFSA</w:t>
            </w:r>
            <w:r w:rsidRPr="00C77034">
              <w:rPr>
                <w:bCs/>
              </w:rPr>
              <w:t>, kuris jį parengus bus skelbiamas viešam aptarimui.</w:t>
            </w:r>
          </w:p>
        </w:tc>
      </w:tr>
      <w:tr w:rsidR="00581807" w:rsidRPr="00C77034" w14:paraId="00936258" w14:textId="77777777" w:rsidTr="00F1157C">
        <w:tc>
          <w:tcPr>
            <w:tcW w:w="567" w:type="dxa"/>
          </w:tcPr>
          <w:p w14:paraId="0866DCEF" w14:textId="4A005F76" w:rsidR="00581807" w:rsidRPr="00C77034" w:rsidRDefault="002817D8">
            <w:pPr>
              <w:jc w:val="center"/>
              <w:rPr>
                <w:b/>
                <w:szCs w:val="24"/>
              </w:rPr>
            </w:pPr>
            <w:r w:rsidRPr="00C77034">
              <w:rPr>
                <w:b/>
                <w:szCs w:val="24"/>
              </w:rPr>
              <w:lastRenderedPageBreak/>
              <w:t>48.</w:t>
            </w:r>
          </w:p>
        </w:tc>
        <w:tc>
          <w:tcPr>
            <w:tcW w:w="1560" w:type="dxa"/>
            <w:vMerge w:val="restart"/>
          </w:tcPr>
          <w:p w14:paraId="6D366F53" w14:textId="7FC8D826" w:rsidR="00581807" w:rsidRPr="00C77034" w:rsidRDefault="00581807">
            <w:pPr>
              <w:rPr>
                <w:b/>
                <w:szCs w:val="24"/>
              </w:rPr>
            </w:pPr>
            <w:r w:rsidRPr="00C77034">
              <w:rPr>
                <w:b/>
                <w:szCs w:val="24"/>
              </w:rPr>
              <w:t xml:space="preserve">UAB </w:t>
            </w:r>
            <w:proofErr w:type="spellStart"/>
            <w:r w:rsidRPr="00C77034">
              <w:rPr>
                <w:b/>
                <w:bCs/>
                <w:szCs w:val="24"/>
              </w:rPr>
              <w:t>PDKinematics</w:t>
            </w:r>
            <w:proofErr w:type="spellEnd"/>
          </w:p>
        </w:tc>
        <w:tc>
          <w:tcPr>
            <w:tcW w:w="7541" w:type="dxa"/>
          </w:tcPr>
          <w:p w14:paraId="379CB537" w14:textId="77777777" w:rsidR="00581807" w:rsidRPr="00C77034" w:rsidRDefault="00581807" w:rsidP="00EF064F">
            <w:pPr>
              <w:jc w:val="both"/>
            </w:pPr>
            <w:r w:rsidRPr="00C77034">
              <w:rPr>
                <w:b/>
                <w:bCs/>
              </w:rPr>
              <w:t>1. Kriterijus 4: finansinio pajėgumo įrodymas pritrauktu nuosavu kapitalu </w:t>
            </w:r>
          </w:p>
          <w:p w14:paraId="11E0CBDC" w14:textId="77777777" w:rsidR="00581807" w:rsidRPr="00C77034" w:rsidRDefault="00581807" w:rsidP="00EF064F">
            <w:pPr>
              <w:jc w:val="both"/>
            </w:pPr>
            <w:r w:rsidRPr="00C77034">
              <w:t>Siūlymas: be pajamų slenksčio, leisti finansinį pajėgumą įrodyti ir rizikos kapitalo fondų investicijomis į pareiškėjo nuosavą kapitalą, kurių per paskutinius 2 metus pritraukta ne mažiau kaip €[X]. </w:t>
            </w:r>
          </w:p>
          <w:p w14:paraId="77F97855" w14:textId="77777777" w:rsidR="00581807" w:rsidRPr="00C77034" w:rsidRDefault="00581807" w:rsidP="00EF064F">
            <w:pPr>
              <w:jc w:val="both"/>
            </w:pPr>
            <w:r w:rsidRPr="00C77034">
              <w:t>Pagrindimas: kriterijaus aprašyme pripažįstama, kad dalis potencialių pareiškėjų veikia neseniai ir neturi ilgos finansinės istorijos, todėl veiklos trukmės ir pajamų reikalavimai jau sumažinti. Kapitalo investicijas skiria nepriklausomi fondai, atlikę išsamų patikrinimą (</w:t>
            </w:r>
            <w:proofErr w:type="spellStart"/>
            <w:r w:rsidRPr="00C77034">
              <w:t>due</w:t>
            </w:r>
            <w:proofErr w:type="spellEnd"/>
            <w:r w:rsidRPr="00C77034">
              <w:t xml:space="preserve"> </w:t>
            </w:r>
            <w:proofErr w:type="spellStart"/>
            <w:r w:rsidRPr="00C77034">
              <w:t>diligence</w:t>
            </w:r>
            <w:proofErr w:type="spellEnd"/>
            <w:r w:rsidRPr="00C77034">
              <w:t>). Jos parodo įmonės gebėjimą užtikrinti nuosavą projekto finansavimą, o privataus indėlio dalį vertina ir kriterijus 7. </w:t>
            </w:r>
          </w:p>
          <w:p w14:paraId="5C59AD53" w14:textId="77777777" w:rsidR="00581807" w:rsidRPr="00C77034" w:rsidRDefault="00581807" w:rsidP="00FD5B91">
            <w:pPr>
              <w:jc w:val="both"/>
            </w:pPr>
          </w:p>
        </w:tc>
        <w:tc>
          <w:tcPr>
            <w:tcW w:w="5103" w:type="dxa"/>
          </w:tcPr>
          <w:p w14:paraId="325F64DB" w14:textId="77777777" w:rsidR="00581807" w:rsidRPr="00C77034" w:rsidRDefault="00581807">
            <w:pPr>
              <w:jc w:val="both"/>
              <w:rPr>
                <w:b/>
              </w:rPr>
            </w:pPr>
            <w:r w:rsidRPr="00C77034">
              <w:rPr>
                <w:b/>
              </w:rPr>
              <w:t>Neatsižvelgta.</w:t>
            </w:r>
          </w:p>
          <w:p w14:paraId="775B31D3" w14:textId="31AEF8DD" w:rsidR="00581807" w:rsidRPr="00C77034" w:rsidRDefault="00581807">
            <w:pPr>
              <w:jc w:val="both"/>
              <w:rPr>
                <w:bCs/>
              </w:rPr>
            </w:pPr>
            <w:r w:rsidRPr="00C77034">
              <w:rPr>
                <w:szCs w:val="24"/>
              </w:rPr>
              <w:t>Pažymime, kad vienas iš bendrųjų projektų atrankos kriterijų  yra „</w:t>
            </w:r>
            <w:r w:rsidRPr="00C77034">
              <w:rPr>
                <w:i/>
                <w:iCs/>
                <w:szCs w:val="24"/>
              </w:rPr>
              <w:t>Pareiškėjas ir partneris (-</w:t>
            </w:r>
            <w:proofErr w:type="spellStart"/>
            <w:r w:rsidRPr="00C77034">
              <w:rPr>
                <w:i/>
                <w:iCs/>
                <w:szCs w:val="24"/>
              </w:rPr>
              <w:t>iai</w:t>
            </w:r>
            <w:proofErr w:type="spellEnd"/>
            <w:r w:rsidRPr="00C77034">
              <w:rPr>
                <w:i/>
                <w:iCs/>
                <w:szCs w:val="24"/>
              </w:rPr>
              <w:t>) organizaciniu ir finansiniu požiūriu yra pajėgūs tinkamai ir laiku įgyvendinti projektą bei užtikrinti projekto rezultatų tęstinumą</w:t>
            </w:r>
            <w:r w:rsidRPr="00C77034">
              <w:rPr>
                <w:szCs w:val="24"/>
              </w:rPr>
              <w:t xml:space="preserve">“. Kaip nustatyta Projektų bendrųjų atrankos kriterijų sąrašo ir jų vertinimo metodikos formos, patvirtintoje finansų ministro 2022 m. birželio 22 d. įsakymu Nr. 1K-237 „Dėl 2021–2027 metų Europos Sąjungos fondų investicijų programos ir Ekonomikos gaivinimo ir atsparumo didinimo plano </w:t>
            </w:r>
            <w:r w:rsidR="00AB7CE5" w:rsidRPr="00C77034">
              <w:rPr>
                <w:szCs w:val="24"/>
              </w:rPr>
              <w:t>„</w:t>
            </w:r>
            <w:r w:rsidRPr="00C77034">
              <w:rPr>
                <w:szCs w:val="24"/>
              </w:rPr>
              <w:t xml:space="preserve">Naujos kartos Lietuva" įgyvendinimo“ Projektų administravimo ir finansavimo taisyklių 2 priede, 4.6 ir 4.7 papunkčiuose vertinant atitiktį šiam bendrajam projektų atrankos kriterijui vertinama, ar nuosavas įnašas atitinka </w:t>
            </w:r>
            <w:r w:rsidR="00D64DD3">
              <w:rPr>
                <w:szCs w:val="24"/>
              </w:rPr>
              <w:t>PFSA</w:t>
            </w:r>
            <w:r w:rsidRPr="00C77034">
              <w:rPr>
                <w:szCs w:val="24"/>
              </w:rPr>
              <w:t xml:space="preserve"> ir tai, ar ir yra užtikrintas įnašo finansavimas, taip pat turi būti užtikrintas netinkamų finansuoti su projektu susijusių išlaidų padengimas. </w:t>
            </w:r>
            <w:r w:rsidRPr="00C77034">
              <w:rPr>
                <w:rStyle w:val="Strong"/>
                <w:b w:val="0"/>
                <w:bCs w:val="0"/>
                <w:color w:val="1E293B"/>
              </w:rPr>
              <w:t>Atsižvelgiant į tai formuojamas specialusis projektų atrankos kriterijus, kurio ribos yra ženkliai sumažintos ir tokiu būdu sudarytos palankios sąlygos gynybos pramonės plėtrai Lietuvoje.</w:t>
            </w:r>
          </w:p>
        </w:tc>
      </w:tr>
      <w:tr w:rsidR="00581807" w:rsidRPr="00C77034" w14:paraId="0BC58EB4" w14:textId="77777777" w:rsidTr="00F1157C">
        <w:tc>
          <w:tcPr>
            <w:tcW w:w="567" w:type="dxa"/>
          </w:tcPr>
          <w:p w14:paraId="01EBFD47" w14:textId="230FA717" w:rsidR="00581807" w:rsidRPr="00C77034" w:rsidRDefault="002817D8">
            <w:pPr>
              <w:jc w:val="center"/>
              <w:rPr>
                <w:b/>
                <w:szCs w:val="24"/>
              </w:rPr>
            </w:pPr>
            <w:r w:rsidRPr="00C77034">
              <w:rPr>
                <w:b/>
                <w:szCs w:val="24"/>
              </w:rPr>
              <w:t>49.</w:t>
            </w:r>
          </w:p>
        </w:tc>
        <w:tc>
          <w:tcPr>
            <w:tcW w:w="1560" w:type="dxa"/>
            <w:vMerge/>
          </w:tcPr>
          <w:p w14:paraId="55604CA2" w14:textId="77777777" w:rsidR="00581807" w:rsidRPr="00C77034" w:rsidRDefault="00581807">
            <w:pPr>
              <w:rPr>
                <w:b/>
                <w:szCs w:val="24"/>
              </w:rPr>
            </w:pPr>
          </w:p>
        </w:tc>
        <w:tc>
          <w:tcPr>
            <w:tcW w:w="7541" w:type="dxa"/>
          </w:tcPr>
          <w:p w14:paraId="7AE4D25F" w14:textId="77777777" w:rsidR="00581807" w:rsidRPr="00C77034" w:rsidRDefault="00581807" w:rsidP="00FD5B91">
            <w:pPr>
              <w:jc w:val="both"/>
            </w:pPr>
            <w:r w:rsidRPr="00C77034">
              <w:rPr>
                <w:b/>
                <w:bCs/>
              </w:rPr>
              <w:t>2. Prioritetinis kriterijus: technologija išbandyta operacinėje aplinkoje</w:t>
            </w:r>
          </w:p>
          <w:p w14:paraId="37678D62" w14:textId="77777777" w:rsidR="00581807" w:rsidRPr="00C77034" w:rsidRDefault="00581807" w:rsidP="00FD5B91">
            <w:pPr>
              <w:jc w:val="both"/>
            </w:pPr>
            <w:r w:rsidRPr="00C77034">
              <w:t>Siūloma: papildomi balai, jei technologija buvo naudojama arba išbandyta realiomis operacinėmis sąlygomis: kovos veiksmuose Ukrainoje, NATO arba nacionalinėse pratybose. </w:t>
            </w:r>
          </w:p>
          <w:p w14:paraId="1AA7C0A5" w14:textId="77777777" w:rsidR="00581807" w:rsidRPr="00C77034" w:rsidRDefault="00581807" w:rsidP="00FD5B91">
            <w:pPr>
              <w:jc w:val="both"/>
            </w:pPr>
            <w:r w:rsidRPr="00C77034">
              <w:t xml:space="preserve">Pagrindimas: kriterijus vertina technologijos brandą ir patikrintą veiksmingumą, o ne įmonės amžių ar sutarčių istoriją, todėl nediskriminuoja </w:t>
            </w:r>
            <w:r w:rsidRPr="00C77034">
              <w:lastRenderedPageBreak/>
              <w:t>jaunų įmonių. Tai būtų ne atsisakyto patirties kriterijaus atkūrimas, o technologijos, o ne pareiškėjo, vertinimas. Pasiūlymas atitinka Europos gynybos pramonės sektoriaus (EDDI) tikslą greitai diegti mūšio lauke patikrintus sprendimus. </w:t>
            </w:r>
          </w:p>
          <w:p w14:paraId="6A68B366" w14:textId="77777777" w:rsidR="00581807" w:rsidRPr="00C77034" w:rsidRDefault="00581807" w:rsidP="00EF064F">
            <w:pPr>
              <w:jc w:val="both"/>
              <w:rPr>
                <w:b/>
                <w:bCs/>
              </w:rPr>
            </w:pPr>
          </w:p>
        </w:tc>
        <w:tc>
          <w:tcPr>
            <w:tcW w:w="5103" w:type="dxa"/>
          </w:tcPr>
          <w:p w14:paraId="3B87404F" w14:textId="77777777" w:rsidR="00581807" w:rsidRPr="00C77034" w:rsidRDefault="00581807">
            <w:pPr>
              <w:jc w:val="both"/>
              <w:rPr>
                <w:bCs/>
              </w:rPr>
            </w:pPr>
            <w:r w:rsidRPr="001F5B8C">
              <w:rPr>
                <w:b/>
              </w:rPr>
              <w:lastRenderedPageBreak/>
              <w:t>Neatsižvelgta</w:t>
            </w:r>
            <w:r w:rsidRPr="00C77034">
              <w:rPr>
                <w:bCs/>
              </w:rPr>
              <w:t>.</w:t>
            </w:r>
          </w:p>
          <w:p w14:paraId="4DB74B03" w14:textId="763F87C0" w:rsidR="00581807" w:rsidRPr="00C77034" w:rsidRDefault="00664698">
            <w:pPr>
              <w:jc w:val="both"/>
              <w:rPr>
                <w:bCs/>
              </w:rPr>
            </w:pPr>
            <w:r w:rsidRPr="00C77034">
              <w:rPr>
                <w:bCs/>
              </w:rPr>
              <w:t xml:space="preserve">Įvertinus tai, kad rinkoje yra ribotas skaičius technologijų, išbandytų operacinėje aplinkoje, taip pat atsižvelgiant į siūlomų nustatyti prioritetinių projektų atrankos kriterijų skaičių, kurių yra 4, </w:t>
            </w:r>
            <w:r w:rsidRPr="00C77034">
              <w:rPr>
                <w:bCs/>
              </w:rPr>
              <w:lastRenderedPageBreak/>
              <w:t>papildomų prioritetinių projektų atrankos kriterijų nenumatome įtraukti.</w:t>
            </w:r>
          </w:p>
        </w:tc>
      </w:tr>
      <w:tr w:rsidR="00581807" w:rsidRPr="00C77034" w14:paraId="5E79956B" w14:textId="77777777" w:rsidTr="00F1157C">
        <w:tc>
          <w:tcPr>
            <w:tcW w:w="567" w:type="dxa"/>
          </w:tcPr>
          <w:p w14:paraId="568CF3E1" w14:textId="1FF8488C" w:rsidR="00581807" w:rsidRPr="00C77034" w:rsidRDefault="002817D8">
            <w:pPr>
              <w:jc w:val="center"/>
              <w:rPr>
                <w:b/>
                <w:szCs w:val="24"/>
              </w:rPr>
            </w:pPr>
            <w:r w:rsidRPr="00C77034">
              <w:rPr>
                <w:b/>
                <w:szCs w:val="24"/>
              </w:rPr>
              <w:lastRenderedPageBreak/>
              <w:t>50.</w:t>
            </w:r>
          </w:p>
        </w:tc>
        <w:tc>
          <w:tcPr>
            <w:tcW w:w="1560" w:type="dxa"/>
            <w:vMerge/>
          </w:tcPr>
          <w:p w14:paraId="7874D846" w14:textId="77777777" w:rsidR="00581807" w:rsidRPr="00C77034" w:rsidRDefault="00581807">
            <w:pPr>
              <w:rPr>
                <w:b/>
                <w:szCs w:val="24"/>
              </w:rPr>
            </w:pPr>
          </w:p>
        </w:tc>
        <w:tc>
          <w:tcPr>
            <w:tcW w:w="7541" w:type="dxa"/>
          </w:tcPr>
          <w:p w14:paraId="5E608CBF" w14:textId="77777777" w:rsidR="00581807" w:rsidRPr="00C77034" w:rsidRDefault="00581807" w:rsidP="00FD5B91">
            <w:pPr>
              <w:jc w:val="both"/>
            </w:pPr>
            <w:r w:rsidRPr="00C77034">
              <w:rPr>
                <w:b/>
                <w:bCs/>
              </w:rPr>
              <w:t>3. Klausimas dėl Ukrainos įmonių dalyvavimo projektuose </w:t>
            </w:r>
          </w:p>
          <w:p w14:paraId="39045B85" w14:textId="77777777" w:rsidR="00581807" w:rsidRPr="00C77034" w:rsidRDefault="00581807" w:rsidP="00FD5B91">
            <w:pPr>
              <w:jc w:val="both"/>
            </w:pPr>
            <w:r w:rsidRPr="00C77034">
              <w:t>Prašome patikslinti: </w:t>
            </w:r>
          </w:p>
          <w:p w14:paraId="7737D8E0" w14:textId="77777777" w:rsidR="00581807" w:rsidRPr="00C77034" w:rsidRDefault="00581807" w:rsidP="00FD5B91">
            <w:pPr>
              <w:jc w:val="both"/>
            </w:pPr>
          </w:p>
          <w:p w14:paraId="3488083B" w14:textId="77777777" w:rsidR="00581807" w:rsidRPr="00C77034" w:rsidRDefault="00581807" w:rsidP="00FD5B91">
            <w:pPr>
              <w:jc w:val="both"/>
            </w:pPr>
            <w:r w:rsidRPr="00C77034">
              <w:t>Ar Ukrainos įmonė gali būti projekto partnerė? Jei taip, ar jos išlaidos tinkamos finansuoti ir ar ji turi būti įsteigusi padalinį ar dukterinę įmonę Lietuvoje? </w:t>
            </w:r>
          </w:p>
          <w:p w14:paraId="61B086D7" w14:textId="77777777" w:rsidR="00581807" w:rsidRPr="00C77034" w:rsidRDefault="00581807" w:rsidP="00FD5B91">
            <w:pPr>
              <w:jc w:val="both"/>
            </w:pPr>
          </w:p>
          <w:p w14:paraId="4C31C3EA" w14:textId="77777777" w:rsidR="00581807" w:rsidRPr="00C77034" w:rsidRDefault="00581807" w:rsidP="00FD5B91">
            <w:pPr>
              <w:jc w:val="both"/>
            </w:pPr>
            <w:r w:rsidRPr="00C77034">
              <w:t>Ar technologija, bendrai sukurta pareiškėjo ir Ukrainos įmonės, laikoma „sukurta pačios įmonės“ pagal kriterijų 6, ar jai taikomos licencijuotų technologijų sąlygos: RNBO komisijos leidimas ir gamyba tik Vidurio ir Vakarų Lietuvos regione?</w:t>
            </w:r>
          </w:p>
          <w:p w14:paraId="3599F7F5" w14:textId="77777777" w:rsidR="00581807" w:rsidRPr="00C77034" w:rsidRDefault="00581807" w:rsidP="00EF064F">
            <w:pPr>
              <w:jc w:val="both"/>
              <w:rPr>
                <w:b/>
                <w:bCs/>
              </w:rPr>
            </w:pPr>
          </w:p>
        </w:tc>
        <w:tc>
          <w:tcPr>
            <w:tcW w:w="5103" w:type="dxa"/>
          </w:tcPr>
          <w:p w14:paraId="2E088962" w14:textId="77777777" w:rsidR="00581807" w:rsidRPr="00C77034" w:rsidRDefault="00581807">
            <w:pPr>
              <w:jc w:val="both"/>
              <w:rPr>
                <w:b/>
              </w:rPr>
            </w:pPr>
            <w:r w:rsidRPr="00C77034">
              <w:rPr>
                <w:b/>
              </w:rPr>
              <w:t>Paaiškinta.</w:t>
            </w:r>
          </w:p>
          <w:p w14:paraId="509428C3" w14:textId="7DE2808A" w:rsidR="00581807" w:rsidRPr="00C77034" w:rsidRDefault="00581807">
            <w:pPr>
              <w:jc w:val="both"/>
              <w:rPr>
                <w:bCs/>
              </w:rPr>
            </w:pPr>
            <w:r w:rsidRPr="00C77034">
              <w:rPr>
                <w:bCs/>
              </w:rPr>
              <w:t xml:space="preserve">Pareiškėjams, taip pat ir partneriams taikomi reikalavimai paprastai nustatomi </w:t>
            </w:r>
            <w:r w:rsidR="00D64DD3">
              <w:rPr>
                <w:bCs/>
              </w:rPr>
              <w:t>PFSA</w:t>
            </w:r>
            <w:r w:rsidRPr="00C77034">
              <w:rPr>
                <w:bCs/>
              </w:rPr>
              <w:t xml:space="preserve">. Atsižvelgiant į tai, kad jau buvo skelbtas vienas kvietimas STEP technologijų sukūrimui ir (arba) gamybai, siūlome susipažinti su vykusio kvietimo, t. y. kvietimo Nr. 02-130-K, sąlygomis. Planuojame, kad minėtame kvietime nustatyti reikalavimai pareiškėjams ir partneriams nesikeis. Primename, kad parengus </w:t>
            </w:r>
            <w:r w:rsidR="00D64DD3">
              <w:rPr>
                <w:bCs/>
              </w:rPr>
              <w:t>PFSA</w:t>
            </w:r>
            <w:r w:rsidRPr="00C77034">
              <w:rPr>
                <w:bCs/>
              </w:rPr>
              <w:t xml:space="preserve"> projektą, jis skelbiamas viešam aptarimui, todėl Jūs turėsite galimybę susipažinti su sąlygomis dar iki jų patvirtinimo.</w:t>
            </w:r>
          </w:p>
          <w:p w14:paraId="0E4547DF" w14:textId="77777777" w:rsidR="00581807" w:rsidRPr="00C77034" w:rsidRDefault="00581807" w:rsidP="00B9058F">
            <w:pPr>
              <w:jc w:val="both"/>
            </w:pPr>
            <w:r w:rsidRPr="00C77034">
              <w:rPr>
                <w:bCs/>
              </w:rPr>
              <w:t xml:space="preserve">Kai projektas įgyvendinamas kartu su partneriu, paprastai reikalaujama pateikti </w:t>
            </w:r>
            <w:r w:rsidRPr="00C77034">
              <w:t>pareiškėjo ir partnerio (-</w:t>
            </w:r>
            <w:proofErr w:type="spellStart"/>
            <w:r w:rsidRPr="00C77034">
              <w:t>ių</w:t>
            </w:r>
            <w:proofErr w:type="spellEnd"/>
            <w:r w:rsidRPr="00C77034">
              <w:t xml:space="preserve">) pasirašytos jungtinės veiklos (partnerystės) sutarties kopiją. Minėtoje sutartyje </w:t>
            </w:r>
            <w:r w:rsidRPr="00C77034">
              <w:rPr>
                <w:szCs w:val="24"/>
              </w:rPr>
              <w:t>turi būti aiškiai išdėstyti šalių įsipareigojimai ir teisės projekto atžvilgiu (nurodytas kiekvienos šalies finansinis ir dalykinis indėlis į projektą, kokias veiklas vykdys kiekviena šalis, teisės į bendrai sukurtą ar įgytą turtą, laikantis finansinės apskaitos principų, projekto rezultatai ir kt.) ir šalių atsakomybė, taip pat įsipareigojimai laikytis pagrindinių geros partnerystės praktikos taisyklių, t. y. v</w:t>
            </w:r>
            <w:r w:rsidRPr="00C77034">
              <w:t xml:space="preserve">isi partneriai turi būti perskaitę PĮP ir susipažinę su savo teisėmis ir pareigomis įgyvendinant projektą; </w:t>
            </w:r>
            <w:r w:rsidRPr="00C77034">
              <w:rPr>
                <w:szCs w:val="24"/>
              </w:rPr>
              <w:t xml:space="preserve">projekto įgyvendinimo metu projekto vykdytojas privalo reguliariai </w:t>
            </w:r>
            <w:r w:rsidRPr="00C77034">
              <w:rPr>
                <w:szCs w:val="24"/>
              </w:rPr>
              <w:lastRenderedPageBreak/>
              <w:t xml:space="preserve">konsultuotis su partneriais ir nuolat juos informuoti apie projekto įgyvendinimo eigą; projekto vykdytojas visiems partneriams privalo persiųsti visų administruojančiajai institucijai teikiamų su projektu susijusių ataskaitų kopijas; </w:t>
            </w:r>
            <w:r w:rsidRPr="00C77034">
              <w:t>visi projekto pakeitimai, turintys įtakos partnerių įsipareigojimams ir teisėms, prieš kreipiantis į administruojančiąją instituciją pirmiausia turi būti suderinti su partneriais.</w:t>
            </w:r>
          </w:p>
          <w:p w14:paraId="6ECA35A9" w14:textId="24F09FEC" w:rsidR="00581807" w:rsidRPr="00C77034" w:rsidRDefault="00581807" w:rsidP="00B9058F">
            <w:pPr>
              <w:spacing w:after="160"/>
              <w:jc w:val="both"/>
              <w:rPr>
                <w:bCs/>
              </w:rPr>
            </w:pPr>
            <w:r w:rsidRPr="00C77034">
              <w:t>Pažymime, kad projektų atrankos kriterijais nėra nustatomi reikalavimai partneriams, o tai, kad siekiama remti to paties juridinio asmens vykdomus projektus, t. y. siekiama, kad būtų gaminama tos pačios įmonės sukurta technologija, arba pasinaudojant Ukrainoje jau patikrintos (-ų) (licencijuotos ar</w:t>
            </w:r>
            <w:r w:rsidRPr="00C77034">
              <w:rPr>
                <w:i/>
                <w:iCs/>
              </w:rPr>
              <w:t xml:space="preserve"> bendrai su Ukrainos įmone sukurtos</w:t>
            </w:r>
            <w:r w:rsidRPr="00C77034">
              <w:t>) technologijos (-ų) gamybą, sudaro sąlygas gynybos ir saugumo pramonės potencialo stiprinimui Lietuvoje.</w:t>
            </w:r>
          </w:p>
        </w:tc>
      </w:tr>
      <w:tr w:rsidR="00581807" w:rsidRPr="00C77034" w14:paraId="4762EFD9" w14:textId="77777777" w:rsidTr="00F1157C">
        <w:tc>
          <w:tcPr>
            <w:tcW w:w="567" w:type="dxa"/>
          </w:tcPr>
          <w:p w14:paraId="313072A8" w14:textId="33263876" w:rsidR="00581807" w:rsidRPr="00C77034" w:rsidRDefault="002817D8">
            <w:pPr>
              <w:jc w:val="center"/>
              <w:rPr>
                <w:b/>
                <w:szCs w:val="24"/>
              </w:rPr>
            </w:pPr>
            <w:r w:rsidRPr="00C77034">
              <w:rPr>
                <w:b/>
                <w:szCs w:val="24"/>
              </w:rPr>
              <w:t>51.</w:t>
            </w:r>
          </w:p>
        </w:tc>
        <w:tc>
          <w:tcPr>
            <w:tcW w:w="1560" w:type="dxa"/>
            <w:vMerge w:val="restart"/>
          </w:tcPr>
          <w:p w14:paraId="1250E1BE" w14:textId="77777777" w:rsidR="00581807" w:rsidRPr="00C77034" w:rsidRDefault="00581807" w:rsidP="00EF064F">
            <w:pPr>
              <w:rPr>
                <w:b/>
                <w:szCs w:val="24"/>
              </w:rPr>
            </w:pPr>
            <w:r w:rsidRPr="00C77034">
              <w:rPr>
                <w:b/>
                <w:szCs w:val="24"/>
              </w:rPr>
              <w:t xml:space="preserve">UAB </w:t>
            </w:r>
            <w:proofErr w:type="spellStart"/>
            <w:r w:rsidRPr="00C77034">
              <w:rPr>
                <w:b/>
                <w:szCs w:val="24"/>
              </w:rPr>
              <w:t>Omvion</w:t>
            </w:r>
            <w:proofErr w:type="spellEnd"/>
          </w:p>
          <w:p w14:paraId="2AAB62B6" w14:textId="77777777" w:rsidR="00581807" w:rsidRPr="00C77034" w:rsidRDefault="00581807">
            <w:pPr>
              <w:rPr>
                <w:b/>
                <w:szCs w:val="24"/>
              </w:rPr>
            </w:pPr>
          </w:p>
        </w:tc>
        <w:tc>
          <w:tcPr>
            <w:tcW w:w="7541" w:type="dxa"/>
          </w:tcPr>
          <w:p w14:paraId="4A15E754" w14:textId="77777777" w:rsidR="00581807" w:rsidRPr="00C77034" w:rsidRDefault="00581807" w:rsidP="00EF064F">
            <w:pPr>
              <w:jc w:val="both"/>
            </w:pPr>
          </w:p>
          <w:p w14:paraId="45585B48" w14:textId="77777777" w:rsidR="00581807" w:rsidRPr="00C77034" w:rsidRDefault="00581807" w:rsidP="00EF064F">
            <w:pPr>
              <w:jc w:val="both"/>
            </w:pPr>
            <w:r w:rsidRPr="00C77034">
              <w:t>Pastaba dėl 1 specialiojo kriterijaus tematikų sąrašo (skaitmeninių technologijų sritis).</w:t>
            </w:r>
          </w:p>
          <w:p w14:paraId="69B2A3DC" w14:textId="77777777" w:rsidR="00581807" w:rsidRPr="00C77034" w:rsidRDefault="00581807" w:rsidP="00EF064F">
            <w:pPr>
              <w:jc w:val="both"/>
            </w:pPr>
          </w:p>
          <w:p w14:paraId="05450C70" w14:textId="77777777" w:rsidR="00581807" w:rsidRPr="00C77034" w:rsidRDefault="00581807" w:rsidP="00EF064F">
            <w:pPr>
              <w:jc w:val="both"/>
            </w:pPr>
            <w:r w:rsidRPr="00C77034">
              <w:t xml:space="preserve">Mūsų vertinimu, operatoriaus būsenos stebėsena ir nenutrūkstama biometrinė </w:t>
            </w:r>
            <w:proofErr w:type="spellStart"/>
            <w:r w:rsidRPr="00C77034">
              <w:t>autentikacija</w:t>
            </w:r>
            <w:proofErr w:type="spellEnd"/>
            <w:r w:rsidRPr="00C77034">
              <w:t xml:space="preserve"> patenka į sąraše jau esančią tematiką "Pažangi duomenų rinkimo ir valdymo informacinė sistema, skirta gynybos poreikiams" - tai yra duomenų rinkimo ir valdymo sistema, veikianti įrenginyje ir skirta gynybos poreikiams.</w:t>
            </w:r>
          </w:p>
          <w:p w14:paraId="44FACC2D" w14:textId="77777777" w:rsidR="00581807" w:rsidRPr="00C77034" w:rsidRDefault="00581807" w:rsidP="00EF064F">
            <w:pPr>
              <w:jc w:val="both"/>
            </w:pPr>
          </w:p>
          <w:p w14:paraId="6477A99F" w14:textId="77777777" w:rsidR="00581807" w:rsidRPr="00C77034" w:rsidRDefault="00581807" w:rsidP="00EF064F">
            <w:pPr>
              <w:jc w:val="both"/>
            </w:pPr>
            <w:r w:rsidRPr="00C77034">
              <w:t xml:space="preserve">Kartu atkreipiu dėmesį, kad visos devynios išvardytos tematikos apibūdina technines sistemas aplink žmogų: puslaidininkius, grėsmių aptikimą, ginklų sistemas, ryšius, naktinį matymą, elektromagnetinę kovą, palydovus ir energijos kaupiklius. Nė viena tematika neįvardija paties operatoriaus - nei jo būsenos, nei jo tapatybės. Praktinė rizika yra ta, kad vertinimo metu </w:t>
            </w:r>
            <w:r w:rsidRPr="00C77034">
              <w:lastRenderedPageBreak/>
              <w:t>tematikų sąrašas gali būti perskaitytas kaip baigtinis, ir technologija, kurios objektas yra žmogus prie sistemos, bus atmesta formaliu pagrindu, nors turiniu atitinka priemonės tikslą.</w:t>
            </w:r>
          </w:p>
          <w:p w14:paraId="5DB31958" w14:textId="77777777" w:rsidR="00581807" w:rsidRPr="00C77034" w:rsidRDefault="00581807" w:rsidP="00EF064F">
            <w:pPr>
              <w:jc w:val="both"/>
            </w:pPr>
          </w:p>
          <w:p w14:paraId="3AE023FA" w14:textId="77777777" w:rsidR="00581807" w:rsidRPr="00C77034" w:rsidRDefault="00581807" w:rsidP="00EF064F">
            <w:pPr>
              <w:jc w:val="both"/>
            </w:pPr>
            <w:r w:rsidRPr="00C77034">
              <w:t xml:space="preserve">Todėl siūlau tematikų sąraše </w:t>
            </w:r>
            <w:proofErr w:type="spellStart"/>
            <w:r w:rsidRPr="00C77034">
              <w:t>eksplicitiškai</w:t>
            </w:r>
            <w:proofErr w:type="spellEnd"/>
            <w:r w:rsidRPr="00C77034">
              <w:t xml:space="preserve"> įvardyti šią kryptį - arba papildant esamą tematiką apie duomenų rinkimo ir valdymo sistemą, arba įrašant atskirą tematiką, pavyzdžiui: "Operatoriaus ir įgulos būsenos stebėsenos bei nenutrūkstamos biometrinės </w:t>
            </w:r>
            <w:proofErr w:type="spellStart"/>
            <w:r w:rsidRPr="00C77034">
              <w:t>autentikacijos</w:t>
            </w:r>
            <w:proofErr w:type="spellEnd"/>
            <w:r w:rsidRPr="00C77034">
              <w:t xml:space="preserve"> sistemos gynybos poreikiams".</w:t>
            </w:r>
          </w:p>
          <w:p w14:paraId="43D113F3" w14:textId="77777777" w:rsidR="00581807" w:rsidRPr="00C77034" w:rsidRDefault="00581807" w:rsidP="00EF064F">
            <w:pPr>
              <w:jc w:val="both"/>
            </w:pPr>
          </w:p>
          <w:p w14:paraId="46F71ADB" w14:textId="77777777" w:rsidR="00581807" w:rsidRPr="00C77034" w:rsidRDefault="00581807" w:rsidP="00EF064F">
            <w:pPr>
              <w:jc w:val="both"/>
            </w:pPr>
            <w:r w:rsidRPr="00C77034">
              <w:t xml:space="preserve">Apimtis, kurią ši tematika turėtų dengti, yra platesnė nei vienas žmogus prie pulto. Tai pavienis operatorius, visa įgula ir operacijos lygmens vaizdas prižiūrinčiam pareigūnui, matančiam kelias darbo vietas vienu metu. Techniškai tai nėra viena populiacija: pilotas su deguonies kauke ir šalmu kamerai palieka tik akis ir kaktą, tačiau būtent kakta yra viena stipriausių vietų pulsui ir jo kintamumui iš vaizdo nustatyti, o akių sritis duoda mirksėjimą, vokų užvėrimą, žvilgsnį ir fiksacijas. Nuovargis, </w:t>
            </w:r>
            <w:proofErr w:type="spellStart"/>
            <w:r w:rsidRPr="00C77034">
              <w:t>mikromiegas</w:t>
            </w:r>
            <w:proofErr w:type="spellEnd"/>
            <w:r w:rsidRPr="00C77034">
              <w:t>, kognityvinė apkrova ir streso lygis lieka išmatuojami, o uždengtos srities parametrai tiesiog išjungiami diegimo profilyje. Prie tos pačios krypties priklauso ir darbo vietos susiejimas su įgaliotu įgulos nariu, kad prie valdymo atsisėdus kitam asmeniui stotis nereaguotų. Pastaroji dalis yra tyrimo, o ne šiandienos produkto klausimas: slenksčių kalibravimas realiems žmonėms ir klaidų rodiklių matavimas kaip tik ir yra tai, kam reikia mokslinių tyrimų finansavimo.</w:t>
            </w:r>
          </w:p>
          <w:p w14:paraId="10CE2BA3" w14:textId="77777777" w:rsidR="00581807" w:rsidRPr="00C77034" w:rsidRDefault="00581807" w:rsidP="00EF064F">
            <w:pPr>
              <w:jc w:val="both"/>
            </w:pPr>
          </w:p>
          <w:p w14:paraId="506CCB27" w14:textId="77777777" w:rsidR="00581807" w:rsidRPr="00C77034" w:rsidRDefault="00581807" w:rsidP="00EF064F">
            <w:pPr>
              <w:jc w:val="both"/>
            </w:pPr>
            <w:r w:rsidRPr="00C77034">
              <w:t>Pagrindimas. Ši sritis Europos Sąjungos lygmeniu jau yra atskiro finansavimo objektas: 2026 m. Europos gynybos fondo kvietimas EDF-2026-LS-DIS-RA-SMERO-NT skirtas būtent operatoriaus būsenos stebėsenai gynybos aplinkoje. Kalbama apie nuotoliniu būdu valdomų sistemų operatorius ir vadaviečių personalą, kur klaida dėl nuovargio arba neteisėta prieiga prie valdymo vietos yra tiesioginė operacinė rizika. Tai taip pat sritis, kurioje Lietuvos įmonės turi realaus technologinio potencialo, o technologija savaime yra dvejopo naudojimo, nes tas pats sluoksnis taikomas ir civilinėje transporto bei sveikatos srityje. Aiškiai įvardyta tematika sumažintų vertinimo neapibrėžtumą tiek pareiškėjams, tiek vertintojams.</w:t>
            </w:r>
          </w:p>
          <w:p w14:paraId="78BA872F" w14:textId="77777777" w:rsidR="00581807" w:rsidRPr="00C77034" w:rsidRDefault="00581807" w:rsidP="00EF064F">
            <w:pPr>
              <w:jc w:val="both"/>
            </w:pPr>
          </w:p>
          <w:p w14:paraId="0BF6B0A2" w14:textId="77777777" w:rsidR="00581807" w:rsidRPr="00C77034" w:rsidRDefault="00581807" w:rsidP="00B0531B">
            <w:pPr>
              <w:jc w:val="both"/>
            </w:pPr>
          </w:p>
        </w:tc>
        <w:tc>
          <w:tcPr>
            <w:tcW w:w="5103" w:type="dxa"/>
          </w:tcPr>
          <w:p w14:paraId="4AA27C85" w14:textId="77777777" w:rsidR="00581807" w:rsidRPr="00C77034" w:rsidRDefault="00581807">
            <w:pPr>
              <w:jc w:val="both"/>
              <w:rPr>
                <w:b/>
              </w:rPr>
            </w:pPr>
            <w:r w:rsidRPr="00C77034">
              <w:rPr>
                <w:b/>
              </w:rPr>
              <w:lastRenderedPageBreak/>
              <w:t>Neatsižvelgta.</w:t>
            </w:r>
          </w:p>
          <w:p w14:paraId="11AD2F0F" w14:textId="2E9579CB" w:rsidR="00581807" w:rsidRPr="00C77034" w:rsidRDefault="00581807" w:rsidP="00B0531B">
            <w:pPr>
              <w:jc w:val="both"/>
              <w:rPr>
                <w:color w:val="333333"/>
              </w:rPr>
            </w:pPr>
            <w:r w:rsidRPr="00C77034">
              <w:rPr>
                <w:bCs/>
              </w:rPr>
              <w:t xml:space="preserve">Atkreipiame dėmesį, kad dvejopos paskirties gynybos ir saugumo technologijų kūrimui ir (arba) gamybai numatytos technologijos buvo išskirtos kūrybinių dirbtuvių, </w:t>
            </w:r>
            <w:r w:rsidRPr="00C77034">
              <w:t>įmonių apklausų ir diskusijų su suinteresuotais socialiniais ekonominiais partneriais</w:t>
            </w:r>
            <w:r w:rsidRPr="00C77034">
              <w:rPr>
                <w:bCs/>
              </w:rPr>
              <w:t xml:space="preserve"> metu bei tam buvo gautas Europos Komisijos pritarimas, todėl pateiktas technologijų sąrašas nebus tikslinamas.</w:t>
            </w:r>
          </w:p>
          <w:p w14:paraId="11E2DDC8" w14:textId="10F5A91F" w:rsidR="00581807" w:rsidRPr="00C77034" w:rsidRDefault="00581807">
            <w:pPr>
              <w:jc w:val="both"/>
              <w:rPr>
                <w:bCs/>
              </w:rPr>
            </w:pPr>
          </w:p>
        </w:tc>
      </w:tr>
      <w:tr w:rsidR="00581807" w:rsidRPr="00C77034" w14:paraId="6F89683C" w14:textId="77777777" w:rsidTr="00F1157C">
        <w:tc>
          <w:tcPr>
            <w:tcW w:w="567" w:type="dxa"/>
          </w:tcPr>
          <w:p w14:paraId="7FF984AD" w14:textId="7C25F340" w:rsidR="00581807" w:rsidRPr="00C77034" w:rsidRDefault="002817D8">
            <w:pPr>
              <w:jc w:val="center"/>
              <w:rPr>
                <w:b/>
                <w:szCs w:val="24"/>
              </w:rPr>
            </w:pPr>
            <w:r w:rsidRPr="00C77034">
              <w:rPr>
                <w:b/>
                <w:szCs w:val="24"/>
              </w:rPr>
              <w:lastRenderedPageBreak/>
              <w:t>52.</w:t>
            </w:r>
          </w:p>
        </w:tc>
        <w:tc>
          <w:tcPr>
            <w:tcW w:w="1560" w:type="dxa"/>
            <w:vMerge/>
          </w:tcPr>
          <w:p w14:paraId="2263E8FF" w14:textId="77777777" w:rsidR="00581807" w:rsidRPr="00C77034" w:rsidRDefault="00581807" w:rsidP="00EF064F">
            <w:pPr>
              <w:rPr>
                <w:b/>
                <w:szCs w:val="24"/>
              </w:rPr>
            </w:pPr>
          </w:p>
        </w:tc>
        <w:tc>
          <w:tcPr>
            <w:tcW w:w="7541" w:type="dxa"/>
          </w:tcPr>
          <w:p w14:paraId="0570C2A2" w14:textId="77777777" w:rsidR="00581807" w:rsidRPr="00C77034" w:rsidRDefault="00581807" w:rsidP="00B0531B">
            <w:pPr>
              <w:jc w:val="both"/>
            </w:pPr>
            <w:r w:rsidRPr="00C77034">
              <w:t>Pastaba dėl 4 specialiojo kriterijaus (pareiškėjo veiklos trukmė ir metinės pajamos).</w:t>
            </w:r>
          </w:p>
          <w:p w14:paraId="51E765A4" w14:textId="77777777" w:rsidR="00581807" w:rsidRPr="00C77034" w:rsidRDefault="00581807" w:rsidP="00B0531B">
            <w:pPr>
              <w:jc w:val="both"/>
            </w:pPr>
          </w:p>
          <w:p w14:paraId="35332589" w14:textId="77777777" w:rsidR="00581807" w:rsidRPr="00C77034" w:rsidRDefault="00581807" w:rsidP="00B0531B">
            <w:pPr>
              <w:jc w:val="both"/>
            </w:pPr>
            <w:r w:rsidRPr="00C77034">
              <w:t>Pritariu kriterijaus švelninimo krypčiai: veiklos trukmė mažinama nuo trejų iki vienerių metų, pajamos vertinamos pagal paskutinius finansinius metus, o technologinės parengties reikalavimas mažinamas, nes ankstesnio kvietimo Nr. 02-130-K patirtis parodė, kad perspektyvūs pareiškėjai yra jaunesni ir žemesnio parengties lygio. Tai teisinga išvada.</w:t>
            </w:r>
          </w:p>
          <w:p w14:paraId="0633D443" w14:textId="77777777" w:rsidR="00581807" w:rsidRPr="00C77034" w:rsidRDefault="00581807" w:rsidP="00B0531B">
            <w:pPr>
              <w:jc w:val="both"/>
            </w:pPr>
          </w:p>
          <w:p w14:paraId="0D62B981" w14:textId="77777777" w:rsidR="00581807" w:rsidRPr="00C77034" w:rsidRDefault="00581807" w:rsidP="00B0531B">
            <w:pPr>
              <w:jc w:val="both"/>
            </w:pPr>
            <w:r w:rsidRPr="00C77034">
              <w:t>Tačiau kartu su ja lieka vidinis prieštaravimas. Pareiškėjas, kurio technologijos parengties lygis yra žemas, pagal apibrėžimą dar neturi rinkai pateikto produkto, taigi ir pardavimo pajamų. Reikalavimas turėti ne mažesnes kaip 150 000 eurų metines pardavimo pajamas praktiškai atrenka ne pagal technologinį potencialą, o pagal tai, ar įmonė jau spėjo komercializuoti kitą veiklą. Alternatyva per įmonių grupės pajamas padeda tik toms įmonėms, kurios priklauso grupei, todėl faktiškai suteikia pirmenybę didesnių įmonių steigiamoms dukterinėms bendrovėms prieš nepriklausomus technologijų kūrėjus. Tai priešinga kriterijaus pagrindime deklaruojamam tikslui vertinti faktinį gebėjimą įgyvendinti projektą, o ne formalų juridinio asmens amžių.</w:t>
            </w:r>
          </w:p>
          <w:p w14:paraId="1F732EF5" w14:textId="77777777" w:rsidR="00581807" w:rsidRPr="00C77034" w:rsidRDefault="00581807" w:rsidP="00B0531B">
            <w:pPr>
              <w:jc w:val="both"/>
            </w:pPr>
          </w:p>
          <w:p w14:paraId="20DD1D1C" w14:textId="77777777" w:rsidR="00581807" w:rsidRPr="00C77034" w:rsidRDefault="00581807" w:rsidP="00B0531B">
            <w:pPr>
              <w:jc w:val="both"/>
            </w:pPr>
            <w:r w:rsidRPr="00C77034">
              <w:t>Siūlau nepriklausomoms mažoms ir labai mažoms įmonėms numatyti alternatyvų finansinio pajėgumo įrodymo kelią vietoj pardavimo pajamų ribos, pavyzdžiui: pritrauktas negrąžintinas mokslinių tyrimų finansavimas arba privačios investicijos, atitinkančios tą pačią sumą; dalyvavimas Europos Sąjungos gynybos mokslinių tyrimų programoje; arba užtikrintas projekto bendrojo finansavimo šaltinis. Toks kelias išlaikytų apsaugą nuo nepajėgių pareiškėjų, bet neatmestų tų, kurių pajėgumas yra technologinis ir dar neišreikštas apyvarta.</w:t>
            </w:r>
          </w:p>
          <w:p w14:paraId="6DEE33C2" w14:textId="77777777" w:rsidR="00581807" w:rsidRPr="00C77034" w:rsidRDefault="00581807" w:rsidP="00EF064F">
            <w:pPr>
              <w:jc w:val="both"/>
            </w:pPr>
          </w:p>
        </w:tc>
        <w:tc>
          <w:tcPr>
            <w:tcW w:w="5103" w:type="dxa"/>
          </w:tcPr>
          <w:p w14:paraId="3BBCEAD4" w14:textId="77777777" w:rsidR="00581807" w:rsidRPr="00C77034" w:rsidRDefault="00581807">
            <w:pPr>
              <w:jc w:val="both"/>
              <w:rPr>
                <w:b/>
              </w:rPr>
            </w:pPr>
            <w:r w:rsidRPr="00C77034">
              <w:rPr>
                <w:b/>
              </w:rPr>
              <w:t>Neatsižvelgta.</w:t>
            </w:r>
          </w:p>
          <w:p w14:paraId="6644915C" w14:textId="04E16F65" w:rsidR="00581807" w:rsidRPr="00C77034" w:rsidRDefault="00581807">
            <w:pPr>
              <w:jc w:val="both"/>
              <w:rPr>
                <w:bCs/>
              </w:rPr>
            </w:pPr>
            <w:r w:rsidRPr="00C77034">
              <w:rPr>
                <w:bCs/>
              </w:rPr>
              <w:t>Pažymime, kad priemone siekiama skatinti STEP technologijų sukūrimą ir (arba) gamybą. Nors sudaromos sąlygos dvejopos paskirties technologijų kūrimui, vis tik pagrindinis tikslas – skatinti nurodytų STEP technologijų gamybą ir tokiu būdu prisidėti prie ES didesnio suverenumo ir atsparumo didinimo. Atsižvelgiant į tai, ne</w:t>
            </w:r>
            <w:r w:rsidR="001F5B8C">
              <w:rPr>
                <w:bCs/>
              </w:rPr>
              <w:t>bus</w:t>
            </w:r>
            <w:r w:rsidRPr="00C77034">
              <w:rPr>
                <w:bCs/>
              </w:rPr>
              <w:t xml:space="preserve"> nustatyt</w:t>
            </w:r>
            <w:r w:rsidR="001F5B8C">
              <w:rPr>
                <w:bCs/>
              </w:rPr>
              <w:t>as</w:t>
            </w:r>
            <w:r w:rsidRPr="00C77034">
              <w:rPr>
                <w:bCs/>
              </w:rPr>
              <w:t xml:space="preserve"> kriterij</w:t>
            </w:r>
            <w:r w:rsidR="001F5B8C">
              <w:rPr>
                <w:bCs/>
              </w:rPr>
              <w:t>us</w:t>
            </w:r>
            <w:r w:rsidRPr="00C77034">
              <w:rPr>
                <w:bCs/>
              </w:rPr>
              <w:t xml:space="preserve"> orientuot</w:t>
            </w:r>
            <w:r w:rsidR="001F5B8C">
              <w:rPr>
                <w:bCs/>
              </w:rPr>
              <w:t xml:space="preserve">as </w:t>
            </w:r>
            <w:r w:rsidRPr="00C77034">
              <w:rPr>
                <w:bCs/>
              </w:rPr>
              <w:t>išskirtinai į MTEP veiklos skatinimą.</w:t>
            </w:r>
          </w:p>
        </w:tc>
      </w:tr>
      <w:tr w:rsidR="00962B86" w:rsidRPr="00C77034" w14:paraId="2D4A487A" w14:textId="77777777" w:rsidTr="00F1157C">
        <w:tc>
          <w:tcPr>
            <w:tcW w:w="567" w:type="dxa"/>
          </w:tcPr>
          <w:p w14:paraId="39984424" w14:textId="7B465119" w:rsidR="00962B86" w:rsidRPr="00C77034" w:rsidRDefault="002817D8">
            <w:pPr>
              <w:jc w:val="center"/>
              <w:rPr>
                <w:b/>
                <w:szCs w:val="24"/>
              </w:rPr>
            </w:pPr>
            <w:r w:rsidRPr="00C77034">
              <w:rPr>
                <w:b/>
                <w:szCs w:val="24"/>
              </w:rPr>
              <w:lastRenderedPageBreak/>
              <w:t>53.</w:t>
            </w:r>
          </w:p>
        </w:tc>
        <w:tc>
          <w:tcPr>
            <w:tcW w:w="1560" w:type="dxa"/>
          </w:tcPr>
          <w:p w14:paraId="217AF53E" w14:textId="57EC9F3C" w:rsidR="00962B86" w:rsidRPr="00C77034" w:rsidRDefault="00EF064F">
            <w:pPr>
              <w:rPr>
                <w:b/>
                <w:szCs w:val="24"/>
              </w:rPr>
            </w:pPr>
            <w:r w:rsidRPr="00C77034">
              <w:rPr>
                <w:b/>
                <w:szCs w:val="24"/>
              </w:rPr>
              <w:t xml:space="preserve">UAB </w:t>
            </w:r>
            <w:proofErr w:type="spellStart"/>
            <w:r w:rsidRPr="00C77034">
              <w:rPr>
                <w:b/>
                <w:szCs w:val="24"/>
              </w:rPr>
              <w:t>Barons</w:t>
            </w:r>
            <w:proofErr w:type="spellEnd"/>
            <w:r w:rsidRPr="00C77034">
              <w:rPr>
                <w:b/>
                <w:szCs w:val="24"/>
              </w:rPr>
              <w:t xml:space="preserve"> Group</w:t>
            </w:r>
          </w:p>
        </w:tc>
        <w:tc>
          <w:tcPr>
            <w:tcW w:w="7541" w:type="dxa"/>
          </w:tcPr>
          <w:p w14:paraId="66E6959F" w14:textId="77777777" w:rsidR="00EF064F" w:rsidRPr="00C77034" w:rsidRDefault="00EF064F" w:rsidP="00EF064F">
            <w:pPr>
              <w:jc w:val="both"/>
            </w:pPr>
            <w:r w:rsidRPr="00C77034">
              <w:t>Prašome papildyti aprašo 3 skyrių nauju 3.12 punktu išdėstant taip: Lengvi, mobilūs, greitai surenkami apsauginiai statiniai (nebetoniniai), skirti personalo ir technikos apsaugai nuo sprogimo ir skeveldrų poveikio.</w:t>
            </w:r>
          </w:p>
          <w:p w14:paraId="3706DAD1" w14:textId="77777777" w:rsidR="00EF064F" w:rsidRPr="00C77034" w:rsidRDefault="00EF064F" w:rsidP="00EF064F">
            <w:pPr>
              <w:jc w:val="both"/>
            </w:pPr>
            <w:r w:rsidRPr="00C77034">
              <w:t>Arba prašome paaiškinti 3.5.  punktą ir išdėstyti kas apima „Greitai įrengiami apsauginės infrastruktūros sprendimai” tematiką.</w:t>
            </w:r>
          </w:p>
          <w:p w14:paraId="051F0F0A" w14:textId="77777777" w:rsidR="00962B86" w:rsidRPr="00C77034" w:rsidRDefault="00962B86">
            <w:pPr>
              <w:jc w:val="both"/>
            </w:pPr>
          </w:p>
        </w:tc>
        <w:tc>
          <w:tcPr>
            <w:tcW w:w="5103" w:type="dxa"/>
          </w:tcPr>
          <w:p w14:paraId="146E0439" w14:textId="77777777" w:rsidR="00664698" w:rsidRPr="00C77034" w:rsidRDefault="00664698" w:rsidP="00664698">
            <w:pPr>
              <w:jc w:val="both"/>
              <w:rPr>
                <w:bCs/>
              </w:rPr>
            </w:pPr>
            <w:r w:rsidRPr="00C77034">
              <w:rPr>
                <w:b/>
              </w:rPr>
              <w:t>Neatsižvelgta</w:t>
            </w:r>
            <w:r w:rsidRPr="00C77034">
              <w:rPr>
                <w:bCs/>
              </w:rPr>
              <w:t>.</w:t>
            </w:r>
          </w:p>
          <w:p w14:paraId="13909900" w14:textId="1FB05212" w:rsidR="00962B86" w:rsidRPr="00C77034" w:rsidRDefault="00664698" w:rsidP="00664698">
            <w:pPr>
              <w:jc w:val="both"/>
              <w:rPr>
                <w:bCs/>
              </w:rPr>
            </w:pPr>
            <w:r w:rsidRPr="00C77034">
              <w:rPr>
                <w:color w:val="333333"/>
              </w:rPr>
              <w:t xml:space="preserve">Dėl prioritetinio technologijų sąrašo, kurioms turėtų būti suteikiamas prioritetas (10 prioritetinis projektų atrankos kriterijus), atsižvelgiant į tai, kad technologijos, kurioms siūloma suteikti prioritetinį balą, buvo išgrynintos VšĮ Inovacijų agentūros ekspertų, įvertinus šias technologijas ir jų </w:t>
            </w:r>
            <w:r w:rsidRPr="00C77034">
              <w:rPr>
                <w:bCs/>
                <w:iCs/>
                <w:szCs w:val="24"/>
              </w:rPr>
              <w:t>indėlį į Europos strateginį savarankiškumą ir suverenitetą ypatingos svarbos technologijų grandinėje, papildomos technologijos, kurioms galėtų būti teikiamas prioritetas, nebus įtraukiamos.</w:t>
            </w:r>
          </w:p>
        </w:tc>
      </w:tr>
      <w:tr w:rsidR="00581807" w:rsidRPr="00C77034" w14:paraId="1546A5F4" w14:textId="77777777" w:rsidTr="00F1157C">
        <w:tc>
          <w:tcPr>
            <w:tcW w:w="567" w:type="dxa"/>
          </w:tcPr>
          <w:p w14:paraId="15CB41FF" w14:textId="2C23F671" w:rsidR="00581807" w:rsidRPr="00C77034" w:rsidRDefault="002817D8">
            <w:pPr>
              <w:jc w:val="center"/>
              <w:rPr>
                <w:b/>
                <w:szCs w:val="24"/>
              </w:rPr>
            </w:pPr>
            <w:r w:rsidRPr="00C77034">
              <w:rPr>
                <w:b/>
                <w:szCs w:val="24"/>
              </w:rPr>
              <w:t>54.</w:t>
            </w:r>
          </w:p>
        </w:tc>
        <w:tc>
          <w:tcPr>
            <w:tcW w:w="1560" w:type="dxa"/>
            <w:vMerge w:val="restart"/>
          </w:tcPr>
          <w:p w14:paraId="31AF86AA" w14:textId="51EB22B4" w:rsidR="00581807" w:rsidRPr="00C77034" w:rsidRDefault="00581807">
            <w:pPr>
              <w:rPr>
                <w:b/>
                <w:szCs w:val="24"/>
              </w:rPr>
            </w:pPr>
            <w:proofErr w:type="spellStart"/>
            <w:r w:rsidRPr="00C77034">
              <w:rPr>
                <w:b/>
                <w:szCs w:val="24"/>
              </w:rPr>
              <w:t>Sintesi</w:t>
            </w:r>
            <w:proofErr w:type="spellEnd"/>
            <w:r w:rsidRPr="00C77034">
              <w:rPr>
                <w:b/>
                <w:szCs w:val="24"/>
              </w:rPr>
              <w:t xml:space="preserve"> </w:t>
            </w:r>
            <w:proofErr w:type="spellStart"/>
            <w:r w:rsidRPr="00C77034">
              <w:rPr>
                <w:b/>
                <w:szCs w:val="24"/>
              </w:rPr>
              <w:t>Consulting</w:t>
            </w:r>
            <w:proofErr w:type="spellEnd"/>
            <w:r w:rsidRPr="00C77034">
              <w:rPr>
                <w:b/>
                <w:szCs w:val="24"/>
              </w:rPr>
              <w:t>, UAB</w:t>
            </w:r>
          </w:p>
        </w:tc>
        <w:tc>
          <w:tcPr>
            <w:tcW w:w="7541" w:type="dxa"/>
          </w:tcPr>
          <w:p w14:paraId="3899DE59" w14:textId="77777777" w:rsidR="00581807" w:rsidRPr="00C77034" w:rsidRDefault="00581807" w:rsidP="00EF064F">
            <w:pPr>
              <w:jc w:val="both"/>
            </w:pPr>
            <w:r w:rsidRPr="00C77034">
              <w:rPr>
                <w:b/>
                <w:bCs/>
              </w:rPr>
              <w:t>Dėl specialiojo atrankos kriterijaus Nr. 1:</w:t>
            </w:r>
            <w:r w:rsidRPr="00C77034">
              <w:t xml:space="preserve"> siūlome skaitmeninių technologijų srities tematikų sąrašą papildyti kibernetinio saugumo ir kibernetinės gynybos technologijomis. Šiuo metu vis daugiau grėsmių kyla būtent dėl kibernetinių atakų, todėl šios srities technologijų kūrimas tampa ypač aktualus gynybos ir saugumo sektoriuje.</w:t>
            </w:r>
          </w:p>
          <w:p w14:paraId="35CDF5FC" w14:textId="77777777" w:rsidR="00581807" w:rsidRPr="00C77034" w:rsidRDefault="00581807" w:rsidP="00FD5B91">
            <w:pPr>
              <w:jc w:val="both"/>
            </w:pPr>
          </w:p>
        </w:tc>
        <w:tc>
          <w:tcPr>
            <w:tcW w:w="5103" w:type="dxa"/>
          </w:tcPr>
          <w:p w14:paraId="74E7E259" w14:textId="77777777" w:rsidR="00581807" w:rsidRPr="00C77034" w:rsidRDefault="00581807">
            <w:pPr>
              <w:jc w:val="both"/>
              <w:rPr>
                <w:b/>
              </w:rPr>
            </w:pPr>
            <w:r w:rsidRPr="00C77034">
              <w:rPr>
                <w:b/>
              </w:rPr>
              <w:t>Neatsižvelgta.</w:t>
            </w:r>
          </w:p>
          <w:p w14:paraId="3D6F065B" w14:textId="13DF1C11" w:rsidR="00581807" w:rsidRPr="00C77034" w:rsidRDefault="00B904B3" w:rsidP="00B0531B">
            <w:pPr>
              <w:jc w:val="both"/>
              <w:rPr>
                <w:color w:val="333333"/>
              </w:rPr>
            </w:pPr>
            <w:r w:rsidRPr="00C77034">
              <w:rPr>
                <w:bCs/>
              </w:rPr>
              <w:t>Pažymime</w:t>
            </w:r>
            <w:r w:rsidR="00581807" w:rsidRPr="00C77034">
              <w:rPr>
                <w:bCs/>
              </w:rPr>
              <w:t xml:space="preserve">, kad dvejopos paskirties gynybos ir saugumo technologijų kūrimui ir (arba) gamybai numatytos technologijos buvo išskirtos kūrybinių dirbtuvių, </w:t>
            </w:r>
            <w:r w:rsidR="00581807" w:rsidRPr="00C77034">
              <w:t>įmonių apklausų ir diskusijų su suinteresuotais socialiniais ekonominiais partneriais</w:t>
            </w:r>
            <w:r w:rsidR="00581807" w:rsidRPr="00C77034">
              <w:rPr>
                <w:bCs/>
              </w:rPr>
              <w:t xml:space="preserve"> metu bei tam buvo gautas Europos Komisijos pritarimas, todėl pateiktas technologijų sąrašas nebus tikslinamas.</w:t>
            </w:r>
          </w:p>
          <w:p w14:paraId="3962904D" w14:textId="70724220" w:rsidR="00581807" w:rsidRPr="00C77034" w:rsidRDefault="00581807">
            <w:pPr>
              <w:jc w:val="both"/>
              <w:rPr>
                <w:bCs/>
              </w:rPr>
            </w:pPr>
          </w:p>
        </w:tc>
      </w:tr>
      <w:tr w:rsidR="00581807" w:rsidRPr="00C77034" w14:paraId="4021AC7D" w14:textId="77777777" w:rsidTr="00F1157C">
        <w:tc>
          <w:tcPr>
            <w:tcW w:w="567" w:type="dxa"/>
          </w:tcPr>
          <w:p w14:paraId="164AF60A" w14:textId="08FB21BD" w:rsidR="00581807" w:rsidRPr="00C77034" w:rsidRDefault="002817D8">
            <w:pPr>
              <w:jc w:val="center"/>
              <w:rPr>
                <w:b/>
                <w:szCs w:val="24"/>
              </w:rPr>
            </w:pPr>
            <w:r w:rsidRPr="00C77034">
              <w:rPr>
                <w:b/>
                <w:szCs w:val="24"/>
              </w:rPr>
              <w:t>55.</w:t>
            </w:r>
          </w:p>
        </w:tc>
        <w:tc>
          <w:tcPr>
            <w:tcW w:w="1560" w:type="dxa"/>
            <w:vMerge/>
          </w:tcPr>
          <w:p w14:paraId="54CDA111" w14:textId="77777777" w:rsidR="00581807" w:rsidRPr="00C77034" w:rsidRDefault="00581807">
            <w:pPr>
              <w:rPr>
                <w:b/>
                <w:szCs w:val="24"/>
              </w:rPr>
            </w:pPr>
          </w:p>
        </w:tc>
        <w:tc>
          <w:tcPr>
            <w:tcW w:w="7541" w:type="dxa"/>
          </w:tcPr>
          <w:p w14:paraId="29793C48" w14:textId="77777777" w:rsidR="00581807" w:rsidRPr="00C77034" w:rsidRDefault="00581807" w:rsidP="00FD5B91">
            <w:pPr>
              <w:jc w:val="both"/>
            </w:pPr>
            <w:r w:rsidRPr="00C77034">
              <w:rPr>
                <w:b/>
                <w:bCs/>
              </w:rPr>
              <w:t>Dėl specialiojo atrankos kriterijaus Nr. 4:</w:t>
            </w:r>
            <w:r w:rsidRPr="00C77034">
              <w:t xml:space="preserve"> siūlome kriterijų dėl pareiškėjo veiklos trukmės ir metinių pajamų nustatyti ne kaip specialųjį, o kaip prioritetinį atrankos kriterijų, kartu sumažinant numatytas pajamų ribas. Vienus metus veikiančioms technologinėms įmonėms ir </w:t>
            </w:r>
            <w:proofErr w:type="spellStart"/>
            <w:r w:rsidRPr="00C77034">
              <w:t>startuoliams</w:t>
            </w:r>
            <w:proofErr w:type="spellEnd"/>
            <w:r w:rsidRPr="00C77034">
              <w:t xml:space="preserve"> šias ribas pasiekti gali būti sudėtinga, nes tokios įmonės dažnai dar tik pereina prie </w:t>
            </w:r>
            <w:proofErr w:type="spellStart"/>
            <w:r w:rsidRPr="00C77034">
              <w:t>komercializavimo</w:t>
            </w:r>
            <w:proofErr w:type="spellEnd"/>
            <w:r w:rsidRPr="00C77034">
              <w:t>. Taikant šį kriterijų kaip specialųjį, dalis perspektyvių įmonių neturėtų galimybės dalyvauti kvietime.</w:t>
            </w:r>
          </w:p>
          <w:p w14:paraId="2B0A60A3" w14:textId="77777777" w:rsidR="00581807" w:rsidRPr="00C77034" w:rsidRDefault="00581807" w:rsidP="00FD5B91">
            <w:pPr>
              <w:jc w:val="both"/>
            </w:pPr>
            <w:r w:rsidRPr="00C77034">
              <w:t xml:space="preserve">Atsižvelgiant į tai, kad šio kriterijaus aprašyme nurodote - </w:t>
            </w:r>
            <w:r w:rsidRPr="00C77034">
              <w:rPr>
                <w:i/>
                <w:iCs/>
              </w:rPr>
              <w:t xml:space="preserve">Vertinant ekosistemos vystymo ir proveržio technologijų kūrimo perspektyvas, didelės apimties ir strateginės reikšmės projektams įgyvendinti įmonių grupės </w:t>
            </w:r>
            <w:r w:rsidRPr="00C77034">
              <w:rPr>
                <w:b/>
                <w:bCs/>
                <w:i/>
                <w:iCs/>
              </w:rPr>
              <w:t>dažnai steigia naujas specialios paskirties įmones</w:t>
            </w:r>
            <w:r w:rsidRPr="00C77034">
              <w:rPr>
                <w:i/>
                <w:iCs/>
              </w:rPr>
              <w:t xml:space="preserve">, kurioms perduodama konkrečios technologinės krypties ir investicijų įgyvendinimo funkcija, </w:t>
            </w:r>
            <w:r w:rsidRPr="00C77034">
              <w:t xml:space="preserve">prašome detalizuoti kiek vienos įmonių grupės įmonių galės dalyvauti šios </w:t>
            </w:r>
            <w:r w:rsidRPr="00C77034">
              <w:lastRenderedPageBreak/>
              <w:t>priemonės kvietime ? Siūlome šiuo atveju nustatyti ribojimus susijusius su kvietime galinčiu dalyvauti vienos įmonių grupės įmonių skaičiumi ir/ar suma į kurią gali pretenduoti vienai įmonių grupei priklausančios įmonės.</w:t>
            </w:r>
          </w:p>
          <w:p w14:paraId="6FA8F54B" w14:textId="77777777" w:rsidR="00581807" w:rsidRPr="00C77034" w:rsidRDefault="00581807" w:rsidP="00FD5B91">
            <w:pPr>
              <w:jc w:val="both"/>
              <w:rPr>
                <w:b/>
                <w:bCs/>
              </w:rPr>
            </w:pPr>
          </w:p>
        </w:tc>
        <w:tc>
          <w:tcPr>
            <w:tcW w:w="5103" w:type="dxa"/>
          </w:tcPr>
          <w:p w14:paraId="594843B3" w14:textId="77777777" w:rsidR="00581807" w:rsidRPr="00C77034" w:rsidRDefault="00581807" w:rsidP="00B0531B">
            <w:pPr>
              <w:jc w:val="both"/>
              <w:rPr>
                <w:bCs/>
              </w:rPr>
            </w:pPr>
            <w:r w:rsidRPr="00C77034">
              <w:rPr>
                <w:b/>
              </w:rPr>
              <w:lastRenderedPageBreak/>
              <w:t>Neatsižvelgta</w:t>
            </w:r>
            <w:r w:rsidRPr="00C77034">
              <w:rPr>
                <w:bCs/>
              </w:rPr>
              <w:t>.</w:t>
            </w:r>
          </w:p>
          <w:p w14:paraId="3FD74292" w14:textId="7E770790" w:rsidR="00581807" w:rsidRPr="00C77034" w:rsidRDefault="00581807" w:rsidP="00B0531B">
            <w:pPr>
              <w:jc w:val="both"/>
              <w:rPr>
                <w:bCs/>
              </w:rPr>
            </w:pPr>
            <w:r w:rsidRPr="00C77034">
              <w:rPr>
                <w:szCs w:val="24"/>
              </w:rPr>
              <w:t>Pažymime, kad vienas iš bendrųjų projektų atrankos kriterijų  yra „</w:t>
            </w:r>
            <w:r w:rsidRPr="00C77034">
              <w:rPr>
                <w:i/>
                <w:iCs/>
                <w:szCs w:val="24"/>
              </w:rPr>
              <w:t>Pareiškėjas ir partneris (-</w:t>
            </w:r>
            <w:proofErr w:type="spellStart"/>
            <w:r w:rsidRPr="00C77034">
              <w:rPr>
                <w:i/>
                <w:iCs/>
                <w:szCs w:val="24"/>
              </w:rPr>
              <w:t>iai</w:t>
            </w:r>
            <w:proofErr w:type="spellEnd"/>
            <w:r w:rsidRPr="00C77034">
              <w:rPr>
                <w:i/>
                <w:iCs/>
                <w:szCs w:val="24"/>
              </w:rPr>
              <w:t>) organizaciniu ir finansiniu požiūriu yra pajėgūs tinkamai ir laiku įgyvendinti projektą bei užtikrinti projekto rezultatų tęstinumą</w:t>
            </w:r>
            <w:r w:rsidRPr="00C77034">
              <w:rPr>
                <w:szCs w:val="24"/>
              </w:rPr>
              <w:t xml:space="preserve">“. Kaip nustatyta Projektų bendrųjų atrankos kriterijų sąrašo ir jų vertinimo metodikos formos, patvirtintoje finansų ministro 2022 m. birželio 22 d. įsakymu Nr. 1K-237 „Dėl 2021–2027 metų Europos Sąjungos fondų investicijų programos ir Ekonomikos gaivinimo ir atsparumo didinimo plano "Naujos kartos Lietuva" įgyvendinimo“ </w:t>
            </w:r>
            <w:r w:rsidRPr="00C77034">
              <w:rPr>
                <w:szCs w:val="24"/>
              </w:rPr>
              <w:lastRenderedPageBreak/>
              <w:t>Projektų administravimo ir finansavimo taisyklių 2 pried</w:t>
            </w:r>
            <w:r w:rsidR="001F5B8C">
              <w:rPr>
                <w:szCs w:val="24"/>
              </w:rPr>
              <w:t>o</w:t>
            </w:r>
            <w:r w:rsidRPr="00C77034">
              <w:rPr>
                <w:szCs w:val="24"/>
              </w:rPr>
              <w:t xml:space="preserve"> 4.6 ir 4.7 papunkčiuose vertinant atitiktį šiam bendrajam projektų atrankos kriterijui vertinama, ar nuosavas įnašas atitinka </w:t>
            </w:r>
            <w:r w:rsidR="00D64DD3">
              <w:rPr>
                <w:szCs w:val="24"/>
              </w:rPr>
              <w:t>PFSA</w:t>
            </w:r>
            <w:r w:rsidRPr="00C77034">
              <w:rPr>
                <w:szCs w:val="24"/>
              </w:rPr>
              <w:t xml:space="preserve"> ir tai, ar ir yra užtikrintas įnašo finansavimas, taip pat turi būti užtikrintas netinkamų finansuoti su projektu susijusių išlaidų padengimas. </w:t>
            </w:r>
            <w:r w:rsidRPr="00C77034">
              <w:rPr>
                <w:rStyle w:val="Strong"/>
                <w:b w:val="0"/>
                <w:bCs w:val="0"/>
                <w:color w:val="1E293B"/>
              </w:rPr>
              <w:t>Atsižvelgiant į tai formuojamas specialusis projektų atrankos kriterijus, kurio ribos yra ženkliai sumažintos ir tokiu būdu sudarytos palankios sąlygos gynybos pramonės plėtrai Lietuvoje.</w:t>
            </w:r>
          </w:p>
        </w:tc>
      </w:tr>
      <w:tr w:rsidR="00581807" w:rsidRPr="00C77034" w14:paraId="574C6987" w14:textId="77777777" w:rsidTr="00F1157C">
        <w:tc>
          <w:tcPr>
            <w:tcW w:w="567" w:type="dxa"/>
          </w:tcPr>
          <w:p w14:paraId="4A631B2C" w14:textId="5AFF5487" w:rsidR="00581807" w:rsidRPr="00C77034" w:rsidRDefault="002817D8">
            <w:pPr>
              <w:jc w:val="center"/>
              <w:rPr>
                <w:b/>
                <w:szCs w:val="24"/>
              </w:rPr>
            </w:pPr>
            <w:r w:rsidRPr="00C77034">
              <w:rPr>
                <w:b/>
                <w:szCs w:val="24"/>
              </w:rPr>
              <w:lastRenderedPageBreak/>
              <w:t>56.</w:t>
            </w:r>
          </w:p>
        </w:tc>
        <w:tc>
          <w:tcPr>
            <w:tcW w:w="1560" w:type="dxa"/>
            <w:vMerge/>
          </w:tcPr>
          <w:p w14:paraId="57163B94" w14:textId="77777777" w:rsidR="00581807" w:rsidRPr="00C77034" w:rsidRDefault="00581807">
            <w:pPr>
              <w:rPr>
                <w:b/>
                <w:szCs w:val="24"/>
              </w:rPr>
            </w:pPr>
          </w:p>
        </w:tc>
        <w:tc>
          <w:tcPr>
            <w:tcW w:w="7541" w:type="dxa"/>
          </w:tcPr>
          <w:p w14:paraId="44B35469" w14:textId="77777777" w:rsidR="00581807" w:rsidRPr="00C77034" w:rsidRDefault="00581807" w:rsidP="00FD5B91">
            <w:pPr>
              <w:jc w:val="both"/>
            </w:pPr>
            <w:r w:rsidRPr="00C77034">
              <w:rPr>
                <w:b/>
                <w:bCs/>
              </w:rPr>
              <w:t>Dėl specialiojo atrankos kriterijaus Nr. 5:</w:t>
            </w:r>
            <w:r w:rsidRPr="00C77034">
              <w:t xml:space="preserve"> siūlome nemažinti minimalaus technologinės parengties lygio nuo 6 iki 2 TPL ir palikti reikalavimą, kad iki projekto pradžios pareiškėjas būtų visiškai užbaigęs 5 TPL etapą. 2 TPL technologija dar yra ankstyvoje kūrimo stadijoje, todėl nėra aišku, ar ją pavyks sėkmingai išvystyti ir komercializuoti kuriama sprendimą. Siekiant sudaryti palankesnes sąlygas jaunoms gynybos ir saugumo srities įmonėms pritraukti finansavimą, tikslingiau būtų mažinti 4 kriterijuje nustatytas pajamų ribas, o ne technologinės parengties reikalavimą. Taip daugiau įmonių galėtų dalyvauti kvietime, kartu užtikrinant, kad būtų finansuojami pakankamai technologiškai brandūs projektai, turintys </w:t>
            </w:r>
            <w:proofErr w:type="spellStart"/>
            <w:r w:rsidRPr="00C77034">
              <w:t>komercializavimo</w:t>
            </w:r>
            <w:proofErr w:type="spellEnd"/>
            <w:r w:rsidRPr="00C77034">
              <w:t xml:space="preserve"> potencialą. Technologiją iki 5 TPL turėtų būti išvystyta pareiškėjo ir (arba) kitomis privačiomis lėšomis, o projekto finansavimas skiriamas jos tolesniam vystymui nuo 6 TPL.</w:t>
            </w:r>
          </w:p>
          <w:p w14:paraId="0AF87961" w14:textId="77777777" w:rsidR="00581807" w:rsidRPr="00C77034" w:rsidRDefault="00581807" w:rsidP="00FD5B91">
            <w:pPr>
              <w:jc w:val="both"/>
              <w:rPr>
                <w:b/>
                <w:bCs/>
              </w:rPr>
            </w:pPr>
          </w:p>
        </w:tc>
        <w:tc>
          <w:tcPr>
            <w:tcW w:w="5103" w:type="dxa"/>
          </w:tcPr>
          <w:p w14:paraId="4ABD5A26" w14:textId="15A8D171" w:rsidR="00DC2CA2" w:rsidRPr="00C77034" w:rsidRDefault="002C7D13" w:rsidP="00DC2CA2">
            <w:pPr>
              <w:rPr>
                <w:b/>
                <w:bCs/>
              </w:rPr>
            </w:pPr>
            <w:r w:rsidRPr="00C77034">
              <w:rPr>
                <w:b/>
                <w:bCs/>
              </w:rPr>
              <w:t>Neatsižvelgta.</w:t>
            </w:r>
            <w:r w:rsidRPr="00C77034">
              <w:t xml:space="preserve"> </w:t>
            </w:r>
          </w:p>
          <w:p w14:paraId="5D384CC7" w14:textId="35A7C2CE" w:rsidR="00DC2CA2" w:rsidRPr="00C77034" w:rsidRDefault="00DC2CA2" w:rsidP="00B904B3">
            <w:pPr>
              <w:jc w:val="both"/>
            </w:pPr>
            <w:r w:rsidRPr="00C77034">
              <w:t>Įvertinus gautus pasiūlymus keičiama ir dėstoma taip:</w:t>
            </w:r>
          </w:p>
          <w:p w14:paraId="79554531" w14:textId="01FB1C1B" w:rsidR="00581807" w:rsidRPr="001F5B8C" w:rsidRDefault="00DC2CA2" w:rsidP="001F5B8C">
            <w:pPr>
              <w:spacing w:after="160"/>
              <w:jc w:val="both"/>
              <w:rPr>
                <w:bCs/>
                <w:i/>
                <w:iCs/>
              </w:rPr>
            </w:pPr>
            <w:r w:rsidRPr="00C77034">
              <w:t>„</w:t>
            </w:r>
            <w:r w:rsidRPr="00C77034">
              <w:rPr>
                <w:rFonts w:eastAsia="Calibri"/>
                <w:i/>
                <w:iCs/>
              </w:rPr>
              <w:t xml:space="preserve">5. Projekto įgyvendinimo metu </w:t>
            </w:r>
            <w:r w:rsidRPr="00C77034">
              <w:rPr>
                <w:i/>
                <w:iCs/>
              </w:rPr>
              <w:t>planuojamos kurti technologijos</w:t>
            </w:r>
            <w:r w:rsidRPr="00C77034">
              <w:rPr>
                <w:rFonts w:eastAsia="Calibri"/>
                <w:i/>
                <w:iCs/>
              </w:rPr>
              <w:t xml:space="preserve"> technologinės parengties lygis (toliau – TPL) yra ne žemesnis negu </w:t>
            </w:r>
            <w:r w:rsidRPr="00C77034">
              <w:rPr>
                <w:rFonts w:eastAsia="Calibri"/>
                <w:i/>
                <w:iCs/>
                <w:strike/>
              </w:rPr>
              <w:t>2</w:t>
            </w:r>
            <w:r w:rsidRPr="00C77034">
              <w:rPr>
                <w:rFonts w:eastAsia="Calibri"/>
                <w:b/>
                <w:bCs/>
                <w:i/>
                <w:iCs/>
              </w:rPr>
              <w:t xml:space="preserve">4 </w:t>
            </w:r>
            <w:r w:rsidRPr="00C77034">
              <w:rPr>
                <w:rFonts w:eastAsia="Calibri"/>
                <w:i/>
                <w:iCs/>
              </w:rPr>
              <w:t xml:space="preserve">TPL. &lt;...&gt; </w:t>
            </w:r>
            <w:r w:rsidRPr="00C77034">
              <w:rPr>
                <w:bCs/>
                <w:i/>
                <w:iCs/>
              </w:rPr>
              <w:t xml:space="preserve">Vertinami pareiškėjo pateikti dokumentai, parodantys, kad projekto įgyvendinimo metu pareiškėjo planuojamos kurti technologijos TPL yra ne žemesnis negu </w:t>
            </w:r>
            <w:r w:rsidRPr="00C77034">
              <w:rPr>
                <w:i/>
                <w:iCs/>
                <w:strike/>
              </w:rPr>
              <w:t>2</w:t>
            </w:r>
            <w:r w:rsidRPr="00C77034">
              <w:rPr>
                <w:b/>
                <w:bCs/>
                <w:i/>
                <w:iCs/>
              </w:rPr>
              <w:t>4</w:t>
            </w:r>
            <w:r w:rsidRPr="00C77034">
              <w:rPr>
                <w:bCs/>
                <w:i/>
                <w:iCs/>
              </w:rPr>
              <w:t xml:space="preserve"> TPL, t. y. iki projekto pradžios pareiškėjas turi būti visiškai užbaigęs technologijos kūrimo </w:t>
            </w:r>
            <w:r w:rsidRPr="00C77034">
              <w:rPr>
                <w:i/>
                <w:iCs/>
                <w:strike/>
              </w:rPr>
              <w:t>2</w:t>
            </w:r>
            <w:r w:rsidRPr="00C77034">
              <w:rPr>
                <w:b/>
                <w:bCs/>
                <w:i/>
                <w:iCs/>
              </w:rPr>
              <w:t>3</w:t>
            </w:r>
            <w:r w:rsidRPr="00C77034">
              <w:rPr>
                <w:bCs/>
                <w:i/>
                <w:iCs/>
              </w:rPr>
              <w:t xml:space="preserve"> TPL etapą.“</w:t>
            </w:r>
          </w:p>
        </w:tc>
      </w:tr>
      <w:tr w:rsidR="00581807" w:rsidRPr="00C77034" w14:paraId="593AC94B" w14:textId="77777777" w:rsidTr="00F1157C">
        <w:tc>
          <w:tcPr>
            <w:tcW w:w="567" w:type="dxa"/>
          </w:tcPr>
          <w:p w14:paraId="62965FC8" w14:textId="27F3B622" w:rsidR="00581807" w:rsidRPr="00C77034" w:rsidRDefault="002817D8">
            <w:pPr>
              <w:jc w:val="center"/>
              <w:rPr>
                <w:b/>
                <w:szCs w:val="24"/>
              </w:rPr>
            </w:pPr>
            <w:r w:rsidRPr="00C77034">
              <w:rPr>
                <w:b/>
                <w:szCs w:val="24"/>
              </w:rPr>
              <w:t>57.</w:t>
            </w:r>
          </w:p>
        </w:tc>
        <w:tc>
          <w:tcPr>
            <w:tcW w:w="1560" w:type="dxa"/>
            <w:vMerge/>
          </w:tcPr>
          <w:p w14:paraId="3DE570EB" w14:textId="77777777" w:rsidR="00581807" w:rsidRPr="00C77034" w:rsidRDefault="00581807">
            <w:pPr>
              <w:rPr>
                <w:b/>
                <w:szCs w:val="24"/>
              </w:rPr>
            </w:pPr>
          </w:p>
        </w:tc>
        <w:tc>
          <w:tcPr>
            <w:tcW w:w="7541" w:type="dxa"/>
          </w:tcPr>
          <w:p w14:paraId="68783AD9" w14:textId="77777777" w:rsidR="00581807" w:rsidRPr="00C77034" w:rsidRDefault="00581807" w:rsidP="00FD5B91">
            <w:pPr>
              <w:jc w:val="both"/>
            </w:pPr>
            <w:r w:rsidRPr="00C77034">
              <w:rPr>
                <w:b/>
                <w:bCs/>
              </w:rPr>
              <w:t xml:space="preserve">Dėl prioritetinio atrankos kriterijaus Nr. 7: </w:t>
            </w:r>
            <w:r w:rsidRPr="00C77034">
              <w:t>prašome paaiškinti ar šiuo atveju būtų vertinamos tik su planuojamu įgyvendinti projektu susijusios investicijos ar ir investicijos atliktos iki projekto paraiškos pateikimo vertinti, susijusios su projektu. Siūlome šiuo atveju apsiriboti tik numatomomis investicijomis. </w:t>
            </w:r>
          </w:p>
          <w:p w14:paraId="2629CB7A" w14:textId="77777777" w:rsidR="00581807" w:rsidRPr="00C77034" w:rsidRDefault="00581807" w:rsidP="00EF064F">
            <w:pPr>
              <w:jc w:val="both"/>
              <w:rPr>
                <w:b/>
                <w:bCs/>
              </w:rPr>
            </w:pPr>
          </w:p>
        </w:tc>
        <w:tc>
          <w:tcPr>
            <w:tcW w:w="5103" w:type="dxa"/>
          </w:tcPr>
          <w:p w14:paraId="5607A2D4" w14:textId="77777777" w:rsidR="00581807" w:rsidRPr="00C77034" w:rsidRDefault="00581807">
            <w:pPr>
              <w:jc w:val="both"/>
              <w:rPr>
                <w:b/>
              </w:rPr>
            </w:pPr>
            <w:r w:rsidRPr="00C77034">
              <w:rPr>
                <w:b/>
              </w:rPr>
              <w:t>Paaiškinta.</w:t>
            </w:r>
          </w:p>
          <w:p w14:paraId="56DC3BDB" w14:textId="77777777" w:rsidR="00581807" w:rsidRPr="00C77034" w:rsidRDefault="00581807" w:rsidP="00C0596C">
            <w:pPr>
              <w:jc w:val="both"/>
              <w:rPr>
                <w:bCs/>
              </w:rPr>
            </w:pPr>
            <w:r w:rsidRPr="00C77034">
              <w:rPr>
                <w:bCs/>
              </w:rPr>
              <w:t>Informuojame, kad projektų atrankos kriterijus tikslinamas taip: „</w:t>
            </w:r>
            <w:r w:rsidRPr="00C77034">
              <w:rPr>
                <w:i/>
                <w:iCs/>
              </w:rPr>
              <w:t xml:space="preserve">7. </w:t>
            </w:r>
            <w:proofErr w:type="spellStart"/>
            <w:r w:rsidRPr="00C77034">
              <w:rPr>
                <w:b/>
                <w:bCs/>
                <w:i/>
                <w:iCs/>
                <w:strike/>
              </w:rPr>
              <w:t>Projekto</w:t>
            </w:r>
            <w:r w:rsidRPr="00C77034">
              <w:rPr>
                <w:b/>
                <w:bCs/>
                <w:i/>
                <w:iCs/>
              </w:rPr>
              <w:t>Viešųjų</w:t>
            </w:r>
            <w:proofErr w:type="spellEnd"/>
            <w:r w:rsidRPr="00C77034">
              <w:rPr>
                <w:b/>
                <w:bCs/>
                <w:i/>
                <w:iCs/>
              </w:rPr>
              <w:t xml:space="preserve"> investicijų</w:t>
            </w:r>
            <w:r w:rsidRPr="00C77034">
              <w:rPr>
                <w:i/>
                <w:iCs/>
              </w:rPr>
              <w:t xml:space="preserve"> efektyvumas“. </w:t>
            </w:r>
            <w:r w:rsidRPr="00C77034">
              <w:t>Projektų atrankos kriterijaus vertinimo metodo aprašymas patikslintas ir išdėstytas taip:</w:t>
            </w:r>
            <w:r w:rsidRPr="00C77034">
              <w:rPr>
                <w:i/>
                <w:iCs/>
              </w:rPr>
              <w:t xml:space="preserve"> „</w:t>
            </w:r>
            <w:r w:rsidRPr="00C77034">
              <w:rPr>
                <w:bCs/>
                <w:i/>
                <w:szCs w:val="24"/>
              </w:rPr>
              <w:t xml:space="preserve">Prioritetas suteikiamas tiems projektams, kurių </w:t>
            </w:r>
            <w:r w:rsidRPr="00C77034">
              <w:rPr>
                <w:b/>
                <w:i/>
                <w:szCs w:val="24"/>
              </w:rPr>
              <w:t xml:space="preserve">viešųjų investicijų efektyvumas yra didesnis, t. y. </w:t>
            </w:r>
            <w:r w:rsidRPr="00C77034">
              <w:rPr>
                <w:bCs/>
                <w:i/>
                <w:szCs w:val="24"/>
              </w:rPr>
              <w:t xml:space="preserve">kurių privačių investicijų dalis į projektą yra didesnė. Vertinama pareiškėjo </w:t>
            </w:r>
            <w:r w:rsidRPr="00C77034">
              <w:rPr>
                <w:bCs/>
                <w:i/>
                <w:szCs w:val="24"/>
              </w:rPr>
              <w:lastRenderedPageBreak/>
              <w:t xml:space="preserve">privačių investicijų dalis į projektą (proc.). &lt;...&gt; </w:t>
            </w:r>
            <w:r w:rsidRPr="00C77034">
              <w:rPr>
                <w:b/>
                <w:bCs/>
                <w:i/>
                <w:iCs/>
              </w:rPr>
              <w:t>Pareiškėjo privačios investicijos</w:t>
            </w:r>
            <w:r w:rsidRPr="00C77034">
              <w:rPr>
                <w:bCs/>
                <w:i/>
                <w:iCs/>
              </w:rPr>
              <w:t xml:space="preserve"> – pareiškėjo nuosavomis lėšomis finansuojama projekto tinkamų ir netinkamų finansuoti išlaidų dalis, nefinansuojama viešosiomis lėšomis.</w:t>
            </w:r>
            <w:r w:rsidRPr="00C77034">
              <w:rPr>
                <w:bCs/>
                <w:i/>
                <w:szCs w:val="24"/>
              </w:rPr>
              <w:t xml:space="preserve">“. </w:t>
            </w:r>
            <w:r w:rsidRPr="00C77034">
              <w:rPr>
                <w:bCs/>
                <w:iCs/>
                <w:szCs w:val="24"/>
              </w:rPr>
              <w:t xml:space="preserve">Pagrindimas patikslintas </w:t>
            </w:r>
            <w:r w:rsidRPr="00C77034">
              <w:t xml:space="preserve">ir išdėstytas </w:t>
            </w:r>
            <w:r w:rsidRPr="00C77034">
              <w:rPr>
                <w:bCs/>
                <w:iCs/>
                <w:szCs w:val="24"/>
              </w:rPr>
              <w:t>taip:</w:t>
            </w:r>
            <w:r w:rsidRPr="00C77034">
              <w:rPr>
                <w:bCs/>
                <w:i/>
                <w:szCs w:val="24"/>
              </w:rPr>
              <w:t xml:space="preserve"> „</w:t>
            </w:r>
            <w:r w:rsidRPr="00C77034">
              <w:rPr>
                <w:bCs/>
                <w:i/>
                <w:iCs/>
              </w:rPr>
              <w:t xml:space="preserve">Šis kriterijus nustatytas, siekiant </w:t>
            </w:r>
            <w:r w:rsidRPr="00C77034">
              <w:rPr>
                <w:b/>
                <w:i/>
                <w:iCs/>
              </w:rPr>
              <w:t>įvertinti viešųjų investicijų efektyvumą</w:t>
            </w:r>
            <w:r w:rsidRPr="00C77034">
              <w:rPr>
                <w:bCs/>
                <w:i/>
                <w:iCs/>
              </w:rPr>
              <w:t xml:space="preserve"> ir pa</w:t>
            </w:r>
            <w:r w:rsidRPr="00C77034">
              <w:rPr>
                <w:bCs/>
                <w:i/>
                <w:szCs w:val="24"/>
              </w:rPr>
              <w:t xml:space="preserve">skatinti </w:t>
            </w:r>
            <w:r w:rsidRPr="00C77034">
              <w:rPr>
                <w:b/>
                <w:i/>
                <w:szCs w:val="24"/>
              </w:rPr>
              <w:t>privačias investicijas į</w:t>
            </w:r>
            <w:r w:rsidRPr="00C77034">
              <w:rPr>
                <w:b/>
                <w:iCs/>
                <w:szCs w:val="24"/>
              </w:rPr>
              <w:t xml:space="preserve"> </w:t>
            </w:r>
            <w:r w:rsidRPr="00C77034">
              <w:rPr>
                <w:bCs/>
                <w:i/>
                <w:szCs w:val="24"/>
              </w:rPr>
              <w:t>tų STEP technologijų kūrimą ir (arba) gamybą</w:t>
            </w:r>
            <w:r w:rsidRPr="00C77034">
              <w:rPr>
                <w:b/>
                <w:i/>
                <w:szCs w:val="24"/>
              </w:rPr>
              <w:t xml:space="preserve">, </w:t>
            </w:r>
            <w:r w:rsidRPr="00C77034">
              <w:rPr>
                <w:bCs/>
                <w:i/>
                <w:szCs w:val="24"/>
              </w:rPr>
              <w:t xml:space="preserve">kurių pareiškėjų indėlis, t. y. privačių investicijų dalis lyginant su visomis tinkamomis finansuoti išlaidomis, yra didžiausias. &lt;...&gt; </w:t>
            </w:r>
            <w:r w:rsidRPr="00C77034">
              <w:rPr>
                <w:bCs/>
                <w:i/>
                <w:iCs/>
              </w:rPr>
              <w:t xml:space="preserve">Siūloma patikslinti, kadangi įvertinus kvietimo Nr. 02-130-K „STEP technologijų kūrimas ir/arba gamyba gynybos ir saugumo srityje“ vertinimo eigą ir rezultatus, nustatyta, kad didžiausias prioritetinis balas turėtų būti skiriamas </w:t>
            </w:r>
            <w:r w:rsidRPr="00C77034">
              <w:rPr>
                <w:b/>
                <w:i/>
                <w:iCs/>
              </w:rPr>
              <w:t>viešųjų investicijų</w:t>
            </w:r>
            <w:r w:rsidRPr="00C77034">
              <w:rPr>
                <w:bCs/>
                <w:i/>
                <w:iCs/>
              </w:rPr>
              <w:t xml:space="preserve"> efektyvumo vertinimui, tokiu būdu </w:t>
            </w:r>
            <w:r w:rsidRPr="00C77034">
              <w:rPr>
                <w:b/>
                <w:i/>
                <w:iCs/>
              </w:rPr>
              <w:t>skatinant privačias investicijas į STEP technologijų plėtojimą ir</w:t>
            </w:r>
            <w:r w:rsidRPr="00C77034">
              <w:rPr>
                <w:bCs/>
                <w:i/>
                <w:iCs/>
              </w:rPr>
              <w:t xml:space="preserve"> užtikrinant efektyvų investicijų panaudojimą. Taip pat tikslinama projektų atrankos kriterijų numeracija.“</w:t>
            </w:r>
          </w:p>
          <w:p w14:paraId="2C6FD493" w14:textId="5DE284A5" w:rsidR="00581807" w:rsidRPr="00C77034" w:rsidRDefault="00581807">
            <w:pPr>
              <w:jc w:val="both"/>
              <w:rPr>
                <w:bCs/>
              </w:rPr>
            </w:pPr>
            <w:r w:rsidRPr="00C77034">
              <w:rPr>
                <w:bCs/>
                <w:color w:val="EE0000"/>
              </w:rPr>
              <w:t xml:space="preserve"> </w:t>
            </w:r>
          </w:p>
        </w:tc>
      </w:tr>
      <w:tr w:rsidR="00581807" w:rsidRPr="00C77034" w14:paraId="3156D2E0" w14:textId="77777777" w:rsidTr="00F1157C">
        <w:tc>
          <w:tcPr>
            <w:tcW w:w="567" w:type="dxa"/>
          </w:tcPr>
          <w:p w14:paraId="52593C29" w14:textId="6B611A40" w:rsidR="00581807" w:rsidRPr="00C77034" w:rsidRDefault="002817D8">
            <w:pPr>
              <w:jc w:val="center"/>
              <w:rPr>
                <w:b/>
                <w:szCs w:val="24"/>
              </w:rPr>
            </w:pPr>
            <w:r w:rsidRPr="00C77034">
              <w:rPr>
                <w:b/>
                <w:szCs w:val="24"/>
              </w:rPr>
              <w:lastRenderedPageBreak/>
              <w:t>58.</w:t>
            </w:r>
          </w:p>
        </w:tc>
        <w:tc>
          <w:tcPr>
            <w:tcW w:w="1560" w:type="dxa"/>
            <w:vMerge w:val="restart"/>
          </w:tcPr>
          <w:p w14:paraId="4465C56A" w14:textId="01E480C2" w:rsidR="00581807" w:rsidRPr="00C77034" w:rsidRDefault="00581807">
            <w:pPr>
              <w:rPr>
                <w:b/>
                <w:szCs w:val="24"/>
              </w:rPr>
            </w:pPr>
            <w:r w:rsidRPr="00C77034">
              <w:rPr>
                <w:b/>
                <w:szCs w:val="24"/>
              </w:rPr>
              <w:t xml:space="preserve">UAB </w:t>
            </w:r>
            <w:proofErr w:type="spellStart"/>
            <w:r w:rsidRPr="00C77034">
              <w:rPr>
                <w:b/>
                <w:szCs w:val="24"/>
              </w:rPr>
              <w:t>Semikona</w:t>
            </w:r>
            <w:proofErr w:type="spellEnd"/>
          </w:p>
        </w:tc>
        <w:tc>
          <w:tcPr>
            <w:tcW w:w="7541" w:type="dxa"/>
          </w:tcPr>
          <w:p w14:paraId="34C22CC5" w14:textId="77777777" w:rsidR="00581807" w:rsidRPr="00C77034" w:rsidRDefault="00581807" w:rsidP="00EF064F">
            <w:pPr>
              <w:jc w:val="both"/>
            </w:pPr>
            <w:r w:rsidRPr="00C77034">
              <w:rPr>
                <w:b/>
                <w:bCs/>
              </w:rPr>
              <w:t>Finansavimo lubos</w:t>
            </w:r>
            <w:r w:rsidRPr="00C77034">
              <w:br/>
              <w:t>Siūlome peržiūrėti PFSA 5.1.11.1–5.1.11.3 finansavimo ribas: bendrą projekto ribą didinti nuo 12 iki 40 mln. eurų, gamybos – nuo 8,7 iki 33 mln. eurų, kūrimo – nuo 3 iki 8 mln. eurų. Tai leistų svarstyti didesnius gamybos ir MTEP projektus, taikant atitinkamas valstybės pagalbos sąlygas.</w:t>
            </w:r>
          </w:p>
          <w:p w14:paraId="0F534927" w14:textId="77777777" w:rsidR="00581807" w:rsidRPr="00C77034" w:rsidRDefault="00581807">
            <w:pPr>
              <w:jc w:val="both"/>
            </w:pPr>
          </w:p>
        </w:tc>
        <w:tc>
          <w:tcPr>
            <w:tcW w:w="5103" w:type="dxa"/>
          </w:tcPr>
          <w:p w14:paraId="4B0621AA" w14:textId="77777777" w:rsidR="00581807" w:rsidRPr="00C77034" w:rsidRDefault="00581807">
            <w:pPr>
              <w:jc w:val="both"/>
              <w:rPr>
                <w:b/>
              </w:rPr>
            </w:pPr>
            <w:r w:rsidRPr="00C77034">
              <w:rPr>
                <w:b/>
              </w:rPr>
              <w:t>Neatsižvelgta.</w:t>
            </w:r>
          </w:p>
          <w:p w14:paraId="092A2840" w14:textId="0F2033A3" w:rsidR="00581807" w:rsidRPr="00C77034" w:rsidRDefault="00581807">
            <w:pPr>
              <w:jc w:val="both"/>
              <w:rPr>
                <w:bCs/>
              </w:rPr>
            </w:pPr>
            <w:r w:rsidRPr="00C77034">
              <w:rPr>
                <w:bCs/>
              </w:rPr>
              <w:t xml:space="preserve">Pažymime, kad pateiktas siūlymas yra susijęs su </w:t>
            </w:r>
            <w:r w:rsidR="00B904B3" w:rsidRPr="00C77034">
              <w:rPr>
                <w:bCs/>
              </w:rPr>
              <w:t>PFSA</w:t>
            </w:r>
            <w:r w:rsidRPr="00C77034">
              <w:rPr>
                <w:bCs/>
              </w:rPr>
              <w:t xml:space="preserve">. Primename, kad parengus </w:t>
            </w:r>
            <w:r w:rsidR="00B904B3" w:rsidRPr="00C77034">
              <w:rPr>
                <w:bCs/>
              </w:rPr>
              <w:t>PFSA</w:t>
            </w:r>
            <w:r w:rsidRPr="00C77034">
              <w:rPr>
                <w:bCs/>
              </w:rPr>
              <w:t xml:space="preserve"> projektą, jis skelbiamas viešam aptarimui, todėl Jūs turėsite galimybę susipažinti su sąlygomis dar iki jų patvirtinimo. </w:t>
            </w:r>
          </w:p>
        </w:tc>
      </w:tr>
      <w:tr w:rsidR="00581807" w:rsidRPr="00C77034" w14:paraId="40FC92E7" w14:textId="77777777" w:rsidTr="00F1157C">
        <w:tc>
          <w:tcPr>
            <w:tcW w:w="567" w:type="dxa"/>
          </w:tcPr>
          <w:p w14:paraId="6AE4BAFB" w14:textId="5C439129" w:rsidR="00581807" w:rsidRPr="00C77034" w:rsidRDefault="002817D8">
            <w:pPr>
              <w:jc w:val="center"/>
              <w:rPr>
                <w:b/>
                <w:szCs w:val="24"/>
              </w:rPr>
            </w:pPr>
            <w:r w:rsidRPr="00C77034">
              <w:rPr>
                <w:b/>
                <w:szCs w:val="24"/>
              </w:rPr>
              <w:t>59.</w:t>
            </w:r>
          </w:p>
        </w:tc>
        <w:tc>
          <w:tcPr>
            <w:tcW w:w="1560" w:type="dxa"/>
            <w:vMerge/>
          </w:tcPr>
          <w:p w14:paraId="63E626B1" w14:textId="77777777" w:rsidR="00581807" w:rsidRPr="00C77034" w:rsidRDefault="00581807">
            <w:pPr>
              <w:rPr>
                <w:b/>
                <w:szCs w:val="24"/>
              </w:rPr>
            </w:pPr>
          </w:p>
        </w:tc>
        <w:tc>
          <w:tcPr>
            <w:tcW w:w="7541" w:type="dxa"/>
          </w:tcPr>
          <w:p w14:paraId="6E59DD09" w14:textId="77777777" w:rsidR="00581807" w:rsidRPr="00C77034" w:rsidRDefault="00581807" w:rsidP="00EF064F">
            <w:pPr>
              <w:jc w:val="both"/>
            </w:pPr>
            <w:r w:rsidRPr="00C77034">
              <w:rPr>
                <w:b/>
                <w:bCs/>
              </w:rPr>
              <w:t>Nekilnojamas turtas</w:t>
            </w:r>
            <w:r w:rsidRPr="00C77034">
              <w:br/>
              <w:t>Prašome peržiūrėti PFSA 15.12 reikalavimą jau paraiškos metu turėti registruotas teises į pastatą. Naujos gamyklos atveju siūlome šiame etape leisti pateikti teises į sklypą arba statomą pastatą ir statybos planą.</w:t>
            </w:r>
          </w:p>
          <w:p w14:paraId="08819D9B" w14:textId="77777777" w:rsidR="00581807" w:rsidRPr="00C77034" w:rsidRDefault="00581807" w:rsidP="00EF064F">
            <w:pPr>
              <w:jc w:val="both"/>
            </w:pPr>
            <w:r w:rsidRPr="00C77034">
              <w:lastRenderedPageBreak/>
              <w:t>Taip pat siūlome leisti, kad paraiškos pateikimo metu sklypas ar pastatas priklausytų įmonių grupės įmonei, pateikiant jos nuosavybės dokumentus ir įsipareigojimą suteikti pareiškėjui teisę naudotis turtu projektui įgyvendinti.</w:t>
            </w:r>
          </w:p>
          <w:p w14:paraId="6F87F62F" w14:textId="77777777" w:rsidR="00581807" w:rsidRPr="00C77034" w:rsidRDefault="00581807" w:rsidP="00EF064F">
            <w:pPr>
              <w:jc w:val="both"/>
            </w:pPr>
            <w:r w:rsidRPr="00C77034">
              <w:t>Pareiškėjo teises į gamyklos pastatą siūlome leisti įregistruoti bent iki įrangos montavimo pradžios ar vėliau priklausomai nuo projekto vystymo plano.</w:t>
            </w:r>
          </w:p>
          <w:p w14:paraId="0F6749B7" w14:textId="77777777" w:rsidR="00581807" w:rsidRPr="00C77034" w:rsidRDefault="00581807">
            <w:pPr>
              <w:jc w:val="both"/>
            </w:pPr>
          </w:p>
        </w:tc>
        <w:tc>
          <w:tcPr>
            <w:tcW w:w="5103" w:type="dxa"/>
          </w:tcPr>
          <w:p w14:paraId="3023FAFB" w14:textId="77777777" w:rsidR="00581807" w:rsidRPr="00C77034" w:rsidRDefault="00581807" w:rsidP="00C04917">
            <w:pPr>
              <w:jc w:val="both"/>
              <w:rPr>
                <w:b/>
              </w:rPr>
            </w:pPr>
            <w:r w:rsidRPr="00C77034">
              <w:rPr>
                <w:b/>
              </w:rPr>
              <w:lastRenderedPageBreak/>
              <w:t>Neatsižvelgta.</w:t>
            </w:r>
          </w:p>
          <w:p w14:paraId="0883BD29" w14:textId="64EC8255" w:rsidR="00581807" w:rsidRPr="00C77034" w:rsidRDefault="00581807" w:rsidP="00C04917">
            <w:pPr>
              <w:jc w:val="both"/>
              <w:rPr>
                <w:bCs/>
              </w:rPr>
            </w:pPr>
            <w:r w:rsidRPr="00C77034">
              <w:rPr>
                <w:bCs/>
              </w:rPr>
              <w:t xml:space="preserve">Pažymime, kad pateiktas siūlymas yra susijęs su </w:t>
            </w:r>
            <w:r w:rsidR="00B904B3" w:rsidRPr="00C77034">
              <w:rPr>
                <w:bCs/>
              </w:rPr>
              <w:t>PFSA</w:t>
            </w:r>
            <w:r w:rsidRPr="00C77034">
              <w:rPr>
                <w:bCs/>
              </w:rPr>
              <w:t xml:space="preserve">. Primename, kad parengus </w:t>
            </w:r>
            <w:r w:rsidR="00B904B3" w:rsidRPr="00C77034">
              <w:rPr>
                <w:bCs/>
              </w:rPr>
              <w:t>PFSA</w:t>
            </w:r>
            <w:r w:rsidRPr="00C77034">
              <w:rPr>
                <w:bCs/>
              </w:rPr>
              <w:t xml:space="preserve"> projektą, jis skelbiamas viešam aptarimui, todėl Jūs turėsite </w:t>
            </w:r>
            <w:r w:rsidRPr="00C77034">
              <w:rPr>
                <w:bCs/>
              </w:rPr>
              <w:lastRenderedPageBreak/>
              <w:t>galimybę susipažinti su sąlygomis dar iki jų patvirtinimo.</w:t>
            </w:r>
          </w:p>
        </w:tc>
      </w:tr>
      <w:tr w:rsidR="00581807" w:rsidRPr="00C77034" w14:paraId="313265E1" w14:textId="77777777" w:rsidTr="00F1157C">
        <w:tc>
          <w:tcPr>
            <w:tcW w:w="567" w:type="dxa"/>
          </w:tcPr>
          <w:p w14:paraId="349C8CEC" w14:textId="2C6F80E6" w:rsidR="00581807" w:rsidRPr="00C77034" w:rsidRDefault="002817D8">
            <w:pPr>
              <w:jc w:val="center"/>
              <w:rPr>
                <w:b/>
                <w:szCs w:val="24"/>
              </w:rPr>
            </w:pPr>
            <w:r w:rsidRPr="00C77034">
              <w:rPr>
                <w:b/>
                <w:szCs w:val="24"/>
              </w:rPr>
              <w:lastRenderedPageBreak/>
              <w:t>60.</w:t>
            </w:r>
          </w:p>
        </w:tc>
        <w:tc>
          <w:tcPr>
            <w:tcW w:w="1560" w:type="dxa"/>
            <w:vMerge/>
          </w:tcPr>
          <w:p w14:paraId="74D70DE0" w14:textId="77777777" w:rsidR="00581807" w:rsidRPr="00C77034" w:rsidRDefault="00581807">
            <w:pPr>
              <w:rPr>
                <w:b/>
                <w:szCs w:val="24"/>
              </w:rPr>
            </w:pPr>
          </w:p>
        </w:tc>
        <w:tc>
          <w:tcPr>
            <w:tcW w:w="7541" w:type="dxa"/>
          </w:tcPr>
          <w:p w14:paraId="3F6DC928" w14:textId="77777777" w:rsidR="00581807" w:rsidRPr="00C77034" w:rsidRDefault="00581807" w:rsidP="00EF064F">
            <w:pPr>
              <w:jc w:val="both"/>
            </w:pPr>
            <w:r w:rsidRPr="00C77034">
              <w:rPr>
                <w:b/>
                <w:bCs/>
              </w:rPr>
              <w:t>Įgyvendinimo terminai</w:t>
            </w:r>
            <w:r w:rsidRPr="00C77034">
              <w:br/>
              <w:t xml:space="preserve">Siūlome PFSA 5.1.4 terminus ilginti: bendram kūrimo ir gamybos projektui nuo 36 iki 48 mėnesių, vienos veiklos projektui – nuo 24 iki 36 mėnesių. Kartu reikėtų peržiūrėti 5.1.8 nustatytą 2029 m. rugsėjo 1 d. užbaigimo datą, kiek tai leidžia programos terminai. </w:t>
            </w:r>
          </w:p>
          <w:p w14:paraId="793C49E6" w14:textId="77777777" w:rsidR="00581807" w:rsidRPr="00C77034" w:rsidRDefault="00581807">
            <w:pPr>
              <w:jc w:val="both"/>
            </w:pPr>
          </w:p>
        </w:tc>
        <w:tc>
          <w:tcPr>
            <w:tcW w:w="5103" w:type="dxa"/>
          </w:tcPr>
          <w:p w14:paraId="589CA25B" w14:textId="77777777" w:rsidR="00581807" w:rsidRPr="00C77034" w:rsidRDefault="00581807" w:rsidP="00C04917">
            <w:pPr>
              <w:jc w:val="both"/>
              <w:rPr>
                <w:b/>
              </w:rPr>
            </w:pPr>
            <w:r w:rsidRPr="00C77034">
              <w:rPr>
                <w:b/>
              </w:rPr>
              <w:t>Neatsižvelgta.</w:t>
            </w:r>
          </w:p>
          <w:p w14:paraId="18EC02C1" w14:textId="627CBCFB" w:rsidR="00581807" w:rsidRPr="00C77034" w:rsidRDefault="00581807" w:rsidP="00C04917">
            <w:pPr>
              <w:jc w:val="both"/>
              <w:rPr>
                <w:bCs/>
              </w:rPr>
            </w:pPr>
            <w:r w:rsidRPr="00C77034">
              <w:rPr>
                <w:bCs/>
              </w:rPr>
              <w:t xml:space="preserve">Pažymime, kad pateiktas siūlymas yra susijęs su </w:t>
            </w:r>
            <w:r w:rsidR="00B904B3" w:rsidRPr="00C77034">
              <w:rPr>
                <w:bCs/>
              </w:rPr>
              <w:t>PFSA</w:t>
            </w:r>
            <w:r w:rsidRPr="00C77034">
              <w:rPr>
                <w:bCs/>
              </w:rPr>
              <w:t xml:space="preserve">. Primename, kad parengus </w:t>
            </w:r>
            <w:r w:rsidR="00B904B3" w:rsidRPr="00C77034">
              <w:rPr>
                <w:bCs/>
              </w:rPr>
              <w:t>PFSA</w:t>
            </w:r>
            <w:r w:rsidRPr="00C77034">
              <w:rPr>
                <w:bCs/>
              </w:rPr>
              <w:t xml:space="preserve"> projektą, jis skelbiamas viešam aptarimui, todėl Jūs turėsite galimybę susipažinti su sąlygomis dar iki jų patvirtinimo.</w:t>
            </w:r>
          </w:p>
        </w:tc>
      </w:tr>
      <w:tr w:rsidR="00581807" w:rsidRPr="00C77034" w14:paraId="6E2F1058" w14:textId="77777777" w:rsidTr="00F1157C">
        <w:tc>
          <w:tcPr>
            <w:tcW w:w="567" w:type="dxa"/>
          </w:tcPr>
          <w:p w14:paraId="757B3251" w14:textId="335A1CC2" w:rsidR="00581807" w:rsidRPr="00C77034" w:rsidRDefault="002817D8">
            <w:pPr>
              <w:jc w:val="center"/>
              <w:rPr>
                <w:b/>
                <w:szCs w:val="24"/>
              </w:rPr>
            </w:pPr>
            <w:r w:rsidRPr="00C77034">
              <w:rPr>
                <w:b/>
                <w:szCs w:val="24"/>
              </w:rPr>
              <w:t>61.</w:t>
            </w:r>
          </w:p>
        </w:tc>
        <w:tc>
          <w:tcPr>
            <w:tcW w:w="1560" w:type="dxa"/>
            <w:vMerge/>
          </w:tcPr>
          <w:p w14:paraId="12463581" w14:textId="77777777" w:rsidR="00581807" w:rsidRPr="00C77034" w:rsidRDefault="00581807">
            <w:pPr>
              <w:rPr>
                <w:b/>
                <w:szCs w:val="24"/>
              </w:rPr>
            </w:pPr>
          </w:p>
        </w:tc>
        <w:tc>
          <w:tcPr>
            <w:tcW w:w="7541" w:type="dxa"/>
          </w:tcPr>
          <w:p w14:paraId="6ED01209" w14:textId="77777777" w:rsidR="00581807" w:rsidRPr="00C77034" w:rsidRDefault="00581807" w:rsidP="00EF064F">
            <w:pPr>
              <w:jc w:val="both"/>
            </w:pPr>
            <w:proofErr w:type="spellStart"/>
            <w:r w:rsidRPr="00C77034">
              <w:rPr>
                <w:b/>
                <w:bCs/>
              </w:rPr>
              <w:t>Premoniniai</w:t>
            </w:r>
            <w:proofErr w:type="spellEnd"/>
            <w:r w:rsidRPr="00C77034">
              <w:rPr>
                <w:b/>
                <w:bCs/>
              </w:rPr>
              <w:t xml:space="preserve"> tyrimai</w:t>
            </w:r>
          </w:p>
          <w:p w14:paraId="3F50CE31" w14:textId="77777777" w:rsidR="00581807" w:rsidRPr="00C77034" w:rsidRDefault="00581807" w:rsidP="00EF064F">
            <w:pPr>
              <w:jc w:val="both"/>
            </w:pPr>
            <w:r w:rsidRPr="00C77034">
              <w:t>Siūlome šalia eksperimentinės plėtros įtraukti ir pramoninius tyrimus. Tai reikėtų suderinti ir PFSA finansuojamų veiklų bei finansavimo intensyvumo nuostatose.</w:t>
            </w:r>
          </w:p>
          <w:p w14:paraId="2A7F54E1" w14:textId="77777777" w:rsidR="00581807" w:rsidRPr="00C77034" w:rsidRDefault="00581807">
            <w:pPr>
              <w:jc w:val="both"/>
            </w:pPr>
          </w:p>
        </w:tc>
        <w:tc>
          <w:tcPr>
            <w:tcW w:w="5103" w:type="dxa"/>
          </w:tcPr>
          <w:p w14:paraId="122E3CFD" w14:textId="77777777" w:rsidR="00581807" w:rsidRPr="00C77034" w:rsidRDefault="00581807" w:rsidP="00C04917">
            <w:pPr>
              <w:jc w:val="both"/>
              <w:rPr>
                <w:b/>
              </w:rPr>
            </w:pPr>
            <w:r w:rsidRPr="00C77034">
              <w:rPr>
                <w:b/>
              </w:rPr>
              <w:t>Atsižvelgta.</w:t>
            </w:r>
          </w:p>
          <w:p w14:paraId="71E80C5C" w14:textId="73E8D845" w:rsidR="00581807" w:rsidRPr="00C77034" w:rsidRDefault="00581807" w:rsidP="00C04917">
            <w:pPr>
              <w:spacing w:after="160"/>
              <w:jc w:val="both"/>
              <w:rPr>
                <w:bCs/>
              </w:rPr>
            </w:pPr>
            <w:r w:rsidRPr="00C77034">
              <w:rPr>
                <w:bCs/>
              </w:rPr>
              <w:t>Įvertinus pasiūlymus patikslinta taip: „</w:t>
            </w:r>
            <w:r w:rsidRPr="00C77034">
              <w:rPr>
                <w:i/>
                <w:iCs/>
              </w:rPr>
              <w:t xml:space="preserve">Kūrimas suprantamas kaip </w:t>
            </w:r>
            <w:r w:rsidRPr="00C77034">
              <w:rPr>
                <w:b/>
                <w:bCs/>
                <w:i/>
                <w:iCs/>
              </w:rPr>
              <w:t>taikomųjų mokslinių tyrimų ir</w:t>
            </w:r>
            <w:r w:rsidRPr="00C77034">
              <w:rPr>
                <w:i/>
                <w:iCs/>
              </w:rPr>
              <w:t xml:space="preserve"> eksperimentinės plėtros (toliau – EP) veiklos vykdymas.“</w:t>
            </w:r>
          </w:p>
        </w:tc>
      </w:tr>
      <w:tr w:rsidR="00581807" w:rsidRPr="00C77034" w14:paraId="69DE3845" w14:textId="77777777" w:rsidTr="00F1157C">
        <w:tc>
          <w:tcPr>
            <w:tcW w:w="567" w:type="dxa"/>
          </w:tcPr>
          <w:p w14:paraId="1E92E19A" w14:textId="1D6A49FE" w:rsidR="00581807" w:rsidRPr="00C77034" w:rsidRDefault="002817D8">
            <w:pPr>
              <w:jc w:val="center"/>
              <w:rPr>
                <w:b/>
                <w:szCs w:val="24"/>
              </w:rPr>
            </w:pPr>
            <w:r w:rsidRPr="00C77034">
              <w:rPr>
                <w:b/>
                <w:szCs w:val="24"/>
              </w:rPr>
              <w:t>62.</w:t>
            </w:r>
          </w:p>
        </w:tc>
        <w:tc>
          <w:tcPr>
            <w:tcW w:w="1560" w:type="dxa"/>
            <w:vMerge/>
          </w:tcPr>
          <w:p w14:paraId="03E59E80" w14:textId="77777777" w:rsidR="00581807" w:rsidRPr="00C77034" w:rsidRDefault="00581807">
            <w:pPr>
              <w:rPr>
                <w:b/>
                <w:szCs w:val="24"/>
              </w:rPr>
            </w:pPr>
          </w:p>
        </w:tc>
        <w:tc>
          <w:tcPr>
            <w:tcW w:w="7541" w:type="dxa"/>
          </w:tcPr>
          <w:p w14:paraId="55DB9EBE" w14:textId="77777777" w:rsidR="00581807" w:rsidRPr="00C77034" w:rsidRDefault="00581807" w:rsidP="00EF064F">
            <w:pPr>
              <w:jc w:val="both"/>
            </w:pPr>
            <w:r w:rsidRPr="00C77034">
              <w:rPr>
                <w:b/>
                <w:bCs/>
              </w:rPr>
              <w:t>Įmonių grupės finansai</w:t>
            </w:r>
            <w:r w:rsidRPr="00C77034">
              <w:br/>
              <w:t>Siūlome patikslinti, kad naujai gamyklai įsteigta grupės įmonė, dar neturinti savo pajamų, gali remtis įmonių grupės to laikotarpio finansinėmis ataskaitomis.</w:t>
            </w:r>
          </w:p>
          <w:p w14:paraId="1AFE47E7" w14:textId="77777777" w:rsidR="00581807" w:rsidRPr="00C77034" w:rsidRDefault="00581807">
            <w:pPr>
              <w:jc w:val="both"/>
            </w:pPr>
          </w:p>
        </w:tc>
        <w:tc>
          <w:tcPr>
            <w:tcW w:w="5103" w:type="dxa"/>
          </w:tcPr>
          <w:p w14:paraId="0F07E45A" w14:textId="77777777" w:rsidR="00581807" w:rsidRPr="00C77034" w:rsidRDefault="00581807">
            <w:pPr>
              <w:jc w:val="both"/>
              <w:rPr>
                <w:b/>
              </w:rPr>
            </w:pPr>
            <w:r w:rsidRPr="00C77034">
              <w:rPr>
                <w:b/>
              </w:rPr>
              <w:t>Paaiškinta.</w:t>
            </w:r>
          </w:p>
          <w:p w14:paraId="28E7C938" w14:textId="77777777" w:rsidR="00581807" w:rsidRPr="00C77034" w:rsidRDefault="00581807">
            <w:pPr>
              <w:jc w:val="both"/>
              <w:rPr>
                <w:bCs/>
              </w:rPr>
            </w:pPr>
            <w:r w:rsidRPr="00C77034">
              <w:rPr>
                <w:bCs/>
              </w:rPr>
              <w:t>4 projektų atrankos kriterijuje nurodyta:</w:t>
            </w:r>
          </w:p>
          <w:p w14:paraId="699C6232" w14:textId="77777777" w:rsidR="00581807" w:rsidRPr="00C77034" w:rsidRDefault="00581807" w:rsidP="00C04917">
            <w:pPr>
              <w:spacing w:after="160"/>
              <w:jc w:val="both"/>
              <w:rPr>
                <w:bCs/>
                <w:i/>
                <w:iCs/>
              </w:rPr>
            </w:pPr>
            <w:r w:rsidRPr="00C77034">
              <w:rPr>
                <w:bCs/>
              </w:rPr>
              <w:t>„</w:t>
            </w:r>
            <w:r w:rsidRPr="00C77034">
              <w:rPr>
                <w:bCs/>
                <w:i/>
                <w:iCs/>
              </w:rPr>
              <w:t>kai pareiškėjas PĮP nurodo, kad naudojasi įmonių grupės pajėgumais,  vertinama, ar:</w:t>
            </w:r>
          </w:p>
          <w:p w14:paraId="2F70143F" w14:textId="77777777" w:rsidR="00581807" w:rsidRPr="00C77034" w:rsidRDefault="00581807" w:rsidP="00C04917">
            <w:pPr>
              <w:pStyle w:val="ListParagraph"/>
              <w:spacing w:after="160"/>
              <w:jc w:val="both"/>
              <w:rPr>
                <w:bCs/>
              </w:rPr>
            </w:pPr>
            <w:r w:rsidRPr="00C77034">
              <w:rPr>
                <w:bCs/>
                <w:i/>
                <w:iCs/>
              </w:rPr>
              <w:t>2.1. bent viena iš grupės įmonių vykdo veiklą gynybos ir saugumo srityje (tiek dvejopos paskirties, tiek tiesiogiai gynybos) ir iki PĮP pateikimo yra gavusi pajamas iš šios srities produktų pardavimų;</w:t>
            </w:r>
          </w:p>
          <w:p w14:paraId="79C586EE" w14:textId="17713A9A" w:rsidR="00581807" w:rsidRPr="00C77034" w:rsidRDefault="00581807" w:rsidP="00C04917">
            <w:pPr>
              <w:pStyle w:val="ListParagraph"/>
              <w:spacing w:after="160"/>
              <w:jc w:val="both"/>
              <w:rPr>
                <w:bCs/>
                <w:i/>
                <w:iCs/>
              </w:rPr>
            </w:pPr>
            <w:r w:rsidRPr="00C77034">
              <w:rPr>
                <w:bCs/>
                <w:i/>
                <w:iCs/>
              </w:rPr>
              <w:t xml:space="preserve">2.2 įmonių grupės, kuriam priklauso pareiškėjas, metinės pajamos yra ne mažesnės kaip 300 000,00 (trys šimtai tūkstančių) eurų, kai pareiškėjas yra labai maža arba maža įmonė, ne mažesnės kaip 500 000,00 (penki šimtai tūkstančių) eurų, kai pareiškėjas yra vidutinė įmonė, ir ne </w:t>
            </w:r>
            <w:r w:rsidRPr="00C77034">
              <w:rPr>
                <w:bCs/>
                <w:i/>
                <w:iCs/>
              </w:rPr>
              <w:lastRenderedPageBreak/>
              <w:t>mažesnės kaip 750 000,00 (septyni šimtai penkiasdešimt tūkstančių) eurų, kai pareiškėjas yra didelė įmonė.“</w:t>
            </w:r>
          </w:p>
          <w:p w14:paraId="281933A0" w14:textId="29D654B2" w:rsidR="00581807" w:rsidRPr="00C77034" w:rsidRDefault="00581807">
            <w:pPr>
              <w:jc w:val="both"/>
              <w:rPr>
                <w:bCs/>
              </w:rPr>
            </w:pPr>
          </w:p>
        </w:tc>
      </w:tr>
      <w:tr w:rsidR="00581807" w:rsidRPr="00C77034" w14:paraId="44F28DFE" w14:textId="77777777" w:rsidTr="00F1157C">
        <w:tc>
          <w:tcPr>
            <w:tcW w:w="567" w:type="dxa"/>
          </w:tcPr>
          <w:p w14:paraId="0D21A349" w14:textId="3C2D1322" w:rsidR="00581807" w:rsidRPr="00C77034" w:rsidRDefault="002817D8">
            <w:pPr>
              <w:jc w:val="center"/>
              <w:rPr>
                <w:b/>
                <w:szCs w:val="24"/>
              </w:rPr>
            </w:pPr>
            <w:r w:rsidRPr="00C77034">
              <w:rPr>
                <w:b/>
                <w:szCs w:val="24"/>
              </w:rPr>
              <w:t>63.</w:t>
            </w:r>
          </w:p>
        </w:tc>
        <w:tc>
          <w:tcPr>
            <w:tcW w:w="1560" w:type="dxa"/>
            <w:vMerge/>
          </w:tcPr>
          <w:p w14:paraId="5E81D06E" w14:textId="77777777" w:rsidR="00581807" w:rsidRPr="00C77034" w:rsidRDefault="00581807">
            <w:pPr>
              <w:rPr>
                <w:b/>
                <w:szCs w:val="24"/>
              </w:rPr>
            </w:pPr>
          </w:p>
        </w:tc>
        <w:tc>
          <w:tcPr>
            <w:tcW w:w="7541" w:type="dxa"/>
          </w:tcPr>
          <w:p w14:paraId="027C3BE7" w14:textId="77777777" w:rsidR="00581807" w:rsidRPr="00C77034" w:rsidRDefault="00581807" w:rsidP="00EF064F">
            <w:pPr>
              <w:jc w:val="both"/>
            </w:pPr>
            <w:r w:rsidRPr="00C77034">
              <w:rPr>
                <w:b/>
                <w:bCs/>
              </w:rPr>
              <w:t>Gynybos sektoriaus patirtis</w:t>
            </w:r>
          </w:p>
          <w:p w14:paraId="7312B42D" w14:textId="77777777" w:rsidR="00581807" w:rsidRPr="00C77034" w:rsidRDefault="00581807" w:rsidP="00EF064F">
            <w:pPr>
              <w:jc w:val="both"/>
            </w:pPr>
            <w:r w:rsidRPr="00C77034">
              <w:t xml:space="preserve">Kaip bus vertinama įmonės veikla gynybos ir saugumo srityje? Ar yra detalesni kriterijai, rėžiai (ribos), kurie apibrėžtų atitiktį / neatitiktį? </w:t>
            </w:r>
          </w:p>
          <w:p w14:paraId="3525EC8B" w14:textId="77777777" w:rsidR="00581807" w:rsidRPr="00C77034" w:rsidRDefault="00581807">
            <w:pPr>
              <w:jc w:val="both"/>
            </w:pPr>
          </w:p>
        </w:tc>
        <w:tc>
          <w:tcPr>
            <w:tcW w:w="5103" w:type="dxa"/>
          </w:tcPr>
          <w:p w14:paraId="3574F6E2" w14:textId="4E6E7552" w:rsidR="00581807" w:rsidRPr="00C77034" w:rsidRDefault="00581807">
            <w:pPr>
              <w:jc w:val="both"/>
              <w:rPr>
                <w:b/>
              </w:rPr>
            </w:pPr>
            <w:r w:rsidRPr="00C77034">
              <w:rPr>
                <w:b/>
              </w:rPr>
              <w:t>Paaiškinta.</w:t>
            </w:r>
          </w:p>
          <w:p w14:paraId="0AF06F82" w14:textId="7D47FDB3" w:rsidR="00581807" w:rsidRPr="00C77034" w:rsidRDefault="00581807" w:rsidP="007C23EF">
            <w:pPr>
              <w:spacing w:after="160"/>
              <w:jc w:val="both"/>
              <w:rPr>
                <w:bCs/>
              </w:rPr>
            </w:pPr>
            <w:r w:rsidRPr="00C77034">
              <w:rPr>
                <w:bCs/>
              </w:rPr>
              <w:t>Nurodyta, kad „</w:t>
            </w:r>
            <w:r w:rsidRPr="00C77034">
              <w:rPr>
                <w:bCs/>
                <w:i/>
                <w:iCs/>
              </w:rPr>
              <w:t xml:space="preserve">bent viena iš grupės įmonių vykdo veiklą gynybos ir saugumo srityje (dvejopos paskirties, </w:t>
            </w:r>
            <w:r w:rsidR="0056743C" w:rsidRPr="00C77034">
              <w:rPr>
                <w:bCs/>
                <w:i/>
                <w:iCs/>
              </w:rPr>
              <w:t>i</w:t>
            </w:r>
            <w:r w:rsidR="003A4BC1" w:rsidRPr="00C77034">
              <w:rPr>
                <w:bCs/>
                <w:i/>
                <w:iCs/>
              </w:rPr>
              <w:t>r</w:t>
            </w:r>
            <w:r w:rsidR="0056743C" w:rsidRPr="00C77034">
              <w:rPr>
                <w:bCs/>
                <w:i/>
                <w:iCs/>
              </w:rPr>
              <w:t xml:space="preserve"> (arba)</w:t>
            </w:r>
            <w:r w:rsidR="003A4BC1" w:rsidRPr="00C77034">
              <w:rPr>
                <w:bCs/>
                <w:i/>
                <w:iCs/>
              </w:rPr>
              <w:t xml:space="preserve"> </w:t>
            </w:r>
            <w:r w:rsidRPr="00C77034">
              <w:rPr>
                <w:bCs/>
                <w:i/>
                <w:iCs/>
              </w:rPr>
              <w:t>gynybos)</w:t>
            </w:r>
            <w:r w:rsidRPr="00C77034">
              <w:rPr>
                <w:bCs/>
              </w:rPr>
              <w:t>“, vertinant atitiktį šiam reikalavimui, bus vertinama ar bent viena iš grupės įmonių vykdo veiklą gynybos ir saugumo srityje kaip tai nustatyta  Lietuvos Respublikos gynybos ir saugumo pramonės įstatymo 2 straipsnio 1 dalyje nustatytą gynybos ir saugumo pramonės apibrėžime.</w:t>
            </w:r>
          </w:p>
        </w:tc>
      </w:tr>
      <w:tr w:rsidR="00581807" w:rsidRPr="00C77034" w14:paraId="06F9154E" w14:textId="77777777" w:rsidTr="00F1157C">
        <w:tc>
          <w:tcPr>
            <w:tcW w:w="567" w:type="dxa"/>
          </w:tcPr>
          <w:p w14:paraId="283E12DB" w14:textId="20C7D9CD" w:rsidR="00581807" w:rsidRPr="00C77034" w:rsidRDefault="002817D8">
            <w:pPr>
              <w:jc w:val="center"/>
              <w:rPr>
                <w:b/>
                <w:szCs w:val="24"/>
              </w:rPr>
            </w:pPr>
            <w:r w:rsidRPr="00C77034">
              <w:rPr>
                <w:b/>
                <w:szCs w:val="24"/>
              </w:rPr>
              <w:t>64.</w:t>
            </w:r>
          </w:p>
        </w:tc>
        <w:tc>
          <w:tcPr>
            <w:tcW w:w="1560" w:type="dxa"/>
            <w:vMerge/>
          </w:tcPr>
          <w:p w14:paraId="70661D45" w14:textId="77777777" w:rsidR="00581807" w:rsidRPr="00C77034" w:rsidRDefault="00581807">
            <w:pPr>
              <w:rPr>
                <w:b/>
                <w:szCs w:val="24"/>
              </w:rPr>
            </w:pPr>
          </w:p>
        </w:tc>
        <w:tc>
          <w:tcPr>
            <w:tcW w:w="7541" w:type="dxa"/>
          </w:tcPr>
          <w:p w14:paraId="187DC55F" w14:textId="1226BAB8" w:rsidR="00581807" w:rsidRPr="00C77034" w:rsidRDefault="00581807">
            <w:pPr>
              <w:jc w:val="both"/>
            </w:pPr>
            <w:r w:rsidRPr="00C77034">
              <w:t>Siūlome vertinti pačios technologijos pasiektą TPL, nereikalaujant, kad ankstesnius kūrimo etapus būtų atlikęs būtent pareiškėjas. Technologiją iki šio etapo galėjo išvystyti grupės įmonė ar kitas kūrėjas, jeigu pareiškėjas turi teisę ją toliau vystyti.</w:t>
            </w:r>
          </w:p>
        </w:tc>
        <w:tc>
          <w:tcPr>
            <w:tcW w:w="5103" w:type="dxa"/>
          </w:tcPr>
          <w:p w14:paraId="6F45347C" w14:textId="4AB42E19" w:rsidR="00581807" w:rsidRPr="00C77034" w:rsidRDefault="00664698">
            <w:pPr>
              <w:jc w:val="both"/>
              <w:rPr>
                <w:b/>
              </w:rPr>
            </w:pPr>
            <w:r w:rsidRPr="00C77034">
              <w:rPr>
                <w:b/>
              </w:rPr>
              <w:t>Atsižvelgta</w:t>
            </w:r>
            <w:r w:rsidR="00B25D9F">
              <w:rPr>
                <w:b/>
              </w:rPr>
              <w:t xml:space="preserve"> iš dalies</w:t>
            </w:r>
            <w:r w:rsidRPr="00C77034">
              <w:rPr>
                <w:b/>
              </w:rPr>
              <w:t>.</w:t>
            </w:r>
          </w:p>
          <w:p w14:paraId="64EB3940" w14:textId="1BB0AF1F" w:rsidR="00664698" w:rsidRPr="00C77034" w:rsidRDefault="00664698">
            <w:pPr>
              <w:jc w:val="both"/>
              <w:rPr>
                <w:bCs/>
              </w:rPr>
            </w:pPr>
            <w:r w:rsidRPr="00C77034">
              <w:rPr>
                <w:bCs/>
              </w:rPr>
              <w:t>Įvertinus pasiūlymą ir siekiant aiškumo, patikslinta ir dėstoma taip:</w:t>
            </w:r>
          </w:p>
          <w:p w14:paraId="6C2DBCCF" w14:textId="1A5A0D9B" w:rsidR="00664698" w:rsidRPr="00C77034" w:rsidRDefault="00664698">
            <w:pPr>
              <w:jc w:val="both"/>
              <w:rPr>
                <w:i/>
                <w:iCs/>
              </w:rPr>
            </w:pPr>
            <w:r w:rsidRPr="00C77034">
              <w:rPr>
                <w:bCs/>
              </w:rPr>
              <w:t>„</w:t>
            </w:r>
            <w:r w:rsidRPr="00C77034">
              <w:rPr>
                <w:i/>
                <w:iCs/>
              </w:rPr>
              <w:t>6. Projekto įgyvendinimo metu planuojama (-</w:t>
            </w:r>
            <w:proofErr w:type="spellStart"/>
            <w:r w:rsidRPr="00C77034">
              <w:rPr>
                <w:i/>
                <w:iCs/>
              </w:rPr>
              <w:t>os</w:t>
            </w:r>
            <w:proofErr w:type="spellEnd"/>
            <w:r w:rsidRPr="00C77034">
              <w:rPr>
                <w:i/>
                <w:iCs/>
              </w:rPr>
              <w:t>) gaminti STEP technologija (-</w:t>
            </w:r>
            <w:proofErr w:type="spellStart"/>
            <w:r w:rsidRPr="00C77034">
              <w:rPr>
                <w:i/>
                <w:iCs/>
              </w:rPr>
              <w:t>os</w:t>
            </w:r>
            <w:proofErr w:type="spellEnd"/>
            <w:r w:rsidRPr="00C77034">
              <w:rPr>
                <w:i/>
                <w:iCs/>
              </w:rPr>
              <w:t>)</w:t>
            </w:r>
            <w:r w:rsidRPr="00C77034">
              <w:rPr>
                <w:i/>
                <w:iCs/>
                <w:szCs w:val="24"/>
              </w:rPr>
              <w:t>,</w:t>
            </w:r>
            <w:r w:rsidRPr="00C77034">
              <w:rPr>
                <w:i/>
                <w:szCs w:val="24"/>
              </w:rPr>
              <w:t xml:space="preserve"> </w:t>
            </w:r>
            <w:r w:rsidRPr="00C77034">
              <w:rPr>
                <w:b/>
                <w:bCs/>
                <w:i/>
                <w:szCs w:val="24"/>
              </w:rPr>
              <w:t>įskaitant specialiuosius elementus ir specialiąsias mašinas, naudojamas galutiniams produktams gaminti,</w:t>
            </w:r>
            <w:r w:rsidRPr="00C77034">
              <w:rPr>
                <w:i/>
                <w:szCs w:val="24"/>
              </w:rPr>
              <w:t xml:space="preserve"> </w:t>
            </w:r>
            <w:r w:rsidRPr="00C77034">
              <w:rPr>
                <w:b/>
                <w:bCs/>
                <w:i/>
                <w:iCs/>
              </w:rPr>
              <w:t xml:space="preserve"> </w:t>
            </w:r>
            <w:r w:rsidRPr="00C77034">
              <w:rPr>
                <w:i/>
                <w:iCs/>
              </w:rPr>
              <w:t>turi būti sukurta (-</w:t>
            </w:r>
            <w:proofErr w:type="spellStart"/>
            <w:r w:rsidRPr="00C77034">
              <w:rPr>
                <w:i/>
                <w:iCs/>
              </w:rPr>
              <w:t>os</w:t>
            </w:r>
            <w:proofErr w:type="spellEnd"/>
            <w:r w:rsidRPr="00C77034">
              <w:rPr>
                <w:i/>
                <w:iCs/>
              </w:rPr>
              <w:t>) pačios įmonės</w:t>
            </w:r>
            <w:r w:rsidRPr="00C77034">
              <w:rPr>
                <w:b/>
                <w:bCs/>
                <w:i/>
                <w:iCs/>
              </w:rPr>
              <w:t xml:space="preserve"> (įmonių grupės) </w:t>
            </w:r>
            <w:r w:rsidRPr="00C77034">
              <w:rPr>
                <w:i/>
                <w:iCs/>
              </w:rPr>
              <w:t>arba licencijuota (-</w:t>
            </w:r>
            <w:proofErr w:type="spellStart"/>
            <w:r w:rsidRPr="00C77034">
              <w:rPr>
                <w:i/>
                <w:iCs/>
              </w:rPr>
              <w:t>os</w:t>
            </w:r>
            <w:proofErr w:type="spellEnd"/>
            <w:r w:rsidRPr="00C77034">
              <w:rPr>
                <w:i/>
                <w:iCs/>
              </w:rPr>
              <w:t>)</w:t>
            </w:r>
            <w:r w:rsidRPr="00C77034">
              <w:rPr>
                <w:b/>
                <w:bCs/>
                <w:i/>
                <w:iCs/>
              </w:rPr>
              <w:t xml:space="preserve"> </w:t>
            </w:r>
            <w:r w:rsidRPr="00C77034">
              <w:rPr>
                <w:i/>
                <w:iCs/>
              </w:rPr>
              <w:t>Ukrainoje veikiančių juridinių asmenų. &lt;...&gt;</w:t>
            </w:r>
          </w:p>
          <w:p w14:paraId="516D90FF" w14:textId="72534907" w:rsidR="00664698" w:rsidRPr="00C77034" w:rsidRDefault="00664698" w:rsidP="00664698">
            <w:pPr>
              <w:spacing w:after="160"/>
              <w:jc w:val="both"/>
            </w:pPr>
            <w:r w:rsidRPr="00C77034">
              <w:rPr>
                <w:i/>
                <w:iCs/>
              </w:rPr>
              <w:t>Vertinama, ar projekto įgyvendinimo metu planuojama (-</w:t>
            </w:r>
            <w:proofErr w:type="spellStart"/>
            <w:r w:rsidRPr="00C77034">
              <w:rPr>
                <w:i/>
                <w:iCs/>
              </w:rPr>
              <w:t>os</w:t>
            </w:r>
            <w:proofErr w:type="spellEnd"/>
            <w:r w:rsidRPr="00C77034">
              <w:rPr>
                <w:i/>
                <w:iCs/>
              </w:rPr>
              <w:t>) gaminti STEP technologija (-</w:t>
            </w:r>
            <w:proofErr w:type="spellStart"/>
            <w:r w:rsidRPr="00C77034">
              <w:rPr>
                <w:i/>
                <w:iCs/>
              </w:rPr>
              <w:t>os</w:t>
            </w:r>
            <w:proofErr w:type="spellEnd"/>
            <w:r w:rsidRPr="00C77034">
              <w:rPr>
                <w:i/>
                <w:iCs/>
              </w:rPr>
              <w:t xml:space="preserve">),  </w:t>
            </w:r>
            <w:r w:rsidRPr="00C77034">
              <w:rPr>
                <w:b/>
                <w:bCs/>
                <w:i/>
                <w:szCs w:val="24"/>
              </w:rPr>
              <w:t>įskaitant specialiuosius elementus ir specialiąsias mašinas, naudojamas galutiniams produktams gaminti,</w:t>
            </w:r>
            <w:r w:rsidRPr="00C77034">
              <w:rPr>
                <w:i/>
                <w:szCs w:val="24"/>
              </w:rPr>
              <w:t xml:space="preserve"> </w:t>
            </w:r>
            <w:r w:rsidRPr="00C77034">
              <w:rPr>
                <w:b/>
                <w:bCs/>
                <w:i/>
                <w:iCs/>
              </w:rPr>
              <w:t xml:space="preserve"> </w:t>
            </w:r>
            <w:r w:rsidRPr="00C77034">
              <w:rPr>
                <w:i/>
                <w:iCs/>
              </w:rPr>
              <w:t>yra sukurta (-</w:t>
            </w:r>
            <w:proofErr w:type="spellStart"/>
            <w:r w:rsidRPr="00C77034">
              <w:rPr>
                <w:i/>
                <w:iCs/>
              </w:rPr>
              <w:t>os</w:t>
            </w:r>
            <w:proofErr w:type="spellEnd"/>
            <w:r w:rsidRPr="00C77034">
              <w:rPr>
                <w:i/>
                <w:iCs/>
              </w:rPr>
              <w:t xml:space="preserve">) pačios įmonės </w:t>
            </w:r>
            <w:r w:rsidRPr="00C77034">
              <w:rPr>
                <w:b/>
                <w:bCs/>
                <w:i/>
                <w:iCs/>
              </w:rPr>
              <w:t>(įmonių grupės)</w:t>
            </w:r>
            <w:r w:rsidRPr="00C77034">
              <w:rPr>
                <w:i/>
                <w:iCs/>
              </w:rPr>
              <w:t xml:space="preserve"> arba licencijuota (-</w:t>
            </w:r>
            <w:proofErr w:type="spellStart"/>
            <w:r w:rsidRPr="00C77034">
              <w:rPr>
                <w:i/>
                <w:iCs/>
              </w:rPr>
              <w:t>os</w:t>
            </w:r>
            <w:proofErr w:type="spellEnd"/>
            <w:r w:rsidRPr="00C77034">
              <w:rPr>
                <w:i/>
                <w:iCs/>
              </w:rPr>
              <w:t>) Ukrainos įmonių.</w:t>
            </w:r>
            <w:r w:rsidRPr="00C77034">
              <w:t xml:space="preserve"> &lt;...&gt;</w:t>
            </w:r>
          </w:p>
          <w:p w14:paraId="2C09972B" w14:textId="240FB886" w:rsidR="00664698" w:rsidRPr="00C77034" w:rsidRDefault="00664698" w:rsidP="00B25D9F">
            <w:pPr>
              <w:spacing w:after="160"/>
              <w:jc w:val="both"/>
              <w:rPr>
                <w:bCs/>
              </w:rPr>
            </w:pPr>
            <w:r w:rsidRPr="00C77034">
              <w:rPr>
                <w:bCs/>
                <w:i/>
                <w:iCs/>
              </w:rPr>
              <w:t xml:space="preserve">Šis kriterijus nustatytas, siekiant efektyvesnio projektų įgyvendinimo, kad būtų įgyvendinami </w:t>
            </w:r>
            <w:r w:rsidRPr="00C77034">
              <w:rPr>
                <w:bCs/>
                <w:i/>
                <w:iCs/>
              </w:rPr>
              <w:lastRenderedPageBreak/>
              <w:t xml:space="preserve">kompleksiniai to paties juridinio asmens </w:t>
            </w:r>
            <w:r w:rsidRPr="00C77034">
              <w:rPr>
                <w:b/>
                <w:i/>
                <w:iCs/>
              </w:rPr>
              <w:t>arba įmonių grupės, kuriam priklauso juridinis asmuo,</w:t>
            </w:r>
            <w:r w:rsidRPr="00C77034">
              <w:rPr>
                <w:bCs/>
                <w:i/>
                <w:iCs/>
              </w:rPr>
              <w:t xml:space="preserve"> vykdomi projektai, t. y. siekiama, kad būtų gaminama tos pačios įmonės </w:t>
            </w:r>
            <w:r w:rsidRPr="00C77034">
              <w:rPr>
                <w:b/>
                <w:i/>
                <w:iCs/>
              </w:rPr>
              <w:t xml:space="preserve">(įmonių grupės) </w:t>
            </w:r>
            <w:r w:rsidRPr="00C77034">
              <w:rPr>
                <w:bCs/>
                <w:i/>
                <w:iCs/>
              </w:rPr>
              <w:t xml:space="preserve">sukurta technologija, tokiu būdu skatinant įmonių investicijas į MTEP ir taip </w:t>
            </w:r>
            <w:r w:rsidRPr="00C77034">
              <w:rPr>
                <w:i/>
                <w:iCs/>
              </w:rPr>
              <w:t>sukuriant rinkai patrauklesnį STEP produktą.“</w:t>
            </w:r>
          </w:p>
        </w:tc>
      </w:tr>
      <w:tr w:rsidR="00581807" w:rsidRPr="00C77034" w14:paraId="20FD5EAD" w14:textId="77777777" w:rsidTr="00F1157C">
        <w:tc>
          <w:tcPr>
            <w:tcW w:w="567" w:type="dxa"/>
          </w:tcPr>
          <w:p w14:paraId="1CB30C28" w14:textId="586897E3" w:rsidR="00581807" w:rsidRPr="00C77034" w:rsidRDefault="002817D8">
            <w:pPr>
              <w:jc w:val="center"/>
              <w:rPr>
                <w:b/>
                <w:szCs w:val="24"/>
              </w:rPr>
            </w:pPr>
            <w:r w:rsidRPr="00C77034">
              <w:rPr>
                <w:b/>
                <w:szCs w:val="24"/>
              </w:rPr>
              <w:t>65.</w:t>
            </w:r>
          </w:p>
        </w:tc>
        <w:tc>
          <w:tcPr>
            <w:tcW w:w="1560" w:type="dxa"/>
            <w:vMerge/>
          </w:tcPr>
          <w:p w14:paraId="1BE62490" w14:textId="77777777" w:rsidR="00581807" w:rsidRPr="00C77034" w:rsidRDefault="00581807">
            <w:pPr>
              <w:rPr>
                <w:b/>
                <w:szCs w:val="24"/>
              </w:rPr>
            </w:pPr>
          </w:p>
        </w:tc>
        <w:tc>
          <w:tcPr>
            <w:tcW w:w="7541" w:type="dxa"/>
          </w:tcPr>
          <w:p w14:paraId="6C0051C8" w14:textId="77777777" w:rsidR="00581807" w:rsidRPr="00C77034" w:rsidRDefault="00581807" w:rsidP="00EF064F">
            <w:pPr>
              <w:jc w:val="both"/>
            </w:pPr>
            <w:r w:rsidRPr="00C77034">
              <w:t>Siūlomą technologijų licencijavimo galimybę prašome išplėsti, kad abiejuose regionuose būtų galima naudoti grupės, bendrai sukurtas ir teisėtai įsigytas, licencijuotas ar kitaip teisėtai prieinamas technologijas.</w:t>
            </w:r>
          </w:p>
          <w:p w14:paraId="634E43C4" w14:textId="77777777" w:rsidR="00581807" w:rsidRPr="00C77034" w:rsidRDefault="00581807" w:rsidP="00EF064F">
            <w:pPr>
              <w:jc w:val="both"/>
            </w:pPr>
            <w:r w:rsidRPr="00C77034">
              <w:t xml:space="preserve">Užsakomąjį lustų </w:t>
            </w:r>
            <w:proofErr w:type="spellStart"/>
            <w:r w:rsidRPr="00C77034">
              <w:t>korpusavimą</w:t>
            </w:r>
            <w:proofErr w:type="spellEnd"/>
            <w:r w:rsidRPr="00C77034">
              <w:t xml:space="preserve"> vykdanti įmonė neturėtų privalėti būti savo klientų lustų projektų kūrėja ar intelektinės nuosavybės savininkė.</w:t>
            </w:r>
          </w:p>
          <w:p w14:paraId="67156D78" w14:textId="77777777" w:rsidR="00581807" w:rsidRPr="00C77034" w:rsidRDefault="00581807">
            <w:pPr>
              <w:jc w:val="both"/>
            </w:pPr>
          </w:p>
        </w:tc>
        <w:tc>
          <w:tcPr>
            <w:tcW w:w="5103" w:type="dxa"/>
          </w:tcPr>
          <w:p w14:paraId="522F1A56" w14:textId="77777777" w:rsidR="00581807" w:rsidRPr="00C77034" w:rsidRDefault="00581807">
            <w:pPr>
              <w:jc w:val="both"/>
              <w:rPr>
                <w:b/>
              </w:rPr>
            </w:pPr>
            <w:r w:rsidRPr="00C77034">
              <w:rPr>
                <w:b/>
              </w:rPr>
              <w:t>Neatsižvelgta.</w:t>
            </w:r>
          </w:p>
          <w:p w14:paraId="45095D15" w14:textId="2B317789" w:rsidR="00581807" w:rsidRPr="00C77034" w:rsidRDefault="00581807" w:rsidP="007C23EF">
            <w:pPr>
              <w:spacing w:after="160"/>
              <w:jc w:val="both"/>
              <w:rPr>
                <w:i/>
                <w:iCs/>
              </w:rPr>
            </w:pPr>
            <w:r w:rsidRPr="00C77034">
              <w:rPr>
                <w:bCs/>
              </w:rPr>
              <w:t xml:space="preserve">Pažymime, kad </w:t>
            </w:r>
            <w:r w:rsidRPr="00C77034">
              <w:t>siekiant stiprinti gynybos ir saugumo pramonės potencialą regionuose, papildoma galimybė pasinaudoti Ukrainoje jau patikrintos (-ų) (licencijuotos ar bendrai su Ukrainos įmone sukurtos) technologijos (-ų) gamyba sustiprintų Vidurio ir Vakarų Lietuvos regiono investicinį patrauklumą ir tai atitiktų regioninės pagalbos žemėlapio tikslą mažinti regionų išsivystymo skirtumus.</w:t>
            </w:r>
          </w:p>
          <w:p w14:paraId="3C158789" w14:textId="1344C540" w:rsidR="00581807" w:rsidRPr="00C77034" w:rsidRDefault="00581807">
            <w:pPr>
              <w:jc w:val="both"/>
              <w:rPr>
                <w:bCs/>
              </w:rPr>
            </w:pPr>
          </w:p>
        </w:tc>
      </w:tr>
      <w:tr w:rsidR="00581807" w:rsidRPr="00C77034" w14:paraId="577774D4" w14:textId="77777777" w:rsidTr="00F1157C">
        <w:tc>
          <w:tcPr>
            <w:tcW w:w="567" w:type="dxa"/>
          </w:tcPr>
          <w:p w14:paraId="3325C666" w14:textId="3AE35F93" w:rsidR="00581807" w:rsidRPr="00C77034" w:rsidRDefault="002817D8">
            <w:pPr>
              <w:jc w:val="center"/>
              <w:rPr>
                <w:b/>
                <w:szCs w:val="24"/>
              </w:rPr>
            </w:pPr>
            <w:r w:rsidRPr="00C77034">
              <w:rPr>
                <w:b/>
                <w:szCs w:val="24"/>
              </w:rPr>
              <w:t>66.</w:t>
            </w:r>
          </w:p>
        </w:tc>
        <w:tc>
          <w:tcPr>
            <w:tcW w:w="1560" w:type="dxa"/>
            <w:vMerge w:val="restart"/>
          </w:tcPr>
          <w:p w14:paraId="4B390FB2" w14:textId="466CFB2F" w:rsidR="00581807" w:rsidRPr="00C77034" w:rsidRDefault="00581807">
            <w:pPr>
              <w:rPr>
                <w:b/>
                <w:szCs w:val="24"/>
              </w:rPr>
            </w:pPr>
            <w:r w:rsidRPr="00C77034">
              <w:rPr>
                <w:b/>
                <w:szCs w:val="24"/>
              </w:rPr>
              <w:t xml:space="preserve">UAB </w:t>
            </w:r>
            <w:proofErr w:type="spellStart"/>
            <w:r w:rsidRPr="00C77034">
              <w:rPr>
                <w:b/>
                <w:szCs w:val="24"/>
              </w:rPr>
              <w:t>Smart</w:t>
            </w:r>
            <w:proofErr w:type="spellEnd"/>
            <w:r w:rsidRPr="00C77034">
              <w:rPr>
                <w:b/>
                <w:szCs w:val="24"/>
              </w:rPr>
              <w:t xml:space="preserve"> </w:t>
            </w:r>
            <w:proofErr w:type="spellStart"/>
            <w:r w:rsidRPr="00C77034">
              <w:rPr>
                <w:b/>
                <w:szCs w:val="24"/>
              </w:rPr>
              <w:t>Defence</w:t>
            </w:r>
            <w:proofErr w:type="spellEnd"/>
          </w:p>
        </w:tc>
        <w:tc>
          <w:tcPr>
            <w:tcW w:w="7541" w:type="dxa"/>
          </w:tcPr>
          <w:p w14:paraId="509A88D8" w14:textId="77777777" w:rsidR="00581807" w:rsidRPr="00C77034" w:rsidRDefault="00581807" w:rsidP="00EF064F">
            <w:pPr>
              <w:jc w:val="both"/>
            </w:pPr>
            <w:r w:rsidRPr="00C77034">
              <w:t>1. Siūlome į prioritetinių technologijų sąrašą įtraukti bepiločius antžeminius sprendimus (UGV / UGS).</w:t>
            </w:r>
          </w:p>
          <w:p w14:paraId="5380A8B3" w14:textId="77777777" w:rsidR="00581807" w:rsidRPr="00C77034" w:rsidRDefault="00581807" w:rsidP="00EF064F">
            <w:pPr>
              <w:jc w:val="both"/>
            </w:pPr>
            <w:r w:rsidRPr="00C77034">
              <w:t xml:space="preserve">Šiuo metu 10 kriterijuje tarp prioritetinių technologijų išskiriami bepiločiai orlaiviai, spietimosi sistemos, kovos su bepiločiais orlaiviais sistemos, taip pat DI, C2, </w:t>
            </w:r>
            <w:proofErr w:type="spellStart"/>
            <w:r w:rsidRPr="00C77034">
              <w:t>optronikos</w:t>
            </w:r>
            <w:proofErr w:type="spellEnd"/>
            <w:r w:rsidRPr="00C77034">
              <w:t xml:space="preserve"> ir RF sprendimai, tačiau bepiločiai antžeminiai sprendimai nėra paminėti.</w:t>
            </w:r>
          </w:p>
          <w:p w14:paraId="09D4B9E4" w14:textId="77777777" w:rsidR="00581807" w:rsidRPr="00C77034" w:rsidRDefault="00581807" w:rsidP="00EF064F">
            <w:pPr>
              <w:jc w:val="both"/>
            </w:pPr>
            <w:r w:rsidRPr="00C77034">
              <w:t>Mūsų nuomone, UGV/UGS technologijos yra ne mažiau aktualios šiuolaikinėms gynybos operacijoms – jos naudojamos žvalgybai, stebėjimui, autonominiam grėsmių aptikimui, logistikai ir kitoms užduotims.</w:t>
            </w:r>
          </w:p>
          <w:p w14:paraId="40EC11A8" w14:textId="77777777" w:rsidR="00581807" w:rsidRPr="00C77034" w:rsidRDefault="00581807" w:rsidP="00EF064F">
            <w:pPr>
              <w:jc w:val="both"/>
            </w:pPr>
            <w:r w:rsidRPr="00C77034">
              <w:t>Todėl siūlytume prioritetinių technologijų sąrašą papildyti, pavyzdžiui:</w:t>
            </w:r>
          </w:p>
          <w:p w14:paraId="3B6E2BDB" w14:textId="77777777" w:rsidR="00581807" w:rsidRPr="00C77034" w:rsidRDefault="00581807" w:rsidP="00EF064F">
            <w:pPr>
              <w:jc w:val="both"/>
            </w:pPr>
            <w:r w:rsidRPr="00C77034">
              <w:t>„Bepiločiai orlaiviai ir bepiločiai antžeminiai sprendimai (UAV ir UGV/UGS), visų klasių, jų spietimosi, autonominio valdymo ir susijusios sistemos.“</w:t>
            </w:r>
          </w:p>
          <w:p w14:paraId="671BF4EE" w14:textId="7189E9F0" w:rsidR="00581807" w:rsidRPr="00C77034" w:rsidRDefault="00581807" w:rsidP="00FD5B91">
            <w:pPr>
              <w:jc w:val="both"/>
            </w:pPr>
          </w:p>
        </w:tc>
        <w:tc>
          <w:tcPr>
            <w:tcW w:w="5103" w:type="dxa"/>
          </w:tcPr>
          <w:p w14:paraId="3D5BE863" w14:textId="77777777" w:rsidR="00581807" w:rsidRPr="00C77034" w:rsidRDefault="00581807">
            <w:pPr>
              <w:jc w:val="both"/>
              <w:rPr>
                <w:b/>
              </w:rPr>
            </w:pPr>
            <w:r w:rsidRPr="00C77034">
              <w:rPr>
                <w:b/>
              </w:rPr>
              <w:t>Neatsižvelgta.</w:t>
            </w:r>
          </w:p>
          <w:p w14:paraId="434D7F88" w14:textId="77777777" w:rsidR="00581807" w:rsidRDefault="00664698">
            <w:pPr>
              <w:jc w:val="both"/>
              <w:rPr>
                <w:bCs/>
                <w:iCs/>
                <w:szCs w:val="24"/>
              </w:rPr>
            </w:pPr>
            <w:r w:rsidRPr="00C77034">
              <w:rPr>
                <w:color w:val="333333"/>
              </w:rPr>
              <w:t xml:space="preserve">Dėl prioritetinio technologijų sąrašo, kurioms turėtų būti suteikiamas prioritetas (10 prioritetinis projektų atrankos kriterijus), atsižvelgiant į tai, kad technologijos, kurioms siūloma suteikti prioritetinį balą, buvo išgrynintos VšĮ Inovacijų agentūros ekspertų, įvertinus šias technologijas ir jų </w:t>
            </w:r>
            <w:r w:rsidRPr="00C77034">
              <w:rPr>
                <w:bCs/>
                <w:iCs/>
                <w:szCs w:val="24"/>
              </w:rPr>
              <w:t>indėlį į Europos strateginį savarankiškumą ir suverenitetą ypatingos svarbos technologijų grandinėje, papildomos technologijos, kurioms galėtų būti teikiamas prioritetas, nebus įtraukiamos.</w:t>
            </w:r>
          </w:p>
          <w:p w14:paraId="3E5172BB" w14:textId="29D95E9B" w:rsidR="003951F1" w:rsidRDefault="003951F1" w:rsidP="003951F1">
            <w:pPr>
              <w:jc w:val="both"/>
              <w:rPr>
                <w:b/>
                <w:bCs/>
                <w:i/>
                <w:iCs/>
                <w:szCs w:val="24"/>
              </w:rPr>
            </w:pPr>
            <w:r>
              <w:rPr>
                <w:bCs/>
                <w:iCs/>
                <w:szCs w:val="24"/>
              </w:rPr>
              <w:t xml:space="preserve">Papildomai atkreipiame dėmesį, kad viena iš technologijų, dėl kurios </w:t>
            </w:r>
            <w:r w:rsidRPr="003951F1">
              <w:t>kūrimo ir (arba) gamybos suteikiamas prioritetinis balas yra: „</w:t>
            </w:r>
            <w:r w:rsidRPr="003951F1">
              <w:rPr>
                <w:i/>
                <w:iCs/>
              </w:rPr>
              <w:t xml:space="preserve">2. </w:t>
            </w:r>
            <w:r w:rsidRPr="003951F1">
              <w:rPr>
                <w:i/>
                <w:iCs/>
                <w:szCs w:val="24"/>
              </w:rPr>
              <w:t xml:space="preserve">Bepiločiai orlaiviai (visų klasių), spietimosi sistemos, </w:t>
            </w:r>
            <w:proofErr w:type="spellStart"/>
            <w:r w:rsidRPr="003951F1">
              <w:rPr>
                <w:i/>
                <w:iCs/>
                <w:szCs w:val="24"/>
              </w:rPr>
              <w:lastRenderedPageBreak/>
              <w:t>trukdytuvai</w:t>
            </w:r>
            <w:proofErr w:type="spellEnd"/>
            <w:r w:rsidRPr="003951F1">
              <w:rPr>
                <w:i/>
                <w:iCs/>
                <w:szCs w:val="24"/>
              </w:rPr>
              <w:t>, kovos su bepiločiais orlaiviais sistemos, įskaitant bepiločių orlaivių posistemes ir komponentus;</w:t>
            </w:r>
            <w:r w:rsidRPr="003951F1">
              <w:rPr>
                <w:szCs w:val="24"/>
              </w:rPr>
              <w:t>“.</w:t>
            </w:r>
          </w:p>
          <w:p w14:paraId="3690436D" w14:textId="18E2D071" w:rsidR="003951F1" w:rsidRPr="00C77034" w:rsidRDefault="003951F1">
            <w:pPr>
              <w:jc w:val="both"/>
              <w:rPr>
                <w:bCs/>
              </w:rPr>
            </w:pPr>
          </w:p>
        </w:tc>
      </w:tr>
      <w:tr w:rsidR="00581807" w:rsidRPr="00C77034" w14:paraId="5E2FF12A" w14:textId="77777777" w:rsidTr="00F1157C">
        <w:tc>
          <w:tcPr>
            <w:tcW w:w="567" w:type="dxa"/>
          </w:tcPr>
          <w:p w14:paraId="052F2F4F" w14:textId="579BF9AA" w:rsidR="00581807" w:rsidRPr="00C77034" w:rsidRDefault="002817D8">
            <w:pPr>
              <w:jc w:val="center"/>
              <w:rPr>
                <w:b/>
                <w:szCs w:val="24"/>
              </w:rPr>
            </w:pPr>
            <w:r w:rsidRPr="00C77034">
              <w:rPr>
                <w:b/>
                <w:szCs w:val="24"/>
              </w:rPr>
              <w:lastRenderedPageBreak/>
              <w:t>67.</w:t>
            </w:r>
          </w:p>
        </w:tc>
        <w:tc>
          <w:tcPr>
            <w:tcW w:w="1560" w:type="dxa"/>
            <w:vMerge/>
          </w:tcPr>
          <w:p w14:paraId="7E369BAC" w14:textId="77777777" w:rsidR="00581807" w:rsidRPr="00C77034" w:rsidRDefault="00581807">
            <w:pPr>
              <w:rPr>
                <w:b/>
                <w:szCs w:val="24"/>
              </w:rPr>
            </w:pPr>
          </w:p>
        </w:tc>
        <w:tc>
          <w:tcPr>
            <w:tcW w:w="7541" w:type="dxa"/>
          </w:tcPr>
          <w:p w14:paraId="52E09D4A" w14:textId="77777777" w:rsidR="00581807" w:rsidRPr="00C77034" w:rsidRDefault="00581807" w:rsidP="00FD5B91">
            <w:pPr>
              <w:jc w:val="both"/>
            </w:pPr>
            <w:r w:rsidRPr="00C77034">
              <w:t>2. Siūlome palikti pareiškėjo patirtį gynybos ir saugumo srityje kaip vieną iš prioritetinių vertinimo kriterijų.</w:t>
            </w:r>
          </w:p>
          <w:p w14:paraId="0DFEF887" w14:textId="77777777" w:rsidR="00581807" w:rsidRPr="00C77034" w:rsidRDefault="00581807" w:rsidP="00FD5B91">
            <w:pPr>
              <w:jc w:val="both"/>
            </w:pPr>
            <w:r w:rsidRPr="00C77034">
              <w:t>Suprantame argumentą, kad toks kriterijus neturėtų riboti naujai besikuriančių įmonių dalyvavimo. Vis dėlto manome, kad jo nereikėtų atsisakyti visiškai – jis galėtų likti kaip papildomus balus suteikiantis, o ne tinkamumą lemiantis kriterijus.</w:t>
            </w:r>
          </w:p>
          <w:p w14:paraId="099101F4" w14:textId="77777777" w:rsidR="00581807" w:rsidRPr="00C77034" w:rsidRDefault="00581807" w:rsidP="00FD5B91">
            <w:pPr>
              <w:jc w:val="both"/>
            </w:pPr>
            <w:r w:rsidRPr="00C77034">
              <w:t>Praktinė patirtis gynybos srityje, produktų bandymai su galutiniais naudotojais, bendradarbiavimas su kariuomenėmis ar dalyvavimas nacionalinėse, NATO ar ES gynybos programose mažina projekto įgyvendinimo riziką ir parodo realų technologijos pritaikomumą.</w:t>
            </w:r>
          </w:p>
          <w:p w14:paraId="0FFF1B9C" w14:textId="0CB32878" w:rsidR="00581807" w:rsidRPr="00C77034" w:rsidRDefault="00581807" w:rsidP="00FD5B91">
            <w:pPr>
              <w:jc w:val="both"/>
            </w:pPr>
            <w:r w:rsidRPr="00C77034">
              <w:t> </w:t>
            </w:r>
          </w:p>
        </w:tc>
        <w:tc>
          <w:tcPr>
            <w:tcW w:w="5103" w:type="dxa"/>
          </w:tcPr>
          <w:p w14:paraId="28D43F00" w14:textId="77777777" w:rsidR="00581807" w:rsidRPr="00C77034" w:rsidRDefault="00581807" w:rsidP="007C23EF">
            <w:pPr>
              <w:jc w:val="both"/>
              <w:rPr>
                <w:b/>
              </w:rPr>
            </w:pPr>
            <w:r w:rsidRPr="00C77034">
              <w:rPr>
                <w:b/>
              </w:rPr>
              <w:t>Neatsižvelgta.</w:t>
            </w:r>
          </w:p>
          <w:p w14:paraId="48D2E88B" w14:textId="7181B3C5" w:rsidR="00581807" w:rsidRPr="00C77034" w:rsidRDefault="00581807" w:rsidP="007C23EF">
            <w:pPr>
              <w:jc w:val="both"/>
              <w:rPr>
                <w:bCs/>
              </w:rPr>
            </w:pPr>
            <w:r w:rsidRPr="00C77034">
              <w:rPr>
                <w:bCs/>
              </w:rPr>
              <w:t>Kaip ir nurodyta pagrindime, kriterijaus atsisakoma, kadangi jis dėl patirties yra ribojantis ir nevisiškai atitinka Lietuvos gynybos ir saugumo ekosistemos raidos etapą. Be viso to, šio kriterijaus taikymas nepasiteisino kvietimo Nr. 02-130-K metu.</w:t>
            </w:r>
          </w:p>
        </w:tc>
      </w:tr>
      <w:tr w:rsidR="00581807" w:rsidRPr="00C77034" w14:paraId="0BC474C8" w14:textId="77777777" w:rsidTr="00F1157C">
        <w:tc>
          <w:tcPr>
            <w:tcW w:w="567" w:type="dxa"/>
          </w:tcPr>
          <w:p w14:paraId="7E06B77B" w14:textId="0BF6BF99" w:rsidR="00581807" w:rsidRPr="00C77034" w:rsidRDefault="002817D8">
            <w:pPr>
              <w:jc w:val="center"/>
              <w:rPr>
                <w:b/>
                <w:szCs w:val="24"/>
              </w:rPr>
            </w:pPr>
            <w:r w:rsidRPr="00C77034">
              <w:rPr>
                <w:b/>
                <w:szCs w:val="24"/>
              </w:rPr>
              <w:t>68.</w:t>
            </w:r>
          </w:p>
        </w:tc>
        <w:tc>
          <w:tcPr>
            <w:tcW w:w="1560" w:type="dxa"/>
            <w:vMerge/>
          </w:tcPr>
          <w:p w14:paraId="62B9EE4E" w14:textId="77777777" w:rsidR="00581807" w:rsidRPr="00C77034" w:rsidRDefault="00581807">
            <w:pPr>
              <w:rPr>
                <w:b/>
                <w:szCs w:val="24"/>
              </w:rPr>
            </w:pPr>
          </w:p>
        </w:tc>
        <w:tc>
          <w:tcPr>
            <w:tcW w:w="7541" w:type="dxa"/>
          </w:tcPr>
          <w:p w14:paraId="0AC0D947" w14:textId="77777777" w:rsidR="00581807" w:rsidRPr="00C77034" w:rsidRDefault="00581807" w:rsidP="00FD5B91">
            <w:pPr>
              <w:jc w:val="both"/>
            </w:pPr>
            <w:r w:rsidRPr="00C77034">
              <w:t xml:space="preserve">3. Siūlome papildomai vertinti technologijos </w:t>
            </w:r>
            <w:proofErr w:type="spellStart"/>
            <w:r w:rsidRPr="00C77034">
              <w:t>validavimą</w:t>
            </w:r>
            <w:proofErr w:type="spellEnd"/>
            <w:r w:rsidRPr="00C77034">
              <w:t xml:space="preserve"> realiomis arba operacinėms artimomis sąlygomis.</w:t>
            </w:r>
          </w:p>
          <w:p w14:paraId="21CD883B" w14:textId="5D7D3DFD" w:rsidR="00581807" w:rsidRPr="00C77034" w:rsidRDefault="00581807" w:rsidP="00FD5B91">
            <w:pPr>
              <w:jc w:val="both"/>
            </w:pPr>
            <w:r w:rsidRPr="00C77034">
              <w:t>Papildomi prioritetiniai balai galėtų būti skiriami projektams, kurių technologijos iki paraiškos pateikimo buvo praktiškai išbandytos su Lietuvos ar užsienio gynybos ir saugumo institucijomis, o bandymų rezultatai gali būti pagrįsti dokumentais. Manome, kad toks kriterijus padėtų objektyviau įvertinti technologinę brandą ir sumažintų finansuojamų projektų įgyvendinimo riziką.</w:t>
            </w:r>
          </w:p>
          <w:p w14:paraId="11F813A9" w14:textId="77777777" w:rsidR="00581807" w:rsidRPr="00C77034" w:rsidRDefault="00581807" w:rsidP="00FD5B91">
            <w:pPr>
              <w:jc w:val="both"/>
            </w:pPr>
          </w:p>
        </w:tc>
        <w:tc>
          <w:tcPr>
            <w:tcW w:w="5103" w:type="dxa"/>
          </w:tcPr>
          <w:p w14:paraId="78DA9977" w14:textId="77777777" w:rsidR="00581807" w:rsidRPr="00C77034" w:rsidRDefault="00581807" w:rsidP="007C23EF">
            <w:pPr>
              <w:jc w:val="both"/>
              <w:rPr>
                <w:bCs/>
              </w:rPr>
            </w:pPr>
            <w:r w:rsidRPr="00B25D9F">
              <w:rPr>
                <w:b/>
              </w:rPr>
              <w:t>Neatsižvelgta</w:t>
            </w:r>
            <w:r w:rsidRPr="00C77034">
              <w:rPr>
                <w:bCs/>
              </w:rPr>
              <w:t>.</w:t>
            </w:r>
          </w:p>
          <w:p w14:paraId="7516EE64" w14:textId="3296FFF5" w:rsidR="00581807" w:rsidRPr="00C77034" w:rsidRDefault="00B904B3">
            <w:pPr>
              <w:jc w:val="both"/>
              <w:rPr>
                <w:bCs/>
              </w:rPr>
            </w:pPr>
            <w:r w:rsidRPr="00C77034">
              <w:rPr>
                <w:bCs/>
              </w:rPr>
              <w:t>Įvertinus tai, kad rinkoje yra ribotas skaičius technologijų, išbandytų operacinėje aplinkoje, taip pat atsižvelgiant į siūlomų nustatyti prioritetinių projektų atrankos kriterijų skaičių, kurių yra 4, papildomų prioritetinių projektų atrankos kriterijų nenumatome įtraukti.</w:t>
            </w:r>
          </w:p>
        </w:tc>
      </w:tr>
      <w:tr w:rsidR="00581807" w:rsidRPr="00C77034" w14:paraId="7C3C4932" w14:textId="77777777" w:rsidTr="00F1157C">
        <w:tc>
          <w:tcPr>
            <w:tcW w:w="567" w:type="dxa"/>
          </w:tcPr>
          <w:p w14:paraId="1D8D9748" w14:textId="22CA0E7F" w:rsidR="00581807" w:rsidRPr="00C77034" w:rsidRDefault="002817D8">
            <w:pPr>
              <w:jc w:val="center"/>
              <w:rPr>
                <w:b/>
                <w:szCs w:val="24"/>
              </w:rPr>
            </w:pPr>
            <w:r w:rsidRPr="00C77034">
              <w:rPr>
                <w:b/>
                <w:szCs w:val="24"/>
              </w:rPr>
              <w:t>69.</w:t>
            </w:r>
          </w:p>
        </w:tc>
        <w:tc>
          <w:tcPr>
            <w:tcW w:w="1560" w:type="dxa"/>
            <w:vMerge/>
          </w:tcPr>
          <w:p w14:paraId="5BF15988" w14:textId="77777777" w:rsidR="00581807" w:rsidRPr="00C77034" w:rsidRDefault="00581807">
            <w:pPr>
              <w:rPr>
                <w:b/>
                <w:szCs w:val="24"/>
              </w:rPr>
            </w:pPr>
          </w:p>
        </w:tc>
        <w:tc>
          <w:tcPr>
            <w:tcW w:w="7541" w:type="dxa"/>
          </w:tcPr>
          <w:p w14:paraId="1131DAA4" w14:textId="77777777" w:rsidR="00581807" w:rsidRPr="00C77034" w:rsidRDefault="00581807" w:rsidP="00FD5B91">
            <w:pPr>
              <w:jc w:val="both"/>
            </w:pPr>
            <w:r w:rsidRPr="00C77034">
              <w:t>4. Siūlome vertinti pasirengimą industrializacijai ir serijinei gamybai.</w:t>
            </w:r>
          </w:p>
          <w:p w14:paraId="409D79A7" w14:textId="77777777" w:rsidR="00581807" w:rsidRPr="00C77034" w:rsidRDefault="00581807" w:rsidP="00FD5B91">
            <w:pPr>
              <w:jc w:val="both"/>
            </w:pPr>
            <w:r w:rsidRPr="00C77034">
              <w:t>Papildomai galėtų būti vertinami pareiškėjo turimi arba projekto metu kuriami gamybos, surinkimo, testavimo bei kokybės kontrolės pajėgumai. Tai leistų didesnį prioritetą suteikti projektams, kurie turi realias galimybes po technologijos sukūrimo greitai pereiti prie gamybos ir tiekimo rinkai, kad tai nebūtų vien teorinis siūlymas, kur įmonės įsisavina lėšas ir tiek.</w:t>
            </w:r>
          </w:p>
          <w:p w14:paraId="55048EF8" w14:textId="77777777" w:rsidR="00581807" w:rsidRPr="00C77034" w:rsidRDefault="00581807" w:rsidP="00FD5B91">
            <w:pPr>
              <w:jc w:val="both"/>
            </w:pPr>
          </w:p>
        </w:tc>
        <w:tc>
          <w:tcPr>
            <w:tcW w:w="5103" w:type="dxa"/>
          </w:tcPr>
          <w:p w14:paraId="792137D6" w14:textId="77777777" w:rsidR="00581807" w:rsidRPr="00C77034" w:rsidRDefault="00B904B3">
            <w:pPr>
              <w:jc w:val="both"/>
              <w:rPr>
                <w:bCs/>
              </w:rPr>
            </w:pPr>
            <w:r w:rsidRPr="00B25D9F">
              <w:rPr>
                <w:b/>
              </w:rPr>
              <w:t>Neatsižvelgta</w:t>
            </w:r>
            <w:r w:rsidRPr="00C77034">
              <w:rPr>
                <w:bCs/>
              </w:rPr>
              <w:t>.</w:t>
            </w:r>
          </w:p>
          <w:p w14:paraId="377DA325" w14:textId="14D75851" w:rsidR="00B904B3" w:rsidRPr="00C77034" w:rsidRDefault="00B904B3" w:rsidP="00B904B3">
            <w:pPr>
              <w:jc w:val="both"/>
              <w:rPr>
                <w:bCs/>
              </w:rPr>
            </w:pPr>
            <w:r w:rsidRPr="00C77034">
              <w:rPr>
                <w:bCs/>
              </w:rPr>
              <w:t>Pažymime, kad pareiškėjo turimi gamybos, surinkimo ar testavimo pajėgumai savaime neparodo technologijos komercinio potencialo ir galimybių ją sėkmingai pateikti rinkai. Gamybos pajėgumai gali būti sukuriami, plečiami ar pritaikomi atsižvelgiant į rinkos poreikį. Dėl šios priežasties siūlomas kriterijus nebūtinai leistų objektyviau įvertinti projekto potencialą pereiti prie serijinės gamybos.</w:t>
            </w:r>
          </w:p>
          <w:p w14:paraId="2AEDB4C2" w14:textId="69E88F64" w:rsidR="00B904B3" w:rsidRPr="00C77034" w:rsidRDefault="00B904B3">
            <w:pPr>
              <w:jc w:val="both"/>
              <w:rPr>
                <w:bCs/>
              </w:rPr>
            </w:pPr>
          </w:p>
        </w:tc>
      </w:tr>
      <w:tr w:rsidR="00581807" w:rsidRPr="00C77034" w14:paraId="77FE3FAD" w14:textId="77777777" w:rsidTr="00F1157C">
        <w:tc>
          <w:tcPr>
            <w:tcW w:w="567" w:type="dxa"/>
          </w:tcPr>
          <w:p w14:paraId="1CC9C6C1" w14:textId="75B6EF52" w:rsidR="00581807" w:rsidRPr="00C77034" w:rsidRDefault="002817D8">
            <w:pPr>
              <w:jc w:val="center"/>
              <w:rPr>
                <w:b/>
                <w:szCs w:val="24"/>
              </w:rPr>
            </w:pPr>
            <w:r w:rsidRPr="00C77034">
              <w:rPr>
                <w:b/>
                <w:szCs w:val="24"/>
              </w:rPr>
              <w:lastRenderedPageBreak/>
              <w:t>70.</w:t>
            </w:r>
          </w:p>
        </w:tc>
        <w:tc>
          <w:tcPr>
            <w:tcW w:w="1560" w:type="dxa"/>
            <w:vMerge w:val="restart"/>
          </w:tcPr>
          <w:p w14:paraId="03DA9682" w14:textId="16D295E3" w:rsidR="00581807" w:rsidRPr="00C77034" w:rsidRDefault="00581807">
            <w:pPr>
              <w:rPr>
                <w:b/>
                <w:szCs w:val="24"/>
              </w:rPr>
            </w:pPr>
            <w:r w:rsidRPr="00C77034">
              <w:rPr>
                <w:b/>
                <w:szCs w:val="24"/>
              </w:rPr>
              <w:t xml:space="preserve">UAB </w:t>
            </w:r>
            <w:proofErr w:type="spellStart"/>
            <w:r w:rsidRPr="00C77034">
              <w:rPr>
                <w:b/>
                <w:szCs w:val="24"/>
              </w:rPr>
              <w:t>Elarionas</w:t>
            </w:r>
            <w:proofErr w:type="spellEnd"/>
          </w:p>
        </w:tc>
        <w:tc>
          <w:tcPr>
            <w:tcW w:w="7541" w:type="dxa"/>
          </w:tcPr>
          <w:p w14:paraId="30306930" w14:textId="77777777" w:rsidR="00581807" w:rsidRPr="00C77034" w:rsidRDefault="00581807" w:rsidP="00EF064F">
            <w:pPr>
              <w:jc w:val="both"/>
            </w:pPr>
            <w:r w:rsidRPr="00C77034">
              <w:rPr>
                <w:b/>
                <w:bCs/>
              </w:rPr>
              <w:t>1 kriterijus:</w:t>
            </w:r>
          </w:p>
          <w:p w14:paraId="4C402436" w14:textId="77777777" w:rsidR="00581807" w:rsidRPr="00C77034" w:rsidRDefault="00581807" w:rsidP="00EF064F">
            <w:pPr>
              <w:jc w:val="both"/>
            </w:pPr>
            <w:r w:rsidRPr="00C77034">
              <w:t xml:space="preserve">1.1 ir 10.1 punktuose numatyta veikla -- 1.1 Puslaidininkių gamybos infrastruktūros pritaikymas gynybos ir </w:t>
            </w:r>
            <w:proofErr w:type="spellStart"/>
            <w:r w:rsidRPr="00C77034">
              <w:t>avionikos</w:t>
            </w:r>
            <w:proofErr w:type="spellEnd"/>
            <w:r w:rsidRPr="00C77034">
              <w:t xml:space="preserve"> sektoriui. </w:t>
            </w:r>
          </w:p>
          <w:p w14:paraId="53BA1A49" w14:textId="77777777" w:rsidR="00581807" w:rsidRPr="00C77034" w:rsidRDefault="00581807" w:rsidP="00EF064F">
            <w:pPr>
              <w:jc w:val="both"/>
            </w:pPr>
          </w:p>
          <w:p w14:paraId="258F473A" w14:textId="77777777" w:rsidR="00581807" w:rsidRPr="00C77034" w:rsidRDefault="00581807" w:rsidP="00EF064F">
            <w:pPr>
              <w:jc w:val="both"/>
            </w:pPr>
            <w:r w:rsidRPr="00C77034">
              <w:t xml:space="preserve">Siūlome įtraukti mikroelektronikos gamybos infrastruktūrą, kitu atveju šis punktas bus taikomas tik vienai Lietuvos įmonei. Į paramą negalės pretenduoti mikroelektronikos komponentus kuriančios ir gaminančios įmonės, kurios reikšmingai prisideda prie ES strateginės nepriklausomybės ir pramoninio atsparumo. Mikroelektronika ne sykį minima projektų atrankos kriterijaus pasirinkimo pagrindimo tekste ir ES reglamentuose ("Reglamente (ES) 2024/795 ir jį detalizuojančiose Gairėse Nr. 1 ir Gairėse Nr. 2 apibrėžiamos kritinės skaitmeninės ir giliųjų technologijų sritys, tarp kurių pažangieji puslaidininkiai, mikroelektronika bei </w:t>
            </w:r>
            <w:proofErr w:type="spellStart"/>
            <w:r w:rsidRPr="00C77034">
              <w:t>fotonika</w:t>
            </w:r>
            <w:proofErr w:type="spellEnd"/>
            <w:r w:rsidRPr="00C77034">
              <w:t xml:space="preserve"> užima reikšmingą vietą. STEP iniciatyva siekiama sumažinti Europos Sąjungos strategines priklausomybes ir sustiprinti Europos pramoninį atsparumą."), tačiau galutiniame nacionaliniame kriterijuje šio termino neliko, dėl to kvietimo veikla yra pernelyg susiaurinama. Siūloma veikla -- Puslaidininkių ir mikroelektronikos komponentų gamybos infrastruktūros pritaikymas gynybos ir </w:t>
            </w:r>
            <w:proofErr w:type="spellStart"/>
            <w:r w:rsidRPr="00C77034">
              <w:t>avionikos</w:t>
            </w:r>
            <w:proofErr w:type="spellEnd"/>
            <w:r w:rsidRPr="00C77034">
              <w:t xml:space="preserve"> sektoriui. </w:t>
            </w:r>
          </w:p>
          <w:p w14:paraId="04AC3458" w14:textId="77777777" w:rsidR="00581807" w:rsidRPr="00C77034" w:rsidRDefault="00581807" w:rsidP="00EF064F">
            <w:pPr>
              <w:jc w:val="both"/>
            </w:pPr>
          </w:p>
          <w:p w14:paraId="73CCBC22" w14:textId="77777777" w:rsidR="00581807" w:rsidRPr="00C77034" w:rsidRDefault="00581807" w:rsidP="00EC1579">
            <w:pPr>
              <w:jc w:val="both"/>
            </w:pPr>
          </w:p>
        </w:tc>
        <w:tc>
          <w:tcPr>
            <w:tcW w:w="5103" w:type="dxa"/>
          </w:tcPr>
          <w:p w14:paraId="4E6465D7" w14:textId="77777777" w:rsidR="00581807" w:rsidRPr="003951F1" w:rsidRDefault="005969E0">
            <w:pPr>
              <w:jc w:val="both"/>
              <w:rPr>
                <w:b/>
              </w:rPr>
            </w:pPr>
            <w:r w:rsidRPr="003951F1">
              <w:rPr>
                <w:b/>
              </w:rPr>
              <w:t>Atsižvelgta.</w:t>
            </w:r>
          </w:p>
          <w:p w14:paraId="020AD0F4" w14:textId="77777777" w:rsidR="005969E0" w:rsidRDefault="005969E0" w:rsidP="005969E0">
            <w:pPr>
              <w:jc w:val="both"/>
              <w:rPr>
                <w:bCs/>
              </w:rPr>
            </w:pPr>
            <w:r>
              <w:rPr>
                <w:bCs/>
              </w:rPr>
              <w:t>Įvertinus pasiūlymą dėl mikroelektronikos įtraukimo, patikslinta ir dėstoma taip:</w:t>
            </w:r>
          </w:p>
          <w:p w14:paraId="73FEC534" w14:textId="77777777" w:rsidR="005969E0" w:rsidRDefault="005969E0" w:rsidP="005969E0">
            <w:pPr>
              <w:jc w:val="both"/>
              <w:rPr>
                <w:b/>
                <w:bCs/>
                <w:i/>
                <w:iCs/>
              </w:rPr>
            </w:pPr>
            <w:r w:rsidRPr="009E43D5">
              <w:rPr>
                <w:bCs/>
              </w:rPr>
              <w:t>„</w:t>
            </w:r>
            <w:r w:rsidRPr="00D233E8">
              <w:rPr>
                <w:b/>
                <w:i/>
                <w:iCs/>
                <w:lang w:val="en-US"/>
              </w:rPr>
              <w:t>1.</w:t>
            </w:r>
            <w:r>
              <w:rPr>
                <w:bCs/>
                <w:lang w:val="en-US"/>
              </w:rPr>
              <w:t xml:space="preserve"> </w:t>
            </w:r>
            <w:r w:rsidRPr="00D233E8">
              <w:rPr>
                <w:b/>
                <w:bCs/>
                <w:i/>
                <w:iCs/>
              </w:rPr>
              <w:t xml:space="preserve">Skaitmeninių technologijų sritis: </w:t>
            </w:r>
          </w:p>
          <w:p w14:paraId="0FE04E50" w14:textId="77777777" w:rsidR="005969E0" w:rsidRDefault="005969E0" w:rsidP="005969E0">
            <w:pPr>
              <w:jc w:val="both"/>
              <w:rPr>
                <w:i/>
                <w:iCs/>
              </w:rPr>
            </w:pPr>
            <w:r>
              <w:rPr>
                <w:b/>
                <w:bCs/>
                <w:i/>
                <w:iCs/>
              </w:rPr>
              <w:t xml:space="preserve">1.1. Mikroelektronikos ir </w:t>
            </w:r>
            <w:proofErr w:type="spellStart"/>
            <w:r w:rsidRPr="00D233E8">
              <w:rPr>
                <w:i/>
                <w:iCs/>
                <w:strike/>
              </w:rPr>
              <w:t>P</w:t>
            </w:r>
            <w:r w:rsidRPr="00D233E8">
              <w:rPr>
                <w:b/>
                <w:bCs/>
                <w:i/>
                <w:iCs/>
              </w:rPr>
              <w:t>p</w:t>
            </w:r>
            <w:r w:rsidRPr="17D1EAA7">
              <w:rPr>
                <w:i/>
                <w:iCs/>
              </w:rPr>
              <w:t>uslaidininkių</w:t>
            </w:r>
            <w:proofErr w:type="spellEnd"/>
            <w:r w:rsidRPr="17D1EAA7">
              <w:rPr>
                <w:i/>
                <w:iCs/>
              </w:rPr>
              <w:t xml:space="preserve"> gamybos infrastruktūros </w:t>
            </w:r>
            <w:r w:rsidRPr="73FE1309">
              <w:rPr>
                <w:i/>
                <w:iCs/>
              </w:rPr>
              <w:t>pritaikymas</w:t>
            </w:r>
            <w:r w:rsidRPr="17D1EAA7">
              <w:rPr>
                <w:i/>
                <w:iCs/>
              </w:rPr>
              <w:t xml:space="preserve"> </w:t>
            </w:r>
            <w:r w:rsidRPr="17D1EAA7" w:rsidDel="00163E28">
              <w:rPr>
                <w:i/>
                <w:iCs/>
              </w:rPr>
              <w:t xml:space="preserve">gynybos ir </w:t>
            </w:r>
            <w:proofErr w:type="spellStart"/>
            <w:r w:rsidRPr="17D1EAA7" w:rsidDel="00163E28">
              <w:rPr>
                <w:i/>
                <w:iCs/>
              </w:rPr>
              <w:t>avionikos</w:t>
            </w:r>
            <w:proofErr w:type="spellEnd"/>
            <w:r w:rsidRPr="17D1EAA7" w:rsidDel="00163E28">
              <w:rPr>
                <w:i/>
                <w:iCs/>
              </w:rPr>
              <w:t xml:space="preserve"> sektoriui</w:t>
            </w:r>
            <w:r w:rsidRPr="17D1EAA7">
              <w:rPr>
                <w:i/>
                <w:iCs/>
              </w:rPr>
              <w:t>;</w:t>
            </w:r>
          </w:p>
          <w:p w14:paraId="2B290531" w14:textId="77777777" w:rsidR="005969E0" w:rsidRPr="005969E0" w:rsidRDefault="005969E0" w:rsidP="005969E0">
            <w:pPr>
              <w:jc w:val="both"/>
              <w:rPr>
                <w:i/>
                <w:iCs/>
              </w:rPr>
            </w:pPr>
            <w:r w:rsidRPr="00D233E8">
              <w:rPr>
                <w:i/>
                <w:iCs/>
              </w:rPr>
              <w:t>&lt;...&gt;“</w:t>
            </w:r>
            <w:r w:rsidRPr="00D233E8">
              <w:t>.</w:t>
            </w:r>
          </w:p>
          <w:p w14:paraId="105A6C6D" w14:textId="023707E1" w:rsidR="005969E0" w:rsidRPr="00C77034" w:rsidRDefault="005969E0">
            <w:pPr>
              <w:jc w:val="both"/>
              <w:rPr>
                <w:bCs/>
              </w:rPr>
            </w:pPr>
          </w:p>
        </w:tc>
      </w:tr>
      <w:tr w:rsidR="00581807" w:rsidRPr="00C77034" w14:paraId="62D9EC94" w14:textId="77777777" w:rsidTr="00F1157C">
        <w:tc>
          <w:tcPr>
            <w:tcW w:w="567" w:type="dxa"/>
          </w:tcPr>
          <w:p w14:paraId="30F652C0" w14:textId="330582FC" w:rsidR="00581807" w:rsidRPr="00C77034" w:rsidRDefault="002817D8">
            <w:pPr>
              <w:jc w:val="center"/>
              <w:rPr>
                <w:b/>
                <w:szCs w:val="24"/>
              </w:rPr>
            </w:pPr>
            <w:r w:rsidRPr="00C77034">
              <w:rPr>
                <w:b/>
                <w:szCs w:val="24"/>
              </w:rPr>
              <w:t>71.</w:t>
            </w:r>
          </w:p>
        </w:tc>
        <w:tc>
          <w:tcPr>
            <w:tcW w:w="1560" w:type="dxa"/>
            <w:vMerge/>
          </w:tcPr>
          <w:p w14:paraId="74D16132" w14:textId="77777777" w:rsidR="00581807" w:rsidRPr="00C77034" w:rsidRDefault="00581807">
            <w:pPr>
              <w:rPr>
                <w:b/>
                <w:szCs w:val="24"/>
              </w:rPr>
            </w:pPr>
          </w:p>
        </w:tc>
        <w:tc>
          <w:tcPr>
            <w:tcW w:w="7541" w:type="dxa"/>
          </w:tcPr>
          <w:p w14:paraId="5D55DE6D" w14:textId="77777777" w:rsidR="00581807" w:rsidRPr="00C77034" w:rsidRDefault="00581807" w:rsidP="00EC1579">
            <w:pPr>
              <w:jc w:val="both"/>
            </w:pPr>
            <w:r w:rsidRPr="00C77034">
              <w:rPr>
                <w:b/>
                <w:bCs/>
              </w:rPr>
              <w:t>10.2 punktas</w:t>
            </w:r>
          </w:p>
          <w:p w14:paraId="4242F4AF" w14:textId="77777777" w:rsidR="00581807" w:rsidRPr="00C77034" w:rsidRDefault="00581807" w:rsidP="00EC1579">
            <w:pPr>
              <w:jc w:val="both"/>
            </w:pPr>
            <w:r w:rsidRPr="00C77034">
              <w:t xml:space="preserve">2. Bepiločiai orlaiviai (visų klasių), spietimosi sistemos, </w:t>
            </w:r>
            <w:proofErr w:type="spellStart"/>
            <w:r w:rsidRPr="00C77034">
              <w:t>trukdytuvai</w:t>
            </w:r>
            <w:proofErr w:type="spellEnd"/>
            <w:r w:rsidRPr="00C77034">
              <w:t>, kovos su bepiločiais orlaiviais sistemos;</w:t>
            </w:r>
          </w:p>
          <w:p w14:paraId="1DB1A56F" w14:textId="77777777" w:rsidR="00581807" w:rsidRPr="00C77034" w:rsidRDefault="00581807" w:rsidP="00EC1579">
            <w:pPr>
              <w:jc w:val="both"/>
            </w:pPr>
          </w:p>
          <w:p w14:paraId="43244E38" w14:textId="77777777" w:rsidR="00581807" w:rsidRPr="00C77034" w:rsidRDefault="00581807" w:rsidP="00EC1579">
            <w:pPr>
              <w:jc w:val="both"/>
            </w:pPr>
            <w:r w:rsidRPr="00C77034">
              <w:t>Siūlome į šį prioritetinį kriterijų įtraukti ir BO ir kitų sistemų komponentus, be kurių BO bei kitų sistemų gamyba yra neįmanoma. Lietuvoje veikia ne viena juos kurianti ir gaminanti įmonė, ženkliai prisidedanti prie ES gynybos pramonės atsparumo ir gynybos tiekimo grandinių atsparumo.</w:t>
            </w:r>
          </w:p>
          <w:p w14:paraId="1F8AA604" w14:textId="77777777" w:rsidR="00581807" w:rsidRPr="00C77034" w:rsidRDefault="00581807" w:rsidP="00EF064F">
            <w:pPr>
              <w:jc w:val="both"/>
              <w:rPr>
                <w:b/>
                <w:bCs/>
              </w:rPr>
            </w:pPr>
          </w:p>
        </w:tc>
        <w:tc>
          <w:tcPr>
            <w:tcW w:w="5103" w:type="dxa"/>
          </w:tcPr>
          <w:p w14:paraId="386F5C27" w14:textId="0ED90CFB" w:rsidR="00096E1A" w:rsidRPr="00C77034" w:rsidRDefault="00096E1A" w:rsidP="00096E1A">
            <w:pPr>
              <w:jc w:val="both"/>
              <w:rPr>
                <w:b/>
              </w:rPr>
            </w:pPr>
            <w:r>
              <w:rPr>
                <w:b/>
              </w:rPr>
              <w:t>A</w:t>
            </w:r>
            <w:r w:rsidRPr="00C77034">
              <w:rPr>
                <w:b/>
              </w:rPr>
              <w:t>tsižvelgta.</w:t>
            </w:r>
          </w:p>
          <w:p w14:paraId="3276A034" w14:textId="77777777" w:rsidR="00096E1A" w:rsidRDefault="00096E1A" w:rsidP="00096E1A">
            <w:pPr>
              <w:jc w:val="both"/>
              <w:rPr>
                <w:b/>
                <w:i/>
                <w:color w:val="000000" w:themeColor="text1"/>
              </w:rPr>
            </w:pPr>
            <w:r w:rsidRPr="00C77034">
              <w:rPr>
                <w:bCs/>
              </w:rPr>
              <w:t>Įvertinus pateiktą pasiūlymą patikslintas 10 prioritetinio projektų atrankos kriterijaus vertinimo metodas nurodant: „</w:t>
            </w:r>
            <w:r w:rsidRPr="00C77034">
              <w:rPr>
                <w:i/>
                <w:iCs/>
              </w:rPr>
              <w:t>Prioritetinis balas suteikimas projektui, jei projektu planuojama kurti ir (arba) gaminti šias dvejopos paskirties gynybos ir saugumo ir (arba) gynybos technologijas</w:t>
            </w:r>
            <w:r w:rsidRPr="00C77034">
              <w:rPr>
                <w:i/>
                <w:color w:val="000000" w:themeColor="text1"/>
              </w:rPr>
              <w:t>,</w:t>
            </w:r>
            <w:r w:rsidRPr="00C77034">
              <w:rPr>
                <w:b/>
                <w:i/>
                <w:color w:val="000000" w:themeColor="text1"/>
              </w:rPr>
              <w:t xml:space="preserve"> įskaitant specialiųjų elementų ir specialiųjų mašinų, naudojamų galutiniams produktams gaminti, kūrimą arba gamybą</w:t>
            </w:r>
            <w:r>
              <w:rPr>
                <w:b/>
                <w:i/>
                <w:color w:val="000000" w:themeColor="text1"/>
              </w:rPr>
              <w:t>: &lt;...&gt;</w:t>
            </w:r>
          </w:p>
          <w:p w14:paraId="250F9BD4" w14:textId="0BECAEDB" w:rsidR="00581807" w:rsidRPr="00C77034" w:rsidRDefault="00096E1A" w:rsidP="00096E1A">
            <w:pPr>
              <w:jc w:val="both"/>
              <w:rPr>
                <w:bCs/>
              </w:rPr>
            </w:pPr>
            <w:r w:rsidRPr="00481ECD">
              <w:rPr>
                <w:b/>
                <w:bCs/>
                <w:i/>
                <w:iCs/>
              </w:rPr>
              <w:t>2.</w:t>
            </w:r>
            <w:r w:rsidRPr="000E685F">
              <w:rPr>
                <w:b/>
                <w:bCs/>
                <w:i/>
                <w:iCs/>
              </w:rPr>
              <w:t xml:space="preserve"> </w:t>
            </w:r>
            <w:r w:rsidRPr="00D233E8">
              <w:rPr>
                <w:i/>
                <w:iCs/>
                <w:szCs w:val="24"/>
              </w:rPr>
              <w:t xml:space="preserve">Bepiločiai orlaiviai (visų klasių), spietimosi sistemos, </w:t>
            </w:r>
            <w:proofErr w:type="spellStart"/>
            <w:r w:rsidRPr="00D233E8">
              <w:rPr>
                <w:i/>
                <w:iCs/>
                <w:szCs w:val="24"/>
              </w:rPr>
              <w:t>trukdytuvai</w:t>
            </w:r>
            <w:proofErr w:type="spellEnd"/>
            <w:r w:rsidRPr="00D233E8">
              <w:rPr>
                <w:i/>
                <w:iCs/>
                <w:szCs w:val="24"/>
              </w:rPr>
              <w:t xml:space="preserve">, kovos su bepiločiais </w:t>
            </w:r>
            <w:r w:rsidRPr="00D233E8">
              <w:rPr>
                <w:i/>
                <w:iCs/>
                <w:szCs w:val="24"/>
              </w:rPr>
              <w:lastRenderedPageBreak/>
              <w:t>orlaiviais sistemos,</w:t>
            </w:r>
            <w:r>
              <w:rPr>
                <w:b/>
                <w:bCs/>
                <w:i/>
                <w:iCs/>
                <w:szCs w:val="24"/>
              </w:rPr>
              <w:t xml:space="preserve"> įskaitant bepiločių orlaivių posistemes ir komponentus;</w:t>
            </w:r>
            <w:r w:rsidRPr="00C77034">
              <w:rPr>
                <w:i/>
                <w:iCs/>
              </w:rPr>
              <w:t>“.</w:t>
            </w:r>
          </w:p>
        </w:tc>
      </w:tr>
      <w:tr w:rsidR="00581807" w:rsidRPr="00C77034" w14:paraId="64488617" w14:textId="77777777" w:rsidTr="00F1157C">
        <w:tc>
          <w:tcPr>
            <w:tcW w:w="567" w:type="dxa"/>
          </w:tcPr>
          <w:p w14:paraId="54797C4C" w14:textId="0C677F93" w:rsidR="00581807" w:rsidRPr="00C77034" w:rsidRDefault="002817D8" w:rsidP="00581807">
            <w:pPr>
              <w:jc w:val="center"/>
              <w:rPr>
                <w:b/>
                <w:szCs w:val="24"/>
              </w:rPr>
            </w:pPr>
            <w:r w:rsidRPr="00C77034">
              <w:rPr>
                <w:b/>
                <w:szCs w:val="24"/>
              </w:rPr>
              <w:lastRenderedPageBreak/>
              <w:t>72.</w:t>
            </w:r>
          </w:p>
        </w:tc>
        <w:tc>
          <w:tcPr>
            <w:tcW w:w="1560" w:type="dxa"/>
            <w:vMerge w:val="restart"/>
          </w:tcPr>
          <w:p w14:paraId="34A8D58F" w14:textId="77777777" w:rsidR="00581807" w:rsidRPr="00C77034" w:rsidRDefault="00581807" w:rsidP="00581807">
            <w:pPr>
              <w:rPr>
                <w:b/>
                <w:szCs w:val="24"/>
              </w:rPr>
            </w:pPr>
            <w:r w:rsidRPr="00C77034">
              <w:rPr>
                <w:b/>
                <w:szCs w:val="24"/>
              </w:rPr>
              <w:t>UAB ENEPAQ</w:t>
            </w:r>
          </w:p>
          <w:p w14:paraId="53A24AA5" w14:textId="77777777" w:rsidR="00581807" w:rsidRPr="00C77034" w:rsidRDefault="00581807" w:rsidP="00581807">
            <w:pPr>
              <w:rPr>
                <w:b/>
                <w:szCs w:val="24"/>
              </w:rPr>
            </w:pPr>
          </w:p>
        </w:tc>
        <w:tc>
          <w:tcPr>
            <w:tcW w:w="7541" w:type="dxa"/>
          </w:tcPr>
          <w:p w14:paraId="4C15A8A3" w14:textId="77777777" w:rsidR="00581807" w:rsidRPr="00C77034" w:rsidRDefault="00581807" w:rsidP="00581807">
            <w:pPr>
              <w:jc w:val="both"/>
            </w:pPr>
            <w:r w:rsidRPr="00C77034">
              <w:t xml:space="preserve">1. Palaikome juridinių asmenų veikimo laikotarpio sutrumpinimą iki vienerių metų, metinių pajamų kartelės mažinimą ir žemesnio technologinio parengties lygio nustatymą. Tai suteikia galimybę pritraukti daugiau jaunų, inovatyvių verslo subjektų, kurių idėjos ir kuriamos technologijos potencialiai gali būti labai sėkmingai </w:t>
            </w:r>
            <w:proofErr w:type="spellStart"/>
            <w:r w:rsidRPr="00C77034">
              <w:t>komercializuojamos</w:t>
            </w:r>
            <w:proofErr w:type="spellEnd"/>
            <w:r w:rsidRPr="00C77034">
              <w:t>. Tačiau kiti atrankos kriterijai, tokie kaip kuo didesnė privačių investicijų dalis ar didesnis bet kokios profesijos darbo vietų skaičius, su tuo nesiderina. Kartu šie atrankos kriterijai sukelia nereikalingą ir nesąžiningą konkurenciją tarp jaunų, kupinų pažangių idėjų verslų, dar nespėjusių sukaupti didelių finansinių išteklių, ir stambių senai veikiančių verslo subjektų, kurie gali laisvai finansuoti papildomais milijonais savo projektus, nors jų technologijų pažangos potencialas galėtų būti mažesnis. Manome, kad tai neatitinka STEP technologijų kūrimo projektų esmės ir privačių investicijų dalies bei didesnio darbo vietų skaičius atrankos kriterijų turėtų būti atsisakyta, pakeičiant juos labiau specializuotais ir kūrimo veiklai adaptuotais atrankos kriterijais, pvz., palikti praeitame kvietime taikytus sukurtų produktų apyvartos ir investicijų santykio ar sukurtų tyrėjų darbo vietų skaičiaus kriterijus.</w:t>
            </w:r>
          </w:p>
          <w:p w14:paraId="14169062" w14:textId="77777777" w:rsidR="00581807" w:rsidRPr="00C77034" w:rsidRDefault="00581807" w:rsidP="00581807">
            <w:pPr>
              <w:jc w:val="both"/>
              <w:rPr>
                <w:b/>
                <w:bCs/>
              </w:rPr>
            </w:pPr>
          </w:p>
        </w:tc>
        <w:tc>
          <w:tcPr>
            <w:tcW w:w="5103" w:type="dxa"/>
          </w:tcPr>
          <w:p w14:paraId="75F35F4F" w14:textId="77777777" w:rsidR="00581807" w:rsidRPr="00C77034" w:rsidRDefault="00581807" w:rsidP="00581807">
            <w:pPr>
              <w:jc w:val="both"/>
              <w:rPr>
                <w:b/>
              </w:rPr>
            </w:pPr>
            <w:r w:rsidRPr="00C77034">
              <w:rPr>
                <w:b/>
              </w:rPr>
              <w:t>Neatsižvelgta.</w:t>
            </w:r>
          </w:p>
          <w:p w14:paraId="149C61B2" w14:textId="77777777" w:rsidR="00581807" w:rsidRPr="00C77034" w:rsidRDefault="00581807" w:rsidP="00581807">
            <w:pPr>
              <w:spacing w:after="160"/>
              <w:jc w:val="both"/>
              <w:rPr>
                <w:bCs/>
                <w:szCs w:val="24"/>
              </w:rPr>
            </w:pPr>
            <w:r w:rsidRPr="00C77034">
              <w:rPr>
                <w:bCs/>
                <w:szCs w:val="24"/>
              </w:rPr>
              <w:t>Europos Sąjungos ypatingos svarbos (toliau – STEP) technologijų kūrimo ir (arba) gamybos veikla skirta veiklą vykdančioms ir patirties turinčioms įmonėms, o ne ką tik įsikūrusioms įmonėms. Taigi šis kriterijus nustatytas siekiant įsitikinti, ar pareiškėjas yra veikiantis ir turintis veiklos patirties bei finansinius pajėgumus ne tik efektyviai, bet ir laiku įgyvendinti projektą.</w:t>
            </w:r>
          </w:p>
          <w:p w14:paraId="4E5CB737" w14:textId="5E4B2AC7" w:rsidR="00581807" w:rsidRPr="00C77034" w:rsidRDefault="00581807" w:rsidP="00581807">
            <w:pPr>
              <w:jc w:val="both"/>
              <w:rPr>
                <w:bCs/>
                <w:szCs w:val="24"/>
              </w:rPr>
            </w:pPr>
            <w:r w:rsidRPr="00C77034">
              <w:rPr>
                <w:bCs/>
                <w:szCs w:val="24"/>
              </w:rPr>
              <w:t>Pažymėtina, kad į</w:t>
            </w:r>
            <w:r w:rsidRPr="00C77034">
              <w:rPr>
                <w:rFonts w:eastAsia="Calibri"/>
                <w:bCs/>
                <w:szCs w:val="24"/>
                <w:lang w:eastAsia="en-US"/>
              </w:rPr>
              <w:t xml:space="preserve">monės, pretenduojančios gauti finansavimą, turės </w:t>
            </w:r>
            <w:r w:rsidRPr="00C77034">
              <w:rPr>
                <w:bCs/>
                <w:szCs w:val="24"/>
              </w:rPr>
              <w:t>ne tik kurti ir (arba) gaminti</w:t>
            </w:r>
            <w:r w:rsidRPr="00C77034">
              <w:rPr>
                <w:rFonts w:eastAsia="Calibri"/>
                <w:bCs/>
                <w:szCs w:val="24"/>
                <w:lang w:eastAsia="en-US"/>
              </w:rPr>
              <w:t xml:space="preserve"> </w:t>
            </w:r>
            <w:r w:rsidRPr="00C77034">
              <w:rPr>
                <w:bCs/>
                <w:szCs w:val="24"/>
              </w:rPr>
              <w:t xml:space="preserve">STEP technologijas, bet ir atitikti bent vieną iš ypatingos svarbos technologijoms keliamų sąlygų, nurodytų </w:t>
            </w:r>
            <w:r w:rsidR="00B904B3" w:rsidRPr="00C77034">
              <w:rPr>
                <w:bCs/>
              </w:rPr>
              <w:t>Gairių Nr. 1</w:t>
            </w:r>
            <w:r w:rsidRPr="00C77034">
              <w:rPr>
                <w:bCs/>
                <w:szCs w:val="24"/>
              </w:rPr>
              <w:t xml:space="preserve"> 3 punkte:</w:t>
            </w:r>
          </w:p>
          <w:p w14:paraId="55ED92BE" w14:textId="18023206" w:rsidR="00581807" w:rsidRPr="00C77034" w:rsidRDefault="00581807" w:rsidP="00581807">
            <w:pPr>
              <w:pStyle w:val="ListParagraph"/>
              <w:numPr>
                <w:ilvl w:val="0"/>
                <w:numId w:val="30"/>
              </w:numPr>
              <w:jc w:val="both"/>
              <w:rPr>
                <w:bCs/>
                <w:szCs w:val="24"/>
              </w:rPr>
            </w:pPr>
            <w:r w:rsidRPr="00C77034">
              <w:rPr>
                <w:bCs/>
                <w:szCs w:val="24"/>
              </w:rPr>
              <w:t xml:space="preserve">numatomos gaminti technologijos suteikia Europos Sąjungos vidaus rinkai inovatyvumo, </w:t>
            </w:r>
            <w:proofErr w:type="spellStart"/>
            <w:r w:rsidRPr="00C77034">
              <w:rPr>
                <w:bCs/>
                <w:szCs w:val="24"/>
              </w:rPr>
              <w:t>besiformavimo</w:t>
            </w:r>
            <w:proofErr w:type="spellEnd"/>
            <w:r w:rsidRPr="00C77034">
              <w:rPr>
                <w:bCs/>
                <w:szCs w:val="24"/>
              </w:rPr>
              <w:t xml:space="preserve"> ir pažangos aspektą su dideliu ekonominiu potencialu. Vertinant atitiktį šiai sąlygai vadovaujamasi Gairių </w:t>
            </w:r>
            <w:r w:rsidR="00B904B3" w:rsidRPr="00C77034">
              <w:rPr>
                <w:bCs/>
                <w:szCs w:val="24"/>
              </w:rPr>
              <w:t xml:space="preserve">Nr. 1 </w:t>
            </w:r>
            <w:r w:rsidRPr="00C77034">
              <w:rPr>
                <w:bCs/>
                <w:szCs w:val="24"/>
              </w:rPr>
              <w:t>3.1 papunkčiu;</w:t>
            </w:r>
          </w:p>
          <w:p w14:paraId="16237418" w14:textId="77777777" w:rsidR="00581807" w:rsidRPr="00C77034" w:rsidRDefault="00581807" w:rsidP="00581807">
            <w:pPr>
              <w:pStyle w:val="ListParagraph"/>
              <w:numPr>
                <w:ilvl w:val="0"/>
                <w:numId w:val="30"/>
              </w:numPr>
              <w:jc w:val="both"/>
              <w:rPr>
                <w:bCs/>
                <w:szCs w:val="24"/>
              </w:rPr>
            </w:pPr>
            <w:r w:rsidRPr="00C77034">
              <w:rPr>
                <w:bCs/>
                <w:szCs w:val="24"/>
              </w:rPr>
              <w:t>numatomos gaminti technologijos padeda mažinti strateginę Sąjungos priklausomybę arba užkirsti jai kelią. Vertinant atitiktį šiai sąlygai vadovaujamasi Gairių 3.2 papunkčiu.</w:t>
            </w:r>
          </w:p>
          <w:p w14:paraId="692973DD" w14:textId="77777777" w:rsidR="00581807" w:rsidRPr="00C77034" w:rsidRDefault="00581807" w:rsidP="00581807">
            <w:pPr>
              <w:pStyle w:val="NoSpacing"/>
              <w:tabs>
                <w:tab w:val="left" w:pos="552"/>
              </w:tabs>
              <w:jc w:val="both"/>
              <w:rPr>
                <w:rFonts w:ascii="Times New Roman" w:hAnsi="Times New Roman"/>
                <w:bCs/>
                <w:sz w:val="24"/>
                <w:szCs w:val="24"/>
              </w:rPr>
            </w:pPr>
            <w:r w:rsidRPr="00C77034">
              <w:rPr>
                <w:rFonts w:ascii="Times New Roman" w:hAnsi="Times New Roman"/>
                <w:bCs/>
                <w:sz w:val="24"/>
                <w:szCs w:val="24"/>
              </w:rPr>
              <w:t xml:space="preserve">Šiuos požymius, ypač didesnį ekonominį potencialą, geriau atliepia ne </w:t>
            </w:r>
            <w:proofErr w:type="spellStart"/>
            <w:r w:rsidRPr="00C77034">
              <w:rPr>
                <w:rFonts w:ascii="Times New Roman" w:hAnsi="Times New Roman"/>
                <w:bCs/>
                <w:sz w:val="24"/>
                <w:szCs w:val="24"/>
              </w:rPr>
              <w:t>startuoliai</w:t>
            </w:r>
            <w:proofErr w:type="spellEnd"/>
            <w:r w:rsidRPr="00C77034">
              <w:rPr>
                <w:rFonts w:ascii="Times New Roman" w:hAnsi="Times New Roman"/>
                <w:bCs/>
                <w:sz w:val="24"/>
                <w:szCs w:val="24"/>
              </w:rPr>
              <w:t xml:space="preserve"> (įprastai pirmuosius kelis veiklos metus išgyvena maždaug 1-2 iš 10 </w:t>
            </w:r>
            <w:proofErr w:type="spellStart"/>
            <w:r w:rsidRPr="00C77034">
              <w:rPr>
                <w:rFonts w:ascii="Times New Roman" w:hAnsi="Times New Roman"/>
                <w:bCs/>
                <w:sz w:val="24"/>
                <w:szCs w:val="24"/>
              </w:rPr>
              <w:t>startuolių</w:t>
            </w:r>
            <w:proofErr w:type="spellEnd"/>
            <w:r w:rsidRPr="00C77034">
              <w:rPr>
                <w:rFonts w:ascii="Times New Roman" w:hAnsi="Times New Roman"/>
                <w:bCs/>
                <w:sz w:val="24"/>
                <w:szCs w:val="24"/>
              </w:rPr>
              <w:t xml:space="preserve">), bet turinčios veiklos patirties, pajamas iš savo produktų generuojančios įmonės. </w:t>
            </w:r>
          </w:p>
          <w:p w14:paraId="40ADBD6B" w14:textId="764ED97F" w:rsidR="00581807" w:rsidRPr="00C77034" w:rsidRDefault="00581807" w:rsidP="00581807">
            <w:pPr>
              <w:jc w:val="both"/>
              <w:rPr>
                <w:bCs/>
              </w:rPr>
            </w:pPr>
            <w:r w:rsidRPr="00C77034">
              <w:rPr>
                <w:bCs/>
                <w:szCs w:val="24"/>
              </w:rPr>
              <w:t xml:space="preserve">Pažymime, jog įvertinus pirmojo STEP technologijų kūrimui ir (arba) gamybai skirto </w:t>
            </w:r>
            <w:r w:rsidRPr="00C77034">
              <w:rPr>
                <w:bCs/>
                <w:szCs w:val="24"/>
              </w:rPr>
              <w:lastRenderedPageBreak/>
              <w:t xml:space="preserve">kvietimo rezultatus ir </w:t>
            </w:r>
            <w:r w:rsidRPr="00C77034">
              <w:rPr>
                <w:bCs/>
              </w:rPr>
              <w:t>nustačius, kad daugelis potencialių pareiškėjų, turinčių potencialą kurti ir (arba) gaminti dvejopos paskirties gynybos ir saugumo STEP technologijas ir gaminti gynybos STEP technologijas, veikia trumpiau nei 3 metus, taip pat neturi pakankamos finansinės patirties ir dažnu atveju priklauso įmonių grupei, veiklos laikotarpis buvo sutrumpintas iki vienerių metų ir siūloma vertinti tik paskutinių finansinių metų gautas pajamas. Be viso to siekiant, kad kriterijus vertintų faktinį pareiškėjo gebėjimą įgyvendinti projektą, o ne formalų naujai įsteigto juridinio asmens amžių, siūlytina įmonėms taikyti ne trumpesnį kaip 1 metų veiklos laikotarpį ir numatyti galimybę vertinant pajamų kriterijų jas vertinti pasirenkant pagal įmonės pajamas arba pagal įmonių grupės pajamas.</w:t>
            </w:r>
          </w:p>
        </w:tc>
      </w:tr>
      <w:tr w:rsidR="00581807" w:rsidRPr="00C77034" w14:paraId="62FB689D" w14:textId="77777777" w:rsidTr="00F1157C">
        <w:tc>
          <w:tcPr>
            <w:tcW w:w="567" w:type="dxa"/>
          </w:tcPr>
          <w:p w14:paraId="70DD5A83" w14:textId="1A66A448" w:rsidR="00581807" w:rsidRPr="00C77034" w:rsidRDefault="002817D8" w:rsidP="00581807">
            <w:pPr>
              <w:jc w:val="center"/>
              <w:rPr>
                <w:b/>
                <w:szCs w:val="24"/>
              </w:rPr>
            </w:pPr>
            <w:r w:rsidRPr="00C77034">
              <w:rPr>
                <w:b/>
                <w:szCs w:val="24"/>
              </w:rPr>
              <w:t>73.</w:t>
            </w:r>
          </w:p>
        </w:tc>
        <w:tc>
          <w:tcPr>
            <w:tcW w:w="1560" w:type="dxa"/>
            <w:vMerge/>
          </w:tcPr>
          <w:p w14:paraId="76E6416F" w14:textId="77777777" w:rsidR="00581807" w:rsidRPr="00C77034" w:rsidRDefault="00581807" w:rsidP="00581807">
            <w:pPr>
              <w:rPr>
                <w:b/>
                <w:szCs w:val="24"/>
              </w:rPr>
            </w:pPr>
          </w:p>
        </w:tc>
        <w:tc>
          <w:tcPr>
            <w:tcW w:w="7541" w:type="dxa"/>
          </w:tcPr>
          <w:p w14:paraId="7A692440" w14:textId="49FAD2C6" w:rsidR="00581807" w:rsidRPr="00C77034" w:rsidRDefault="00581807" w:rsidP="00581807">
            <w:pPr>
              <w:jc w:val="both"/>
              <w:rPr>
                <w:b/>
                <w:bCs/>
              </w:rPr>
            </w:pPr>
            <w:r w:rsidRPr="00C77034">
              <w:t>2. Siūlome patikslinti prioritetinės</w:t>
            </w:r>
            <w:r w:rsidRPr="00C77034">
              <w:rPr>
                <w:i/>
                <w:iCs/>
              </w:rPr>
              <w:t xml:space="preserve"> </w:t>
            </w:r>
            <w:r w:rsidRPr="00C77034">
              <w:t>dvejopos paskirties gynybos ir saugumo ir (arba) gynybos technologijos</w:t>
            </w:r>
            <w:r w:rsidRPr="00C77034">
              <w:rPr>
                <w:i/>
                <w:iCs/>
              </w:rPr>
              <w:t xml:space="preserve"> </w:t>
            </w:r>
            <w:r w:rsidRPr="00C77034">
              <w:t xml:space="preserve">„Bepiločiai orlaiviai (visų klasių), spietimosi sistemos, </w:t>
            </w:r>
            <w:proofErr w:type="spellStart"/>
            <w:r w:rsidRPr="00C77034">
              <w:t>trukdytuvai</w:t>
            </w:r>
            <w:proofErr w:type="spellEnd"/>
            <w:r w:rsidRPr="00C77034">
              <w:t xml:space="preserve">, kovos su bepiločiais orlaiviais sistemos“ aprašymą, nurodant jame ir šių technologijų komponentus. Mūsų įmonės veiklos sritis yra būtent </w:t>
            </w:r>
            <w:r w:rsidRPr="00C77034">
              <w:rPr>
                <w:i/>
                <w:iCs/>
              </w:rPr>
              <w:t xml:space="preserve"> </w:t>
            </w:r>
            <w:r w:rsidRPr="00C77034">
              <w:t xml:space="preserve">kritinių bepiločių orlaivių komponentų, baterijų paketų ir baterijų valdymo sistemų, kūrimas ir gamyba, todėl aprašymas „Bepiločiai orlaiviai (visų klasių), spietimosi sistemos, </w:t>
            </w:r>
            <w:proofErr w:type="spellStart"/>
            <w:r w:rsidRPr="00C77034">
              <w:t>trukdytuvai</w:t>
            </w:r>
            <w:proofErr w:type="spellEnd"/>
            <w:r w:rsidRPr="00C77034">
              <w:t>, kovos su bepiločiais orlaiviais sistemos ir šių technologijų komponentai“ arba šios informacijos pateikimas kitoje rengiamos dokumentacijos vietoje suteiktų mums ir kitiems dronų ir jų komponentų gamybos srityje veikiantiems pareiškėjams daugiau aiškumo.</w:t>
            </w:r>
          </w:p>
        </w:tc>
        <w:tc>
          <w:tcPr>
            <w:tcW w:w="5103" w:type="dxa"/>
          </w:tcPr>
          <w:p w14:paraId="279A432C" w14:textId="77777777" w:rsidR="00096E1A" w:rsidRPr="00C77034" w:rsidRDefault="00096E1A" w:rsidP="00096E1A">
            <w:pPr>
              <w:jc w:val="both"/>
              <w:rPr>
                <w:b/>
              </w:rPr>
            </w:pPr>
            <w:r>
              <w:rPr>
                <w:b/>
              </w:rPr>
              <w:t>A</w:t>
            </w:r>
            <w:r w:rsidRPr="00C77034">
              <w:rPr>
                <w:b/>
              </w:rPr>
              <w:t>tsižvelgta.</w:t>
            </w:r>
          </w:p>
          <w:p w14:paraId="640FB2CB" w14:textId="77777777" w:rsidR="00096E1A" w:rsidRDefault="00096E1A" w:rsidP="00096E1A">
            <w:pPr>
              <w:jc w:val="both"/>
              <w:rPr>
                <w:b/>
                <w:i/>
                <w:color w:val="000000" w:themeColor="text1"/>
              </w:rPr>
            </w:pPr>
            <w:r w:rsidRPr="00C77034">
              <w:rPr>
                <w:bCs/>
              </w:rPr>
              <w:t>Įvertinus pateiktą pasiūlymą patikslintas 10 prioritetinio projektų atrankos kriterijaus vertinimo metodas nurodant: „</w:t>
            </w:r>
            <w:r w:rsidRPr="00C77034">
              <w:rPr>
                <w:i/>
                <w:iCs/>
              </w:rPr>
              <w:t>Prioritetinis balas suteikimas projektui, jei projektu planuojama kurti ir (arba) gaminti šias dvejopos paskirties gynybos ir saugumo ir (arba) gynybos technologijas</w:t>
            </w:r>
            <w:r w:rsidRPr="00C77034">
              <w:rPr>
                <w:i/>
                <w:color w:val="000000" w:themeColor="text1"/>
              </w:rPr>
              <w:t>,</w:t>
            </w:r>
            <w:r w:rsidRPr="00C77034">
              <w:rPr>
                <w:b/>
                <w:i/>
                <w:color w:val="000000" w:themeColor="text1"/>
              </w:rPr>
              <w:t xml:space="preserve"> įskaitant specialiųjų elementų ir specialiųjų mašinų, naudojamų galutiniams produktams gaminti, kūrimą arba gamybą</w:t>
            </w:r>
            <w:r>
              <w:rPr>
                <w:b/>
                <w:i/>
                <w:color w:val="000000" w:themeColor="text1"/>
              </w:rPr>
              <w:t>: &lt;...&gt;</w:t>
            </w:r>
          </w:p>
          <w:p w14:paraId="3B5BFE57" w14:textId="7F2368DD" w:rsidR="00581807" w:rsidRPr="00C77034" w:rsidRDefault="00096E1A" w:rsidP="00581807">
            <w:pPr>
              <w:jc w:val="both"/>
              <w:rPr>
                <w:b/>
                <w:bCs/>
                <w:i/>
                <w:iCs/>
              </w:rPr>
            </w:pPr>
            <w:r w:rsidRPr="00481ECD">
              <w:rPr>
                <w:b/>
                <w:bCs/>
                <w:i/>
                <w:iCs/>
              </w:rPr>
              <w:t>2.</w:t>
            </w:r>
            <w:r w:rsidRPr="000E685F">
              <w:rPr>
                <w:b/>
                <w:bCs/>
                <w:i/>
                <w:iCs/>
              </w:rPr>
              <w:t xml:space="preserve"> </w:t>
            </w:r>
            <w:r w:rsidRPr="00D233E8">
              <w:rPr>
                <w:i/>
                <w:iCs/>
                <w:szCs w:val="24"/>
              </w:rPr>
              <w:t xml:space="preserve">Bepiločiai orlaiviai (visų klasių), spietimosi sistemos, </w:t>
            </w:r>
            <w:proofErr w:type="spellStart"/>
            <w:r w:rsidRPr="00D233E8">
              <w:rPr>
                <w:i/>
                <w:iCs/>
                <w:szCs w:val="24"/>
              </w:rPr>
              <w:t>trukdytuvai</w:t>
            </w:r>
            <w:proofErr w:type="spellEnd"/>
            <w:r w:rsidRPr="00D233E8">
              <w:rPr>
                <w:i/>
                <w:iCs/>
                <w:szCs w:val="24"/>
              </w:rPr>
              <w:t>, kovos su bepiločiais orlaiviais sistemos,</w:t>
            </w:r>
            <w:r>
              <w:rPr>
                <w:b/>
                <w:bCs/>
                <w:i/>
                <w:iCs/>
                <w:szCs w:val="24"/>
              </w:rPr>
              <w:t xml:space="preserve"> įskaitant bepiločių orlaivių posistemes ir komponentus;</w:t>
            </w:r>
            <w:r w:rsidRPr="00C77034">
              <w:rPr>
                <w:i/>
                <w:iCs/>
              </w:rPr>
              <w:t>“.</w:t>
            </w:r>
          </w:p>
          <w:p w14:paraId="2EA09EDE" w14:textId="77777777" w:rsidR="00581807" w:rsidRPr="00C77034" w:rsidRDefault="00581807" w:rsidP="00581807">
            <w:pPr>
              <w:jc w:val="both"/>
              <w:rPr>
                <w:bCs/>
              </w:rPr>
            </w:pPr>
          </w:p>
        </w:tc>
      </w:tr>
    </w:tbl>
    <w:p w14:paraId="00AABEA2" w14:textId="77777777" w:rsidR="005C5ECB" w:rsidRPr="00C77034" w:rsidRDefault="005C5ECB" w:rsidP="00AA7087">
      <w:pPr>
        <w:rPr>
          <w:b/>
          <w:bCs/>
          <w:caps/>
          <w:szCs w:val="24"/>
        </w:rPr>
      </w:pPr>
    </w:p>
    <w:sectPr w:rsidR="005C5ECB" w:rsidRPr="00C77034" w:rsidSect="000B5AEA">
      <w:headerReference w:type="default" r:id="rId17"/>
      <w:pgSz w:w="16838" w:h="11906" w:orient="landscape"/>
      <w:pgMar w:top="1701" w:right="1134"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1774C" w14:textId="77777777" w:rsidR="00B52516" w:rsidRDefault="00B52516" w:rsidP="000B5AEA">
      <w:r>
        <w:separator/>
      </w:r>
    </w:p>
  </w:endnote>
  <w:endnote w:type="continuationSeparator" w:id="0">
    <w:p w14:paraId="480293DC" w14:textId="77777777" w:rsidR="00B52516" w:rsidRDefault="00B52516" w:rsidP="000B5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080BD" w14:textId="77777777" w:rsidR="00B52516" w:rsidRDefault="00B52516" w:rsidP="000B5AEA">
      <w:r>
        <w:separator/>
      </w:r>
    </w:p>
  </w:footnote>
  <w:footnote w:type="continuationSeparator" w:id="0">
    <w:p w14:paraId="688D22EA" w14:textId="77777777" w:rsidR="00B52516" w:rsidRDefault="00B52516" w:rsidP="000B5A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3384711"/>
      <w:docPartObj>
        <w:docPartGallery w:val="Page Numbers (Top of Page)"/>
        <w:docPartUnique/>
      </w:docPartObj>
    </w:sdtPr>
    <w:sdtEndPr>
      <w:rPr>
        <w:noProof/>
      </w:rPr>
    </w:sdtEndPr>
    <w:sdtContent>
      <w:p w14:paraId="4292B3B1" w14:textId="7F5CE33E" w:rsidR="000B5AEA" w:rsidRDefault="000B5AE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0E195CC" w14:textId="77777777" w:rsidR="000B5AEA" w:rsidRDefault="000B5A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46F7"/>
    <w:multiLevelType w:val="multilevel"/>
    <w:tmpl w:val="6B202788"/>
    <w:lvl w:ilvl="0">
      <w:start w:val="5"/>
      <w:numFmt w:val="decimal"/>
      <w:lvlText w:val="%1."/>
      <w:lvlJc w:val="left"/>
      <w:pPr>
        <w:ind w:left="840" w:hanging="840"/>
      </w:pPr>
      <w:rPr>
        <w:rFonts w:hint="default"/>
      </w:rPr>
    </w:lvl>
    <w:lvl w:ilvl="1">
      <w:start w:val="1"/>
      <w:numFmt w:val="decimal"/>
      <w:lvlText w:val="%1.%2."/>
      <w:lvlJc w:val="left"/>
      <w:pPr>
        <w:ind w:left="851" w:hanging="840"/>
      </w:pPr>
      <w:rPr>
        <w:rFonts w:hint="default"/>
      </w:rPr>
    </w:lvl>
    <w:lvl w:ilvl="2">
      <w:start w:val="17"/>
      <w:numFmt w:val="decimal"/>
      <w:lvlText w:val="%1.%2.%3."/>
      <w:lvlJc w:val="left"/>
      <w:pPr>
        <w:ind w:left="862" w:hanging="840"/>
      </w:pPr>
      <w:rPr>
        <w:rFonts w:hint="default"/>
      </w:rPr>
    </w:lvl>
    <w:lvl w:ilvl="3">
      <w:start w:val="1"/>
      <w:numFmt w:val="decimal"/>
      <w:lvlText w:val="%1.%2.%3.%4."/>
      <w:lvlJc w:val="left"/>
      <w:pPr>
        <w:ind w:left="873" w:hanging="84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135"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17" w:hanging="1440"/>
      </w:pPr>
      <w:rPr>
        <w:rFonts w:hint="default"/>
      </w:rPr>
    </w:lvl>
    <w:lvl w:ilvl="8">
      <w:start w:val="1"/>
      <w:numFmt w:val="decimal"/>
      <w:lvlText w:val="%1.%2.%3.%4.%5.%6.%7.%8.%9."/>
      <w:lvlJc w:val="left"/>
      <w:pPr>
        <w:ind w:left="1888" w:hanging="1800"/>
      </w:pPr>
      <w:rPr>
        <w:rFonts w:hint="default"/>
      </w:rPr>
    </w:lvl>
  </w:abstractNum>
  <w:abstractNum w:abstractNumId="1" w15:restartNumberingAfterBreak="0">
    <w:nsid w:val="0C2A54BA"/>
    <w:multiLevelType w:val="hybridMultilevel"/>
    <w:tmpl w:val="79B0B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9B2561"/>
    <w:multiLevelType w:val="hybridMultilevel"/>
    <w:tmpl w:val="4CF0EEFC"/>
    <w:lvl w:ilvl="0" w:tplc="A4F84452">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7E1839"/>
    <w:multiLevelType w:val="hybridMultilevel"/>
    <w:tmpl w:val="4E9A000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601655A"/>
    <w:multiLevelType w:val="hybridMultilevel"/>
    <w:tmpl w:val="17C2E4DA"/>
    <w:lvl w:ilvl="0" w:tplc="23B0651A">
      <w:start w:val="1"/>
      <w:numFmt w:val="decimal"/>
      <w:lvlText w:val="%1)"/>
      <w:lvlJc w:val="left"/>
      <w:pPr>
        <w:ind w:left="1020" w:hanging="360"/>
      </w:pPr>
    </w:lvl>
    <w:lvl w:ilvl="1" w:tplc="06B24978">
      <w:start w:val="1"/>
      <w:numFmt w:val="decimal"/>
      <w:lvlText w:val="%2)"/>
      <w:lvlJc w:val="left"/>
      <w:pPr>
        <w:ind w:left="1020" w:hanging="360"/>
      </w:pPr>
    </w:lvl>
    <w:lvl w:ilvl="2" w:tplc="FA2272AC">
      <w:start w:val="1"/>
      <w:numFmt w:val="decimal"/>
      <w:lvlText w:val="%3)"/>
      <w:lvlJc w:val="left"/>
      <w:pPr>
        <w:ind w:left="1020" w:hanging="360"/>
      </w:pPr>
    </w:lvl>
    <w:lvl w:ilvl="3" w:tplc="A78ACADC">
      <w:start w:val="1"/>
      <w:numFmt w:val="decimal"/>
      <w:lvlText w:val="%4)"/>
      <w:lvlJc w:val="left"/>
      <w:pPr>
        <w:ind w:left="1020" w:hanging="360"/>
      </w:pPr>
    </w:lvl>
    <w:lvl w:ilvl="4" w:tplc="D0F4C858">
      <w:start w:val="1"/>
      <w:numFmt w:val="decimal"/>
      <w:lvlText w:val="%5)"/>
      <w:lvlJc w:val="left"/>
      <w:pPr>
        <w:ind w:left="1020" w:hanging="360"/>
      </w:pPr>
    </w:lvl>
    <w:lvl w:ilvl="5" w:tplc="85C2EDC4">
      <w:start w:val="1"/>
      <w:numFmt w:val="decimal"/>
      <w:lvlText w:val="%6)"/>
      <w:lvlJc w:val="left"/>
      <w:pPr>
        <w:ind w:left="1020" w:hanging="360"/>
      </w:pPr>
    </w:lvl>
    <w:lvl w:ilvl="6" w:tplc="1F22AE28">
      <w:start w:val="1"/>
      <w:numFmt w:val="decimal"/>
      <w:lvlText w:val="%7)"/>
      <w:lvlJc w:val="left"/>
      <w:pPr>
        <w:ind w:left="1020" w:hanging="360"/>
      </w:pPr>
    </w:lvl>
    <w:lvl w:ilvl="7" w:tplc="AF247C08">
      <w:start w:val="1"/>
      <w:numFmt w:val="decimal"/>
      <w:lvlText w:val="%8)"/>
      <w:lvlJc w:val="left"/>
      <w:pPr>
        <w:ind w:left="1020" w:hanging="360"/>
      </w:pPr>
    </w:lvl>
    <w:lvl w:ilvl="8" w:tplc="E6D06374">
      <w:start w:val="1"/>
      <w:numFmt w:val="decimal"/>
      <w:lvlText w:val="%9)"/>
      <w:lvlJc w:val="left"/>
      <w:pPr>
        <w:ind w:left="1020" w:hanging="360"/>
      </w:pPr>
    </w:lvl>
  </w:abstractNum>
  <w:abstractNum w:abstractNumId="5" w15:restartNumberingAfterBreak="0">
    <w:nsid w:val="1C21534F"/>
    <w:multiLevelType w:val="multilevel"/>
    <w:tmpl w:val="A5E4BF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F054AB0"/>
    <w:multiLevelType w:val="hybridMultilevel"/>
    <w:tmpl w:val="9752D0B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340050E"/>
    <w:multiLevelType w:val="hybridMultilevel"/>
    <w:tmpl w:val="5810D09A"/>
    <w:lvl w:ilvl="0" w:tplc="613CB718">
      <w:start w:val="1"/>
      <w:numFmt w:val="decimal"/>
      <w:lvlText w:val="%1)"/>
      <w:lvlJc w:val="left"/>
      <w:pPr>
        <w:ind w:left="1020" w:hanging="360"/>
      </w:pPr>
    </w:lvl>
    <w:lvl w:ilvl="1" w:tplc="B60C58DE">
      <w:start w:val="1"/>
      <w:numFmt w:val="decimal"/>
      <w:lvlText w:val="%2)"/>
      <w:lvlJc w:val="left"/>
      <w:pPr>
        <w:ind w:left="1020" w:hanging="360"/>
      </w:pPr>
    </w:lvl>
    <w:lvl w:ilvl="2" w:tplc="B652D9D8">
      <w:start w:val="1"/>
      <w:numFmt w:val="decimal"/>
      <w:lvlText w:val="%3)"/>
      <w:lvlJc w:val="left"/>
      <w:pPr>
        <w:ind w:left="1020" w:hanging="360"/>
      </w:pPr>
    </w:lvl>
    <w:lvl w:ilvl="3" w:tplc="E6A86EA0">
      <w:start w:val="1"/>
      <w:numFmt w:val="decimal"/>
      <w:lvlText w:val="%4)"/>
      <w:lvlJc w:val="left"/>
      <w:pPr>
        <w:ind w:left="1020" w:hanging="360"/>
      </w:pPr>
    </w:lvl>
    <w:lvl w:ilvl="4" w:tplc="7CD8DA3E">
      <w:start w:val="1"/>
      <w:numFmt w:val="decimal"/>
      <w:lvlText w:val="%5)"/>
      <w:lvlJc w:val="left"/>
      <w:pPr>
        <w:ind w:left="1020" w:hanging="360"/>
      </w:pPr>
    </w:lvl>
    <w:lvl w:ilvl="5" w:tplc="2246419A">
      <w:start w:val="1"/>
      <w:numFmt w:val="decimal"/>
      <w:lvlText w:val="%6)"/>
      <w:lvlJc w:val="left"/>
      <w:pPr>
        <w:ind w:left="1020" w:hanging="360"/>
      </w:pPr>
    </w:lvl>
    <w:lvl w:ilvl="6" w:tplc="466063C4">
      <w:start w:val="1"/>
      <w:numFmt w:val="decimal"/>
      <w:lvlText w:val="%7)"/>
      <w:lvlJc w:val="left"/>
      <w:pPr>
        <w:ind w:left="1020" w:hanging="360"/>
      </w:pPr>
    </w:lvl>
    <w:lvl w:ilvl="7" w:tplc="DD48B442">
      <w:start w:val="1"/>
      <w:numFmt w:val="decimal"/>
      <w:lvlText w:val="%8)"/>
      <w:lvlJc w:val="left"/>
      <w:pPr>
        <w:ind w:left="1020" w:hanging="360"/>
      </w:pPr>
    </w:lvl>
    <w:lvl w:ilvl="8" w:tplc="D57A4BFC">
      <w:start w:val="1"/>
      <w:numFmt w:val="decimal"/>
      <w:lvlText w:val="%9)"/>
      <w:lvlJc w:val="left"/>
      <w:pPr>
        <w:ind w:left="1020" w:hanging="360"/>
      </w:pPr>
    </w:lvl>
  </w:abstractNum>
  <w:abstractNum w:abstractNumId="8" w15:restartNumberingAfterBreak="0">
    <w:nsid w:val="239D7D37"/>
    <w:multiLevelType w:val="multilevel"/>
    <w:tmpl w:val="10F4CD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C32AE9"/>
    <w:multiLevelType w:val="multilevel"/>
    <w:tmpl w:val="E53A6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52181A"/>
    <w:multiLevelType w:val="hybridMultilevel"/>
    <w:tmpl w:val="C882E1FC"/>
    <w:lvl w:ilvl="0" w:tplc="FEB04FAA">
      <w:numFmt w:val="bullet"/>
      <w:lvlText w:val="•"/>
      <w:lvlJc w:val="left"/>
      <w:pPr>
        <w:ind w:left="831" w:hanging="382"/>
      </w:pPr>
      <w:rPr>
        <w:rFonts w:ascii="Lucida Sans Unicode" w:eastAsia="Lucida Sans Unicode" w:hAnsi="Lucida Sans Unicode" w:cs="Lucida Sans Unicode" w:hint="default"/>
        <w:spacing w:val="0"/>
        <w:w w:val="97"/>
        <w:lang w:val="lt-LT" w:eastAsia="en-US" w:bidi="ar-SA"/>
      </w:rPr>
    </w:lvl>
    <w:lvl w:ilvl="1" w:tplc="7E6C52A4">
      <w:numFmt w:val="bullet"/>
      <w:lvlText w:val="•"/>
      <w:lvlJc w:val="left"/>
      <w:pPr>
        <w:ind w:left="1790" w:hanging="382"/>
      </w:pPr>
      <w:rPr>
        <w:rFonts w:hint="default"/>
        <w:lang w:val="lt-LT" w:eastAsia="en-US" w:bidi="ar-SA"/>
      </w:rPr>
    </w:lvl>
    <w:lvl w:ilvl="2" w:tplc="ED36D91E">
      <w:numFmt w:val="bullet"/>
      <w:lvlText w:val="•"/>
      <w:lvlJc w:val="left"/>
      <w:pPr>
        <w:ind w:left="2740" w:hanging="382"/>
      </w:pPr>
      <w:rPr>
        <w:rFonts w:hint="default"/>
        <w:lang w:val="lt-LT" w:eastAsia="en-US" w:bidi="ar-SA"/>
      </w:rPr>
    </w:lvl>
    <w:lvl w:ilvl="3" w:tplc="0748985A">
      <w:numFmt w:val="bullet"/>
      <w:lvlText w:val="•"/>
      <w:lvlJc w:val="left"/>
      <w:pPr>
        <w:ind w:left="3690" w:hanging="382"/>
      </w:pPr>
      <w:rPr>
        <w:rFonts w:hint="default"/>
        <w:lang w:val="lt-LT" w:eastAsia="en-US" w:bidi="ar-SA"/>
      </w:rPr>
    </w:lvl>
    <w:lvl w:ilvl="4" w:tplc="4B464CA0">
      <w:numFmt w:val="bullet"/>
      <w:lvlText w:val="•"/>
      <w:lvlJc w:val="left"/>
      <w:pPr>
        <w:ind w:left="4640" w:hanging="382"/>
      </w:pPr>
      <w:rPr>
        <w:rFonts w:hint="default"/>
        <w:lang w:val="lt-LT" w:eastAsia="en-US" w:bidi="ar-SA"/>
      </w:rPr>
    </w:lvl>
    <w:lvl w:ilvl="5" w:tplc="EA8699BE">
      <w:numFmt w:val="bullet"/>
      <w:lvlText w:val="•"/>
      <w:lvlJc w:val="left"/>
      <w:pPr>
        <w:ind w:left="5591" w:hanging="382"/>
      </w:pPr>
      <w:rPr>
        <w:rFonts w:hint="default"/>
        <w:lang w:val="lt-LT" w:eastAsia="en-US" w:bidi="ar-SA"/>
      </w:rPr>
    </w:lvl>
    <w:lvl w:ilvl="6" w:tplc="AB6E44DA">
      <w:numFmt w:val="bullet"/>
      <w:lvlText w:val="•"/>
      <w:lvlJc w:val="left"/>
      <w:pPr>
        <w:ind w:left="6541" w:hanging="382"/>
      </w:pPr>
      <w:rPr>
        <w:rFonts w:hint="default"/>
        <w:lang w:val="lt-LT" w:eastAsia="en-US" w:bidi="ar-SA"/>
      </w:rPr>
    </w:lvl>
    <w:lvl w:ilvl="7" w:tplc="C8D8B770">
      <w:numFmt w:val="bullet"/>
      <w:lvlText w:val="•"/>
      <w:lvlJc w:val="left"/>
      <w:pPr>
        <w:ind w:left="7491" w:hanging="382"/>
      </w:pPr>
      <w:rPr>
        <w:rFonts w:hint="default"/>
        <w:lang w:val="lt-LT" w:eastAsia="en-US" w:bidi="ar-SA"/>
      </w:rPr>
    </w:lvl>
    <w:lvl w:ilvl="8" w:tplc="C51AFE44">
      <w:numFmt w:val="bullet"/>
      <w:lvlText w:val="•"/>
      <w:lvlJc w:val="left"/>
      <w:pPr>
        <w:ind w:left="8441" w:hanging="382"/>
      </w:pPr>
      <w:rPr>
        <w:rFonts w:hint="default"/>
        <w:lang w:val="lt-LT" w:eastAsia="en-US" w:bidi="ar-SA"/>
      </w:rPr>
    </w:lvl>
  </w:abstractNum>
  <w:abstractNum w:abstractNumId="11" w15:restartNumberingAfterBreak="0">
    <w:nsid w:val="2FCB3AA3"/>
    <w:multiLevelType w:val="hybridMultilevel"/>
    <w:tmpl w:val="6698483C"/>
    <w:lvl w:ilvl="0" w:tplc="82B277E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337A0720"/>
    <w:multiLevelType w:val="hybridMultilevel"/>
    <w:tmpl w:val="3B12ACF2"/>
    <w:lvl w:ilvl="0" w:tplc="F904D03C">
      <w:start w:val="1"/>
      <w:numFmt w:val="decimal"/>
      <w:lvlText w:val="%1)"/>
      <w:lvlJc w:val="left"/>
      <w:pPr>
        <w:ind w:left="68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13" w15:restartNumberingAfterBreak="0">
    <w:nsid w:val="34F72D24"/>
    <w:multiLevelType w:val="hybridMultilevel"/>
    <w:tmpl w:val="C762A306"/>
    <w:lvl w:ilvl="0" w:tplc="04090011">
      <w:start w:val="1"/>
      <w:numFmt w:val="decimal"/>
      <w:lvlText w:val="%1)"/>
      <w:lvlJc w:val="left"/>
      <w:pPr>
        <w:ind w:left="13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413A63"/>
    <w:multiLevelType w:val="hybridMultilevel"/>
    <w:tmpl w:val="3D36995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3964748E"/>
    <w:multiLevelType w:val="multilevel"/>
    <w:tmpl w:val="EF647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AC25CF"/>
    <w:multiLevelType w:val="multilevel"/>
    <w:tmpl w:val="7AAA4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CA7357"/>
    <w:multiLevelType w:val="hybridMultilevel"/>
    <w:tmpl w:val="37DA39AC"/>
    <w:lvl w:ilvl="0" w:tplc="E2903DCA">
      <w:numFmt w:val="bullet"/>
      <w:lvlText w:val="•"/>
      <w:lvlJc w:val="left"/>
      <w:pPr>
        <w:ind w:left="825" w:hanging="390"/>
      </w:pPr>
      <w:rPr>
        <w:rFonts w:ascii="Lucida Sans Unicode" w:eastAsia="Lucida Sans Unicode" w:hAnsi="Lucida Sans Unicode" w:cs="Lucida Sans Unicode" w:hint="default"/>
        <w:spacing w:val="0"/>
        <w:w w:val="98"/>
        <w:lang w:val="lt-LT" w:eastAsia="en-US" w:bidi="ar-SA"/>
      </w:rPr>
    </w:lvl>
    <w:lvl w:ilvl="1" w:tplc="DB26E9BE">
      <w:numFmt w:val="bullet"/>
      <w:lvlText w:val="•"/>
      <w:lvlJc w:val="left"/>
      <w:pPr>
        <w:ind w:left="1772" w:hanging="390"/>
      </w:pPr>
      <w:rPr>
        <w:rFonts w:hint="default"/>
        <w:lang w:val="lt-LT" w:eastAsia="en-US" w:bidi="ar-SA"/>
      </w:rPr>
    </w:lvl>
    <w:lvl w:ilvl="2" w:tplc="B344EFAE">
      <w:numFmt w:val="bullet"/>
      <w:lvlText w:val="•"/>
      <w:lvlJc w:val="left"/>
      <w:pPr>
        <w:ind w:left="2724" w:hanging="390"/>
      </w:pPr>
      <w:rPr>
        <w:rFonts w:hint="default"/>
        <w:lang w:val="lt-LT" w:eastAsia="en-US" w:bidi="ar-SA"/>
      </w:rPr>
    </w:lvl>
    <w:lvl w:ilvl="3" w:tplc="6A9A1184">
      <w:numFmt w:val="bullet"/>
      <w:lvlText w:val="•"/>
      <w:lvlJc w:val="left"/>
      <w:pPr>
        <w:ind w:left="3676" w:hanging="390"/>
      </w:pPr>
      <w:rPr>
        <w:rFonts w:hint="default"/>
        <w:lang w:val="lt-LT" w:eastAsia="en-US" w:bidi="ar-SA"/>
      </w:rPr>
    </w:lvl>
    <w:lvl w:ilvl="4" w:tplc="4F9ECF42">
      <w:numFmt w:val="bullet"/>
      <w:lvlText w:val="•"/>
      <w:lvlJc w:val="left"/>
      <w:pPr>
        <w:ind w:left="4628" w:hanging="390"/>
      </w:pPr>
      <w:rPr>
        <w:rFonts w:hint="default"/>
        <w:lang w:val="lt-LT" w:eastAsia="en-US" w:bidi="ar-SA"/>
      </w:rPr>
    </w:lvl>
    <w:lvl w:ilvl="5" w:tplc="D7626BC4">
      <w:numFmt w:val="bullet"/>
      <w:lvlText w:val="•"/>
      <w:lvlJc w:val="left"/>
      <w:pPr>
        <w:ind w:left="5581" w:hanging="390"/>
      </w:pPr>
      <w:rPr>
        <w:rFonts w:hint="default"/>
        <w:lang w:val="lt-LT" w:eastAsia="en-US" w:bidi="ar-SA"/>
      </w:rPr>
    </w:lvl>
    <w:lvl w:ilvl="6" w:tplc="B0787F46">
      <w:numFmt w:val="bullet"/>
      <w:lvlText w:val="•"/>
      <w:lvlJc w:val="left"/>
      <w:pPr>
        <w:ind w:left="6533" w:hanging="390"/>
      </w:pPr>
      <w:rPr>
        <w:rFonts w:hint="default"/>
        <w:lang w:val="lt-LT" w:eastAsia="en-US" w:bidi="ar-SA"/>
      </w:rPr>
    </w:lvl>
    <w:lvl w:ilvl="7" w:tplc="2C483C76">
      <w:numFmt w:val="bullet"/>
      <w:lvlText w:val="•"/>
      <w:lvlJc w:val="left"/>
      <w:pPr>
        <w:ind w:left="7485" w:hanging="390"/>
      </w:pPr>
      <w:rPr>
        <w:rFonts w:hint="default"/>
        <w:lang w:val="lt-LT" w:eastAsia="en-US" w:bidi="ar-SA"/>
      </w:rPr>
    </w:lvl>
    <w:lvl w:ilvl="8" w:tplc="F58A68DC">
      <w:numFmt w:val="bullet"/>
      <w:lvlText w:val="•"/>
      <w:lvlJc w:val="left"/>
      <w:pPr>
        <w:ind w:left="8437" w:hanging="390"/>
      </w:pPr>
      <w:rPr>
        <w:rFonts w:hint="default"/>
        <w:lang w:val="lt-LT" w:eastAsia="en-US" w:bidi="ar-SA"/>
      </w:rPr>
    </w:lvl>
  </w:abstractNum>
  <w:abstractNum w:abstractNumId="18" w15:restartNumberingAfterBreak="0">
    <w:nsid w:val="3FEE53E8"/>
    <w:multiLevelType w:val="hybridMultilevel"/>
    <w:tmpl w:val="7BC259E8"/>
    <w:lvl w:ilvl="0" w:tplc="7F22CA90">
      <w:numFmt w:val="bullet"/>
      <w:lvlText w:val="•"/>
      <w:lvlJc w:val="left"/>
      <w:pPr>
        <w:ind w:left="821" w:hanging="385"/>
      </w:pPr>
      <w:rPr>
        <w:rFonts w:ascii="Lucida Sans Unicode" w:eastAsia="Lucida Sans Unicode" w:hAnsi="Lucida Sans Unicode" w:cs="Lucida Sans Unicode" w:hint="default"/>
        <w:spacing w:val="0"/>
        <w:w w:val="97"/>
        <w:lang w:val="lt-LT" w:eastAsia="en-US" w:bidi="ar-SA"/>
      </w:rPr>
    </w:lvl>
    <w:lvl w:ilvl="1" w:tplc="7548CF96">
      <w:numFmt w:val="bullet"/>
      <w:lvlText w:val="•"/>
      <w:lvlJc w:val="left"/>
      <w:pPr>
        <w:ind w:left="1772" w:hanging="385"/>
      </w:pPr>
      <w:rPr>
        <w:rFonts w:hint="default"/>
        <w:lang w:val="lt-LT" w:eastAsia="en-US" w:bidi="ar-SA"/>
      </w:rPr>
    </w:lvl>
    <w:lvl w:ilvl="2" w:tplc="2624A588">
      <w:numFmt w:val="bullet"/>
      <w:lvlText w:val="•"/>
      <w:lvlJc w:val="left"/>
      <w:pPr>
        <w:ind w:left="2724" w:hanging="385"/>
      </w:pPr>
      <w:rPr>
        <w:rFonts w:hint="default"/>
        <w:lang w:val="lt-LT" w:eastAsia="en-US" w:bidi="ar-SA"/>
      </w:rPr>
    </w:lvl>
    <w:lvl w:ilvl="3" w:tplc="F03A7470">
      <w:numFmt w:val="bullet"/>
      <w:lvlText w:val="•"/>
      <w:lvlJc w:val="left"/>
      <w:pPr>
        <w:ind w:left="3676" w:hanging="385"/>
      </w:pPr>
      <w:rPr>
        <w:rFonts w:hint="default"/>
        <w:lang w:val="lt-LT" w:eastAsia="en-US" w:bidi="ar-SA"/>
      </w:rPr>
    </w:lvl>
    <w:lvl w:ilvl="4" w:tplc="75548CD8">
      <w:numFmt w:val="bullet"/>
      <w:lvlText w:val="•"/>
      <w:lvlJc w:val="left"/>
      <w:pPr>
        <w:ind w:left="4628" w:hanging="385"/>
      </w:pPr>
      <w:rPr>
        <w:rFonts w:hint="default"/>
        <w:lang w:val="lt-LT" w:eastAsia="en-US" w:bidi="ar-SA"/>
      </w:rPr>
    </w:lvl>
    <w:lvl w:ilvl="5" w:tplc="E7789622">
      <w:numFmt w:val="bullet"/>
      <w:lvlText w:val="•"/>
      <w:lvlJc w:val="left"/>
      <w:pPr>
        <w:ind w:left="5581" w:hanging="385"/>
      </w:pPr>
      <w:rPr>
        <w:rFonts w:hint="default"/>
        <w:lang w:val="lt-LT" w:eastAsia="en-US" w:bidi="ar-SA"/>
      </w:rPr>
    </w:lvl>
    <w:lvl w:ilvl="6" w:tplc="2926F5AA">
      <w:numFmt w:val="bullet"/>
      <w:lvlText w:val="•"/>
      <w:lvlJc w:val="left"/>
      <w:pPr>
        <w:ind w:left="6533" w:hanging="385"/>
      </w:pPr>
      <w:rPr>
        <w:rFonts w:hint="default"/>
        <w:lang w:val="lt-LT" w:eastAsia="en-US" w:bidi="ar-SA"/>
      </w:rPr>
    </w:lvl>
    <w:lvl w:ilvl="7" w:tplc="37FE7592">
      <w:numFmt w:val="bullet"/>
      <w:lvlText w:val="•"/>
      <w:lvlJc w:val="left"/>
      <w:pPr>
        <w:ind w:left="7485" w:hanging="385"/>
      </w:pPr>
      <w:rPr>
        <w:rFonts w:hint="default"/>
        <w:lang w:val="lt-LT" w:eastAsia="en-US" w:bidi="ar-SA"/>
      </w:rPr>
    </w:lvl>
    <w:lvl w:ilvl="8" w:tplc="C9D802AC">
      <w:numFmt w:val="bullet"/>
      <w:lvlText w:val="•"/>
      <w:lvlJc w:val="left"/>
      <w:pPr>
        <w:ind w:left="8437" w:hanging="385"/>
      </w:pPr>
      <w:rPr>
        <w:rFonts w:hint="default"/>
        <w:lang w:val="lt-LT" w:eastAsia="en-US" w:bidi="ar-SA"/>
      </w:rPr>
    </w:lvl>
  </w:abstractNum>
  <w:abstractNum w:abstractNumId="19" w15:restartNumberingAfterBreak="0">
    <w:nsid w:val="4256316F"/>
    <w:multiLevelType w:val="multilevel"/>
    <w:tmpl w:val="3CD8BEA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33B6E62"/>
    <w:multiLevelType w:val="hybridMultilevel"/>
    <w:tmpl w:val="736459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A41495"/>
    <w:multiLevelType w:val="multilevel"/>
    <w:tmpl w:val="8940DB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8238FA"/>
    <w:multiLevelType w:val="hybridMultilevel"/>
    <w:tmpl w:val="28F0EAB4"/>
    <w:lvl w:ilvl="0" w:tplc="829AC9B8">
      <w:numFmt w:val="bullet"/>
      <w:lvlText w:val="•"/>
      <w:lvlJc w:val="left"/>
      <w:pPr>
        <w:ind w:left="850" w:hanging="387"/>
      </w:pPr>
      <w:rPr>
        <w:rFonts w:ascii="Lucida Sans Unicode" w:eastAsia="Lucida Sans Unicode" w:hAnsi="Lucida Sans Unicode" w:cs="Lucida Sans Unicode" w:hint="default"/>
        <w:spacing w:val="0"/>
        <w:w w:val="96"/>
        <w:lang w:val="lt-LT" w:eastAsia="en-US" w:bidi="ar-SA"/>
      </w:rPr>
    </w:lvl>
    <w:lvl w:ilvl="1" w:tplc="252EC35E">
      <w:numFmt w:val="bullet"/>
      <w:lvlText w:val="o"/>
      <w:lvlJc w:val="left"/>
      <w:pPr>
        <w:ind w:left="979" w:hanging="280"/>
      </w:pPr>
      <w:rPr>
        <w:rFonts w:ascii="Lucida Sans Unicode" w:eastAsia="Lucida Sans Unicode" w:hAnsi="Lucida Sans Unicode" w:cs="Lucida Sans Unicode" w:hint="default"/>
        <w:b w:val="0"/>
        <w:bCs w:val="0"/>
        <w:i w:val="0"/>
        <w:iCs w:val="0"/>
        <w:spacing w:val="0"/>
        <w:w w:val="82"/>
        <w:sz w:val="20"/>
        <w:szCs w:val="20"/>
        <w:lang w:val="lt-LT" w:eastAsia="en-US" w:bidi="ar-SA"/>
      </w:rPr>
    </w:lvl>
    <w:lvl w:ilvl="2" w:tplc="71D67E72">
      <w:numFmt w:val="bullet"/>
      <w:lvlText w:val="•"/>
      <w:lvlJc w:val="left"/>
      <w:pPr>
        <w:ind w:left="2020" w:hanging="280"/>
      </w:pPr>
      <w:rPr>
        <w:rFonts w:hint="default"/>
        <w:lang w:val="lt-LT" w:eastAsia="en-US" w:bidi="ar-SA"/>
      </w:rPr>
    </w:lvl>
    <w:lvl w:ilvl="3" w:tplc="4C3605E8">
      <w:numFmt w:val="bullet"/>
      <w:lvlText w:val="•"/>
      <w:lvlJc w:val="left"/>
      <w:pPr>
        <w:ind w:left="3060" w:hanging="280"/>
      </w:pPr>
      <w:rPr>
        <w:rFonts w:hint="default"/>
        <w:lang w:val="lt-LT" w:eastAsia="en-US" w:bidi="ar-SA"/>
      </w:rPr>
    </w:lvl>
    <w:lvl w:ilvl="4" w:tplc="DACA2A28">
      <w:numFmt w:val="bullet"/>
      <w:lvlText w:val="•"/>
      <w:lvlJc w:val="left"/>
      <w:pPr>
        <w:ind w:left="4100" w:hanging="280"/>
      </w:pPr>
      <w:rPr>
        <w:rFonts w:hint="default"/>
        <w:lang w:val="lt-LT" w:eastAsia="en-US" w:bidi="ar-SA"/>
      </w:rPr>
    </w:lvl>
    <w:lvl w:ilvl="5" w:tplc="9E90733E">
      <w:numFmt w:val="bullet"/>
      <w:lvlText w:val="•"/>
      <w:lvlJc w:val="left"/>
      <w:pPr>
        <w:ind w:left="5140" w:hanging="280"/>
      </w:pPr>
      <w:rPr>
        <w:rFonts w:hint="default"/>
        <w:lang w:val="lt-LT" w:eastAsia="en-US" w:bidi="ar-SA"/>
      </w:rPr>
    </w:lvl>
    <w:lvl w:ilvl="6" w:tplc="AB268080">
      <w:numFmt w:val="bullet"/>
      <w:lvlText w:val="•"/>
      <w:lvlJc w:val="left"/>
      <w:pPr>
        <w:ind w:left="6181" w:hanging="280"/>
      </w:pPr>
      <w:rPr>
        <w:rFonts w:hint="default"/>
        <w:lang w:val="lt-LT" w:eastAsia="en-US" w:bidi="ar-SA"/>
      </w:rPr>
    </w:lvl>
    <w:lvl w:ilvl="7" w:tplc="2B6C3E26">
      <w:numFmt w:val="bullet"/>
      <w:lvlText w:val="•"/>
      <w:lvlJc w:val="left"/>
      <w:pPr>
        <w:ind w:left="7221" w:hanging="280"/>
      </w:pPr>
      <w:rPr>
        <w:rFonts w:hint="default"/>
        <w:lang w:val="lt-LT" w:eastAsia="en-US" w:bidi="ar-SA"/>
      </w:rPr>
    </w:lvl>
    <w:lvl w:ilvl="8" w:tplc="8DB86DDE">
      <w:numFmt w:val="bullet"/>
      <w:lvlText w:val="•"/>
      <w:lvlJc w:val="left"/>
      <w:pPr>
        <w:ind w:left="8261" w:hanging="280"/>
      </w:pPr>
      <w:rPr>
        <w:rFonts w:hint="default"/>
        <w:lang w:val="lt-LT" w:eastAsia="en-US" w:bidi="ar-SA"/>
      </w:rPr>
    </w:lvl>
  </w:abstractNum>
  <w:abstractNum w:abstractNumId="23" w15:restartNumberingAfterBreak="0">
    <w:nsid w:val="4E5A2AD2"/>
    <w:multiLevelType w:val="hybridMultilevel"/>
    <w:tmpl w:val="3048C9FE"/>
    <w:lvl w:ilvl="0" w:tplc="A21C753E">
      <w:start w:val="4"/>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569599F"/>
    <w:multiLevelType w:val="multilevel"/>
    <w:tmpl w:val="30C2ED3E"/>
    <w:lvl w:ilvl="0">
      <w:start w:val="1"/>
      <w:numFmt w:val="decimal"/>
      <w:lvlText w:val="%1."/>
      <w:lvlJc w:val="left"/>
      <w:pPr>
        <w:ind w:left="720" w:hanging="360"/>
      </w:pPr>
      <w:rPr>
        <w:rFonts w:hint="default"/>
        <w:b/>
        <w:bCs/>
      </w:rPr>
    </w:lvl>
    <w:lvl w:ilvl="1">
      <w:start w:val="1"/>
      <w:numFmt w:val="decima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C9F05F4"/>
    <w:multiLevelType w:val="hybridMultilevel"/>
    <w:tmpl w:val="27484CDA"/>
    <w:lvl w:ilvl="0" w:tplc="A782D00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8D2E10"/>
    <w:multiLevelType w:val="hybridMultilevel"/>
    <w:tmpl w:val="B0227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C565F3"/>
    <w:multiLevelType w:val="multilevel"/>
    <w:tmpl w:val="6414EC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232BFF"/>
    <w:multiLevelType w:val="hybridMultilevel"/>
    <w:tmpl w:val="A10CB4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EA16D8F"/>
    <w:multiLevelType w:val="hybridMultilevel"/>
    <w:tmpl w:val="BC9E7134"/>
    <w:lvl w:ilvl="0" w:tplc="33D84CB8">
      <w:numFmt w:val="bullet"/>
      <w:lvlText w:val="•"/>
      <w:lvlJc w:val="left"/>
      <w:pPr>
        <w:ind w:left="855" w:hanging="375"/>
      </w:pPr>
      <w:rPr>
        <w:rFonts w:ascii="Lucida Sans Unicode" w:eastAsia="Lucida Sans Unicode" w:hAnsi="Lucida Sans Unicode" w:cs="Lucida Sans Unicode" w:hint="default"/>
        <w:spacing w:val="0"/>
        <w:w w:val="97"/>
        <w:lang w:val="lt-LT" w:eastAsia="en-US" w:bidi="ar-SA"/>
      </w:rPr>
    </w:lvl>
    <w:lvl w:ilvl="1" w:tplc="BFD6242E">
      <w:numFmt w:val="bullet"/>
      <w:lvlText w:val="•"/>
      <w:lvlJc w:val="left"/>
      <w:pPr>
        <w:ind w:left="1808" w:hanging="375"/>
      </w:pPr>
      <w:rPr>
        <w:rFonts w:hint="default"/>
        <w:lang w:val="lt-LT" w:eastAsia="en-US" w:bidi="ar-SA"/>
      </w:rPr>
    </w:lvl>
    <w:lvl w:ilvl="2" w:tplc="5760952E">
      <w:numFmt w:val="bullet"/>
      <w:lvlText w:val="•"/>
      <w:lvlJc w:val="left"/>
      <w:pPr>
        <w:ind w:left="2756" w:hanging="375"/>
      </w:pPr>
      <w:rPr>
        <w:rFonts w:hint="default"/>
        <w:lang w:val="lt-LT" w:eastAsia="en-US" w:bidi="ar-SA"/>
      </w:rPr>
    </w:lvl>
    <w:lvl w:ilvl="3" w:tplc="703E9828">
      <w:numFmt w:val="bullet"/>
      <w:lvlText w:val="•"/>
      <w:lvlJc w:val="left"/>
      <w:pPr>
        <w:ind w:left="3704" w:hanging="375"/>
      </w:pPr>
      <w:rPr>
        <w:rFonts w:hint="default"/>
        <w:lang w:val="lt-LT" w:eastAsia="en-US" w:bidi="ar-SA"/>
      </w:rPr>
    </w:lvl>
    <w:lvl w:ilvl="4" w:tplc="E006F91A">
      <w:numFmt w:val="bullet"/>
      <w:lvlText w:val="•"/>
      <w:lvlJc w:val="left"/>
      <w:pPr>
        <w:ind w:left="4652" w:hanging="375"/>
      </w:pPr>
      <w:rPr>
        <w:rFonts w:hint="default"/>
        <w:lang w:val="lt-LT" w:eastAsia="en-US" w:bidi="ar-SA"/>
      </w:rPr>
    </w:lvl>
    <w:lvl w:ilvl="5" w:tplc="DBA83ABA">
      <w:numFmt w:val="bullet"/>
      <w:lvlText w:val="•"/>
      <w:lvlJc w:val="left"/>
      <w:pPr>
        <w:ind w:left="5601" w:hanging="375"/>
      </w:pPr>
      <w:rPr>
        <w:rFonts w:hint="default"/>
        <w:lang w:val="lt-LT" w:eastAsia="en-US" w:bidi="ar-SA"/>
      </w:rPr>
    </w:lvl>
    <w:lvl w:ilvl="6" w:tplc="753C0EA4">
      <w:numFmt w:val="bullet"/>
      <w:lvlText w:val="•"/>
      <w:lvlJc w:val="left"/>
      <w:pPr>
        <w:ind w:left="6549" w:hanging="375"/>
      </w:pPr>
      <w:rPr>
        <w:rFonts w:hint="default"/>
        <w:lang w:val="lt-LT" w:eastAsia="en-US" w:bidi="ar-SA"/>
      </w:rPr>
    </w:lvl>
    <w:lvl w:ilvl="7" w:tplc="1282551E">
      <w:numFmt w:val="bullet"/>
      <w:lvlText w:val="•"/>
      <w:lvlJc w:val="left"/>
      <w:pPr>
        <w:ind w:left="7497" w:hanging="375"/>
      </w:pPr>
      <w:rPr>
        <w:rFonts w:hint="default"/>
        <w:lang w:val="lt-LT" w:eastAsia="en-US" w:bidi="ar-SA"/>
      </w:rPr>
    </w:lvl>
    <w:lvl w:ilvl="8" w:tplc="F29A8BD2">
      <w:numFmt w:val="bullet"/>
      <w:lvlText w:val="•"/>
      <w:lvlJc w:val="left"/>
      <w:pPr>
        <w:ind w:left="8445" w:hanging="375"/>
      </w:pPr>
      <w:rPr>
        <w:rFonts w:hint="default"/>
        <w:lang w:val="lt-LT" w:eastAsia="en-US" w:bidi="ar-SA"/>
      </w:rPr>
    </w:lvl>
  </w:abstractNum>
  <w:abstractNum w:abstractNumId="30" w15:restartNumberingAfterBreak="0">
    <w:nsid w:val="6EA632D0"/>
    <w:multiLevelType w:val="hybridMultilevel"/>
    <w:tmpl w:val="4908296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1" w15:restartNumberingAfterBreak="0">
    <w:nsid w:val="75A803EB"/>
    <w:multiLevelType w:val="hybridMultilevel"/>
    <w:tmpl w:val="E43A0C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789890E"/>
    <w:multiLevelType w:val="hybridMultilevel"/>
    <w:tmpl w:val="FFFFFFFF"/>
    <w:lvl w:ilvl="0" w:tplc="392A64AC">
      <w:start w:val="1"/>
      <w:numFmt w:val="bullet"/>
      <w:lvlText w:val=""/>
      <w:lvlJc w:val="left"/>
      <w:pPr>
        <w:ind w:left="720" w:hanging="360"/>
      </w:pPr>
      <w:rPr>
        <w:rFonts w:ascii="Symbol" w:hAnsi="Symbol" w:hint="default"/>
      </w:rPr>
    </w:lvl>
    <w:lvl w:ilvl="1" w:tplc="7D78C330">
      <w:start w:val="1"/>
      <w:numFmt w:val="bullet"/>
      <w:lvlText w:val="o"/>
      <w:lvlJc w:val="left"/>
      <w:pPr>
        <w:ind w:left="1440" w:hanging="360"/>
      </w:pPr>
      <w:rPr>
        <w:rFonts w:ascii="Courier New" w:hAnsi="Courier New" w:hint="default"/>
      </w:rPr>
    </w:lvl>
    <w:lvl w:ilvl="2" w:tplc="B9F46570">
      <w:start w:val="1"/>
      <w:numFmt w:val="bullet"/>
      <w:lvlText w:val=""/>
      <w:lvlJc w:val="left"/>
      <w:pPr>
        <w:ind w:left="2160" w:hanging="360"/>
      </w:pPr>
      <w:rPr>
        <w:rFonts w:ascii="Wingdings" w:hAnsi="Wingdings" w:hint="default"/>
      </w:rPr>
    </w:lvl>
    <w:lvl w:ilvl="3" w:tplc="0ADC059C">
      <w:start w:val="1"/>
      <w:numFmt w:val="bullet"/>
      <w:lvlText w:val=""/>
      <w:lvlJc w:val="left"/>
      <w:pPr>
        <w:ind w:left="2880" w:hanging="360"/>
      </w:pPr>
      <w:rPr>
        <w:rFonts w:ascii="Symbol" w:hAnsi="Symbol" w:hint="default"/>
      </w:rPr>
    </w:lvl>
    <w:lvl w:ilvl="4" w:tplc="9FC6D510">
      <w:start w:val="1"/>
      <w:numFmt w:val="bullet"/>
      <w:lvlText w:val="o"/>
      <w:lvlJc w:val="left"/>
      <w:pPr>
        <w:ind w:left="3600" w:hanging="360"/>
      </w:pPr>
      <w:rPr>
        <w:rFonts w:ascii="Courier New" w:hAnsi="Courier New" w:hint="default"/>
      </w:rPr>
    </w:lvl>
    <w:lvl w:ilvl="5" w:tplc="777EAB2C">
      <w:start w:val="1"/>
      <w:numFmt w:val="bullet"/>
      <w:lvlText w:val=""/>
      <w:lvlJc w:val="left"/>
      <w:pPr>
        <w:ind w:left="4320" w:hanging="360"/>
      </w:pPr>
      <w:rPr>
        <w:rFonts w:ascii="Wingdings" w:hAnsi="Wingdings" w:hint="default"/>
      </w:rPr>
    </w:lvl>
    <w:lvl w:ilvl="6" w:tplc="442831E6">
      <w:start w:val="1"/>
      <w:numFmt w:val="bullet"/>
      <w:lvlText w:val=""/>
      <w:lvlJc w:val="left"/>
      <w:pPr>
        <w:ind w:left="5040" w:hanging="360"/>
      </w:pPr>
      <w:rPr>
        <w:rFonts w:ascii="Symbol" w:hAnsi="Symbol" w:hint="default"/>
      </w:rPr>
    </w:lvl>
    <w:lvl w:ilvl="7" w:tplc="BD8AD7F6">
      <w:start w:val="1"/>
      <w:numFmt w:val="bullet"/>
      <w:lvlText w:val="o"/>
      <w:lvlJc w:val="left"/>
      <w:pPr>
        <w:ind w:left="5760" w:hanging="360"/>
      </w:pPr>
      <w:rPr>
        <w:rFonts w:ascii="Courier New" w:hAnsi="Courier New" w:hint="default"/>
      </w:rPr>
    </w:lvl>
    <w:lvl w:ilvl="8" w:tplc="A636D716">
      <w:start w:val="1"/>
      <w:numFmt w:val="bullet"/>
      <w:lvlText w:val=""/>
      <w:lvlJc w:val="left"/>
      <w:pPr>
        <w:ind w:left="6480" w:hanging="360"/>
      </w:pPr>
      <w:rPr>
        <w:rFonts w:ascii="Wingdings" w:hAnsi="Wingdings" w:hint="default"/>
      </w:rPr>
    </w:lvl>
  </w:abstractNum>
  <w:abstractNum w:abstractNumId="33" w15:restartNumberingAfterBreak="0">
    <w:nsid w:val="7C744109"/>
    <w:multiLevelType w:val="multilevel"/>
    <w:tmpl w:val="59A218AA"/>
    <w:lvl w:ilvl="0">
      <w:start w:val="1"/>
      <w:numFmt w:val="decimal"/>
      <w:lvlText w:val="%1."/>
      <w:lvlJc w:val="left"/>
      <w:pPr>
        <w:ind w:left="408" w:hanging="247"/>
      </w:pPr>
      <w:rPr>
        <w:rFonts w:ascii="Lucida Sans Unicode" w:eastAsia="Lucida Sans Unicode" w:hAnsi="Lucida Sans Unicode" w:cs="Lucida Sans Unicode" w:hint="default"/>
        <w:b w:val="0"/>
        <w:bCs w:val="0"/>
        <w:i w:val="0"/>
        <w:iCs w:val="0"/>
        <w:spacing w:val="-1"/>
        <w:w w:val="89"/>
        <w:sz w:val="20"/>
        <w:szCs w:val="20"/>
        <w:lang w:val="lt-LT" w:eastAsia="en-US" w:bidi="ar-SA"/>
      </w:rPr>
    </w:lvl>
    <w:lvl w:ilvl="1">
      <w:start w:val="1"/>
      <w:numFmt w:val="decimal"/>
      <w:lvlText w:val="%1.%2."/>
      <w:lvlJc w:val="left"/>
      <w:pPr>
        <w:ind w:left="403" w:hanging="473"/>
      </w:pPr>
      <w:rPr>
        <w:rFonts w:hint="default"/>
        <w:spacing w:val="-1"/>
        <w:w w:val="89"/>
        <w:lang w:val="lt-LT" w:eastAsia="en-US" w:bidi="ar-SA"/>
      </w:rPr>
    </w:lvl>
    <w:lvl w:ilvl="2">
      <w:numFmt w:val="bullet"/>
      <w:lvlText w:val="•"/>
      <w:lvlJc w:val="left"/>
      <w:pPr>
        <w:ind w:left="2388" w:hanging="473"/>
      </w:pPr>
      <w:rPr>
        <w:rFonts w:hint="default"/>
        <w:lang w:val="lt-LT" w:eastAsia="en-US" w:bidi="ar-SA"/>
      </w:rPr>
    </w:lvl>
    <w:lvl w:ilvl="3">
      <w:numFmt w:val="bullet"/>
      <w:lvlText w:val="•"/>
      <w:lvlJc w:val="left"/>
      <w:pPr>
        <w:ind w:left="3382" w:hanging="473"/>
      </w:pPr>
      <w:rPr>
        <w:rFonts w:hint="default"/>
        <w:lang w:val="lt-LT" w:eastAsia="en-US" w:bidi="ar-SA"/>
      </w:rPr>
    </w:lvl>
    <w:lvl w:ilvl="4">
      <w:numFmt w:val="bullet"/>
      <w:lvlText w:val="•"/>
      <w:lvlJc w:val="left"/>
      <w:pPr>
        <w:ind w:left="4376" w:hanging="473"/>
      </w:pPr>
      <w:rPr>
        <w:rFonts w:hint="default"/>
        <w:lang w:val="lt-LT" w:eastAsia="en-US" w:bidi="ar-SA"/>
      </w:rPr>
    </w:lvl>
    <w:lvl w:ilvl="5">
      <w:numFmt w:val="bullet"/>
      <w:lvlText w:val="•"/>
      <w:lvlJc w:val="left"/>
      <w:pPr>
        <w:ind w:left="5371" w:hanging="473"/>
      </w:pPr>
      <w:rPr>
        <w:rFonts w:hint="default"/>
        <w:lang w:val="lt-LT" w:eastAsia="en-US" w:bidi="ar-SA"/>
      </w:rPr>
    </w:lvl>
    <w:lvl w:ilvl="6">
      <w:numFmt w:val="bullet"/>
      <w:lvlText w:val="•"/>
      <w:lvlJc w:val="left"/>
      <w:pPr>
        <w:ind w:left="6365" w:hanging="473"/>
      </w:pPr>
      <w:rPr>
        <w:rFonts w:hint="default"/>
        <w:lang w:val="lt-LT" w:eastAsia="en-US" w:bidi="ar-SA"/>
      </w:rPr>
    </w:lvl>
    <w:lvl w:ilvl="7">
      <w:numFmt w:val="bullet"/>
      <w:lvlText w:val="•"/>
      <w:lvlJc w:val="left"/>
      <w:pPr>
        <w:ind w:left="7359" w:hanging="473"/>
      </w:pPr>
      <w:rPr>
        <w:rFonts w:hint="default"/>
        <w:lang w:val="lt-LT" w:eastAsia="en-US" w:bidi="ar-SA"/>
      </w:rPr>
    </w:lvl>
    <w:lvl w:ilvl="8">
      <w:numFmt w:val="bullet"/>
      <w:lvlText w:val="•"/>
      <w:lvlJc w:val="left"/>
      <w:pPr>
        <w:ind w:left="8353" w:hanging="473"/>
      </w:pPr>
      <w:rPr>
        <w:rFonts w:hint="default"/>
        <w:lang w:val="lt-LT" w:eastAsia="en-US" w:bidi="ar-SA"/>
      </w:rPr>
    </w:lvl>
  </w:abstractNum>
  <w:abstractNum w:abstractNumId="34" w15:restartNumberingAfterBreak="0">
    <w:nsid w:val="7CF213EC"/>
    <w:multiLevelType w:val="hybridMultilevel"/>
    <w:tmpl w:val="B5B67670"/>
    <w:lvl w:ilvl="0" w:tplc="19984782">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35" w15:restartNumberingAfterBreak="0">
    <w:nsid w:val="7EF9622D"/>
    <w:multiLevelType w:val="hybridMultilevel"/>
    <w:tmpl w:val="3AFC222C"/>
    <w:lvl w:ilvl="0" w:tplc="772655E8">
      <w:numFmt w:val="bullet"/>
      <w:lvlText w:val="•"/>
      <w:lvlJc w:val="left"/>
      <w:pPr>
        <w:ind w:left="851" w:hanging="382"/>
      </w:pPr>
      <w:rPr>
        <w:rFonts w:ascii="Lucida Sans Unicode" w:eastAsia="Lucida Sans Unicode" w:hAnsi="Lucida Sans Unicode" w:cs="Lucida Sans Unicode" w:hint="default"/>
        <w:spacing w:val="0"/>
        <w:w w:val="98"/>
        <w:lang w:val="lt-LT" w:eastAsia="en-US" w:bidi="ar-SA"/>
      </w:rPr>
    </w:lvl>
    <w:lvl w:ilvl="1" w:tplc="F98620A0">
      <w:numFmt w:val="bullet"/>
      <w:lvlText w:val="•"/>
      <w:lvlJc w:val="left"/>
      <w:pPr>
        <w:ind w:left="1808" w:hanging="382"/>
      </w:pPr>
      <w:rPr>
        <w:rFonts w:hint="default"/>
        <w:lang w:val="lt-LT" w:eastAsia="en-US" w:bidi="ar-SA"/>
      </w:rPr>
    </w:lvl>
    <w:lvl w:ilvl="2" w:tplc="E6CEF2DE">
      <w:numFmt w:val="bullet"/>
      <w:lvlText w:val="•"/>
      <w:lvlJc w:val="left"/>
      <w:pPr>
        <w:ind w:left="2756" w:hanging="382"/>
      </w:pPr>
      <w:rPr>
        <w:rFonts w:hint="default"/>
        <w:lang w:val="lt-LT" w:eastAsia="en-US" w:bidi="ar-SA"/>
      </w:rPr>
    </w:lvl>
    <w:lvl w:ilvl="3" w:tplc="BFE8AC60">
      <w:numFmt w:val="bullet"/>
      <w:lvlText w:val="•"/>
      <w:lvlJc w:val="left"/>
      <w:pPr>
        <w:ind w:left="3704" w:hanging="382"/>
      </w:pPr>
      <w:rPr>
        <w:rFonts w:hint="default"/>
        <w:lang w:val="lt-LT" w:eastAsia="en-US" w:bidi="ar-SA"/>
      </w:rPr>
    </w:lvl>
    <w:lvl w:ilvl="4" w:tplc="5BC4EF9C">
      <w:numFmt w:val="bullet"/>
      <w:lvlText w:val="•"/>
      <w:lvlJc w:val="left"/>
      <w:pPr>
        <w:ind w:left="4652" w:hanging="382"/>
      </w:pPr>
      <w:rPr>
        <w:rFonts w:hint="default"/>
        <w:lang w:val="lt-LT" w:eastAsia="en-US" w:bidi="ar-SA"/>
      </w:rPr>
    </w:lvl>
    <w:lvl w:ilvl="5" w:tplc="F3DE528C">
      <w:numFmt w:val="bullet"/>
      <w:lvlText w:val="•"/>
      <w:lvlJc w:val="left"/>
      <w:pPr>
        <w:ind w:left="5601" w:hanging="382"/>
      </w:pPr>
      <w:rPr>
        <w:rFonts w:hint="default"/>
        <w:lang w:val="lt-LT" w:eastAsia="en-US" w:bidi="ar-SA"/>
      </w:rPr>
    </w:lvl>
    <w:lvl w:ilvl="6" w:tplc="242E8254">
      <w:numFmt w:val="bullet"/>
      <w:lvlText w:val="•"/>
      <w:lvlJc w:val="left"/>
      <w:pPr>
        <w:ind w:left="6549" w:hanging="382"/>
      </w:pPr>
      <w:rPr>
        <w:rFonts w:hint="default"/>
        <w:lang w:val="lt-LT" w:eastAsia="en-US" w:bidi="ar-SA"/>
      </w:rPr>
    </w:lvl>
    <w:lvl w:ilvl="7" w:tplc="4A5860F4">
      <w:numFmt w:val="bullet"/>
      <w:lvlText w:val="•"/>
      <w:lvlJc w:val="left"/>
      <w:pPr>
        <w:ind w:left="7497" w:hanging="382"/>
      </w:pPr>
      <w:rPr>
        <w:rFonts w:hint="default"/>
        <w:lang w:val="lt-LT" w:eastAsia="en-US" w:bidi="ar-SA"/>
      </w:rPr>
    </w:lvl>
    <w:lvl w:ilvl="8" w:tplc="D8942E14">
      <w:numFmt w:val="bullet"/>
      <w:lvlText w:val="•"/>
      <w:lvlJc w:val="left"/>
      <w:pPr>
        <w:ind w:left="8445" w:hanging="382"/>
      </w:pPr>
      <w:rPr>
        <w:rFonts w:hint="default"/>
        <w:lang w:val="lt-LT" w:eastAsia="en-US" w:bidi="ar-SA"/>
      </w:rPr>
    </w:lvl>
  </w:abstractNum>
  <w:abstractNum w:abstractNumId="36" w15:restartNumberingAfterBreak="0">
    <w:nsid w:val="7F1F2A98"/>
    <w:multiLevelType w:val="multilevel"/>
    <w:tmpl w:val="A1000C24"/>
    <w:lvl w:ilvl="0">
      <w:start w:val="2"/>
      <w:numFmt w:val="decimal"/>
      <w:lvlText w:val="%1."/>
      <w:lvlJc w:val="left"/>
      <w:pPr>
        <w:ind w:left="480" w:hanging="480"/>
      </w:pPr>
      <w:rPr>
        <w:rFonts w:hint="default"/>
      </w:rPr>
    </w:lvl>
    <w:lvl w:ilvl="1">
      <w:start w:val="15"/>
      <w:numFmt w:val="decimal"/>
      <w:lvlText w:val="%1.%2."/>
      <w:lvlJc w:val="left"/>
      <w:pPr>
        <w:ind w:left="1124" w:hanging="480"/>
      </w:pPr>
      <w:rPr>
        <w:rFonts w:hint="default"/>
      </w:rPr>
    </w:lvl>
    <w:lvl w:ilvl="2">
      <w:start w:val="1"/>
      <w:numFmt w:val="decimal"/>
      <w:lvlText w:val="%1.%2.%3."/>
      <w:lvlJc w:val="left"/>
      <w:pPr>
        <w:ind w:left="2008" w:hanging="720"/>
      </w:pPr>
      <w:rPr>
        <w:rFonts w:hint="default"/>
      </w:rPr>
    </w:lvl>
    <w:lvl w:ilvl="3">
      <w:start w:val="1"/>
      <w:numFmt w:val="decimalZero"/>
      <w:lvlText w:val="%1.%2.%3.%4."/>
      <w:lvlJc w:val="left"/>
      <w:pPr>
        <w:ind w:left="2652" w:hanging="720"/>
      </w:pPr>
      <w:rPr>
        <w:rFonts w:hint="default"/>
      </w:rPr>
    </w:lvl>
    <w:lvl w:ilvl="4">
      <w:start w:val="1"/>
      <w:numFmt w:val="decimalZero"/>
      <w:lvlText w:val="%1.%2.%3.%4.%5."/>
      <w:lvlJc w:val="left"/>
      <w:pPr>
        <w:ind w:left="3656" w:hanging="1080"/>
      </w:pPr>
      <w:rPr>
        <w:rFonts w:hint="default"/>
      </w:rPr>
    </w:lvl>
    <w:lvl w:ilvl="5">
      <w:start w:val="1"/>
      <w:numFmt w:val="decimalZero"/>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num w:numId="1" w16cid:durableId="389305621">
    <w:abstractNumId w:val="30"/>
  </w:num>
  <w:num w:numId="2" w16cid:durableId="1607731649">
    <w:abstractNumId w:val="28"/>
  </w:num>
  <w:num w:numId="3" w16cid:durableId="1021588913">
    <w:abstractNumId w:val="31"/>
  </w:num>
  <w:num w:numId="4" w16cid:durableId="355737994">
    <w:abstractNumId w:val="3"/>
  </w:num>
  <w:num w:numId="5" w16cid:durableId="1016886097">
    <w:abstractNumId w:val="6"/>
  </w:num>
  <w:num w:numId="6" w16cid:durableId="1550652138">
    <w:abstractNumId w:val="1"/>
  </w:num>
  <w:num w:numId="7" w16cid:durableId="75827653">
    <w:abstractNumId w:val="12"/>
  </w:num>
  <w:num w:numId="8" w16cid:durableId="87819353">
    <w:abstractNumId w:val="20"/>
  </w:num>
  <w:num w:numId="9" w16cid:durableId="1421025558">
    <w:abstractNumId w:val="34"/>
  </w:num>
  <w:num w:numId="10" w16cid:durableId="244919132">
    <w:abstractNumId w:val="13"/>
  </w:num>
  <w:num w:numId="11" w16cid:durableId="533662858">
    <w:abstractNumId w:val="36"/>
  </w:num>
  <w:num w:numId="12" w16cid:durableId="1758558363">
    <w:abstractNumId w:val="27"/>
  </w:num>
  <w:num w:numId="13" w16cid:durableId="15862612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0144833">
    <w:abstractNumId w:val="8"/>
  </w:num>
  <w:num w:numId="15" w16cid:durableId="618222169">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1574020">
    <w:abstractNumId w:val="21"/>
  </w:num>
  <w:num w:numId="17" w16cid:durableId="826172863">
    <w:abstractNumId w:val="16"/>
  </w:num>
  <w:num w:numId="18" w16cid:durableId="702632695">
    <w:abstractNumId w:val="15"/>
  </w:num>
  <w:num w:numId="19" w16cid:durableId="913246365">
    <w:abstractNumId w:val="9"/>
  </w:num>
  <w:num w:numId="20" w16cid:durableId="952782040">
    <w:abstractNumId w:val="2"/>
  </w:num>
  <w:num w:numId="21" w16cid:durableId="598375454">
    <w:abstractNumId w:val="23"/>
  </w:num>
  <w:num w:numId="22" w16cid:durableId="1520387850">
    <w:abstractNumId w:val="18"/>
  </w:num>
  <w:num w:numId="23" w16cid:durableId="48892455">
    <w:abstractNumId w:val="33"/>
  </w:num>
  <w:num w:numId="24" w16cid:durableId="113600563">
    <w:abstractNumId w:val="10"/>
  </w:num>
  <w:num w:numId="25" w16cid:durableId="1760636296">
    <w:abstractNumId w:val="22"/>
  </w:num>
  <w:num w:numId="26" w16cid:durableId="655888264">
    <w:abstractNumId w:val="17"/>
  </w:num>
  <w:num w:numId="27" w16cid:durableId="1586261730">
    <w:abstractNumId w:val="35"/>
  </w:num>
  <w:num w:numId="28" w16cid:durableId="850804795">
    <w:abstractNumId w:val="29"/>
  </w:num>
  <w:num w:numId="29" w16cid:durableId="457647611">
    <w:abstractNumId w:val="14"/>
  </w:num>
  <w:num w:numId="30" w16cid:durableId="741368892">
    <w:abstractNumId w:val="11"/>
  </w:num>
  <w:num w:numId="31" w16cid:durableId="1178226709">
    <w:abstractNumId w:val="0"/>
  </w:num>
  <w:num w:numId="32" w16cid:durableId="1480921821">
    <w:abstractNumId w:val="25"/>
  </w:num>
  <w:num w:numId="33" w16cid:durableId="1093665372">
    <w:abstractNumId w:val="7"/>
  </w:num>
  <w:num w:numId="34" w16cid:durableId="1883250197">
    <w:abstractNumId w:val="4"/>
  </w:num>
  <w:num w:numId="35" w16cid:durableId="1028457866">
    <w:abstractNumId w:val="32"/>
  </w:num>
  <w:num w:numId="36" w16cid:durableId="1595286850">
    <w:abstractNumId w:val="24"/>
  </w:num>
  <w:num w:numId="37" w16cid:durableId="19607968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UxsLA0NTM3M7QwtbRU0lEKTi0uzszPAykwrAUAR0liNCwAAAA="/>
  </w:docVars>
  <w:rsids>
    <w:rsidRoot w:val="0036662A"/>
    <w:rsid w:val="00005FAA"/>
    <w:rsid w:val="00007463"/>
    <w:rsid w:val="0001428A"/>
    <w:rsid w:val="00016435"/>
    <w:rsid w:val="0001651B"/>
    <w:rsid w:val="00017566"/>
    <w:rsid w:val="000202E8"/>
    <w:rsid w:val="000207CB"/>
    <w:rsid w:val="00023010"/>
    <w:rsid w:val="000240C4"/>
    <w:rsid w:val="00030D25"/>
    <w:rsid w:val="00030DBB"/>
    <w:rsid w:val="0003188A"/>
    <w:rsid w:val="00032985"/>
    <w:rsid w:val="00033CEB"/>
    <w:rsid w:val="00044CAB"/>
    <w:rsid w:val="00046DFE"/>
    <w:rsid w:val="00050427"/>
    <w:rsid w:val="00053D41"/>
    <w:rsid w:val="00055508"/>
    <w:rsid w:val="00060B0B"/>
    <w:rsid w:val="00061AE0"/>
    <w:rsid w:val="00062518"/>
    <w:rsid w:val="00063152"/>
    <w:rsid w:val="000640C7"/>
    <w:rsid w:val="00064B9A"/>
    <w:rsid w:val="00066215"/>
    <w:rsid w:val="000671F1"/>
    <w:rsid w:val="00070B21"/>
    <w:rsid w:val="00070ED6"/>
    <w:rsid w:val="00070EF3"/>
    <w:rsid w:val="00077247"/>
    <w:rsid w:val="000773AC"/>
    <w:rsid w:val="00081BC9"/>
    <w:rsid w:val="00085AA3"/>
    <w:rsid w:val="000909EB"/>
    <w:rsid w:val="000928B1"/>
    <w:rsid w:val="00092B67"/>
    <w:rsid w:val="00095A64"/>
    <w:rsid w:val="00095B14"/>
    <w:rsid w:val="00096A65"/>
    <w:rsid w:val="00096E1A"/>
    <w:rsid w:val="000A0E20"/>
    <w:rsid w:val="000A3FD2"/>
    <w:rsid w:val="000A6B8E"/>
    <w:rsid w:val="000B19E9"/>
    <w:rsid w:val="000B1AF5"/>
    <w:rsid w:val="000B2D7C"/>
    <w:rsid w:val="000B5AEA"/>
    <w:rsid w:val="000B7125"/>
    <w:rsid w:val="000C2F09"/>
    <w:rsid w:val="000C3950"/>
    <w:rsid w:val="000C54C1"/>
    <w:rsid w:val="000C611E"/>
    <w:rsid w:val="000C6DCD"/>
    <w:rsid w:val="000D22BB"/>
    <w:rsid w:val="000D28E1"/>
    <w:rsid w:val="000D2E71"/>
    <w:rsid w:val="000D3EFE"/>
    <w:rsid w:val="000D748B"/>
    <w:rsid w:val="000E057B"/>
    <w:rsid w:val="000E128C"/>
    <w:rsid w:val="000E1F0C"/>
    <w:rsid w:val="000E275C"/>
    <w:rsid w:val="000E3F7F"/>
    <w:rsid w:val="000E5A48"/>
    <w:rsid w:val="000E7A99"/>
    <w:rsid w:val="000F1049"/>
    <w:rsid w:val="000F5CE6"/>
    <w:rsid w:val="000F78FD"/>
    <w:rsid w:val="0010422A"/>
    <w:rsid w:val="00105F91"/>
    <w:rsid w:val="00107CAE"/>
    <w:rsid w:val="001132AD"/>
    <w:rsid w:val="00115372"/>
    <w:rsid w:val="0011702D"/>
    <w:rsid w:val="001231B6"/>
    <w:rsid w:val="00123BDE"/>
    <w:rsid w:val="00124A1B"/>
    <w:rsid w:val="001309FB"/>
    <w:rsid w:val="00130A8A"/>
    <w:rsid w:val="00135985"/>
    <w:rsid w:val="00143277"/>
    <w:rsid w:val="001439EA"/>
    <w:rsid w:val="001445E4"/>
    <w:rsid w:val="001455C5"/>
    <w:rsid w:val="00150B26"/>
    <w:rsid w:val="00156FCF"/>
    <w:rsid w:val="00157004"/>
    <w:rsid w:val="001577E4"/>
    <w:rsid w:val="00162289"/>
    <w:rsid w:val="001623D6"/>
    <w:rsid w:val="001661A8"/>
    <w:rsid w:val="00166F7B"/>
    <w:rsid w:val="001705CF"/>
    <w:rsid w:val="00175B04"/>
    <w:rsid w:val="00180BF1"/>
    <w:rsid w:val="00182353"/>
    <w:rsid w:val="0018373E"/>
    <w:rsid w:val="0018469B"/>
    <w:rsid w:val="00184FC3"/>
    <w:rsid w:val="00186511"/>
    <w:rsid w:val="00190255"/>
    <w:rsid w:val="0019085C"/>
    <w:rsid w:val="001912A0"/>
    <w:rsid w:val="00191782"/>
    <w:rsid w:val="001923DD"/>
    <w:rsid w:val="00193B51"/>
    <w:rsid w:val="00194702"/>
    <w:rsid w:val="00196E71"/>
    <w:rsid w:val="001A0E47"/>
    <w:rsid w:val="001A5935"/>
    <w:rsid w:val="001A5989"/>
    <w:rsid w:val="001A69F3"/>
    <w:rsid w:val="001B35FB"/>
    <w:rsid w:val="001C2849"/>
    <w:rsid w:val="001C2F60"/>
    <w:rsid w:val="001C35EE"/>
    <w:rsid w:val="001C65B5"/>
    <w:rsid w:val="001C7737"/>
    <w:rsid w:val="001D0A16"/>
    <w:rsid w:val="001D0FA0"/>
    <w:rsid w:val="001D3C04"/>
    <w:rsid w:val="001D3EF3"/>
    <w:rsid w:val="001D4C35"/>
    <w:rsid w:val="001D51B5"/>
    <w:rsid w:val="001D6507"/>
    <w:rsid w:val="001D6F4A"/>
    <w:rsid w:val="001E4CE7"/>
    <w:rsid w:val="001E6161"/>
    <w:rsid w:val="001E6748"/>
    <w:rsid w:val="001E67A5"/>
    <w:rsid w:val="001E754D"/>
    <w:rsid w:val="001F5B8C"/>
    <w:rsid w:val="001F5F39"/>
    <w:rsid w:val="002007F6"/>
    <w:rsid w:val="0020434A"/>
    <w:rsid w:val="00207E63"/>
    <w:rsid w:val="00211B2A"/>
    <w:rsid w:val="00212ADD"/>
    <w:rsid w:val="00224286"/>
    <w:rsid w:val="0022435B"/>
    <w:rsid w:val="0023024D"/>
    <w:rsid w:val="002318C2"/>
    <w:rsid w:val="002331A6"/>
    <w:rsid w:val="00233335"/>
    <w:rsid w:val="00233BBA"/>
    <w:rsid w:val="00234AE2"/>
    <w:rsid w:val="00235351"/>
    <w:rsid w:val="00240630"/>
    <w:rsid w:val="00241069"/>
    <w:rsid w:val="00241C69"/>
    <w:rsid w:val="0024541C"/>
    <w:rsid w:val="002468F3"/>
    <w:rsid w:val="00247986"/>
    <w:rsid w:val="00247BB5"/>
    <w:rsid w:val="00250684"/>
    <w:rsid w:val="002508CB"/>
    <w:rsid w:val="00252C67"/>
    <w:rsid w:val="00256BE3"/>
    <w:rsid w:val="00260DCD"/>
    <w:rsid w:val="00262601"/>
    <w:rsid w:val="00262BB5"/>
    <w:rsid w:val="0026679B"/>
    <w:rsid w:val="00266F48"/>
    <w:rsid w:val="00270AE5"/>
    <w:rsid w:val="00271242"/>
    <w:rsid w:val="0027186C"/>
    <w:rsid w:val="002730D8"/>
    <w:rsid w:val="002807E2"/>
    <w:rsid w:val="00280FCB"/>
    <w:rsid w:val="00281473"/>
    <w:rsid w:val="002817D8"/>
    <w:rsid w:val="00282D46"/>
    <w:rsid w:val="00286B4A"/>
    <w:rsid w:val="00291162"/>
    <w:rsid w:val="002923A6"/>
    <w:rsid w:val="002929F7"/>
    <w:rsid w:val="00293FBD"/>
    <w:rsid w:val="00294FB1"/>
    <w:rsid w:val="00297D19"/>
    <w:rsid w:val="002A04CC"/>
    <w:rsid w:val="002A0F61"/>
    <w:rsid w:val="002A12E2"/>
    <w:rsid w:val="002A253F"/>
    <w:rsid w:val="002A27A2"/>
    <w:rsid w:val="002A2BDD"/>
    <w:rsid w:val="002A43DE"/>
    <w:rsid w:val="002A5DCE"/>
    <w:rsid w:val="002B15BD"/>
    <w:rsid w:val="002B1648"/>
    <w:rsid w:val="002B31F3"/>
    <w:rsid w:val="002B4824"/>
    <w:rsid w:val="002B4966"/>
    <w:rsid w:val="002C30D7"/>
    <w:rsid w:val="002C57F4"/>
    <w:rsid w:val="002C7407"/>
    <w:rsid w:val="002C79BA"/>
    <w:rsid w:val="002C7D13"/>
    <w:rsid w:val="002D0B08"/>
    <w:rsid w:val="002D1CED"/>
    <w:rsid w:val="002D4C17"/>
    <w:rsid w:val="002D4D56"/>
    <w:rsid w:val="002D5174"/>
    <w:rsid w:val="002D6D79"/>
    <w:rsid w:val="002E1B28"/>
    <w:rsid w:val="002E5718"/>
    <w:rsid w:val="002F3746"/>
    <w:rsid w:val="003005C4"/>
    <w:rsid w:val="003101B7"/>
    <w:rsid w:val="0031134D"/>
    <w:rsid w:val="003116AF"/>
    <w:rsid w:val="00316D2C"/>
    <w:rsid w:val="0031727D"/>
    <w:rsid w:val="003214A4"/>
    <w:rsid w:val="00325DA2"/>
    <w:rsid w:val="00330974"/>
    <w:rsid w:val="00330EC9"/>
    <w:rsid w:val="00333A39"/>
    <w:rsid w:val="00344A49"/>
    <w:rsid w:val="0034540C"/>
    <w:rsid w:val="00347C65"/>
    <w:rsid w:val="00350B77"/>
    <w:rsid w:val="003529B3"/>
    <w:rsid w:val="00362F02"/>
    <w:rsid w:val="003652F0"/>
    <w:rsid w:val="00366151"/>
    <w:rsid w:val="00366415"/>
    <w:rsid w:val="0036662A"/>
    <w:rsid w:val="003675A5"/>
    <w:rsid w:val="003845EF"/>
    <w:rsid w:val="00384959"/>
    <w:rsid w:val="003865B8"/>
    <w:rsid w:val="00391584"/>
    <w:rsid w:val="0039259D"/>
    <w:rsid w:val="003951F1"/>
    <w:rsid w:val="00397AD7"/>
    <w:rsid w:val="003A1AD9"/>
    <w:rsid w:val="003A332E"/>
    <w:rsid w:val="003A4BC1"/>
    <w:rsid w:val="003B2050"/>
    <w:rsid w:val="003B2FAE"/>
    <w:rsid w:val="003B6643"/>
    <w:rsid w:val="003B677D"/>
    <w:rsid w:val="003B726A"/>
    <w:rsid w:val="003C488A"/>
    <w:rsid w:val="003C6054"/>
    <w:rsid w:val="003C6F15"/>
    <w:rsid w:val="003C73B9"/>
    <w:rsid w:val="003D061E"/>
    <w:rsid w:val="003D4EB4"/>
    <w:rsid w:val="003D6236"/>
    <w:rsid w:val="003E01CA"/>
    <w:rsid w:val="003E09D5"/>
    <w:rsid w:val="003E3CDF"/>
    <w:rsid w:val="003E77A4"/>
    <w:rsid w:val="003F4788"/>
    <w:rsid w:val="003F4AD1"/>
    <w:rsid w:val="003F5676"/>
    <w:rsid w:val="003F6DC1"/>
    <w:rsid w:val="003F7DF8"/>
    <w:rsid w:val="0040628C"/>
    <w:rsid w:val="0041055F"/>
    <w:rsid w:val="00411EF6"/>
    <w:rsid w:val="004136A8"/>
    <w:rsid w:val="00414392"/>
    <w:rsid w:val="00417DC7"/>
    <w:rsid w:val="00421AD5"/>
    <w:rsid w:val="004322A4"/>
    <w:rsid w:val="00433980"/>
    <w:rsid w:val="00436AD7"/>
    <w:rsid w:val="004378EE"/>
    <w:rsid w:val="00441F06"/>
    <w:rsid w:val="00445AFE"/>
    <w:rsid w:val="00447D74"/>
    <w:rsid w:val="00452AAF"/>
    <w:rsid w:val="00452FA3"/>
    <w:rsid w:val="00455305"/>
    <w:rsid w:val="00457D7F"/>
    <w:rsid w:val="004631DA"/>
    <w:rsid w:val="004639C4"/>
    <w:rsid w:val="004759F0"/>
    <w:rsid w:val="00475D1E"/>
    <w:rsid w:val="00475E13"/>
    <w:rsid w:val="004767E3"/>
    <w:rsid w:val="00482B56"/>
    <w:rsid w:val="004853EA"/>
    <w:rsid w:val="00485F22"/>
    <w:rsid w:val="00487204"/>
    <w:rsid w:val="004876E5"/>
    <w:rsid w:val="00490505"/>
    <w:rsid w:val="00491C32"/>
    <w:rsid w:val="004923DB"/>
    <w:rsid w:val="004973A0"/>
    <w:rsid w:val="004A0897"/>
    <w:rsid w:val="004A42BF"/>
    <w:rsid w:val="004A5F41"/>
    <w:rsid w:val="004A67CB"/>
    <w:rsid w:val="004A6A07"/>
    <w:rsid w:val="004A704E"/>
    <w:rsid w:val="004A736A"/>
    <w:rsid w:val="004B2CD5"/>
    <w:rsid w:val="004B5C52"/>
    <w:rsid w:val="004C1CE4"/>
    <w:rsid w:val="004C2462"/>
    <w:rsid w:val="004C3E0F"/>
    <w:rsid w:val="004C44BD"/>
    <w:rsid w:val="004C58E9"/>
    <w:rsid w:val="004D11D5"/>
    <w:rsid w:val="004D1FB6"/>
    <w:rsid w:val="004D2DC2"/>
    <w:rsid w:val="004D5FC3"/>
    <w:rsid w:val="004D66FF"/>
    <w:rsid w:val="004E0590"/>
    <w:rsid w:val="004E0883"/>
    <w:rsid w:val="004E358F"/>
    <w:rsid w:val="004E6B69"/>
    <w:rsid w:val="004E7A29"/>
    <w:rsid w:val="004F2A0B"/>
    <w:rsid w:val="004F3B72"/>
    <w:rsid w:val="004F6B38"/>
    <w:rsid w:val="005004F3"/>
    <w:rsid w:val="005054C5"/>
    <w:rsid w:val="00505C63"/>
    <w:rsid w:val="00507C9C"/>
    <w:rsid w:val="00510A85"/>
    <w:rsid w:val="005165AC"/>
    <w:rsid w:val="005206B0"/>
    <w:rsid w:val="00520904"/>
    <w:rsid w:val="00527115"/>
    <w:rsid w:val="0053023F"/>
    <w:rsid w:val="005303DC"/>
    <w:rsid w:val="00530480"/>
    <w:rsid w:val="0053182B"/>
    <w:rsid w:val="005318F6"/>
    <w:rsid w:val="00540059"/>
    <w:rsid w:val="0054453C"/>
    <w:rsid w:val="00547C74"/>
    <w:rsid w:val="005515F5"/>
    <w:rsid w:val="005516A5"/>
    <w:rsid w:val="005533C2"/>
    <w:rsid w:val="005538A3"/>
    <w:rsid w:val="00563838"/>
    <w:rsid w:val="00563B3D"/>
    <w:rsid w:val="00563DDC"/>
    <w:rsid w:val="00566864"/>
    <w:rsid w:val="005671CE"/>
    <w:rsid w:val="0056743C"/>
    <w:rsid w:val="00571253"/>
    <w:rsid w:val="00572D7E"/>
    <w:rsid w:val="0057371A"/>
    <w:rsid w:val="005779A7"/>
    <w:rsid w:val="00581807"/>
    <w:rsid w:val="00581B51"/>
    <w:rsid w:val="00581B60"/>
    <w:rsid w:val="00583F59"/>
    <w:rsid w:val="005859F1"/>
    <w:rsid w:val="005903F9"/>
    <w:rsid w:val="00593EE0"/>
    <w:rsid w:val="005953D7"/>
    <w:rsid w:val="005969E0"/>
    <w:rsid w:val="00597AFF"/>
    <w:rsid w:val="005A0AC7"/>
    <w:rsid w:val="005A231B"/>
    <w:rsid w:val="005A3FE6"/>
    <w:rsid w:val="005A4A5F"/>
    <w:rsid w:val="005A771F"/>
    <w:rsid w:val="005B014B"/>
    <w:rsid w:val="005B09A6"/>
    <w:rsid w:val="005B1293"/>
    <w:rsid w:val="005B12CB"/>
    <w:rsid w:val="005B79FB"/>
    <w:rsid w:val="005B7C13"/>
    <w:rsid w:val="005C11A9"/>
    <w:rsid w:val="005C492A"/>
    <w:rsid w:val="005C5B4A"/>
    <w:rsid w:val="005C5ECB"/>
    <w:rsid w:val="005D1053"/>
    <w:rsid w:val="005D3011"/>
    <w:rsid w:val="005D4FFF"/>
    <w:rsid w:val="005E0604"/>
    <w:rsid w:val="005E0A6C"/>
    <w:rsid w:val="005E1221"/>
    <w:rsid w:val="005E5744"/>
    <w:rsid w:val="005E64F2"/>
    <w:rsid w:val="005F038F"/>
    <w:rsid w:val="005F0F88"/>
    <w:rsid w:val="005F27F0"/>
    <w:rsid w:val="005F41F7"/>
    <w:rsid w:val="005F640E"/>
    <w:rsid w:val="005F7E5B"/>
    <w:rsid w:val="006062B1"/>
    <w:rsid w:val="006078D1"/>
    <w:rsid w:val="00607C88"/>
    <w:rsid w:val="006106A7"/>
    <w:rsid w:val="00611C52"/>
    <w:rsid w:val="00613BBB"/>
    <w:rsid w:val="00614924"/>
    <w:rsid w:val="00615ACB"/>
    <w:rsid w:val="006179ED"/>
    <w:rsid w:val="006221A2"/>
    <w:rsid w:val="006221A6"/>
    <w:rsid w:val="0062562F"/>
    <w:rsid w:val="006259D7"/>
    <w:rsid w:val="00626D21"/>
    <w:rsid w:val="006301B9"/>
    <w:rsid w:val="00631726"/>
    <w:rsid w:val="00631DFD"/>
    <w:rsid w:val="00633EC5"/>
    <w:rsid w:val="006351B9"/>
    <w:rsid w:val="00635B87"/>
    <w:rsid w:val="006507EE"/>
    <w:rsid w:val="00654A06"/>
    <w:rsid w:val="00661D02"/>
    <w:rsid w:val="00664698"/>
    <w:rsid w:val="00665BE2"/>
    <w:rsid w:val="0067708D"/>
    <w:rsid w:val="006772D5"/>
    <w:rsid w:val="0067787C"/>
    <w:rsid w:val="00677B1E"/>
    <w:rsid w:val="00677C93"/>
    <w:rsid w:val="006824CC"/>
    <w:rsid w:val="006824D7"/>
    <w:rsid w:val="006836FA"/>
    <w:rsid w:val="00686E67"/>
    <w:rsid w:val="00690AB6"/>
    <w:rsid w:val="00690B46"/>
    <w:rsid w:val="006938D4"/>
    <w:rsid w:val="00694277"/>
    <w:rsid w:val="00694EE3"/>
    <w:rsid w:val="00696175"/>
    <w:rsid w:val="00696DBF"/>
    <w:rsid w:val="00696E7D"/>
    <w:rsid w:val="006A1432"/>
    <w:rsid w:val="006A1E78"/>
    <w:rsid w:val="006A22E2"/>
    <w:rsid w:val="006B0D85"/>
    <w:rsid w:val="006B31F0"/>
    <w:rsid w:val="006B331A"/>
    <w:rsid w:val="006B526A"/>
    <w:rsid w:val="006B5578"/>
    <w:rsid w:val="006B5759"/>
    <w:rsid w:val="006B75D2"/>
    <w:rsid w:val="006C0163"/>
    <w:rsid w:val="006C206E"/>
    <w:rsid w:val="006C6E8A"/>
    <w:rsid w:val="006C7DD8"/>
    <w:rsid w:val="006D1108"/>
    <w:rsid w:val="006D1718"/>
    <w:rsid w:val="006D1CF1"/>
    <w:rsid w:val="006E05A9"/>
    <w:rsid w:val="006E0B8B"/>
    <w:rsid w:val="006E16C9"/>
    <w:rsid w:val="006E3596"/>
    <w:rsid w:val="006E519B"/>
    <w:rsid w:val="006E67AE"/>
    <w:rsid w:val="006E798D"/>
    <w:rsid w:val="006E7C89"/>
    <w:rsid w:val="006F23CE"/>
    <w:rsid w:val="006F27A8"/>
    <w:rsid w:val="006F4E3A"/>
    <w:rsid w:val="0070221E"/>
    <w:rsid w:val="00702620"/>
    <w:rsid w:val="007070F4"/>
    <w:rsid w:val="00707C95"/>
    <w:rsid w:val="00710DD2"/>
    <w:rsid w:val="00715191"/>
    <w:rsid w:val="007261CE"/>
    <w:rsid w:val="0072623F"/>
    <w:rsid w:val="007263AF"/>
    <w:rsid w:val="00727011"/>
    <w:rsid w:val="007350FF"/>
    <w:rsid w:val="00741C32"/>
    <w:rsid w:val="00742510"/>
    <w:rsid w:val="00742585"/>
    <w:rsid w:val="00745BD3"/>
    <w:rsid w:val="00746D46"/>
    <w:rsid w:val="00747BC9"/>
    <w:rsid w:val="00750268"/>
    <w:rsid w:val="00751DDD"/>
    <w:rsid w:val="007537EC"/>
    <w:rsid w:val="00760318"/>
    <w:rsid w:val="00760397"/>
    <w:rsid w:val="00761496"/>
    <w:rsid w:val="00761F33"/>
    <w:rsid w:val="00765AEC"/>
    <w:rsid w:val="007666ED"/>
    <w:rsid w:val="0077533B"/>
    <w:rsid w:val="007769FC"/>
    <w:rsid w:val="0078534B"/>
    <w:rsid w:val="00787C89"/>
    <w:rsid w:val="00791279"/>
    <w:rsid w:val="007972A2"/>
    <w:rsid w:val="007A3522"/>
    <w:rsid w:val="007A38EC"/>
    <w:rsid w:val="007A399C"/>
    <w:rsid w:val="007B3E81"/>
    <w:rsid w:val="007B62BF"/>
    <w:rsid w:val="007C1CA1"/>
    <w:rsid w:val="007C23EF"/>
    <w:rsid w:val="007C5578"/>
    <w:rsid w:val="007D3038"/>
    <w:rsid w:val="007D42C6"/>
    <w:rsid w:val="007E1501"/>
    <w:rsid w:val="007E33DA"/>
    <w:rsid w:val="007E69B5"/>
    <w:rsid w:val="007F59E9"/>
    <w:rsid w:val="007F5F38"/>
    <w:rsid w:val="0080172F"/>
    <w:rsid w:val="00807C61"/>
    <w:rsid w:val="00811BF1"/>
    <w:rsid w:val="008127AF"/>
    <w:rsid w:val="00814122"/>
    <w:rsid w:val="00816689"/>
    <w:rsid w:val="008172F0"/>
    <w:rsid w:val="00817EF3"/>
    <w:rsid w:val="0082428A"/>
    <w:rsid w:val="0082481F"/>
    <w:rsid w:val="008270C5"/>
    <w:rsid w:val="00831FC9"/>
    <w:rsid w:val="0083282D"/>
    <w:rsid w:val="008359DC"/>
    <w:rsid w:val="0085384B"/>
    <w:rsid w:val="00853E34"/>
    <w:rsid w:val="0085430B"/>
    <w:rsid w:val="00856EDA"/>
    <w:rsid w:val="008576A6"/>
    <w:rsid w:val="008619A0"/>
    <w:rsid w:val="0086581C"/>
    <w:rsid w:val="00865C80"/>
    <w:rsid w:val="008663E3"/>
    <w:rsid w:val="008679B3"/>
    <w:rsid w:val="008758CF"/>
    <w:rsid w:val="008766F1"/>
    <w:rsid w:val="00880909"/>
    <w:rsid w:val="008820BA"/>
    <w:rsid w:val="00883E11"/>
    <w:rsid w:val="00885C3D"/>
    <w:rsid w:val="008873BB"/>
    <w:rsid w:val="0089085C"/>
    <w:rsid w:val="00890A7C"/>
    <w:rsid w:val="008923B9"/>
    <w:rsid w:val="008928D1"/>
    <w:rsid w:val="008937C1"/>
    <w:rsid w:val="00893C66"/>
    <w:rsid w:val="00894683"/>
    <w:rsid w:val="00897AE9"/>
    <w:rsid w:val="008A3E24"/>
    <w:rsid w:val="008A3EDD"/>
    <w:rsid w:val="008A53CB"/>
    <w:rsid w:val="008A5861"/>
    <w:rsid w:val="008A5A0D"/>
    <w:rsid w:val="008A664E"/>
    <w:rsid w:val="008B1D6D"/>
    <w:rsid w:val="008B2845"/>
    <w:rsid w:val="008B3037"/>
    <w:rsid w:val="008B5C78"/>
    <w:rsid w:val="008B7E3E"/>
    <w:rsid w:val="008C3DAE"/>
    <w:rsid w:val="008C4CE9"/>
    <w:rsid w:val="008D07FE"/>
    <w:rsid w:val="008D4415"/>
    <w:rsid w:val="008D444C"/>
    <w:rsid w:val="008D55D4"/>
    <w:rsid w:val="008D5F38"/>
    <w:rsid w:val="008D7278"/>
    <w:rsid w:val="008D7669"/>
    <w:rsid w:val="008E2069"/>
    <w:rsid w:val="008E3A92"/>
    <w:rsid w:val="008E3C68"/>
    <w:rsid w:val="008F38C3"/>
    <w:rsid w:val="008F3A49"/>
    <w:rsid w:val="008F3BE9"/>
    <w:rsid w:val="008F47DB"/>
    <w:rsid w:val="00903CB4"/>
    <w:rsid w:val="009049EE"/>
    <w:rsid w:val="00906C5D"/>
    <w:rsid w:val="0092074B"/>
    <w:rsid w:val="009220EC"/>
    <w:rsid w:val="00923E1B"/>
    <w:rsid w:val="00926630"/>
    <w:rsid w:val="00933886"/>
    <w:rsid w:val="00934F45"/>
    <w:rsid w:val="00936627"/>
    <w:rsid w:val="009422B0"/>
    <w:rsid w:val="00947C9D"/>
    <w:rsid w:val="00947F61"/>
    <w:rsid w:val="00954EEB"/>
    <w:rsid w:val="00956C1E"/>
    <w:rsid w:val="00962B86"/>
    <w:rsid w:val="0097341D"/>
    <w:rsid w:val="00973FE0"/>
    <w:rsid w:val="00980269"/>
    <w:rsid w:val="00987291"/>
    <w:rsid w:val="009911E3"/>
    <w:rsid w:val="009913E3"/>
    <w:rsid w:val="00991F32"/>
    <w:rsid w:val="009924A0"/>
    <w:rsid w:val="0099342A"/>
    <w:rsid w:val="009961A8"/>
    <w:rsid w:val="009A0E6A"/>
    <w:rsid w:val="009A1219"/>
    <w:rsid w:val="009A3E23"/>
    <w:rsid w:val="009A662F"/>
    <w:rsid w:val="009A70E9"/>
    <w:rsid w:val="009B09F6"/>
    <w:rsid w:val="009B11FD"/>
    <w:rsid w:val="009B24E1"/>
    <w:rsid w:val="009B2BC0"/>
    <w:rsid w:val="009B3957"/>
    <w:rsid w:val="009B4714"/>
    <w:rsid w:val="009B7A40"/>
    <w:rsid w:val="009C1904"/>
    <w:rsid w:val="009C687C"/>
    <w:rsid w:val="009C767B"/>
    <w:rsid w:val="009D3B8E"/>
    <w:rsid w:val="009D3BAD"/>
    <w:rsid w:val="009D7A75"/>
    <w:rsid w:val="009D7CD4"/>
    <w:rsid w:val="009E1857"/>
    <w:rsid w:val="009E43D5"/>
    <w:rsid w:val="009E69E2"/>
    <w:rsid w:val="009E6DDD"/>
    <w:rsid w:val="009E7F18"/>
    <w:rsid w:val="009F0535"/>
    <w:rsid w:val="009F19AC"/>
    <w:rsid w:val="00A00DB1"/>
    <w:rsid w:val="00A05F9C"/>
    <w:rsid w:val="00A076DC"/>
    <w:rsid w:val="00A127C6"/>
    <w:rsid w:val="00A21092"/>
    <w:rsid w:val="00A21F8F"/>
    <w:rsid w:val="00A248A7"/>
    <w:rsid w:val="00A24DB0"/>
    <w:rsid w:val="00A26CB7"/>
    <w:rsid w:val="00A2721F"/>
    <w:rsid w:val="00A31C11"/>
    <w:rsid w:val="00A323E0"/>
    <w:rsid w:val="00A33A4F"/>
    <w:rsid w:val="00A34915"/>
    <w:rsid w:val="00A3535C"/>
    <w:rsid w:val="00A35603"/>
    <w:rsid w:val="00A37D8F"/>
    <w:rsid w:val="00A40EB4"/>
    <w:rsid w:val="00A4128B"/>
    <w:rsid w:val="00A42A60"/>
    <w:rsid w:val="00A442E9"/>
    <w:rsid w:val="00A47552"/>
    <w:rsid w:val="00A47E71"/>
    <w:rsid w:val="00A51B2D"/>
    <w:rsid w:val="00A52C00"/>
    <w:rsid w:val="00A533D4"/>
    <w:rsid w:val="00A54BBD"/>
    <w:rsid w:val="00A637FD"/>
    <w:rsid w:val="00A65189"/>
    <w:rsid w:val="00A6632E"/>
    <w:rsid w:val="00A7066D"/>
    <w:rsid w:val="00A709C3"/>
    <w:rsid w:val="00A709E6"/>
    <w:rsid w:val="00A725A8"/>
    <w:rsid w:val="00A73B39"/>
    <w:rsid w:val="00A80ADA"/>
    <w:rsid w:val="00A827C0"/>
    <w:rsid w:val="00A845D7"/>
    <w:rsid w:val="00A86DEA"/>
    <w:rsid w:val="00A91F0C"/>
    <w:rsid w:val="00A937EF"/>
    <w:rsid w:val="00A9443D"/>
    <w:rsid w:val="00A9484E"/>
    <w:rsid w:val="00AA06DA"/>
    <w:rsid w:val="00AA2266"/>
    <w:rsid w:val="00AA30C9"/>
    <w:rsid w:val="00AA3EF8"/>
    <w:rsid w:val="00AA7087"/>
    <w:rsid w:val="00AB1553"/>
    <w:rsid w:val="00AB4283"/>
    <w:rsid w:val="00AB7CE5"/>
    <w:rsid w:val="00AC4B6C"/>
    <w:rsid w:val="00AC6352"/>
    <w:rsid w:val="00AC644B"/>
    <w:rsid w:val="00AC73C3"/>
    <w:rsid w:val="00AD5789"/>
    <w:rsid w:val="00AD781F"/>
    <w:rsid w:val="00AE3CE8"/>
    <w:rsid w:val="00AE4ABF"/>
    <w:rsid w:val="00AE6787"/>
    <w:rsid w:val="00AF029B"/>
    <w:rsid w:val="00AF0898"/>
    <w:rsid w:val="00AF0A0D"/>
    <w:rsid w:val="00AF1F99"/>
    <w:rsid w:val="00AF25D0"/>
    <w:rsid w:val="00AF2A89"/>
    <w:rsid w:val="00B00E19"/>
    <w:rsid w:val="00B02DF1"/>
    <w:rsid w:val="00B02EE4"/>
    <w:rsid w:val="00B0531B"/>
    <w:rsid w:val="00B058B6"/>
    <w:rsid w:val="00B0591B"/>
    <w:rsid w:val="00B06DF8"/>
    <w:rsid w:val="00B1151E"/>
    <w:rsid w:val="00B14AA0"/>
    <w:rsid w:val="00B15798"/>
    <w:rsid w:val="00B162F8"/>
    <w:rsid w:val="00B21600"/>
    <w:rsid w:val="00B259E5"/>
    <w:rsid w:val="00B25D9F"/>
    <w:rsid w:val="00B26628"/>
    <w:rsid w:val="00B3130A"/>
    <w:rsid w:val="00B33BD8"/>
    <w:rsid w:val="00B42F3A"/>
    <w:rsid w:val="00B4351C"/>
    <w:rsid w:val="00B46548"/>
    <w:rsid w:val="00B47BB9"/>
    <w:rsid w:val="00B51113"/>
    <w:rsid w:val="00B52516"/>
    <w:rsid w:val="00B66D73"/>
    <w:rsid w:val="00B67720"/>
    <w:rsid w:val="00B70A02"/>
    <w:rsid w:val="00B70A77"/>
    <w:rsid w:val="00B7378D"/>
    <w:rsid w:val="00B748DF"/>
    <w:rsid w:val="00B75709"/>
    <w:rsid w:val="00B7660B"/>
    <w:rsid w:val="00B82A5E"/>
    <w:rsid w:val="00B87121"/>
    <w:rsid w:val="00B904B3"/>
    <w:rsid w:val="00B9058F"/>
    <w:rsid w:val="00B905D0"/>
    <w:rsid w:val="00B92508"/>
    <w:rsid w:val="00B92E67"/>
    <w:rsid w:val="00B92EC5"/>
    <w:rsid w:val="00B94641"/>
    <w:rsid w:val="00B9676C"/>
    <w:rsid w:val="00B97F89"/>
    <w:rsid w:val="00BA3F54"/>
    <w:rsid w:val="00BA57E5"/>
    <w:rsid w:val="00BA694E"/>
    <w:rsid w:val="00BA6C04"/>
    <w:rsid w:val="00BB0C37"/>
    <w:rsid w:val="00BB138B"/>
    <w:rsid w:val="00BC02A0"/>
    <w:rsid w:val="00BC56E3"/>
    <w:rsid w:val="00BC5BDA"/>
    <w:rsid w:val="00BD0780"/>
    <w:rsid w:val="00BD17AE"/>
    <w:rsid w:val="00BD6812"/>
    <w:rsid w:val="00BE1E8F"/>
    <w:rsid w:val="00BE6468"/>
    <w:rsid w:val="00BE6CC1"/>
    <w:rsid w:val="00BF587A"/>
    <w:rsid w:val="00BF7592"/>
    <w:rsid w:val="00C00E2B"/>
    <w:rsid w:val="00C02E76"/>
    <w:rsid w:val="00C04917"/>
    <w:rsid w:val="00C0596C"/>
    <w:rsid w:val="00C07241"/>
    <w:rsid w:val="00C079BF"/>
    <w:rsid w:val="00C13806"/>
    <w:rsid w:val="00C17A4C"/>
    <w:rsid w:val="00C2262B"/>
    <w:rsid w:val="00C23560"/>
    <w:rsid w:val="00C25577"/>
    <w:rsid w:val="00C25B44"/>
    <w:rsid w:val="00C27D44"/>
    <w:rsid w:val="00C3317D"/>
    <w:rsid w:val="00C33E49"/>
    <w:rsid w:val="00C35591"/>
    <w:rsid w:val="00C35A56"/>
    <w:rsid w:val="00C40546"/>
    <w:rsid w:val="00C41BD5"/>
    <w:rsid w:val="00C41EDB"/>
    <w:rsid w:val="00C42FA7"/>
    <w:rsid w:val="00C469DB"/>
    <w:rsid w:val="00C52B5C"/>
    <w:rsid w:val="00C535B1"/>
    <w:rsid w:val="00C5774B"/>
    <w:rsid w:val="00C6260A"/>
    <w:rsid w:val="00C659AA"/>
    <w:rsid w:val="00C728D0"/>
    <w:rsid w:val="00C72AC6"/>
    <w:rsid w:val="00C730D6"/>
    <w:rsid w:val="00C7415C"/>
    <w:rsid w:val="00C7658A"/>
    <w:rsid w:val="00C77034"/>
    <w:rsid w:val="00C80243"/>
    <w:rsid w:val="00C81DDD"/>
    <w:rsid w:val="00C85D29"/>
    <w:rsid w:val="00C86AF8"/>
    <w:rsid w:val="00C916C8"/>
    <w:rsid w:val="00C92F14"/>
    <w:rsid w:val="00C94B40"/>
    <w:rsid w:val="00C9626F"/>
    <w:rsid w:val="00C96B29"/>
    <w:rsid w:val="00C97E60"/>
    <w:rsid w:val="00CA08AD"/>
    <w:rsid w:val="00CA2E85"/>
    <w:rsid w:val="00CA3ADD"/>
    <w:rsid w:val="00CA4007"/>
    <w:rsid w:val="00CA6AE7"/>
    <w:rsid w:val="00CB2043"/>
    <w:rsid w:val="00CB2790"/>
    <w:rsid w:val="00CB42F3"/>
    <w:rsid w:val="00CB505F"/>
    <w:rsid w:val="00CB7939"/>
    <w:rsid w:val="00CC5451"/>
    <w:rsid w:val="00CD1D17"/>
    <w:rsid w:val="00CE3166"/>
    <w:rsid w:val="00CE3F94"/>
    <w:rsid w:val="00CE53AB"/>
    <w:rsid w:val="00CE61C2"/>
    <w:rsid w:val="00CF169A"/>
    <w:rsid w:val="00CF1DFC"/>
    <w:rsid w:val="00CF1EAF"/>
    <w:rsid w:val="00CF2C5D"/>
    <w:rsid w:val="00CF78C6"/>
    <w:rsid w:val="00CF7C87"/>
    <w:rsid w:val="00CF7FF5"/>
    <w:rsid w:val="00D02625"/>
    <w:rsid w:val="00D0429B"/>
    <w:rsid w:val="00D16B4A"/>
    <w:rsid w:val="00D16C72"/>
    <w:rsid w:val="00D17B6B"/>
    <w:rsid w:val="00D23F82"/>
    <w:rsid w:val="00D245EA"/>
    <w:rsid w:val="00D24AF2"/>
    <w:rsid w:val="00D352DC"/>
    <w:rsid w:val="00D36D9D"/>
    <w:rsid w:val="00D3775B"/>
    <w:rsid w:val="00D4190F"/>
    <w:rsid w:val="00D44882"/>
    <w:rsid w:val="00D450CB"/>
    <w:rsid w:val="00D45223"/>
    <w:rsid w:val="00D548C8"/>
    <w:rsid w:val="00D54ED4"/>
    <w:rsid w:val="00D554B6"/>
    <w:rsid w:val="00D6001B"/>
    <w:rsid w:val="00D64DD3"/>
    <w:rsid w:val="00D64E07"/>
    <w:rsid w:val="00D66763"/>
    <w:rsid w:val="00D7108A"/>
    <w:rsid w:val="00D73ECD"/>
    <w:rsid w:val="00D74127"/>
    <w:rsid w:val="00D74707"/>
    <w:rsid w:val="00D75FA7"/>
    <w:rsid w:val="00D82884"/>
    <w:rsid w:val="00D851E2"/>
    <w:rsid w:val="00D85ACE"/>
    <w:rsid w:val="00D86ABE"/>
    <w:rsid w:val="00D9263A"/>
    <w:rsid w:val="00D93A98"/>
    <w:rsid w:val="00D946BB"/>
    <w:rsid w:val="00DB3586"/>
    <w:rsid w:val="00DB5C6B"/>
    <w:rsid w:val="00DC11E3"/>
    <w:rsid w:val="00DC2CA2"/>
    <w:rsid w:val="00DC5385"/>
    <w:rsid w:val="00DC6EF6"/>
    <w:rsid w:val="00DC769B"/>
    <w:rsid w:val="00DC7728"/>
    <w:rsid w:val="00DC7AB7"/>
    <w:rsid w:val="00DD622B"/>
    <w:rsid w:val="00DD6CB9"/>
    <w:rsid w:val="00DE08D7"/>
    <w:rsid w:val="00DE0A2D"/>
    <w:rsid w:val="00DE0F30"/>
    <w:rsid w:val="00DE1BD0"/>
    <w:rsid w:val="00DE27F8"/>
    <w:rsid w:val="00DE55A6"/>
    <w:rsid w:val="00DE693B"/>
    <w:rsid w:val="00DE71EC"/>
    <w:rsid w:val="00E010D9"/>
    <w:rsid w:val="00E04F08"/>
    <w:rsid w:val="00E052AD"/>
    <w:rsid w:val="00E1310F"/>
    <w:rsid w:val="00E14905"/>
    <w:rsid w:val="00E15382"/>
    <w:rsid w:val="00E17087"/>
    <w:rsid w:val="00E209CE"/>
    <w:rsid w:val="00E307F8"/>
    <w:rsid w:val="00E30E83"/>
    <w:rsid w:val="00E314FC"/>
    <w:rsid w:val="00E36747"/>
    <w:rsid w:val="00E3793F"/>
    <w:rsid w:val="00E409B4"/>
    <w:rsid w:val="00E416DD"/>
    <w:rsid w:val="00E42B0B"/>
    <w:rsid w:val="00E47083"/>
    <w:rsid w:val="00E47926"/>
    <w:rsid w:val="00E52C47"/>
    <w:rsid w:val="00E53DCA"/>
    <w:rsid w:val="00E56AD0"/>
    <w:rsid w:val="00E6399A"/>
    <w:rsid w:val="00E72F4B"/>
    <w:rsid w:val="00E7598C"/>
    <w:rsid w:val="00E857FC"/>
    <w:rsid w:val="00E8785C"/>
    <w:rsid w:val="00E87AF4"/>
    <w:rsid w:val="00E95B1A"/>
    <w:rsid w:val="00EA47FF"/>
    <w:rsid w:val="00EA6BC1"/>
    <w:rsid w:val="00EB007A"/>
    <w:rsid w:val="00EB6DB9"/>
    <w:rsid w:val="00EB7F68"/>
    <w:rsid w:val="00EC036E"/>
    <w:rsid w:val="00EC0828"/>
    <w:rsid w:val="00EC1579"/>
    <w:rsid w:val="00EC38AE"/>
    <w:rsid w:val="00EC47EC"/>
    <w:rsid w:val="00EC5673"/>
    <w:rsid w:val="00EC641A"/>
    <w:rsid w:val="00EC6B07"/>
    <w:rsid w:val="00ED0AC3"/>
    <w:rsid w:val="00ED421A"/>
    <w:rsid w:val="00ED76BF"/>
    <w:rsid w:val="00EE0D2D"/>
    <w:rsid w:val="00EE5396"/>
    <w:rsid w:val="00EE6176"/>
    <w:rsid w:val="00EF0273"/>
    <w:rsid w:val="00EF064F"/>
    <w:rsid w:val="00EF0A83"/>
    <w:rsid w:val="00EF4F0F"/>
    <w:rsid w:val="00EF5D3D"/>
    <w:rsid w:val="00EF6363"/>
    <w:rsid w:val="00EF67AB"/>
    <w:rsid w:val="00EF713E"/>
    <w:rsid w:val="00F000E7"/>
    <w:rsid w:val="00F02DC8"/>
    <w:rsid w:val="00F047A9"/>
    <w:rsid w:val="00F063F4"/>
    <w:rsid w:val="00F07C3A"/>
    <w:rsid w:val="00F1157C"/>
    <w:rsid w:val="00F15BB7"/>
    <w:rsid w:val="00F15C25"/>
    <w:rsid w:val="00F16636"/>
    <w:rsid w:val="00F17A0F"/>
    <w:rsid w:val="00F201A8"/>
    <w:rsid w:val="00F20865"/>
    <w:rsid w:val="00F2744B"/>
    <w:rsid w:val="00F30E99"/>
    <w:rsid w:val="00F34B89"/>
    <w:rsid w:val="00F35DF4"/>
    <w:rsid w:val="00F36127"/>
    <w:rsid w:val="00F37C02"/>
    <w:rsid w:val="00F43952"/>
    <w:rsid w:val="00F449CA"/>
    <w:rsid w:val="00F45551"/>
    <w:rsid w:val="00F45982"/>
    <w:rsid w:val="00F45F44"/>
    <w:rsid w:val="00F46B15"/>
    <w:rsid w:val="00F46DCE"/>
    <w:rsid w:val="00F50C1A"/>
    <w:rsid w:val="00F51170"/>
    <w:rsid w:val="00F5124A"/>
    <w:rsid w:val="00F527CE"/>
    <w:rsid w:val="00F52E63"/>
    <w:rsid w:val="00F56078"/>
    <w:rsid w:val="00F57EC8"/>
    <w:rsid w:val="00F636CC"/>
    <w:rsid w:val="00F65129"/>
    <w:rsid w:val="00F66624"/>
    <w:rsid w:val="00F66BB6"/>
    <w:rsid w:val="00F66C18"/>
    <w:rsid w:val="00F7164D"/>
    <w:rsid w:val="00F74AD4"/>
    <w:rsid w:val="00F759CD"/>
    <w:rsid w:val="00F760E7"/>
    <w:rsid w:val="00F7759E"/>
    <w:rsid w:val="00F822A7"/>
    <w:rsid w:val="00F8371C"/>
    <w:rsid w:val="00F8394C"/>
    <w:rsid w:val="00F83B83"/>
    <w:rsid w:val="00F860AD"/>
    <w:rsid w:val="00F863B9"/>
    <w:rsid w:val="00F90E2E"/>
    <w:rsid w:val="00F95F03"/>
    <w:rsid w:val="00FA05C8"/>
    <w:rsid w:val="00FA1112"/>
    <w:rsid w:val="00FA1C73"/>
    <w:rsid w:val="00FA2FE9"/>
    <w:rsid w:val="00FB0296"/>
    <w:rsid w:val="00FB2A58"/>
    <w:rsid w:val="00FB32DA"/>
    <w:rsid w:val="00FB374B"/>
    <w:rsid w:val="00FB701D"/>
    <w:rsid w:val="00FC1DE0"/>
    <w:rsid w:val="00FC48EB"/>
    <w:rsid w:val="00FD0EAB"/>
    <w:rsid w:val="00FD3CC1"/>
    <w:rsid w:val="00FD5B91"/>
    <w:rsid w:val="00FE2A36"/>
    <w:rsid w:val="00FE47BC"/>
    <w:rsid w:val="00FF329F"/>
    <w:rsid w:val="00FF4075"/>
    <w:rsid w:val="00FF4DDC"/>
    <w:rsid w:val="00FF5AD3"/>
    <w:rsid w:val="03177C19"/>
    <w:rsid w:val="038F1C22"/>
    <w:rsid w:val="0E9FBA1E"/>
    <w:rsid w:val="12B53F86"/>
    <w:rsid w:val="133509CE"/>
    <w:rsid w:val="19B53D40"/>
    <w:rsid w:val="1D09C09F"/>
    <w:rsid w:val="1D62C6D8"/>
    <w:rsid w:val="21F84C10"/>
    <w:rsid w:val="234BB7DF"/>
    <w:rsid w:val="23A7A492"/>
    <w:rsid w:val="2BEFA8FC"/>
    <w:rsid w:val="31B8D54A"/>
    <w:rsid w:val="34CFB101"/>
    <w:rsid w:val="391952FA"/>
    <w:rsid w:val="3DB5D658"/>
    <w:rsid w:val="3DDA6BE0"/>
    <w:rsid w:val="41523B17"/>
    <w:rsid w:val="47870FBA"/>
    <w:rsid w:val="4964030E"/>
    <w:rsid w:val="4D1C2089"/>
    <w:rsid w:val="4D288D83"/>
    <w:rsid w:val="4DD53BFE"/>
    <w:rsid w:val="4EF3FA3D"/>
    <w:rsid w:val="5A69065F"/>
    <w:rsid w:val="5ADD7618"/>
    <w:rsid w:val="610D080A"/>
    <w:rsid w:val="64F07859"/>
    <w:rsid w:val="723208F4"/>
    <w:rsid w:val="72C8464E"/>
    <w:rsid w:val="75A22447"/>
    <w:rsid w:val="77257085"/>
    <w:rsid w:val="7ADE34AB"/>
    <w:rsid w:val="7AE52854"/>
    <w:rsid w:val="7FF995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06727"/>
  <w15:docId w15:val="{2110F33F-8BF5-477F-810D-CA89C5763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lt-LT"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62A"/>
    <w:pPr>
      <w:spacing w:after="0"/>
      <w:jc w:val="left"/>
    </w:pPr>
    <w:rPr>
      <w:rFonts w:eastAsia="Times New Roman"/>
      <w:szCs w:val="20"/>
      <w:lang w:eastAsia="lt-LT"/>
    </w:rPr>
  </w:style>
  <w:style w:type="paragraph" w:styleId="Heading1">
    <w:name w:val="heading 1"/>
    <w:basedOn w:val="Normal"/>
    <w:next w:val="Normal"/>
    <w:link w:val="Heading1Char"/>
    <w:uiPriority w:val="9"/>
    <w:qFormat/>
    <w:rsid w:val="001623D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614924"/>
    <w:pPr>
      <w:pBdr>
        <w:bottom w:val="single" w:sz="6" w:space="2" w:color="CBD5E1"/>
      </w:pBdr>
      <w:spacing w:before="240" w:after="90"/>
      <w:outlineLvl w:val="1"/>
    </w:pPr>
    <w:rPr>
      <w:rFonts w:eastAsiaTheme="minorEastAsia"/>
      <w:b/>
      <w:bCs/>
      <w:color w:val="0F172A"/>
      <w:sz w:val="22"/>
      <w:szCs w:val="22"/>
    </w:rPr>
  </w:style>
  <w:style w:type="paragraph" w:styleId="Heading3">
    <w:name w:val="heading 3"/>
    <w:basedOn w:val="Normal"/>
    <w:link w:val="Heading3Char"/>
    <w:uiPriority w:val="9"/>
    <w:qFormat/>
    <w:rsid w:val="00614924"/>
    <w:pPr>
      <w:spacing w:before="180" w:after="60"/>
      <w:outlineLvl w:val="2"/>
    </w:pPr>
    <w:rPr>
      <w:rFonts w:eastAsiaTheme="minorEastAsia"/>
      <w:b/>
      <w:bCs/>
      <w:color w:val="1E3A8A"/>
      <w:sz w:val="20"/>
    </w:rPr>
  </w:style>
  <w:style w:type="paragraph" w:styleId="Heading4">
    <w:name w:val="heading 4"/>
    <w:basedOn w:val="Normal"/>
    <w:next w:val="Normal"/>
    <w:link w:val="Heading4Char"/>
    <w:uiPriority w:val="9"/>
    <w:semiHidden/>
    <w:unhideWhenUsed/>
    <w:qFormat/>
    <w:rsid w:val="008619A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23D6"/>
    <w:rPr>
      <w:rFonts w:asciiTheme="majorHAnsi" w:eastAsiaTheme="majorEastAsia" w:hAnsiTheme="majorHAnsi" w:cstheme="majorBidi"/>
      <w:color w:val="365F91" w:themeColor="accent1" w:themeShade="BF"/>
      <w:sz w:val="32"/>
      <w:szCs w:val="32"/>
      <w:lang w:eastAsia="lt-LT"/>
    </w:rPr>
  </w:style>
  <w:style w:type="character" w:customStyle="1" w:styleId="Heading2Char">
    <w:name w:val="Heading 2 Char"/>
    <w:basedOn w:val="DefaultParagraphFont"/>
    <w:link w:val="Heading2"/>
    <w:uiPriority w:val="9"/>
    <w:rsid w:val="00614924"/>
    <w:rPr>
      <w:rFonts w:eastAsiaTheme="minorEastAsia"/>
      <w:b/>
      <w:bCs/>
      <w:color w:val="0F172A"/>
      <w:sz w:val="22"/>
      <w:lang w:eastAsia="lt-LT"/>
    </w:rPr>
  </w:style>
  <w:style w:type="character" w:customStyle="1" w:styleId="Heading3Char">
    <w:name w:val="Heading 3 Char"/>
    <w:basedOn w:val="DefaultParagraphFont"/>
    <w:link w:val="Heading3"/>
    <w:uiPriority w:val="9"/>
    <w:rsid w:val="00614924"/>
    <w:rPr>
      <w:rFonts w:eastAsiaTheme="minorEastAsia"/>
      <w:b/>
      <w:bCs/>
      <w:color w:val="1E3A8A"/>
      <w:sz w:val="20"/>
      <w:szCs w:val="20"/>
      <w:lang w:eastAsia="lt-LT"/>
    </w:rPr>
  </w:style>
  <w:style w:type="character" w:customStyle="1" w:styleId="Heading4Char">
    <w:name w:val="Heading 4 Char"/>
    <w:basedOn w:val="DefaultParagraphFont"/>
    <w:link w:val="Heading4"/>
    <w:uiPriority w:val="9"/>
    <w:semiHidden/>
    <w:rsid w:val="008619A0"/>
    <w:rPr>
      <w:rFonts w:asciiTheme="majorHAnsi" w:eastAsiaTheme="majorEastAsia" w:hAnsiTheme="majorHAnsi" w:cstheme="majorBidi"/>
      <w:i/>
      <w:iCs/>
      <w:color w:val="365F91" w:themeColor="accent1" w:themeShade="BF"/>
      <w:szCs w:val="20"/>
      <w:lang w:eastAsia="lt-LT"/>
    </w:rPr>
  </w:style>
  <w:style w:type="paragraph" w:styleId="ListParagraph">
    <w:name w:val="List Paragraph"/>
    <w:aliases w:val="Table of contents numbered,List Paragraph Red,Bullet EY,lp1,Bullet 1,Use Case List Paragraph,Numbering,ERP-List Paragraph,List Paragraph11,Teksto skyrius,List Paragraph1,Normal bullet 2,Bullet list,Numbered List,Lettre d'introduction,l"/>
    <w:basedOn w:val="Normal"/>
    <w:link w:val="ListParagraphChar"/>
    <w:uiPriority w:val="34"/>
    <w:qFormat/>
    <w:rsid w:val="0036662A"/>
    <w:pPr>
      <w:ind w:left="720"/>
      <w:contextualSpacing/>
    </w:pPr>
  </w:style>
  <w:style w:type="character" w:customStyle="1" w:styleId="ListParagraphChar">
    <w:name w:val="List Paragraph Char"/>
    <w:aliases w:val="Table of contents numbered Char,List Paragraph Red Char,Bullet EY Char,lp1 Char,Bullet 1 Char,Use Case List Paragraph Char,Numbering Char,ERP-List Paragraph Char,List Paragraph11 Char,Teksto skyrius Char,List Paragraph1 Char,l Char"/>
    <w:basedOn w:val="DefaultParagraphFont"/>
    <w:link w:val="ListParagraph"/>
    <w:uiPriority w:val="34"/>
    <w:qFormat/>
    <w:locked/>
    <w:rsid w:val="008619A0"/>
    <w:rPr>
      <w:rFonts w:eastAsia="Times New Roman"/>
      <w:szCs w:val="20"/>
      <w:lang w:eastAsia="lt-LT"/>
    </w:rPr>
  </w:style>
  <w:style w:type="table" w:styleId="TableGrid">
    <w:name w:val="Table Grid"/>
    <w:basedOn w:val="TableNormal"/>
    <w:uiPriority w:val="59"/>
    <w:rsid w:val="0036662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6662A"/>
    <w:rPr>
      <w:rFonts w:ascii="Tahoma" w:hAnsi="Tahoma" w:cs="Tahoma"/>
      <w:sz w:val="16"/>
      <w:szCs w:val="16"/>
    </w:rPr>
  </w:style>
  <w:style w:type="character" w:customStyle="1" w:styleId="BalloonTextChar">
    <w:name w:val="Balloon Text Char"/>
    <w:basedOn w:val="DefaultParagraphFont"/>
    <w:link w:val="BalloonText"/>
    <w:uiPriority w:val="99"/>
    <w:semiHidden/>
    <w:rsid w:val="0036662A"/>
    <w:rPr>
      <w:rFonts w:ascii="Tahoma" w:eastAsia="Times New Roman" w:hAnsi="Tahoma" w:cs="Tahoma"/>
      <w:sz w:val="16"/>
      <w:szCs w:val="16"/>
      <w:lang w:eastAsia="lt-LT"/>
    </w:rPr>
  </w:style>
  <w:style w:type="character" w:styleId="Hyperlink">
    <w:name w:val="Hyperlink"/>
    <w:basedOn w:val="DefaultParagraphFont"/>
    <w:uiPriority w:val="99"/>
    <w:unhideWhenUsed/>
    <w:rsid w:val="00E010D9"/>
    <w:rPr>
      <w:color w:val="0000FF" w:themeColor="hyperlink"/>
      <w:u w:val="single"/>
    </w:rPr>
  </w:style>
  <w:style w:type="character" w:customStyle="1" w:styleId="UnresolvedMention1">
    <w:name w:val="Unresolved Mention1"/>
    <w:basedOn w:val="DefaultParagraphFont"/>
    <w:uiPriority w:val="99"/>
    <w:semiHidden/>
    <w:unhideWhenUsed/>
    <w:rsid w:val="00E010D9"/>
    <w:rPr>
      <w:color w:val="605E5C"/>
      <w:shd w:val="clear" w:color="auto" w:fill="E1DFDD"/>
    </w:rPr>
  </w:style>
  <w:style w:type="character" w:styleId="CommentReference">
    <w:name w:val="annotation reference"/>
    <w:basedOn w:val="DefaultParagraphFont"/>
    <w:uiPriority w:val="99"/>
    <w:semiHidden/>
    <w:unhideWhenUsed/>
    <w:rsid w:val="00C02E76"/>
    <w:rPr>
      <w:sz w:val="16"/>
      <w:szCs w:val="16"/>
    </w:r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sid w:val="00C02E76"/>
    <w:rPr>
      <w:rFonts w:eastAsia="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085AA3"/>
    <w:rPr>
      <w:b/>
      <w:bCs/>
    </w:rPr>
  </w:style>
  <w:style w:type="character" w:customStyle="1" w:styleId="CommentSubjectChar">
    <w:name w:val="Comment Subject Char"/>
    <w:basedOn w:val="CommentTextChar"/>
    <w:link w:val="CommentSubject"/>
    <w:uiPriority w:val="99"/>
    <w:semiHidden/>
    <w:rsid w:val="00085AA3"/>
    <w:rPr>
      <w:rFonts w:eastAsia="Times New Roman"/>
      <w:b/>
      <w:bCs/>
      <w:sz w:val="20"/>
      <w:szCs w:val="20"/>
      <w:lang w:eastAsia="lt-LT"/>
    </w:rPr>
  </w:style>
  <w:style w:type="paragraph" w:styleId="Revision">
    <w:name w:val="Revision"/>
    <w:hidden/>
    <w:uiPriority w:val="99"/>
    <w:semiHidden/>
    <w:rsid w:val="00DC11E3"/>
    <w:pPr>
      <w:spacing w:after="0"/>
      <w:jc w:val="left"/>
    </w:pPr>
    <w:rPr>
      <w:rFonts w:eastAsia="Times New Roman"/>
      <w:szCs w:val="20"/>
      <w:lang w:eastAsia="lt-LT"/>
    </w:rPr>
  </w:style>
  <w:style w:type="paragraph" w:styleId="NormalWeb">
    <w:name w:val="Normal (Web)"/>
    <w:basedOn w:val="Normal"/>
    <w:uiPriority w:val="99"/>
    <w:semiHidden/>
    <w:unhideWhenUsed/>
    <w:rsid w:val="00614924"/>
    <w:pPr>
      <w:spacing w:after="90"/>
      <w:jc w:val="both"/>
    </w:pPr>
    <w:rPr>
      <w:rFonts w:eastAsiaTheme="minorEastAsia"/>
      <w:szCs w:val="24"/>
    </w:rPr>
  </w:style>
  <w:style w:type="character" w:styleId="Strong">
    <w:name w:val="Strong"/>
    <w:basedOn w:val="DefaultParagraphFont"/>
    <w:uiPriority w:val="22"/>
    <w:qFormat/>
    <w:rsid w:val="00614924"/>
    <w:rPr>
      <w:b/>
      <w:bCs/>
    </w:rPr>
  </w:style>
  <w:style w:type="character" w:styleId="Emphasis">
    <w:name w:val="Emphasis"/>
    <w:basedOn w:val="DefaultParagraphFont"/>
    <w:uiPriority w:val="20"/>
    <w:qFormat/>
    <w:rsid w:val="00614924"/>
    <w:rPr>
      <w:i/>
      <w:iCs/>
    </w:rPr>
  </w:style>
  <w:style w:type="paragraph" w:styleId="BodyText">
    <w:name w:val="Body Text"/>
    <w:basedOn w:val="Normal"/>
    <w:link w:val="BodyTextChar"/>
    <w:uiPriority w:val="1"/>
    <w:qFormat/>
    <w:rsid w:val="008619A0"/>
    <w:pPr>
      <w:widowControl w:val="0"/>
      <w:autoSpaceDE w:val="0"/>
      <w:autoSpaceDN w:val="0"/>
    </w:pPr>
    <w:rPr>
      <w:rFonts w:ascii="Lucida Sans Unicode" w:eastAsia="Lucida Sans Unicode" w:hAnsi="Lucida Sans Unicode" w:cs="Lucida Sans Unicode"/>
      <w:sz w:val="20"/>
      <w:lang w:eastAsia="en-US"/>
    </w:rPr>
  </w:style>
  <w:style w:type="character" w:customStyle="1" w:styleId="BodyTextChar">
    <w:name w:val="Body Text Char"/>
    <w:basedOn w:val="DefaultParagraphFont"/>
    <w:link w:val="BodyText"/>
    <w:uiPriority w:val="1"/>
    <w:rsid w:val="008619A0"/>
    <w:rPr>
      <w:rFonts w:ascii="Lucida Sans Unicode" w:eastAsia="Lucida Sans Unicode" w:hAnsi="Lucida Sans Unicode" w:cs="Lucida Sans Unicode"/>
      <w:sz w:val="20"/>
      <w:szCs w:val="20"/>
    </w:rPr>
  </w:style>
  <w:style w:type="character" w:customStyle="1" w:styleId="FontStyle17">
    <w:name w:val="Font Style17"/>
    <w:uiPriority w:val="99"/>
    <w:rsid w:val="00EF064F"/>
    <w:rPr>
      <w:rFonts w:ascii="Times New Roman" w:hAnsi="Times New Roman" w:cs="Times New Roman"/>
      <w:sz w:val="22"/>
      <w:szCs w:val="22"/>
    </w:rPr>
  </w:style>
  <w:style w:type="paragraph" w:customStyle="1" w:styleId="Style6">
    <w:name w:val="Style6"/>
    <w:basedOn w:val="Normal"/>
    <w:uiPriority w:val="99"/>
    <w:rsid w:val="00EF064F"/>
    <w:pPr>
      <w:widowControl w:val="0"/>
      <w:autoSpaceDE w:val="0"/>
      <w:autoSpaceDN w:val="0"/>
      <w:adjustRightInd w:val="0"/>
      <w:spacing w:line="274" w:lineRule="exact"/>
      <w:ind w:firstLine="701"/>
    </w:pPr>
    <w:rPr>
      <w:szCs w:val="24"/>
    </w:rPr>
  </w:style>
  <w:style w:type="paragraph" w:styleId="Header">
    <w:name w:val="header"/>
    <w:basedOn w:val="Normal"/>
    <w:link w:val="HeaderChar"/>
    <w:uiPriority w:val="99"/>
    <w:unhideWhenUsed/>
    <w:rsid w:val="00EF064F"/>
    <w:pPr>
      <w:tabs>
        <w:tab w:val="center" w:pos="4513"/>
        <w:tab w:val="right" w:pos="9026"/>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EF064F"/>
    <w:rPr>
      <w:rFonts w:asciiTheme="minorHAnsi" w:hAnsiTheme="minorHAnsi" w:cstheme="minorBidi"/>
      <w:sz w:val="22"/>
      <w:lang w:val="en-US"/>
    </w:rPr>
  </w:style>
  <w:style w:type="paragraph" w:styleId="NoSpacing">
    <w:name w:val="No Spacing"/>
    <w:uiPriority w:val="1"/>
    <w:qFormat/>
    <w:rsid w:val="00D450CB"/>
    <w:pPr>
      <w:spacing w:after="0"/>
      <w:jc w:val="left"/>
    </w:pPr>
    <w:rPr>
      <w:rFonts w:ascii="Calibri" w:eastAsia="Calibri" w:hAnsi="Calibri"/>
      <w:sz w:val="22"/>
    </w:rPr>
  </w:style>
  <w:style w:type="character" w:styleId="PlaceholderText">
    <w:name w:val="Placeholder Text"/>
    <w:basedOn w:val="DefaultParagraphFont"/>
    <w:uiPriority w:val="99"/>
    <w:semiHidden/>
    <w:rsid w:val="009A70E9"/>
    <w:rPr>
      <w:color w:val="666666"/>
    </w:rPr>
  </w:style>
  <w:style w:type="paragraph" w:customStyle="1" w:styleId="oj-tbl-txt">
    <w:name w:val="oj-tbl-txt"/>
    <w:basedOn w:val="Normal"/>
    <w:rsid w:val="00D93A98"/>
    <w:pPr>
      <w:spacing w:before="100" w:beforeAutospacing="1" w:after="100" w:afterAutospacing="1"/>
    </w:pPr>
    <w:rPr>
      <w:szCs w:val="24"/>
      <w:lang w:val="en-US" w:eastAsia="en-US"/>
    </w:rPr>
  </w:style>
  <w:style w:type="character" w:customStyle="1" w:styleId="oj-bold">
    <w:name w:val="oj-bold"/>
    <w:basedOn w:val="DefaultParagraphFont"/>
    <w:rsid w:val="00702620"/>
  </w:style>
  <w:style w:type="paragraph" w:customStyle="1" w:styleId="Normal1">
    <w:name w:val="Normal1"/>
    <w:basedOn w:val="Normal"/>
    <w:rsid w:val="00B82A5E"/>
    <w:rPr>
      <w:rFonts w:eastAsiaTheme="minorHAnsi"/>
      <w:kern w:val="2"/>
      <w:szCs w:val="24"/>
      <w14:ligatures w14:val="standardContextual"/>
    </w:rPr>
  </w:style>
  <w:style w:type="character" w:styleId="Mention">
    <w:name w:val="Mention"/>
    <w:basedOn w:val="DefaultParagraphFont"/>
    <w:uiPriority w:val="99"/>
    <w:unhideWhenUsed/>
    <w:rsid w:val="001A5989"/>
    <w:rPr>
      <w:color w:val="2B579A"/>
      <w:shd w:val="clear" w:color="auto" w:fill="E1DFDD"/>
    </w:rPr>
  </w:style>
  <w:style w:type="character" w:customStyle="1" w:styleId="CommentReference1">
    <w:name w:val="Comment Reference1"/>
    <w:basedOn w:val="DefaultParagraphFont"/>
    <w:uiPriority w:val="99"/>
    <w:semiHidden/>
    <w:unhideWhenUsed/>
    <w:rsid w:val="003005C4"/>
    <w:rPr>
      <w:sz w:val="16"/>
      <w:szCs w:val="16"/>
    </w:rPr>
  </w:style>
  <w:style w:type="paragraph" w:customStyle="1" w:styleId="CommentText1">
    <w:name w:val="Comment Text1"/>
    <w:basedOn w:val="Normal"/>
    <w:uiPriority w:val="99"/>
    <w:unhideWhenUsed/>
    <w:rsid w:val="003005C4"/>
    <w:rPr>
      <w:sz w:val="20"/>
    </w:rPr>
  </w:style>
  <w:style w:type="paragraph" w:customStyle="1" w:styleId="CommentSubject1">
    <w:name w:val="Comment Subject1"/>
    <w:basedOn w:val="CommentText1"/>
    <w:next w:val="CommentText1"/>
    <w:uiPriority w:val="99"/>
    <w:semiHidden/>
    <w:unhideWhenUsed/>
    <w:rsid w:val="003005C4"/>
    <w:rPr>
      <w:b/>
      <w:bCs/>
    </w:rPr>
  </w:style>
  <w:style w:type="character" w:styleId="UnresolvedMention">
    <w:name w:val="Unresolved Mention"/>
    <w:basedOn w:val="DefaultParagraphFont"/>
    <w:uiPriority w:val="99"/>
    <w:semiHidden/>
    <w:unhideWhenUsed/>
    <w:rsid w:val="008873BB"/>
    <w:rPr>
      <w:color w:val="605E5C"/>
      <w:shd w:val="clear" w:color="auto" w:fill="E1DFDD"/>
    </w:rPr>
  </w:style>
  <w:style w:type="paragraph" w:customStyle="1" w:styleId="pf0">
    <w:name w:val="pf0"/>
    <w:basedOn w:val="Normal"/>
    <w:rsid w:val="009E43D5"/>
    <w:pPr>
      <w:spacing w:before="100" w:beforeAutospacing="1" w:after="100" w:afterAutospacing="1"/>
    </w:pPr>
    <w:rPr>
      <w:szCs w:val="24"/>
    </w:rPr>
  </w:style>
  <w:style w:type="paragraph" w:styleId="Footer">
    <w:name w:val="footer"/>
    <w:basedOn w:val="Normal"/>
    <w:link w:val="FooterChar"/>
    <w:uiPriority w:val="99"/>
    <w:unhideWhenUsed/>
    <w:rsid w:val="000B5AEA"/>
    <w:pPr>
      <w:tabs>
        <w:tab w:val="center" w:pos="4986"/>
        <w:tab w:val="right" w:pos="9972"/>
      </w:tabs>
    </w:pPr>
  </w:style>
  <w:style w:type="character" w:customStyle="1" w:styleId="FooterChar">
    <w:name w:val="Footer Char"/>
    <w:basedOn w:val="DefaultParagraphFont"/>
    <w:link w:val="Footer"/>
    <w:uiPriority w:val="99"/>
    <w:rsid w:val="000B5AEA"/>
    <w:rPr>
      <w:rFonts w:eastAsia="Times New Roman"/>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82875">
      <w:bodyDiv w:val="1"/>
      <w:marLeft w:val="0"/>
      <w:marRight w:val="0"/>
      <w:marTop w:val="0"/>
      <w:marBottom w:val="0"/>
      <w:divBdr>
        <w:top w:val="none" w:sz="0" w:space="0" w:color="auto"/>
        <w:left w:val="none" w:sz="0" w:space="0" w:color="auto"/>
        <w:bottom w:val="none" w:sz="0" w:space="0" w:color="auto"/>
        <w:right w:val="none" w:sz="0" w:space="0" w:color="auto"/>
      </w:divBdr>
    </w:div>
    <w:div w:id="169874209">
      <w:bodyDiv w:val="1"/>
      <w:marLeft w:val="0"/>
      <w:marRight w:val="0"/>
      <w:marTop w:val="0"/>
      <w:marBottom w:val="0"/>
      <w:divBdr>
        <w:top w:val="none" w:sz="0" w:space="0" w:color="auto"/>
        <w:left w:val="none" w:sz="0" w:space="0" w:color="auto"/>
        <w:bottom w:val="none" w:sz="0" w:space="0" w:color="auto"/>
        <w:right w:val="none" w:sz="0" w:space="0" w:color="auto"/>
      </w:divBdr>
    </w:div>
    <w:div w:id="172843787">
      <w:bodyDiv w:val="1"/>
      <w:marLeft w:val="0"/>
      <w:marRight w:val="0"/>
      <w:marTop w:val="0"/>
      <w:marBottom w:val="0"/>
      <w:divBdr>
        <w:top w:val="none" w:sz="0" w:space="0" w:color="auto"/>
        <w:left w:val="none" w:sz="0" w:space="0" w:color="auto"/>
        <w:bottom w:val="none" w:sz="0" w:space="0" w:color="auto"/>
        <w:right w:val="none" w:sz="0" w:space="0" w:color="auto"/>
      </w:divBdr>
    </w:div>
    <w:div w:id="210925953">
      <w:bodyDiv w:val="1"/>
      <w:marLeft w:val="0"/>
      <w:marRight w:val="0"/>
      <w:marTop w:val="0"/>
      <w:marBottom w:val="0"/>
      <w:divBdr>
        <w:top w:val="none" w:sz="0" w:space="0" w:color="auto"/>
        <w:left w:val="none" w:sz="0" w:space="0" w:color="auto"/>
        <w:bottom w:val="none" w:sz="0" w:space="0" w:color="auto"/>
        <w:right w:val="none" w:sz="0" w:space="0" w:color="auto"/>
      </w:divBdr>
    </w:div>
    <w:div w:id="220945418">
      <w:bodyDiv w:val="1"/>
      <w:marLeft w:val="0"/>
      <w:marRight w:val="0"/>
      <w:marTop w:val="0"/>
      <w:marBottom w:val="0"/>
      <w:divBdr>
        <w:top w:val="none" w:sz="0" w:space="0" w:color="auto"/>
        <w:left w:val="none" w:sz="0" w:space="0" w:color="auto"/>
        <w:bottom w:val="none" w:sz="0" w:space="0" w:color="auto"/>
        <w:right w:val="none" w:sz="0" w:space="0" w:color="auto"/>
      </w:divBdr>
    </w:div>
    <w:div w:id="303892564">
      <w:bodyDiv w:val="1"/>
      <w:marLeft w:val="0"/>
      <w:marRight w:val="0"/>
      <w:marTop w:val="0"/>
      <w:marBottom w:val="0"/>
      <w:divBdr>
        <w:top w:val="none" w:sz="0" w:space="0" w:color="auto"/>
        <w:left w:val="none" w:sz="0" w:space="0" w:color="auto"/>
        <w:bottom w:val="none" w:sz="0" w:space="0" w:color="auto"/>
        <w:right w:val="none" w:sz="0" w:space="0" w:color="auto"/>
      </w:divBdr>
    </w:div>
    <w:div w:id="408961857">
      <w:bodyDiv w:val="1"/>
      <w:marLeft w:val="0"/>
      <w:marRight w:val="0"/>
      <w:marTop w:val="0"/>
      <w:marBottom w:val="0"/>
      <w:divBdr>
        <w:top w:val="none" w:sz="0" w:space="0" w:color="auto"/>
        <w:left w:val="none" w:sz="0" w:space="0" w:color="auto"/>
        <w:bottom w:val="none" w:sz="0" w:space="0" w:color="auto"/>
        <w:right w:val="none" w:sz="0" w:space="0" w:color="auto"/>
      </w:divBdr>
    </w:div>
    <w:div w:id="857279575">
      <w:bodyDiv w:val="1"/>
      <w:marLeft w:val="0"/>
      <w:marRight w:val="0"/>
      <w:marTop w:val="0"/>
      <w:marBottom w:val="0"/>
      <w:divBdr>
        <w:top w:val="none" w:sz="0" w:space="0" w:color="auto"/>
        <w:left w:val="none" w:sz="0" w:space="0" w:color="auto"/>
        <w:bottom w:val="none" w:sz="0" w:space="0" w:color="auto"/>
        <w:right w:val="none" w:sz="0" w:space="0" w:color="auto"/>
      </w:divBdr>
    </w:div>
    <w:div w:id="1113400567">
      <w:bodyDiv w:val="1"/>
      <w:marLeft w:val="0"/>
      <w:marRight w:val="0"/>
      <w:marTop w:val="0"/>
      <w:marBottom w:val="0"/>
      <w:divBdr>
        <w:top w:val="none" w:sz="0" w:space="0" w:color="auto"/>
        <w:left w:val="none" w:sz="0" w:space="0" w:color="auto"/>
        <w:bottom w:val="none" w:sz="0" w:space="0" w:color="auto"/>
        <w:right w:val="none" w:sz="0" w:space="0" w:color="auto"/>
      </w:divBdr>
    </w:div>
    <w:div w:id="1161431738">
      <w:bodyDiv w:val="1"/>
      <w:marLeft w:val="0"/>
      <w:marRight w:val="0"/>
      <w:marTop w:val="0"/>
      <w:marBottom w:val="0"/>
      <w:divBdr>
        <w:top w:val="none" w:sz="0" w:space="0" w:color="auto"/>
        <w:left w:val="none" w:sz="0" w:space="0" w:color="auto"/>
        <w:bottom w:val="none" w:sz="0" w:space="0" w:color="auto"/>
        <w:right w:val="none" w:sz="0" w:space="0" w:color="auto"/>
      </w:divBdr>
    </w:div>
    <w:div w:id="1369380209">
      <w:bodyDiv w:val="1"/>
      <w:marLeft w:val="0"/>
      <w:marRight w:val="0"/>
      <w:marTop w:val="0"/>
      <w:marBottom w:val="0"/>
      <w:divBdr>
        <w:top w:val="none" w:sz="0" w:space="0" w:color="auto"/>
        <w:left w:val="none" w:sz="0" w:space="0" w:color="auto"/>
        <w:bottom w:val="none" w:sz="0" w:space="0" w:color="auto"/>
        <w:right w:val="none" w:sz="0" w:space="0" w:color="auto"/>
      </w:divBdr>
    </w:div>
    <w:div w:id="1449858653">
      <w:bodyDiv w:val="1"/>
      <w:marLeft w:val="0"/>
      <w:marRight w:val="0"/>
      <w:marTop w:val="0"/>
      <w:marBottom w:val="0"/>
      <w:divBdr>
        <w:top w:val="none" w:sz="0" w:space="0" w:color="auto"/>
        <w:left w:val="none" w:sz="0" w:space="0" w:color="auto"/>
        <w:bottom w:val="none" w:sz="0" w:space="0" w:color="auto"/>
        <w:right w:val="none" w:sz="0" w:space="0" w:color="auto"/>
      </w:divBdr>
    </w:div>
    <w:div w:id="212156209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LT/TXT/?uri=CELEX:52024XC03209&amp;qid=173804876385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lex.europa.eu/legal-content/LT/TXT/?uri=CELEX:52025XC06798"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e-tar.lt/portal/lt/legalAct/d492e050f7dd11eaa12ad7c04a383ca0/as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LT/TXT/?uri=CELEX:52024XC03209&amp;qid=1732197269004" TargetMode="External"/><Relationship Id="rId5" Type="http://schemas.openxmlformats.org/officeDocument/2006/relationships/numbering" Target="numbering.xml"/><Relationship Id="rId15" Type="http://schemas.openxmlformats.org/officeDocument/2006/relationships/hyperlink" Target="https://www.e-tar.lt/portal/lt/legalAct/9a588bc0a9e211ec8d9390588bf2de65"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52025XC06798"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Props1.xml><?xml version="1.0" encoding="utf-8"?>
<ds:datastoreItem xmlns:ds="http://schemas.openxmlformats.org/officeDocument/2006/customXml" ds:itemID="{E6D2079C-1002-4A96-92F0-959F80062241}">
  <ds:schemaRefs>
    <ds:schemaRef ds:uri="http://schemas.openxmlformats.org/officeDocument/2006/bibliography"/>
  </ds:schemaRefs>
</ds:datastoreItem>
</file>

<file path=customXml/itemProps2.xml><?xml version="1.0" encoding="utf-8"?>
<ds:datastoreItem xmlns:ds="http://schemas.openxmlformats.org/officeDocument/2006/customXml" ds:itemID="{BEADC7B2-3BA9-4B3E-820A-2B2972A87872}">
  <ds:schemaRefs>
    <ds:schemaRef ds:uri="http://schemas.microsoft.com/sharepoint/v3/contenttype/forms"/>
  </ds:schemaRefs>
</ds:datastoreItem>
</file>

<file path=customXml/itemProps3.xml><?xml version="1.0" encoding="utf-8"?>
<ds:datastoreItem xmlns:ds="http://schemas.openxmlformats.org/officeDocument/2006/customXml" ds:itemID="{0B4994EE-581E-4339-8C1C-B42C984D6F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15E84C-FA8D-4B1E-A0B9-223138485345}">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11</TotalTime>
  <Pages>57</Pages>
  <Words>22418</Words>
  <Characters>127786</Characters>
  <Application>Microsoft Office Word</Application>
  <DocSecurity>0</DocSecurity>
  <Lines>1064</Lines>
  <Paragraphs>299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149905</CharactersWithSpaces>
  <SharedDoc>false</SharedDoc>
  <HLinks>
    <vt:vector size="108" baseType="variant">
      <vt:variant>
        <vt:i4>1966175</vt:i4>
      </vt:variant>
      <vt:variant>
        <vt:i4>41</vt:i4>
      </vt:variant>
      <vt:variant>
        <vt:i4>0</vt:i4>
      </vt:variant>
      <vt:variant>
        <vt:i4>5</vt:i4>
      </vt:variant>
      <vt:variant>
        <vt:lpwstr>https://eur-lex.europa.eu/legal-content/LT/TXT/?uri=CELEX:52024XC03209&amp;qid=1732197269004</vt:lpwstr>
      </vt:variant>
      <vt:variant>
        <vt:lpwstr/>
      </vt:variant>
      <vt:variant>
        <vt:i4>3735591</vt:i4>
      </vt:variant>
      <vt:variant>
        <vt:i4>38</vt:i4>
      </vt:variant>
      <vt:variant>
        <vt:i4>0</vt:i4>
      </vt:variant>
      <vt:variant>
        <vt:i4>5</vt:i4>
      </vt:variant>
      <vt:variant>
        <vt:lpwstr>https://eur-lex.europa.eu/legal-content/LT/TXT/?uri=CELEX:52025XC06798</vt:lpwstr>
      </vt:variant>
      <vt:variant>
        <vt:lpwstr/>
      </vt:variant>
      <vt:variant>
        <vt:i4>393283</vt:i4>
      </vt:variant>
      <vt:variant>
        <vt:i4>35</vt:i4>
      </vt:variant>
      <vt:variant>
        <vt:i4>0</vt:i4>
      </vt:variant>
      <vt:variant>
        <vt:i4>5</vt:i4>
      </vt:variant>
      <vt:variant>
        <vt:lpwstr>https://www.e-tar.lt/portal/lt/legalAct/d492e050f7dd11eaa12ad7c04a383ca0/asr</vt:lpwstr>
      </vt:variant>
      <vt:variant>
        <vt:lpwstr/>
      </vt:variant>
      <vt:variant>
        <vt:i4>4194371</vt:i4>
      </vt:variant>
      <vt:variant>
        <vt:i4>32</vt:i4>
      </vt:variant>
      <vt:variant>
        <vt:i4>0</vt:i4>
      </vt:variant>
      <vt:variant>
        <vt:i4>5</vt:i4>
      </vt:variant>
      <vt:variant>
        <vt:lpwstr>https://www.e-tar.lt/portal/lt/legalAct/9a588bc0a9e211ec8d9390588bf2de65</vt:lpwstr>
      </vt:variant>
      <vt:variant>
        <vt:lpwstr/>
      </vt:variant>
      <vt:variant>
        <vt:i4>3735591</vt:i4>
      </vt:variant>
      <vt:variant>
        <vt:i4>29</vt:i4>
      </vt:variant>
      <vt:variant>
        <vt:i4>0</vt:i4>
      </vt:variant>
      <vt:variant>
        <vt:i4>5</vt:i4>
      </vt:variant>
      <vt:variant>
        <vt:lpwstr>https://eur-lex.europa.eu/legal-content/LT/TXT/?uri=CELEX:52025XC06798</vt:lpwstr>
      </vt:variant>
      <vt:variant>
        <vt:lpwstr/>
      </vt:variant>
      <vt:variant>
        <vt:i4>1572946</vt:i4>
      </vt:variant>
      <vt:variant>
        <vt:i4>26</vt:i4>
      </vt:variant>
      <vt:variant>
        <vt:i4>0</vt:i4>
      </vt:variant>
      <vt:variant>
        <vt:i4>5</vt:i4>
      </vt:variant>
      <vt:variant>
        <vt:lpwstr>https://eur-lex.europa.eu/legal-content/LT/TXT/?uri=CELEX:52024XC03209&amp;qid=1738048763854</vt:lpwstr>
      </vt:variant>
      <vt:variant>
        <vt:lpwstr/>
      </vt:variant>
      <vt:variant>
        <vt:i4>3735591</vt:i4>
      </vt:variant>
      <vt:variant>
        <vt:i4>23</vt:i4>
      </vt:variant>
      <vt:variant>
        <vt:i4>0</vt:i4>
      </vt:variant>
      <vt:variant>
        <vt:i4>5</vt:i4>
      </vt:variant>
      <vt:variant>
        <vt:lpwstr>https://eur-lex.europa.eu/legal-content/LT/TXT/?uri=CELEX:52025XC06798</vt:lpwstr>
      </vt:variant>
      <vt:variant>
        <vt:lpwstr/>
      </vt:variant>
      <vt:variant>
        <vt:i4>1572946</vt:i4>
      </vt:variant>
      <vt:variant>
        <vt:i4>20</vt:i4>
      </vt:variant>
      <vt:variant>
        <vt:i4>0</vt:i4>
      </vt:variant>
      <vt:variant>
        <vt:i4>5</vt:i4>
      </vt:variant>
      <vt:variant>
        <vt:lpwstr>https://eur-lex.europa.eu/legal-content/LT/TXT/?uri=CELEX:52024XC03209&amp;qid=1738048763854</vt:lpwstr>
      </vt:variant>
      <vt:variant>
        <vt:lpwstr/>
      </vt:variant>
      <vt:variant>
        <vt:i4>3735591</vt:i4>
      </vt:variant>
      <vt:variant>
        <vt:i4>17</vt:i4>
      </vt:variant>
      <vt:variant>
        <vt:i4>0</vt:i4>
      </vt:variant>
      <vt:variant>
        <vt:i4>5</vt:i4>
      </vt:variant>
      <vt:variant>
        <vt:lpwstr>https://eur-lex.europa.eu/legal-content/LT/TXT/?uri=CELEX:52025XC06798</vt:lpwstr>
      </vt:variant>
      <vt:variant>
        <vt:lpwstr/>
      </vt:variant>
      <vt:variant>
        <vt:i4>1966175</vt:i4>
      </vt:variant>
      <vt:variant>
        <vt:i4>14</vt:i4>
      </vt:variant>
      <vt:variant>
        <vt:i4>0</vt:i4>
      </vt:variant>
      <vt:variant>
        <vt:i4>5</vt:i4>
      </vt:variant>
      <vt:variant>
        <vt:lpwstr>https://eur-lex.europa.eu/legal-content/LT/TXT/?uri=CELEX:52024XC03209&amp;qid=1732197269004</vt:lpwstr>
      </vt:variant>
      <vt:variant>
        <vt:lpwstr/>
      </vt:variant>
      <vt:variant>
        <vt:i4>983161</vt:i4>
      </vt:variant>
      <vt:variant>
        <vt:i4>21</vt:i4>
      </vt:variant>
      <vt:variant>
        <vt:i4>0</vt:i4>
      </vt:variant>
      <vt:variant>
        <vt:i4>5</vt:i4>
      </vt:variant>
      <vt:variant>
        <vt:lpwstr>mailto:E.Sarkanas@inovacijuagentura.lt</vt:lpwstr>
      </vt:variant>
      <vt:variant>
        <vt:lpwstr/>
      </vt:variant>
      <vt:variant>
        <vt:i4>983161</vt:i4>
      </vt:variant>
      <vt:variant>
        <vt:i4>18</vt:i4>
      </vt:variant>
      <vt:variant>
        <vt:i4>0</vt:i4>
      </vt:variant>
      <vt:variant>
        <vt:i4>5</vt:i4>
      </vt:variant>
      <vt:variant>
        <vt:lpwstr>mailto:E.Sarkanas@inovacijuagentura.lt</vt:lpwstr>
      </vt:variant>
      <vt:variant>
        <vt:lpwstr/>
      </vt:variant>
      <vt:variant>
        <vt:i4>458871</vt:i4>
      </vt:variant>
      <vt:variant>
        <vt:i4>15</vt:i4>
      </vt:variant>
      <vt:variant>
        <vt:i4>0</vt:i4>
      </vt:variant>
      <vt:variant>
        <vt:i4>5</vt:i4>
      </vt:variant>
      <vt:variant>
        <vt:lpwstr>mailto:G.Indriuliene@inovacijuagentura.lt</vt:lpwstr>
      </vt:variant>
      <vt:variant>
        <vt:lpwstr/>
      </vt:variant>
      <vt:variant>
        <vt:i4>7536664</vt:i4>
      </vt:variant>
      <vt:variant>
        <vt:i4>12</vt:i4>
      </vt:variant>
      <vt:variant>
        <vt:i4>0</vt:i4>
      </vt:variant>
      <vt:variant>
        <vt:i4>5</vt:i4>
      </vt:variant>
      <vt:variant>
        <vt:lpwstr>mailto:i.martisiune@inovacijuagentura.lt</vt:lpwstr>
      </vt:variant>
      <vt:variant>
        <vt:lpwstr/>
      </vt:variant>
      <vt:variant>
        <vt:i4>7864345</vt:i4>
      </vt:variant>
      <vt:variant>
        <vt:i4>9</vt:i4>
      </vt:variant>
      <vt:variant>
        <vt:i4>0</vt:i4>
      </vt:variant>
      <vt:variant>
        <vt:i4>5</vt:i4>
      </vt:variant>
      <vt:variant>
        <vt:lpwstr>mailto:m.kvedaravicius@inovacijuagentura.lt</vt:lpwstr>
      </vt:variant>
      <vt:variant>
        <vt:lpwstr/>
      </vt:variant>
      <vt:variant>
        <vt:i4>6946831</vt:i4>
      </vt:variant>
      <vt:variant>
        <vt:i4>6</vt:i4>
      </vt:variant>
      <vt:variant>
        <vt:i4>0</vt:i4>
      </vt:variant>
      <vt:variant>
        <vt:i4>5</vt:i4>
      </vt:variant>
      <vt:variant>
        <vt:lpwstr>mailto:j.didika@inovacijuagentura.lt</vt:lpwstr>
      </vt:variant>
      <vt:variant>
        <vt:lpwstr/>
      </vt:variant>
      <vt:variant>
        <vt:i4>7864345</vt:i4>
      </vt:variant>
      <vt:variant>
        <vt:i4>3</vt:i4>
      </vt:variant>
      <vt:variant>
        <vt:i4>0</vt:i4>
      </vt:variant>
      <vt:variant>
        <vt:i4>5</vt:i4>
      </vt:variant>
      <vt:variant>
        <vt:lpwstr>mailto:m.kvedaravicius@inovacijuagentura.lt</vt:lpwstr>
      </vt:variant>
      <vt:variant>
        <vt:lpwstr/>
      </vt:variant>
      <vt:variant>
        <vt:i4>983161</vt:i4>
      </vt:variant>
      <vt:variant>
        <vt:i4>0</vt:i4>
      </vt:variant>
      <vt:variant>
        <vt:i4>0</vt:i4>
      </vt:variant>
      <vt:variant>
        <vt:i4>5</vt:i4>
      </vt:variant>
      <vt:variant>
        <vt:lpwstr>mailto:E.Sarkanas@inovacijuagentura.lt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Božena Zaikovska-Tomkevičienė</dc:creator>
  <cp:keywords/>
  <cp:lastModifiedBy>Aurelija Kazlauskienė</cp:lastModifiedBy>
  <cp:revision>4</cp:revision>
  <dcterms:created xsi:type="dcterms:W3CDTF">2026-10-21T05:44:00Z</dcterms:created>
  <dcterms:modified xsi:type="dcterms:W3CDTF">2026-10-21T06:49:00Z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