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ED0B9" w14:textId="77777777" w:rsidR="00BA2FC5" w:rsidRDefault="00BA2FC5" w:rsidP="00FB3332">
      <w:pPr>
        <w:tabs>
          <w:tab w:val="left" w:pos="709"/>
        </w:tabs>
        <w:spacing w:before="160"/>
        <w:jc w:val="center"/>
        <w:rPr>
          <w:rFonts w:asciiTheme="majorBidi" w:hAnsiTheme="majorBidi" w:cstheme="majorBidi"/>
          <w:b/>
          <w:caps/>
          <w:szCs w:val="24"/>
        </w:rPr>
      </w:pPr>
    </w:p>
    <w:p w14:paraId="7312F214" w14:textId="5DC9F8E8" w:rsidR="00FB3332" w:rsidRPr="00F73BDE" w:rsidRDefault="00FB3332" w:rsidP="00FB3332">
      <w:pPr>
        <w:tabs>
          <w:tab w:val="left" w:pos="709"/>
        </w:tabs>
        <w:spacing w:before="160"/>
        <w:jc w:val="center"/>
        <w:rPr>
          <w:rFonts w:asciiTheme="majorBidi" w:hAnsiTheme="majorBidi" w:cstheme="majorBidi"/>
          <w:b/>
          <w:caps/>
          <w:szCs w:val="24"/>
        </w:rPr>
      </w:pPr>
      <w:r w:rsidRPr="00F73BDE">
        <w:rPr>
          <w:rFonts w:asciiTheme="majorBidi" w:hAnsiTheme="majorBidi" w:cstheme="majorBidi"/>
          <w:b/>
          <w:caps/>
          <w:szCs w:val="24"/>
        </w:rPr>
        <w:t>LIETUVOS RESPUBLIKOS Ekonomikos ir inovacijų MINISTRAS</w:t>
      </w:r>
    </w:p>
    <w:p w14:paraId="38DDDCCE" w14:textId="77777777" w:rsidR="00FB3332" w:rsidRPr="00F73BDE" w:rsidRDefault="00FB3332" w:rsidP="00FB3332">
      <w:pPr>
        <w:jc w:val="center"/>
        <w:rPr>
          <w:rFonts w:asciiTheme="majorBidi" w:hAnsiTheme="majorBidi" w:cstheme="majorBidi"/>
          <w:b/>
          <w:caps/>
        </w:rPr>
      </w:pPr>
    </w:p>
    <w:p w14:paraId="326CA846" w14:textId="77777777" w:rsidR="00FB3332" w:rsidRPr="00F73BDE" w:rsidRDefault="00FB3332" w:rsidP="00FB3332">
      <w:pPr>
        <w:jc w:val="center"/>
        <w:rPr>
          <w:rFonts w:asciiTheme="majorBidi" w:hAnsiTheme="majorBidi" w:cstheme="majorBidi"/>
          <w:b/>
          <w:caps/>
        </w:rPr>
      </w:pPr>
      <w:r w:rsidRPr="00F73BDE">
        <w:rPr>
          <w:rFonts w:asciiTheme="majorBidi" w:hAnsiTheme="majorBidi" w:cstheme="majorBidi"/>
          <w:b/>
          <w:caps/>
        </w:rPr>
        <w:t>įsakymas</w:t>
      </w:r>
    </w:p>
    <w:p w14:paraId="0D804C51" w14:textId="77777777" w:rsidR="00FB3332" w:rsidRPr="00F240BC" w:rsidRDefault="00FB3332" w:rsidP="00FB3332">
      <w:pPr>
        <w:jc w:val="center"/>
        <w:rPr>
          <w:b/>
          <w:bCs/>
          <w:caps/>
          <w:szCs w:val="24"/>
        </w:rPr>
      </w:pPr>
      <w:r w:rsidRPr="00F240BC">
        <w:rPr>
          <w:b/>
          <w:bCs/>
          <w:caps/>
          <w:szCs w:val="24"/>
        </w:rPr>
        <w:t xml:space="preserve">DĖL EKONOMIKOS IR INOVACIJŲ MINISTRO </w:t>
      </w:r>
    </w:p>
    <w:p w14:paraId="0DFC6C76" w14:textId="77777777" w:rsidR="00FB3332" w:rsidRPr="00F240BC" w:rsidRDefault="00FB3332" w:rsidP="00FB3332">
      <w:pPr>
        <w:jc w:val="center"/>
        <w:rPr>
          <w:b/>
          <w:bCs/>
          <w:caps/>
          <w:szCs w:val="24"/>
        </w:rPr>
      </w:pPr>
      <w:r w:rsidRPr="00F240BC">
        <w:rPr>
          <w:b/>
          <w:bCs/>
          <w:caps/>
          <w:szCs w:val="24"/>
        </w:rPr>
        <w:t>2022 M. LIEPOS 22 D. ĮSAKYMO</w:t>
      </w:r>
      <w:r w:rsidRPr="00F240BC">
        <w:rPr>
          <w:szCs w:val="24"/>
        </w:rPr>
        <w:t> </w:t>
      </w:r>
      <w:r w:rsidRPr="00F240BC">
        <w:rPr>
          <w:b/>
          <w:bCs/>
          <w:caps/>
          <w:szCs w:val="24"/>
        </w:rPr>
        <w:t>NR.</w:t>
      </w:r>
      <w:r w:rsidRPr="00F240BC">
        <w:rPr>
          <w:szCs w:val="24"/>
        </w:rPr>
        <w:t> </w:t>
      </w:r>
      <w:r w:rsidRPr="00F240BC">
        <w:rPr>
          <w:b/>
          <w:bCs/>
          <w:caps/>
          <w:szCs w:val="24"/>
        </w:rPr>
        <w:t>4-885 „DĖL 2022–2030 METŲ EKONOMIKOS TRANSFORMACIJOS IR KONKURENCINGUMO PLĖTROS PROGRAMOS PAŽANGOS PRIEMONĖS NR.</w:t>
      </w:r>
      <w:r w:rsidRPr="00F240BC">
        <w:rPr>
          <w:szCs w:val="24"/>
        </w:rPr>
        <w:t> </w:t>
      </w:r>
      <w:r w:rsidRPr="00F240BC">
        <w:rPr>
          <w:b/>
          <w:bCs/>
          <w:caps/>
          <w:szCs w:val="24"/>
        </w:rPr>
        <w:t>05-001-01-05-07 „SUKURTI NUOSEKLIĄ INOVACINĖS VEIKLOS SKATINIMO SISTEMĄ“ APRAŠO PATVIRTINIMO“</w:t>
      </w:r>
    </w:p>
    <w:p w14:paraId="27D9A4B7" w14:textId="77777777" w:rsidR="00FB3332" w:rsidRPr="004576FC" w:rsidRDefault="00FB3332" w:rsidP="00FB3332">
      <w:pPr>
        <w:jc w:val="center"/>
        <w:rPr>
          <w:b/>
          <w:szCs w:val="24"/>
        </w:rPr>
      </w:pPr>
      <w:r w:rsidRPr="00F240BC">
        <w:rPr>
          <w:b/>
          <w:bCs/>
          <w:caps/>
          <w:szCs w:val="24"/>
        </w:rPr>
        <w:t>PAKEITIMO</w:t>
      </w:r>
    </w:p>
    <w:p w14:paraId="6390BCA5" w14:textId="77777777" w:rsidR="00FB3332" w:rsidRDefault="00FB3332" w:rsidP="00FB3332">
      <w:pPr>
        <w:jc w:val="center"/>
        <w:rPr>
          <w:b/>
          <w:szCs w:val="24"/>
        </w:rPr>
      </w:pPr>
    </w:p>
    <w:p w14:paraId="42A200AD" w14:textId="00D93E0A" w:rsidR="00FB3332" w:rsidRPr="00A02D1D" w:rsidRDefault="00FB3332" w:rsidP="00FB3332">
      <w:pPr>
        <w:jc w:val="center"/>
        <w:rPr>
          <w:szCs w:val="24"/>
        </w:rPr>
      </w:pPr>
      <w:r w:rsidRPr="00A02D1D">
        <w:rPr>
          <w:szCs w:val="24"/>
        </w:rPr>
        <w:t>202</w:t>
      </w:r>
      <w:r>
        <w:rPr>
          <w:szCs w:val="24"/>
        </w:rPr>
        <w:t xml:space="preserve">6 </w:t>
      </w:r>
      <w:r w:rsidRPr="00A02D1D">
        <w:rPr>
          <w:szCs w:val="24"/>
        </w:rPr>
        <w:t>m.</w:t>
      </w:r>
      <w:r>
        <w:rPr>
          <w:szCs w:val="24"/>
        </w:rPr>
        <w:t xml:space="preserve"> </w:t>
      </w:r>
      <w:r w:rsidR="00404B87">
        <w:rPr>
          <w:szCs w:val="24"/>
        </w:rPr>
        <w:t>lapkričio</w:t>
      </w:r>
      <w:r>
        <w:rPr>
          <w:szCs w:val="24"/>
        </w:rPr>
        <w:t xml:space="preserve">       </w:t>
      </w:r>
      <w:r w:rsidRPr="00A02D1D">
        <w:rPr>
          <w:szCs w:val="24"/>
        </w:rPr>
        <w:t>d. Nr.</w:t>
      </w:r>
      <w:r>
        <w:rPr>
          <w:szCs w:val="24"/>
        </w:rPr>
        <w:t xml:space="preserve"> </w:t>
      </w:r>
    </w:p>
    <w:p w14:paraId="5C00B48D" w14:textId="77777777" w:rsidR="00FB3332" w:rsidRPr="00A02D1D" w:rsidRDefault="00FB3332" w:rsidP="00FB3332">
      <w:pPr>
        <w:jc w:val="center"/>
        <w:rPr>
          <w:szCs w:val="24"/>
        </w:rPr>
      </w:pPr>
      <w:r w:rsidRPr="00A02D1D">
        <w:rPr>
          <w:szCs w:val="24"/>
        </w:rPr>
        <w:t>Vilnius</w:t>
      </w:r>
    </w:p>
    <w:p w14:paraId="221B7EE9" w14:textId="77777777" w:rsidR="00FB3332" w:rsidRPr="00BB4479" w:rsidRDefault="00FB3332" w:rsidP="00FB3332">
      <w:pPr>
        <w:rPr>
          <w:sz w:val="23"/>
          <w:szCs w:val="23"/>
        </w:rPr>
      </w:pPr>
    </w:p>
    <w:p w14:paraId="13E06386" w14:textId="77777777" w:rsidR="00FB3332" w:rsidRPr="00A02D1D" w:rsidRDefault="00FB3332" w:rsidP="00FB3332">
      <w:pPr>
        <w:widowControl w:val="0"/>
        <w:ind w:firstLine="709"/>
        <w:jc w:val="both"/>
        <w:rPr>
          <w:szCs w:val="24"/>
        </w:rPr>
      </w:pPr>
      <w:r w:rsidRPr="00A02D1D">
        <w:rPr>
          <w:szCs w:val="24"/>
        </w:rPr>
        <w:t xml:space="preserve">P a k e i č i u  </w:t>
      </w:r>
      <w:r w:rsidRPr="00A02D1D">
        <w:rPr>
          <w:szCs w:val="24"/>
          <w:lang w:eastAsia="lt-LT"/>
        </w:rPr>
        <w:t xml:space="preserve">2022–2030 metų ekonomikos transformacijos ir konkurencingumo plėtros programos </w:t>
      </w:r>
      <w:bookmarkStart w:id="0" w:name="_Hlk126239732"/>
      <w:r w:rsidRPr="00A02D1D">
        <w:rPr>
          <w:szCs w:val="24"/>
        </w:rPr>
        <w:t xml:space="preserve">pažangos priemonės </w:t>
      </w:r>
      <w:r w:rsidRPr="00A02D1D">
        <w:rPr>
          <w:szCs w:val="24"/>
          <w:lang w:eastAsia="lt-LT"/>
        </w:rPr>
        <w:t xml:space="preserve">Nr. 05-001-01-05-07 „Sukurti nuoseklią inovacinės veiklos skatinimo sistemą“ </w:t>
      </w:r>
      <w:bookmarkEnd w:id="0"/>
      <w:r w:rsidRPr="00A02D1D">
        <w:rPr>
          <w:szCs w:val="24"/>
        </w:rPr>
        <w:t>aprašą, patvirtintą Lietuvos Respublikos ekonomikos ir inovacijų ministro 2022 m. liepos 22 d. įsakymu Nr. 4-885 „Dėl 2022–2030 metų ekonomikos transformacijos ir konkurencingumo plėtros programos pažangos priemonės Nr. 05-001-01-05-07 „Sukurti nuoseklią inovacinės veiklos skatinimo sistemą“ aprašo patvirtinimo“:</w:t>
      </w:r>
    </w:p>
    <w:p w14:paraId="2256CBF8" w14:textId="281CFD7C" w:rsidR="00FB3332" w:rsidRPr="00A02D1D" w:rsidRDefault="00FB3332" w:rsidP="00FB3332">
      <w:pPr>
        <w:pStyle w:val="ListParagraph"/>
        <w:numPr>
          <w:ilvl w:val="0"/>
          <w:numId w:val="4"/>
        </w:numPr>
        <w:tabs>
          <w:tab w:val="left" w:pos="851"/>
          <w:tab w:val="left" w:pos="993"/>
        </w:tabs>
        <w:ind w:left="0" w:firstLine="709"/>
        <w:jc w:val="both"/>
        <w:rPr>
          <w:b/>
          <w:szCs w:val="24"/>
        </w:rPr>
      </w:pPr>
      <w:bookmarkStart w:id="1" w:name="part_3507e76fe40b494486e72e461c855b90"/>
      <w:bookmarkStart w:id="2" w:name="part_4329ef637a364268bcea4272ffb4fe77"/>
      <w:bookmarkEnd w:id="1"/>
      <w:bookmarkEnd w:id="2"/>
      <w:r w:rsidRPr="00A82459">
        <w:rPr>
          <w:szCs w:val="24"/>
        </w:rPr>
        <w:t>Papildau I</w:t>
      </w:r>
      <w:r w:rsidRPr="00A02D1D">
        <w:rPr>
          <w:szCs w:val="24"/>
        </w:rPr>
        <w:t>II skyriaus lentel</w:t>
      </w:r>
      <w:r>
        <w:rPr>
          <w:szCs w:val="24"/>
        </w:rPr>
        <w:t>ės</w:t>
      </w:r>
      <w:r w:rsidRPr="00A02D1D">
        <w:rPr>
          <w:szCs w:val="24"/>
        </w:rPr>
        <w:t xml:space="preserve"> pastaba</w:t>
      </w:r>
      <w:r>
        <w:rPr>
          <w:szCs w:val="24"/>
        </w:rPr>
        <w:t>s</w:t>
      </w:r>
      <w:r w:rsidRPr="00A02D1D">
        <w:rPr>
          <w:szCs w:val="24"/>
        </w:rPr>
        <w:t xml:space="preserve"> </w:t>
      </w:r>
      <w:r w:rsidR="008B4018">
        <w:rPr>
          <w:szCs w:val="24"/>
        </w:rPr>
        <w:t>2.2</w:t>
      </w:r>
      <w:r w:rsidR="00FB2E48">
        <w:rPr>
          <w:szCs w:val="24"/>
        </w:rPr>
        <w:t>7</w:t>
      </w:r>
      <w:r>
        <w:rPr>
          <w:szCs w:val="24"/>
        </w:rPr>
        <w:t xml:space="preserve"> papunkčiu</w:t>
      </w:r>
      <w:r w:rsidRPr="00A02D1D">
        <w:rPr>
          <w:szCs w:val="24"/>
        </w:rPr>
        <w:t>:</w:t>
      </w:r>
    </w:p>
    <w:p w14:paraId="76DBBD16" w14:textId="45885305" w:rsidR="00FB3332" w:rsidRPr="006076E1" w:rsidRDefault="00FB3332" w:rsidP="00FB3332">
      <w:pPr>
        <w:tabs>
          <w:tab w:val="left" w:pos="851"/>
        </w:tabs>
        <w:ind w:firstLine="709"/>
        <w:jc w:val="both"/>
        <w:rPr>
          <w:szCs w:val="24"/>
        </w:rPr>
      </w:pPr>
      <w:r w:rsidRPr="008B4018">
        <w:rPr>
          <w:bCs/>
          <w:szCs w:val="24"/>
        </w:rPr>
        <w:t>„</w:t>
      </w:r>
      <w:r w:rsidR="008B4018" w:rsidRPr="008B4018">
        <w:rPr>
          <w:szCs w:val="24"/>
        </w:rPr>
        <w:t>2.2</w:t>
      </w:r>
      <w:r w:rsidR="00FB2E48">
        <w:rPr>
          <w:szCs w:val="24"/>
        </w:rPr>
        <w:t>7</w:t>
      </w:r>
      <w:r w:rsidRPr="008B4018">
        <w:rPr>
          <w:szCs w:val="24"/>
        </w:rPr>
        <w:t xml:space="preserve">. </w:t>
      </w:r>
      <w:r w:rsidR="008B4018">
        <w:rPr>
          <w:szCs w:val="24"/>
        </w:rPr>
        <w:t>29</w:t>
      </w:r>
      <w:r w:rsidRPr="00A02D1D">
        <w:rPr>
          <w:szCs w:val="24"/>
        </w:rPr>
        <w:t xml:space="preserve"> priede – </w:t>
      </w:r>
      <w:r>
        <w:rPr>
          <w:szCs w:val="24"/>
        </w:rPr>
        <w:t>20</w:t>
      </w:r>
      <w:r w:rsidRPr="00A02D1D">
        <w:rPr>
          <w:szCs w:val="24"/>
        </w:rPr>
        <w:t xml:space="preserve"> veiklos „</w:t>
      </w:r>
      <w:r w:rsidRPr="00FB3332">
        <w:rPr>
          <w:szCs w:val="24"/>
        </w:rPr>
        <w:t>Didinti įmonių pajėgumus investuoti į inovatyvių produktų, skirtų gynybos ir saugumo sektoriui, kūrimą ir vystymą</w:t>
      </w:r>
      <w:r w:rsidRPr="00A02D1D">
        <w:rPr>
          <w:szCs w:val="24"/>
        </w:rPr>
        <w:t>“.“</w:t>
      </w:r>
    </w:p>
    <w:p w14:paraId="66F1E695" w14:textId="73EFE06D" w:rsidR="00FB3332" w:rsidRPr="00A02D1D" w:rsidRDefault="00FB3332" w:rsidP="00FB3332">
      <w:pPr>
        <w:pStyle w:val="ListParagraph"/>
        <w:keepLines/>
        <w:numPr>
          <w:ilvl w:val="0"/>
          <w:numId w:val="4"/>
        </w:numPr>
        <w:tabs>
          <w:tab w:val="left" w:pos="993"/>
        </w:tabs>
        <w:suppressAutoHyphens/>
        <w:autoSpaceDE w:val="0"/>
        <w:autoSpaceDN w:val="0"/>
        <w:adjustRightInd w:val="0"/>
        <w:ind w:left="0" w:firstLine="709"/>
        <w:jc w:val="both"/>
        <w:rPr>
          <w:szCs w:val="24"/>
        </w:rPr>
      </w:pPr>
      <w:r w:rsidRPr="00A02D1D">
        <w:rPr>
          <w:color w:val="000000"/>
          <w:szCs w:val="24"/>
        </w:rPr>
        <w:t xml:space="preserve">Papildau </w:t>
      </w:r>
      <w:r w:rsidR="008B4018">
        <w:rPr>
          <w:color w:val="000000"/>
          <w:szCs w:val="24"/>
        </w:rPr>
        <w:t>29</w:t>
      </w:r>
      <w:r w:rsidRPr="00A02D1D">
        <w:rPr>
          <w:color w:val="000000"/>
          <w:szCs w:val="24"/>
        </w:rPr>
        <w:t xml:space="preserve"> priedu (pridedama).</w:t>
      </w:r>
    </w:p>
    <w:p w14:paraId="6927CA0D" w14:textId="77777777" w:rsidR="00FB3332" w:rsidRPr="00A02D1D" w:rsidRDefault="00FB3332" w:rsidP="00FB3332">
      <w:pPr>
        <w:ind w:hanging="785"/>
        <w:jc w:val="both"/>
        <w:rPr>
          <w:szCs w:val="24"/>
        </w:rPr>
      </w:pPr>
    </w:p>
    <w:p w14:paraId="367F5274" w14:textId="77777777" w:rsidR="00FB3332" w:rsidRPr="00A02D1D" w:rsidRDefault="00FB3332" w:rsidP="00FB3332">
      <w:pPr>
        <w:ind w:hanging="785"/>
        <w:jc w:val="both"/>
        <w:rPr>
          <w:szCs w:val="24"/>
        </w:rPr>
      </w:pPr>
    </w:p>
    <w:p w14:paraId="4D8AFE09" w14:textId="77777777" w:rsidR="00FB3332" w:rsidRPr="00A02D1D" w:rsidRDefault="00FB3332" w:rsidP="00FB3332">
      <w:pPr>
        <w:jc w:val="both"/>
        <w:rPr>
          <w:szCs w:val="24"/>
        </w:rPr>
      </w:pPr>
    </w:p>
    <w:p w14:paraId="68408D90" w14:textId="77777777" w:rsidR="00FB3332" w:rsidRPr="00F73BDE" w:rsidRDefault="00FB3332" w:rsidP="00FB3332">
      <w:pPr>
        <w:jc w:val="both"/>
        <w:rPr>
          <w:rFonts w:asciiTheme="majorBidi" w:hAnsiTheme="majorBidi" w:cstheme="majorBidi"/>
          <w:szCs w:val="24"/>
        </w:rPr>
      </w:pPr>
      <w:r w:rsidRPr="00F73BDE">
        <w:rPr>
          <w:rFonts w:asciiTheme="majorBidi" w:hAnsiTheme="majorBidi" w:cstheme="majorBidi"/>
          <w:szCs w:val="24"/>
        </w:rPr>
        <w:t>Ekonomikos ir inovacijų ministras</w:t>
      </w:r>
      <w:r>
        <w:rPr>
          <w:rFonts w:asciiTheme="majorBidi" w:hAnsiTheme="majorBidi" w:cstheme="majorBidi"/>
          <w:szCs w:val="24"/>
        </w:rPr>
        <w:t xml:space="preserve">                                                                   </w:t>
      </w:r>
      <w:r w:rsidRPr="00F73BDE">
        <w:rPr>
          <w:rFonts w:asciiTheme="majorBidi" w:hAnsiTheme="majorBidi" w:cstheme="majorBidi"/>
          <w:szCs w:val="24"/>
        </w:rPr>
        <w:t xml:space="preserve">           </w:t>
      </w:r>
    </w:p>
    <w:p w14:paraId="0F83B58B" w14:textId="77777777" w:rsidR="00FB3332" w:rsidRDefault="00FB3332" w:rsidP="00FB3332">
      <w:pPr>
        <w:jc w:val="both"/>
        <w:rPr>
          <w:szCs w:val="24"/>
        </w:rPr>
      </w:pPr>
    </w:p>
    <w:p w14:paraId="4AD83C02" w14:textId="77777777" w:rsidR="00FB3332" w:rsidRDefault="00FB3332" w:rsidP="00FB3332">
      <w:pPr>
        <w:jc w:val="both"/>
        <w:rPr>
          <w:szCs w:val="24"/>
        </w:rPr>
      </w:pPr>
    </w:p>
    <w:p w14:paraId="10B71E4C" w14:textId="77777777" w:rsidR="00FB3332" w:rsidRDefault="00FB3332" w:rsidP="00FB3332">
      <w:pPr>
        <w:jc w:val="both"/>
        <w:rPr>
          <w:szCs w:val="24"/>
        </w:rPr>
      </w:pPr>
    </w:p>
    <w:p w14:paraId="5C11FD62" w14:textId="77777777" w:rsidR="00FB3332" w:rsidRDefault="00FB3332" w:rsidP="00FB3332">
      <w:pPr>
        <w:jc w:val="both"/>
        <w:rPr>
          <w:szCs w:val="24"/>
        </w:rPr>
      </w:pPr>
    </w:p>
    <w:p w14:paraId="39328626" w14:textId="77777777" w:rsidR="00FB3332" w:rsidRDefault="00FB3332" w:rsidP="00FB3332">
      <w:pPr>
        <w:jc w:val="both"/>
        <w:rPr>
          <w:szCs w:val="24"/>
        </w:rPr>
      </w:pPr>
    </w:p>
    <w:p w14:paraId="57A6321B" w14:textId="77777777" w:rsidR="00FB3332" w:rsidRDefault="00FB3332" w:rsidP="00FB3332">
      <w:pPr>
        <w:jc w:val="both"/>
        <w:rPr>
          <w:szCs w:val="24"/>
        </w:rPr>
      </w:pPr>
    </w:p>
    <w:p w14:paraId="5C9339E3" w14:textId="77777777" w:rsidR="00FB3332" w:rsidRDefault="00FB3332" w:rsidP="00FB3332">
      <w:pPr>
        <w:jc w:val="both"/>
        <w:rPr>
          <w:szCs w:val="24"/>
        </w:rPr>
      </w:pPr>
    </w:p>
    <w:p w14:paraId="23926124" w14:textId="77777777" w:rsidR="004951C7" w:rsidRDefault="004951C7" w:rsidP="00FB3332">
      <w:pPr>
        <w:jc w:val="both"/>
        <w:rPr>
          <w:szCs w:val="24"/>
        </w:rPr>
      </w:pPr>
    </w:p>
    <w:p w14:paraId="0308C9A3" w14:textId="77777777" w:rsidR="004951C7" w:rsidRDefault="004951C7" w:rsidP="00FB3332">
      <w:pPr>
        <w:jc w:val="both"/>
        <w:rPr>
          <w:szCs w:val="24"/>
        </w:rPr>
      </w:pPr>
    </w:p>
    <w:p w14:paraId="4D5EA39E" w14:textId="77777777" w:rsidR="004951C7" w:rsidRDefault="004951C7" w:rsidP="00FB3332">
      <w:pPr>
        <w:jc w:val="both"/>
        <w:rPr>
          <w:szCs w:val="24"/>
        </w:rPr>
      </w:pPr>
    </w:p>
    <w:p w14:paraId="1C690095" w14:textId="77777777" w:rsidR="004951C7" w:rsidRDefault="004951C7" w:rsidP="00FB3332">
      <w:pPr>
        <w:jc w:val="both"/>
        <w:rPr>
          <w:szCs w:val="24"/>
        </w:rPr>
      </w:pPr>
    </w:p>
    <w:p w14:paraId="19DF0820" w14:textId="77777777" w:rsidR="00FB3332" w:rsidRDefault="00FB3332" w:rsidP="00FB3332">
      <w:pPr>
        <w:jc w:val="both"/>
        <w:rPr>
          <w:szCs w:val="24"/>
        </w:rPr>
      </w:pPr>
    </w:p>
    <w:p w14:paraId="7E6732C8" w14:textId="77777777" w:rsidR="00FB3332" w:rsidRDefault="00FB3332" w:rsidP="00FB3332">
      <w:pPr>
        <w:jc w:val="both"/>
        <w:rPr>
          <w:szCs w:val="24"/>
        </w:rPr>
      </w:pPr>
    </w:p>
    <w:p w14:paraId="625128B5" w14:textId="77777777" w:rsidR="00FB3332" w:rsidRDefault="00FB3332" w:rsidP="00FB3332">
      <w:pPr>
        <w:jc w:val="both"/>
        <w:rPr>
          <w:szCs w:val="24"/>
        </w:rPr>
      </w:pPr>
    </w:p>
    <w:p w14:paraId="5E939DD7" w14:textId="77777777" w:rsidR="00FB3332" w:rsidRDefault="00FB3332" w:rsidP="00FB3332">
      <w:pPr>
        <w:jc w:val="both"/>
        <w:rPr>
          <w:szCs w:val="24"/>
        </w:rPr>
      </w:pPr>
    </w:p>
    <w:p w14:paraId="601B2522" w14:textId="77777777" w:rsidR="00FB3332" w:rsidRPr="00BB4479" w:rsidRDefault="00FB3332" w:rsidP="00FB3332">
      <w:pPr>
        <w:rPr>
          <w:sz w:val="23"/>
          <w:szCs w:val="23"/>
        </w:rPr>
      </w:pPr>
      <w:r w:rsidRPr="00BB4479">
        <w:rPr>
          <w:sz w:val="23"/>
          <w:szCs w:val="23"/>
        </w:rPr>
        <w:t>Parengė</w:t>
      </w:r>
    </w:p>
    <w:p w14:paraId="0C6C7600" w14:textId="77777777" w:rsidR="00FB3332" w:rsidRPr="00BB4479" w:rsidRDefault="00FB3332" w:rsidP="00FB3332">
      <w:pPr>
        <w:rPr>
          <w:sz w:val="23"/>
          <w:szCs w:val="23"/>
        </w:rPr>
      </w:pPr>
      <w:r w:rsidRPr="00BB4479">
        <w:rPr>
          <w:sz w:val="23"/>
          <w:szCs w:val="23"/>
        </w:rPr>
        <w:t xml:space="preserve">Ekonomikos ir inovacijų ministerijos </w:t>
      </w:r>
    </w:p>
    <w:p w14:paraId="37F7A003" w14:textId="77777777" w:rsidR="00FB3332" w:rsidRPr="00BB4479" w:rsidRDefault="00FB3332" w:rsidP="00FB3332">
      <w:pPr>
        <w:rPr>
          <w:sz w:val="23"/>
          <w:szCs w:val="23"/>
        </w:rPr>
      </w:pPr>
      <w:r w:rsidRPr="00BB4479">
        <w:rPr>
          <w:sz w:val="23"/>
          <w:szCs w:val="23"/>
        </w:rPr>
        <w:t>Europos Sąjungos investicijų koordinavimo departamento</w:t>
      </w:r>
    </w:p>
    <w:p w14:paraId="0AFF1675" w14:textId="5261C298" w:rsidR="00FB3332" w:rsidRPr="00BB4479" w:rsidRDefault="00FB3332" w:rsidP="00FB3332">
      <w:pPr>
        <w:rPr>
          <w:sz w:val="23"/>
          <w:szCs w:val="23"/>
        </w:rPr>
      </w:pPr>
      <w:r w:rsidRPr="00BB4479">
        <w:rPr>
          <w:sz w:val="23"/>
          <w:szCs w:val="23"/>
        </w:rPr>
        <w:t>Europos Sąjungos investicijų planavimo skyriaus</w:t>
      </w:r>
      <w:r>
        <w:rPr>
          <w:sz w:val="23"/>
          <w:szCs w:val="23"/>
        </w:rPr>
        <w:t xml:space="preserve"> patarėja</w:t>
      </w:r>
    </w:p>
    <w:p w14:paraId="770D2A51" w14:textId="77777777" w:rsidR="00FB3332" w:rsidRPr="00BB4479" w:rsidRDefault="00FB3332" w:rsidP="00FB3332">
      <w:pPr>
        <w:rPr>
          <w:sz w:val="23"/>
          <w:szCs w:val="23"/>
        </w:rPr>
      </w:pPr>
    </w:p>
    <w:p w14:paraId="4F1D5EE2" w14:textId="33BC96E9" w:rsidR="00FB3332" w:rsidRPr="006F24A1" w:rsidRDefault="00FB3332" w:rsidP="00FB3332">
      <w:pPr>
        <w:rPr>
          <w:sz w:val="20"/>
        </w:rPr>
        <w:sectPr w:rsidR="00FB3332" w:rsidRPr="006F24A1" w:rsidSect="00FB3332">
          <w:headerReference w:type="even" r:id="rId12"/>
          <w:headerReference w:type="default" r:id="rId13"/>
          <w:footerReference w:type="even" r:id="rId14"/>
          <w:footerReference w:type="default" r:id="rId15"/>
          <w:headerReference w:type="first" r:id="rId16"/>
          <w:footerReference w:type="first" r:id="rId17"/>
          <w:footnotePr>
            <w:numFmt w:val="chicago"/>
          </w:footnotePr>
          <w:pgSz w:w="11906" w:h="16838"/>
          <w:pgMar w:top="1134" w:right="707" w:bottom="1134" w:left="1701" w:header="567" w:footer="567" w:gutter="0"/>
          <w:pgNumType w:start="1"/>
          <w:cols w:space="1296"/>
          <w:titlePg/>
          <w:docGrid w:linePitch="360"/>
        </w:sectPr>
      </w:pPr>
      <w:r>
        <w:rPr>
          <w:sz w:val="23"/>
          <w:szCs w:val="23"/>
        </w:rPr>
        <w:t>Renata Čitavičienė</w:t>
      </w:r>
    </w:p>
    <w:p w14:paraId="36FE5E1F" w14:textId="446C0CCB" w:rsidR="00FB3332" w:rsidRPr="00FB3332" w:rsidRDefault="00FB3332" w:rsidP="00FB3332">
      <w:pPr>
        <w:ind w:left="9639"/>
        <w:rPr>
          <w:bCs/>
          <w:szCs w:val="24"/>
        </w:rPr>
      </w:pPr>
      <w:r w:rsidRPr="00FB3332">
        <w:rPr>
          <w:bCs/>
          <w:szCs w:val="24"/>
        </w:rPr>
        <w:lastRenderedPageBreak/>
        <w:t xml:space="preserve">2022–2030 metų ekonomikos transformacijos ir konkurencingumo plėtros programos pažangos priemonės </w:t>
      </w:r>
      <w:r w:rsidR="00BA2FC5" w:rsidRPr="00A02D1D">
        <w:rPr>
          <w:szCs w:val="24"/>
        </w:rPr>
        <w:t>Nr. 05-001-01-05-07 „Sukurti nuoseklią inovacinės veiklos skatinimo sistemą“</w:t>
      </w:r>
      <w:r w:rsidRPr="00FB3332">
        <w:rPr>
          <w:bCs/>
          <w:szCs w:val="24"/>
        </w:rPr>
        <w:t xml:space="preserve"> aprašo</w:t>
      </w:r>
    </w:p>
    <w:p w14:paraId="576DA95F" w14:textId="7B3902B4" w:rsidR="00FB3332" w:rsidRPr="00FB3332" w:rsidRDefault="008B4018" w:rsidP="00FB3332">
      <w:pPr>
        <w:ind w:left="9639"/>
        <w:rPr>
          <w:bCs/>
          <w:szCs w:val="24"/>
        </w:rPr>
      </w:pPr>
      <w:r>
        <w:rPr>
          <w:bCs/>
          <w:szCs w:val="24"/>
        </w:rPr>
        <w:t>29</w:t>
      </w:r>
      <w:r w:rsidR="00FB3332" w:rsidRPr="00FB3332">
        <w:rPr>
          <w:bCs/>
          <w:szCs w:val="24"/>
        </w:rPr>
        <w:t xml:space="preserve"> priedas </w:t>
      </w:r>
    </w:p>
    <w:p w14:paraId="6B53EA3D" w14:textId="77777777" w:rsidR="00EB0F8F" w:rsidRDefault="00EB0F8F">
      <w:pPr>
        <w:jc w:val="center"/>
        <w:rPr>
          <w:iCs/>
          <w:szCs w:val="24"/>
        </w:rPr>
      </w:pPr>
    </w:p>
    <w:p w14:paraId="07FAA85E" w14:textId="77777777" w:rsidR="00EB0F8F" w:rsidRPr="006010DA" w:rsidRDefault="00EB0F8F">
      <w:pPr>
        <w:jc w:val="center"/>
        <w:rPr>
          <w:b/>
          <w:i/>
          <w:szCs w:val="24"/>
        </w:rPr>
      </w:pPr>
    </w:p>
    <w:p w14:paraId="3619C9C2" w14:textId="15267310" w:rsidR="00EB0F8F" w:rsidRPr="006010DA" w:rsidRDefault="00BA2FC5">
      <w:pPr>
        <w:jc w:val="center"/>
        <w:rPr>
          <w:b/>
          <w:szCs w:val="24"/>
        </w:rPr>
      </w:pPr>
      <w:r w:rsidRPr="00663C8B">
        <w:rPr>
          <w:b/>
          <w:bCs/>
        </w:rPr>
        <w:t xml:space="preserve">2022–2030 METŲ </w:t>
      </w:r>
      <w:r w:rsidRPr="00663C8B">
        <w:rPr>
          <w:b/>
          <w:bCs/>
          <w:szCs w:val="24"/>
        </w:rPr>
        <w:t>EKONOMIKOS TRANSFORMACIJOS IR KONKURENCINGUMO PLĖTROS PROGRAMOS PAŽANGOS PRIEMONĖS NR. 05-001-01-05-07 „SUKURTI NUOSEKLIĄ INOVACINĖS VEIKLOS SKATINIMO SISTEMĄ“ VEIKLOS</w:t>
      </w:r>
      <w:r w:rsidRPr="00776206">
        <w:rPr>
          <w:b/>
          <w:bCs/>
          <w:szCs w:val="24"/>
        </w:rPr>
        <w:t xml:space="preserve"> „</w:t>
      </w:r>
      <w:r w:rsidRPr="00BA2FC5">
        <w:rPr>
          <w:b/>
          <w:bCs/>
          <w:szCs w:val="24"/>
        </w:rPr>
        <w:t>DIDINTI ĮMONIŲ PAJĖGUMUS INVESTUOTI Į INOVATYVIŲ PRODUKTŲ, SKIRTŲ GYNYBOS IR SAUGUMO SEKTORIUI, KŪRIMĄ IR VYSTYMĄ</w:t>
      </w:r>
      <w:r w:rsidRPr="00776206">
        <w:rPr>
          <w:b/>
          <w:bCs/>
          <w:szCs w:val="24"/>
        </w:rPr>
        <w:t>“</w:t>
      </w:r>
      <w:r>
        <w:rPr>
          <w:b/>
          <w:bCs/>
          <w:szCs w:val="24"/>
        </w:rPr>
        <w:t xml:space="preserve"> </w:t>
      </w:r>
      <w:r w:rsidR="00C222C1" w:rsidRPr="006010DA">
        <w:rPr>
          <w:b/>
          <w:szCs w:val="24"/>
        </w:rPr>
        <w:t>PROJEKTŲ FINANSAVIMO SĄLYGŲ APRAŠAS</w:t>
      </w:r>
    </w:p>
    <w:p w14:paraId="165DE661" w14:textId="77777777" w:rsidR="00EB0F8F" w:rsidRPr="001A6ED3" w:rsidRDefault="00EB0F8F">
      <w:pPr>
        <w:rPr>
          <w:bCs/>
          <w:i/>
          <w:szCs w:val="24"/>
        </w:rPr>
      </w:pPr>
    </w:p>
    <w:p w14:paraId="5CB31B91" w14:textId="77777777" w:rsidR="001A6ED3" w:rsidRPr="006010DA" w:rsidRDefault="001A6ED3" w:rsidP="001A6ED3">
      <w:pPr>
        <w:spacing w:line="259" w:lineRule="auto"/>
        <w:jc w:val="center"/>
        <w:rPr>
          <w:b/>
          <w:bCs/>
        </w:rPr>
      </w:pPr>
      <w:r w:rsidRPr="006010DA">
        <w:rPr>
          <w:b/>
          <w:bCs/>
        </w:rPr>
        <w:t>I SKYRIUS</w:t>
      </w:r>
    </w:p>
    <w:p w14:paraId="3E68FCB2" w14:textId="259E1CAA" w:rsidR="001A6ED3" w:rsidRPr="006010DA" w:rsidRDefault="001A6ED3" w:rsidP="001A6ED3">
      <w:pPr>
        <w:spacing w:line="259" w:lineRule="auto"/>
        <w:jc w:val="center"/>
        <w:rPr>
          <w:b/>
          <w:bCs/>
        </w:rPr>
      </w:pPr>
      <w:r w:rsidRPr="006010DA">
        <w:rPr>
          <w:b/>
          <w:bCs/>
        </w:rPr>
        <w:t>VEIKLOS AR POVEIKLĖS, KURIOMS NUSTATOMOS PROJEKTŲ FINANSAVIMO SĄLYGOS IR JŲ RODIKLIAI</w:t>
      </w:r>
    </w:p>
    <w:p w14:paraId="7D066E6E" w14:textId="77777777" w:rsidR="00EB0F8F" w:rsidRDefault="00EB0F8F">
      <w:pPr>
        <w:spacing w:line="259" w:lineRule="auto"/>
        <w:jc w:val="center"/>
        <w:rPr>
          <w:b/>
          <w:szCs w:val="24"/>
        </w:rPr>
      </w:pPr>
    </w:p>
    <w:tbl>
      <w:tblPr>
        <w:tblW w:w="15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0"/>
        <w:gridCol w:w="1125"/>
        <w:gridCol w:w="1236"/>
        <w:gridCol w:w="1134"/>
        <w:gridCol w:w="1134"/>
        <w:gridCol w:w="1457"/>
        <w:gridCol w:w="1344"/>
        <w:gridCol w:w="1080"/>
        <w:gridCol w:w="1344"/>
        <w:gridCol w:w="1051"/>
        <w:gridCol w:w="1132"/>
        <w:gridCol w:w="859"/>
        <w:gridCol w:w="1149"/>
      </w:tblGrid>
      <w:tr w:rsidR="00EB0F8F" w14:paraId="5B4D7078" w14:textId="7528AAB2" w:rsidTr="009D596A">
        <w:tc>
          <w:tcPr>
            <w:tcW w:w="15155" w:type="dxa"/>
            <w:gridSpan w:val="13"/>
            <w:vAlign w:val="center"/>
          </w:tcPr>
          <w:p w14:paraId="34297191" w14:textId="3D180361" w:rsidR="00EB0F8F" w:rsidRPr="00A009E3" w:rsidRDefault="00DC6D2E" w:rsidP="00D15D78">
            <w:pPr>
              <w:pStyle w:val="ListParagraph"/>
              <w:numPr>
                <w:ilvl w:val="0"/>
                <w:numId w:val="2"/>
              </w:numPr>
              <w:jc w:val="both"/>
              <w:rPr>
                <w:b/>
                <w:sz w:val="22"/>
                <w:szCs w:val="22"/>
              </w:rPr>
            </w:pPr>
            <w:r w:rsidRPr="00D15D78">
              <w:rPr>
                <w:b/>
                <w:sz w:val="22"/>
                <w:szCs w:val="22"/>
              </w:rPr>
              <w:t xml:space="preserve">Veiklos ar </w:t>
            </w:r>
            <w:proofErr w:type="spellStart"/>
            <w:r w:rsidRPr="00D15D78">
              <w:rPr>
                <w:b/>
                <w:sz w:val="22"/>
                <w:szCs w:val="22"/>
              </w:rPr>
              <w:t>poveiklės</w:t>
            </w:r>
            <w:proofErr w:type="spellEnd"/>
            <w:r w:rsidRPr="00D15D78">
              <w:rPr>
                <w:b/>
                <w:sz w:val="22"/>
                <w:szCs w:val="22"/>
              </w:rPr>
              <w:t>, kurioms nustatomos projektų finansavimo sąlygos</w:t>
            </w:r>
          </w:p>
        </w:tc>
      </w:tr>
      <w:tr w:rsidR="00EB0F8F" w14:paraId="44CC8440" w14:textId="34F687BE">
        <w:tc>
          <w:tcPr>
            <w:tcW w:w="1110" w:type="dxa"/>
            <w:vAlign w:val="center"/>
          </w:tcPr>
          <w:p w14:paraId="44E08642" w14:textId="1E07FDE5" w:rsidR="00EB0F8F" w:rsidRPr="006010DA" w:rsidRDefault="00C222C1">
            <w:pPr>
              <w:jc w:val="center"/>
              <w:rPr>
                <w:b/>
                <w:sz w:val="20"/>
              </w:rPr>
            </w:pPr>
            <w:r w:rsidRPr="006010DA">
              <w:rPr>
                <w:b/>
                <w:sz w:val="20"/>
              </w:rPr>
              <w:t xml:space="preserve">Veiklos ar </w:t>
            </w:r>
            <w:proofErr w:type="spellStart"/>
            <w:r w:rsidRPr="006010DA">
              <w:rPr>
                <w:b/>
                <w:sz w:val="20"/>
              </w:rPr>
              <w:t>poveiklės</w:t>
            </w:r>
            <w:proofErr w:type="spellEnd"/>
            <w:r w:rsidRPr="006010DA">
              <w:rPr>
                <w:b/>
                <w:sz w:val="20"/>
              </w:rPr>
              <w:t xml:space="preserve"> </w:t>
            </w:r>
            <w:r w:rsidR="00B6590D" w:rsidRPr="00D66F20">
              <w:rPr>
                <w:b/>
                <w:color w:val="000000" w:themeColor="text1"/>
                <w:sz w:val="20"/>
              </w:rPr>
              <w:t>numeris ir</w:t>
            </w:r>
            <w:r w:rsidR="00B6590D" w:rsidRPr="006010DA">
              <w:rPr>
                <w:b/>
                <w:color w:val="000000" w:themeColor="text1"/>
                <w:sz w:val="20"/>
              </w:rPr>
              <w:t xml:space="preserve"> </w:t>
            </w:r>
            <w:r w:rsidRPr="006010DA">
              <w:rPr>
                <w:b/>
                <w:sz w:val="20"/>
              </w:rPr>
              <w:t>pavadini-</w:t>
            </w:r>
            <w:proofErr w:type="spellStart"/>
            <w:r w:rsidRPr="006010DA">
              <w:rPr>
                <w:b/>
                <w:sz w:val="20"/>
              </w:rPr>
              <w:t>mas</w:t>
            </w:r>
            <w:proofErr w:type="spellEnd"/>
          </w:p>
        </w:tc>
        <w:tc>
          <w:tcPr>
            <w:tcW w:w="1125" w:type="dxa"/>
            <w:vAlign w:val="center"/>
          </w:tcPr>
          <w:p w14:paraId="748B6392" w14:textId="77777777" w:rsidR="00EB0F8F" w:rsidRPr="006010DA" w:rsidRDefault="00C222C1">
            <w:pPr>
              <w:jc w:val="center"/>
              <w:rPr>
                <w:b/>
                <w:sz w:val="20"/>
              </w:rPr>
            </w:pPr>
            <w:proofErr w:type="spellStart"/>
            <w:r w:rsidRPr="006010DA">
              <w:rPr>
                <w:b/>
                <w:sz w:val="20"/>
              </w:rPr>
              <w:t>Finansa</w:t>
            </w:r>
            <w:proofErr w:type="spellEnd"/>
            <w:r w:rsidRPr="006010DA">
              <w:rPr>
                <w:b/>
                <w:sz w:val="20"/>
              </w:rPr>
              <w:t>-vimo šaltinis</w:t>
            </w:r>
          </w:p>
        </w:tc>
        <w:tc>
          <w:tcPr>
            <w:tcW w:w="1236" w:type="dxa"/>
            <w:vAlign w:val="center"/>
          </w:tcPr>
          <w:p w14:paraId="2277D0D3" w14:textId="77777777" w:rsidR="00EB0F8F" w:rsidRPr="006010DA" w:rsidRDefault="00C222C1">
            <w:pPr>
              <w:jc w:val="center"/>
              <w:rPr>
                <w:b/>
                <w:sz w:val="20"/>
              </w:rPr>
            </w:pPr>
            <w:r w:rsidRPr="006010DA">
              <w:rPr>
                <w:b/>
                <w:sz w:val="20"/>
              </w:rPr>
              <w:t xml:space="preserve">Prioritetas ar </w:t>
            </w:r>
            <w:proofErr w:type="spellStart"/>
            <w:r w:rsidRPr="006010DA">
              <w:rPr>
                <w:b/>
                <w:sz w:val="20"/>
              </w:rPr>
              <w:t>komponen</w:t>
            </w:r>
            <w:proofErr w:type="spellEnd"/>
            <w:r w:rsidRPr="006010DA">
              <w:rPr>
                <w:b/>
                <w:sz w:val="20"/>
              </w:rPr>
              <w:t>-tas</w:t>
            </w:r>
          </w:p>
        </w:tc>
        <w:tc>
          <w:tcPr>
            <w:tcW w:w="1134" w:type="dxa"/>
            <w:vAlign w:val="center"/>
          </w:tcPr>
          <w:p w14:paraId="699300FF" w14:textId="77777777" w:rsidR="00EB0F8F" w:rsidRPr="006010DA" w:rsidRDefault="00C222C1">
            <w:pPr>
              <w:jc w:val="center"/>
              <w:rPr>
                <w:b/>
                <w:sz w:val="20"/>
              </w:rPr>
            </w:pPr>
            <w:proofErr w:type="spellStart"/>
            <w:r w:rsidRPr="006010DA">
              <w:rPr>
                <w:b/>
                <w:sz w:val="20"/>
              </w:rPr>
              <w:t>Uždavi-nys</w:t>
            </w:r>
            <w:proofErr w:type="spellEnd"/>
            <w:r w:rsidRPr="006010DA">
              <w:rPr>
                <w:b/>
                <w:sz w:val="20"/>
              </w:rPr>
              <w:t xml:space="preserve"> ar priemonė</w:t>
            </w:r>
          </w:p>
        </w:tc>
        <w:tc>
          <w:tcPr>
            <w:tcW w:w="1134" w:type="dxa"/>
            <w:vAlign w:val="center"/>
          </w:tcPr>
          <w:p w14:paraId="479A2861" w14:textId="16459E23" w:rsidR="00EB0F8F" w:rsidRPr="006010DA" w:rsidRDefault="00C222C1">
            <w:pPr>
              <w:jc w:val="center"/>
              <w:rPr>
                <w:b/>
                <w:sz w:val="20"/>
              </w:rPr>
            </w:pPr>
            <w:r w:rsidRPr="006010DA">
              <w:rPr>
                <w:b/>
                <w:sz w:val="20"/>
              </w:rPr>
              <w:t xml:space="preserve">Veikla ar </w:t>
            </w:r>
            <w:proofErr w:type="spellStart"/>
            <w:r w:rsidRPr="006010DA">
              <w:rPr>
                <w:b/>
                <w:sz w:val="20"/>
              </w:rPr>
              <w:t>paprie-monė</w:t>
            </w:r>
            <w:proofErr w:type="spellEnd"/>
          </w:p>
        </w:tc>
        <w:tc>
          <w:tcPr>
            <w:tcW w:w="1457" w:type="dxa"/>
            <w:vAlign w:val="center"/>
          </w:tcPr>
          <w:p w14:paraId="000BE0BE" w14:textId="77777777" w:rsidR="00EB0F8F" w:rsidRPr="006010DA" w:rsidRDefault="00C222C1">
            <w:pPr>
              <w:jc w:val="center"/>
              <w:rPr>
                <w:b/>
                <w:sz w:val="20"/>
              </w:rPr>
            </w:pPr>
            <w:r w:rsidRPr="006010DA">
              <w:rPr>
                <w:b/>
                <w:sz w:val="20"/>
              </w:rPr>
              <w:t>Intervencinės priemonės kodas</w:t>
            </w:r>
          </w:p>
        </w:tc>
        <w:tc>
          <w:tcPr>
            <w:tcW w:w="1344" w:type="dxa"/>
            <w:vAlign w:val="center"/>
          </w:tcPr>
          <w:p w14:paraId="62B981C8" w14:textId="77777777" w:rsidR="00EB0F8F" w:rsidRPr="006010DA" w:rsidRDefault="00C222C1">
            <w:pPr>
              <w:jc w:val="center"/>
              <w:rPr>
                <w:b/>
                <w:sz w:val="20"/>
              </w:rPr>
            </w:pPr>
            <w:r w:rsidRPr="006010DA">
              <w:rPr>
                <w:b/>
                <w:sz w:val="20"/>
              </w:rPr>
              <w:t xml:space="preserve">Regionas, kuriam priskiriama veikla ar </w:t>
            </w:r>
            <w:proofErr w:type="spellStart"/>
            <w:r w:rsidRPr="006010DA">
              <w:rPr>
                <w:b/>
                <w:sz w:val="20"/>
              </w:rPr>
              <w:t>poveiklė</w:t>
            </w:r>
            <w:proofErr w:type="spellEnd"/>
          </w:p>
        </w:tc>
        <w:tc>
          <w:tcPr>
            <w:tcW w:w="1080" w:type="dxa"/>
            <w:vAlign w:val="center"/>
          </w:tcPr>
          <w:p w14:paraId="01B4CEAC" w14:textId="77777777" w:rsidR="00EB0F8F" w:rsidRPr="006010DA" w:rsidRDefault="00C222C1">
            <w:pPr>
              <w:jc w:val="center"/>
              <w:rPr>
                <w:b/>
                <w:sz w:val="20"/>
              </w:rPr>
            </w:pPr>
            <w:r w:rsidRPr="006010DA">
              <w:rPr>
                <w:b/>
                <w:sz w:val="20"/>
              </w:rPr>
              <w:t>Paramos formos kodas</w:t>
            </w:r>
          </w:p>
        </w:tc>
        <w:tc>
          <w:tcPr>
            <w:tcW w:w="1344" w:type="dxa"/>
            <w:vAlign w:val="center"/>
          </w:tcPr>
          <w:p w14:paraId="106944A6" w14:textId="77777777" w:rsidR="00EB0F8F" w:rsidRPr="006010DA" w:rsidRDefault="00C222C1">
            <w:pPr>
              <w:jc w:val="center"/>
              <w:rPr>
                <w:b/>
                <w:sz w:val="20"/>
              </w:rPr>
            </w:pPr>
            <w:r w:rsidRPr="006010DA">
              <w:rPr>
                <w:b/>
                <w:sz w:val="20"/>
              </w:rPr>
              <w:t>Pagrindinės teritorinės srities kodas (-ai)</w:t>
            </w:r>
          </w:p>
        </w:tc>
        <w:tc>
          <w:tcPr>
            <w:tcW w:w="1051" w:type="dxa"/>
            <w:vAlign w:val="center"/>
          </w:tcPr>
          <w:p w14:paraId="16FAC529" w14:textId="77777777" w:rsidR="00EB0F8F" w:rsidRPr="006010DA" w:rsidRDefault="00C222C1">
            <w:pPr>
              <w:jc w:val="center"/>
              <w:rPr>
                <w:b/>
                <w:sz w:val="20"/>
              </w:rPr>
            </w:pPr>
            <w:proofErr w:type="spellStart"/>
            <w:r w:rsidRPr="006010DA">
              <w:rPr>
                <w:b/>
                <w:sz w:val="20"/>
              </w:rPr>
              <w:t>Ekono</w:t>
            </w:r>
            <w:proofErr w:type="spellEnd"/>
            <w:r w:rsidRPr="006010DA">
              <w:rPr>
                <w:b/>
                <w:sz w:val="20"/>
              </w:rPr>
              <w:t xml:space="preserve">-minės veiklos kodas </w:t>
            </w:r>
          </w:p>
          <w:p w14:paraId="317B5592" w14:textId="2D6A73A3" w:rsidR="00EB0F8F" w:rsidRPr="006010DA" w:rsidRDefault="00C222C1">
            <w:pPr>
              <w:jc w:val="center"/>
              <w:rPr>
                <w:b/>
                <w:sz w:val="20"/>
              </w:rPr>
            </w:pPr>
            <w:r w:rsidRPr="006010DA">
              <w:rPr>
                <w:b/>
                <w:sz w:val="20"/>
              </w:rPr>
              <w:t>(-ai)</w:t>
            </w:r>
          </w:p>
        </w:tc>
        <w:tc>
          <w:tcPr>
            <w:tcW w:w="1132" w:type="dxa"/>
            <w:vAlign w:val="center"/>
          </w:tcPr>
          <w:p w14:paraId="638E9489" w14:textId="77777777" w:rsidR="00EB0F8F" w:rsidRPr="006010DA" w:rsidRDefault="00C222C1">
            <w:pPr>
              <w:jc w:val="center"/>
              <w:rPr>
                <w:b/>
                <w:sz w:val="20"/>
              </w:rPr>
            </w:pPr>
            <w:r w:rsidRPr="006010DA">
              <w:rPr>
                <w:b/>
                <w:sz w:val="20"/>
              </w:rPr>
              <w:t>„Europos socialinio fondo +“ (toliau – ESF+) antrinių temų kodai</w:t>
            </w:r>
          </w:p>
        </w:tc>
        <w:tc>
          <w:tcPr>
            <w:tcW w:w="859" w:type="dxa"/>
            <w:vAlign w:val="center"/>
          </w:tcPr>
          <w:p w14:paraId="6FE52515" w14:textId="614A57AF" w:rsidR="00EB0F8F" w:rsidRPr="006010DA" w:rsidRDefault="00C222C1">
            <w:pPr>
              <w:jc w:val="center"/>
              <w:rPr>
                <w:b/>
                <w:sz w:val="20"/>
              </w:rPr>
            </w:pPr>
            <w:r w:rsidRPr="006010DA">
              <w:rPr>
                <w:b/>
                <w:sz w:val="20"/>
              </w:rPr>
              <w:t>Lyčių lygybės mat-</w:t>
            </w:r>
            <w:proofErr w:type="spellStart"/>
            <w:r w:rsidRPr="006010DA">
              <w:rPr>
                <w:b/>
                <w:sz w:val="20"/>
              </w:rPr>
              <w:t>mens</w:t>
            </w:r>
            <w:proofErr w:type="spellEnd"/>
            <w:r w:rsidRPr="006010DA">
              <w:rPr>
                <w:b/>
                <w:sz w:val="20"/>
              </w:rPr>
              <w:t xml:space="preserve"> kodas</w:t>
            </w:r>
          </w:p>
        </w:tc>
        <w:tc>
          <w:tcPr>
            <w:tcW w:w="1149" w:type="dxa"/>
            <w:vAlign w:val="center"/>
          </w:tcPr>
          <w:p w14:paraId="07588924" w14:textId="26F5ABD7" w:rsidR="00EB0F8F" w:rsidRPr="00D66F20" w:rsidRDefault="00C222C1">
            <w:pPr>
              <w:jc w:val="center"/>
              <w:rPr>
                <w:b/>
                <w:sz w:val="20"/>
              </w:rPr>
            </w:pPr>
            <w:proofErr w:type="spellStart"/>
            <w:r w:rsidRPr="006010DA">
              <w:rPr>
                <w:b/>
                <w:sz w:val="20"/>
              </w:rPr>
              <w:t>Nepanau-dotos</w:t>
            </w:r>
            <w:proofErr w:type="spellEnd"/>
            <w:r w:rsidRPr="006010DA">
              <w:rPr>
                <w:b/>
                <w:sz w:val="20"/>
              </w:rPr>
              <w:t xml:space="preserve"> </w:t>
            </w:r>
            <w:proofErr w:type="spellStart"/>
            <w:r w:rsidRPr="006010DA">
              <w:rPr>
                <w:b/>
                <w:sz w:val="20"/>
              </w:rPr>
              <w:t>Ekonomi-kos</w:t>
            </w:r>
            <w:proofErr w:type="spellEnd"/>
            <w:r w:rsidRPr="006010DA">
              <w:rPr>
                <w:b/>
                <w:sz w:val="20"/>
              </w:rPr>
              <w:t xml:space="preserve"> gaivinimo ir atsparumo didinimo priemonės lėšos</w:t>
            </w:r>
          </w:p>
          <w:p w14:paraId="70C2431C" w14:textId="283D6794" w:rsidR="00EB0F8F" w:rsidRPr="006010DA" w:rsidRDefault="00C222C1">
            <w:pPr>
              <w:jc w:val="center"/>
              <w:rPr>
                <w:b/>
                <w:sz w:val="20"/>
              </w:rPr>
            </w:pPr>
            <w:r w:rsidRPr="006010DA">
              <w:rPr>
                <w:b/>
                <w:sz w:val="20"/>
              </w:rPr>
              <w:t>(Taip / Ne)</w:t>
            </w:r>
          </w:p>
        </w:tc>
      </w:tr>
      <w:tr w:rsidR="00D20F2D" w14:paraId="166AE45E" w14:textId="77777777" w:rsidTr="00D354DD">
        <w:trPr>
          <w:trHeight w:val="278"/>
        </w:trPr>
        <w:tc>
          <w:tcPr>
            <w:tcW w:w="1110" w:type="dxa"/>
            <w:tcMar>
              <w:left w:w="28" w:type="dxa"/>
              <w:right w:w="28" w:type="dxa"/>
            </w:tcMar>
          </w:tcPr>
          <w:p w14:paraId="7A2BB5AD" w14:textId="27B330A5" w:rsidR="00D20F2D" w:rsidRPr="00D20F2D" w:rsidRDefault="00D20F2D" w:rsidP="00D20F2D">
            <w:pPr>
              <w:jc w:val="center"/>
              <w:rPr>
                <w:sz w:val="18"/>
                <w:szCs w:val="18"/>
              </w:rPr>
            </w:pPr>
            <w:r w:rsidRPr="00D20F2D">
              <w:rPr>
                <w:sz w:val="18"/>
                <w:szCs w:val="18"/>
              </w:rPr>
              <w:t xml:space="preserve">20. Didinti įmonių pajėgumus investuoti į inovatyvių produktų, skirtų gynybos ir saugumo </w:t>
            </w:r>
            <w:r w:rsidRPr="00D20F2D">
              <w:rPr>
                <w:sz w:val="18"/>
                <w:szCs w:val="18"/>
              </w:rPr>
              <w:lastRenderedPageBreak/>
              <w:t>sektoriui, kūrimą ir vystymą</w:t>
            </w:r>
          </w:p>
        </w:tc>
        <w:tc>
          <w:tcPr>
            <w:tcW w:w="1125" w:type="dxa"/>
            <w:tcBorders>
              <w:top w:val="single" w:sz="4" w:space="0" w:color="auto"/>
              <w:left w:val="single" w:sz="4" w:space="0" w:color="auto"/>
              <w:bottom w:val="single" w:sz="4" w:space="0" w:color="auto"/>
              <w:right w:val="single" w:sz="4" w:space="0" w:color="auto"/>
            </w:tcBorders>
            <w:tcMar>
              <w:left w:w="28" w:type="dxa"/>
              <w:right w:w="28" w:type="dxa"/>
            </w:tcMar>
          </w:tcPr>
          <w:p w14:paraId="79E5B457" w14:textId="77777777" w:rsidR="00D20F2D" w:rsidRPr="00BA2FC5" w:rsidRDefault="00D20F2D" w:rsidP="00BA2FC5">
            <w:pPr>
              <w:spacing w:line="0" w:lineRule="atLeast"/>
              <w:jc w:val="center"/>
              <w:rPr>
                <w:bCs/>
                <w:iCs/>
                <w:sz w:val="20"/>
                <w:lang w:bidi="lt-LT"/>
              </w:rPr>
            </w:pPr>
          </w:p>
        </w:tc>
        <w:tc>
          <w:tcPr>
            <w:tcW w:w="1236" w:type="dxa"/>
            <w:tcMar>
              <w:left w:w="28" w:type="dxa"/>
              <w:right w:w="28" w:type="dxa"/>
            </w:tcMar>
          </w:tcPr>
          <w:p w14:paraId="7C446F9A" w14:textId="77777777" w:rsidR="00D20F2D" w:rsidRPr="00BA2FC5" w:rsidRDefault="00D20F2D" w:rsidP="00BA2FC5">
            <w:pPr>
              <w:jc w:val="center"/>
              <w:rPr>
                <w:iCs/>
                <w:sz w:val="18"/>
                <w:szCs w:val="18"/>
              </w:rPr>
            </w:pPr>
          </w:p>
        </w:tc>
        <w:tc>
          <w:tcPr>
            <w:tcW w:w="1134" w:type="dxa"/>
            <w:tcMar>
              <w:left w:w="28" w:type="dxa"/>
              <w:right w:w="28" w:type="dxa"/>
            </w:tcMar>
          </w:tcPr>
          <w:p w14:paraId="687A6CD7" w14:textId="77777777" w:rsidR="00D20F2D" w:rsidRPr="00BA2FC5" w:rsidRDefault="00D20F2D" w:rsidP="00BA2FC5">
            <w:pPr>
              <w:jc w:val="center"/>
              <w:rPr>
                <w:iCs/>
                <w:sz w:val="18"/>
                <w:szCs w:val="18"/>
              </w:rPr>
            </w:pPr>
          </w:p>
        </w:tc>
        <w:tc>
          <w:tcPr>
            <w:tcW w:w="1134" w:type="dxa"/>
            <w:tcMar>
              <w:left w:w="28" w:type="dxa"/>
              <w:right w:w="28" w:type="dxa"/>
            </w:tcMar>
          </w:tcPr>
          <w:p w14:paraId="3BAE64B9" w14:textId="77777777" w:rsidR="00D20F2D" w:rsidRPr="00BA2FC5" w:rsidRDefault="00D20F2D" w:rsidP="00BA2FC5">
            <w:pPr>
              <w:jc w:val="center"/>
              <w:rPr>
                <w:sz w:val="18"/>
                <w:szCs w:val="18"/>
              </w:rPr>
            </w:pPr>
          </w:p>
        </w:tc>
        <w:tc>
          <w:tcPr>
            <w:tcW w:w="1457" w:type="dxa"/>
            <w:tcMar>
              <w:left w:w="28" w:type="dxa"/>
              <w:right w:w="28" w:type="dxa"/>
            </w:tcMar>
          </w:tcPr>
          <w:p w14:paraId="2C5AE746" w14:textId="23E79164" w:rsidR="00D20F2D" w:rsidRPr="00BA2FC5" w:rsidRDefault="00D20F2D" w:rsidP="00D20F2D">
            <w:pPr>
              <w:jc w:val="center"/>
              <w:rPr>
                <w:rFonts w:eastAsia="MS Mincho"/>
                <w:sz w:val="18"/>
                <w:szCs w:val="18"/>
                <w:lang w:eastAsia="lt-LT"/>
              </w:rPr>
            </w:pPr>
          </w:p>
        </w:tc>
        <w:tc>
          <w:tcPr>
            <w:tcW w:w="1344" w:type="dxa"/>
            <w:tcMar>
              <w:left w:w="28" w:type="dxa"/>
              <w:right w:w="28" w:type="dxa"/>
            </w:tcMar>
          </w:tcPr>
          <w:p w14:paraId="366728A5" w14:textId="77777777" w:rsidR="00D20F2D" w:rsidRPr="00BA2FC5" w:rsidRDefault="00D20F2D" w:rsidP="00BA2FC5">
            <w:pPr>
              <w:jc w:val="center"/>
              <w:rPr>
                <w:sz w:val="18"/>
                <w:szCs w:val="18"/>
              </w:rPr>
            </w:pPr>
          </w:p>
        </w:tc>
        <w:tc>
          <w:tcPr>
            <w:tcW w:w="1080" w:type="dxa"/>
            <w:tcMar>
              <w:left w:w="28" w:type="dxa"/>
              <w:right w:w="28" w:type="dxa"/>
            </w:tcMar>
          </w:tcPr>
          <w:p w14:paraId="2E8F0EF8" w14:textId="77777777" w:rsidR="00D20F2D" w:rsidRPr="00D20F2D" w:rsidRDefault="00D20F2D" w:rsidP="00D20F2D">
            <w:pPr>
              <w:spacing w:line="256" w:lineRule="auto"/>
              <w:jc w:val="center"/>
              <w:rPr>
                <w:iCs/>
                <w:sz w:val="20"/>
              </w:rPr>
            </w:pPr>
          </w:p>
        </w:tc>
        <w:tc>
          <w:tcPr>
            <w:tcW w:w="1344" w:type="dxa"/>
            <w:tcMar>
              <w:left w:w="28" w:type="dxa"/>
              <w:right w:w="28" w:type="dxa"/>
            </w:tcMar>
          </w:tcPr>
          <w:p w14:paraId="413E0F71" w14:textId="77777777" w:rsidR="00D20F2D" w:rsidRPr="00BA2FC5" w:rsidRDefault="00D20F2D" w:rsidP="00BA2FC5">
            <w:pPr>
              <w:jc w:val="center"/>
              <w:rPr>
                <w:sz w:val="18"/>
                <w:szCs w:val="18"/>
              </w:rPr>
            </w:pPr>
          </w:p>
        </w:tc>
        <w:tc>
          <w:tcPr>
            <w:tcW w:w="1051" w:type="dxa"/>
            <w:tcMar>
              <w:left w:w="28" w:type="dxa"/>
              <w:right w:w="28" w:type="dxa"/>
            </w:tcMar>
          </w:tcPr>
          <w:p w14:paraId="04E3499B" w14:textId="77777777" w:rsidR="00D20F2D" w:rsidRPr="00BA2FC5" w:rsidRDefault="00D20F2D" w:rsidP="00BA2FC5">
            <w:pPr>
              <w:jc w:val="center"/>
              <w:rPr>
                <w:sz w:val="18"/>
                <w:szCs w:val="18"/>
              </w:rPr>
            </w:pPr>
          </w:p>
        </w:tc>
        <w:tc>
          <w:tcPr>
            <w:tcW w:w="1132" w:type="dxa"/>
            <w:tcMar>
              <w:left w:w="28" w:type="dxa"/>
              <w:right w:w="28" w:type="dxa"/>
            </w:tcMar>
          </w:tcPr>
          <w:p w14:paraId="1E8B73D6" w14:textId="77777777" w:rsidR="00D20F2D" w:rsidRDefault="00D20F2D" w:rsidP="00D20F2D">
            <w:pPr>
              <w:jc w:val="center"/>
              <w:rPr>
                <w:sz w:val="18"/>
                <w:szCs w:val="18"/>
              </w:rPr>
            </w:pPr>
          </w:p>
        </w:tc>
        <w:tc>
          <w:tcPr>
            <w:tcW w:w="859" w:type="dxa"/>
            <w:tcMar>
              <w:left w:w="28" w:type="dxa"/>
              <w:right w:w="28" w:type="dxa"/>
            </w:tcMar>
          </w:tcPr>
          <w:p w14:paraId="66E798E1" w14:textId="77777777" w:rsidR="00D20F2D" w:rsidRPr="00D20F2D" w:rsidRDefault="00D20F2D" w:rsidP="00D20F2D">
            <w:pPr>
              <w:spacing w:line="256" w:lineRule="auto"/>
              <w:jc w:val="center"/>
              <w:rPr>
                <w:sz w:val="20"/>
              </w:rPr>
            </w:pPr>
          </w:p>
        </w:tc>
        <w:tc>
          <w:tcPr>
            <w:tcW w:w="1149" w:type="dxa"/>
          </w:tcPr>
          <w:p w14:paraId="5DE0DC28" w14:textId="77777777" w:rsidR="00D20F2D" w:rsidRDefault="00D20F2D" w:rsidP="00BA2FC5">
            <w:pPr>
              <w:jc w:val="center"/>
              <w:rPr>
                <w:sz w:val="18"/>
                <w:szCs w:val="18"/>
              </w:rPr>
            </w:pPr>
          </w:p>
        </w:tc>
      </w:tr>
      <w:tr w:rsidR="00BA2FC5" w14:paraId="65617F03" w14:textId="67958720" w:rsidTr="00861210">
        <w:trPr>
          <w:trHeight w:val="2969"/>
        </w:trPr>
        <w:tc>
          <w:tcPr>
            <w:tcW w:w="1110" w:type="dxa"/>
            <w:tcMar>
              <w:left w:w="28" w:type="dxa"/>
              <w:right w:w="28" w:type="dxa"/>
            </w:tcMar>
          </w:tcPr>
          <w:p w14:paraId="74FA5B32" w14:textId="36F362A7" w:rsidR="00BA2FC5" w:rsidRPr="00861210" w:rsidRDefault="00D20F2D" w:rsidP="00861210">
            <w:pPr>
              <w:jc w:val="center"/>
              <w:rPr>
                <w:iCs/>
                <w:sz w:val="18"/>
                <w:szCs w:val="18"/>
              </w:rPr>
            </w:pPr>
            <w:r w:rsidRPr="00861210">
              <w:rPr>
                <w:sz w:val="18"/>
                <w:szCs w:val="18"/>
              </w:rPr>
              <w:t>20.1 Didinti įmonių pajėgumus investuoti į inovatyvių produktų, skirtų gynybos ir saugumo sektoriui, kūrimą ir vystymą (Sostinės regionas)</w:t>
            </w:r>
          </w:p>
        </w:tc>
        <w:tc>
          <w:tcPr>
            <w:tcW w:w="1125" w:type="dxa"/>
            <w:tcBorders>
              <w:top w:val="single" w:sz="4" w:space="0" w:color="auto"/>
              <w:left w:val="single" w:sz="4" w:space="0" w:color="auto"/>
              <w:bottom w:val="single" w:sz="4" w:space="0" w:color="auto"/>
              <w:right w:val="single" w:sz="4" w:space="0" w:color="auto"/>
            </w:tcBorders>
            <w:tcMar>
              <w:left w:w="28" w:type="dxa"/>
              <w:right w:w="28" w:type="dxa"/>
            </w:tcMar>
          </w:tcPr>
          <w:p w14:paraId="0402C165" w14:textId="77777777" w:rsidR="00BA2FC5" w:rsidRPr="00861210" w:rsidRDefault="00BA2FC5" w:rsidP="00BA2FC5">
            <w:pPr>
              <w:spacing w:line="0" w:lineRule="atLeast"/>
              <w:jc w:val="center"/>
              <w:rPr>
                <w:bCs/>
                <w:iCs/>
                <w:sz w:val="18"/>
                <w:szCs w:val="18"/>
                <w:lang w:bidi="lt-LT"/>
              </w:rPr>
            </w:pPr>
            <w:r w:rsidRPr="00861210">
              <w:rPr>
                <w:bCs/>
                <w:iCs/>
                <w:sz w:val="18"/>
                <w:szCs w:val="18"/>
                <w:lang w:bidi="lt-LT"/>
              </w:rPr>
              <w:t>2021–2027 metų Europos Sąjungos fondų investicijų programa</w:t>
            </w:r>
          </w:p>
          <w:p w14:paraId="70AC9206" w14:textId="78C1F483" w:rsidR="00BA2FC5" w:rsidRPr="00861210" w:rsidRDefault="00BA2FC5" w:rsidP="00BA2FC5">
            <w:pPr>
              <w:jc w:val="center"/>
              <w:rPr>
                <w:b/>
                <w:iCs/>
                <w:sz w:val="18"/>
                <w:szCs w:val="18"/>
              </w:rPr>
            </w:pPr>
            <w:r w:rsidRPr="00861210">
              <w:rPr>
                <w:iCs/>
                <w:sz w:val="18"/>
                <w:szCs w:val="18"/>
              </w:rPr>
              <w:t>(toliau – Investicijų programa)</w:t>
            </w:r>
          </w:p>
        </w:tc>
        <w:tc>
          <w:tcPr>
            <w:tcW w:w="1236" w:type="dxa"/>
            <w:tcMar>
              <w:left w:w="28" w:type="dxa"/>
              <w:right w:w="28" w:type="dxa"/>
            </w:tcMar>
          </w:tcPr>
          <w:p w14:paraId="192DE7FD" w14:textId="5BABAAAB" w:rsidR="00BA2FC5" w:rsidRPr="00861210" w:rsidRDefault="00BA2FC5" w:rsidP="00BA2FC5">
            <w:pPr>
              <w:jc w:val="center"/>
              <w:rPr>
                <w:iCs/>
                <w:sz w:val="18"/>
                <w:szCs w:val="18"/>
              </w:rPr>
            </w:pPr>
            <w:r w:rsidRPr="00861210">
              <w:rPr>
                <w:iCs/>
                <w:sz w:val="18"/>
                <w:szCs w:val="18"/>
              </w:rPr>
              <w:t>11</w:t>
            </w:r>
          </w:p>
          <w:p w14:paraId="01BB2BA2" w14:textId="77777777" w:rsidR="00BA2FC5" w:rsidRPr="00861210" w:rsidRDefault="00BA2FC5" w:rsidP="00BA2FC5">
            <w:pPr>
              <w:jc w:val="center"/>
              <w:rPr>
                <w:iCs/>
                <w:sz w:val="18"/>
                <w:szCs w:val="18"/>
              </w:rPr>
            </w:pPr>
          </w:p>
          <w:p w14:paraId="1260F3D3" w14:textId="77777777" w:rsidR="00BA2FC5" w:rsidRPr="00861210" w:rsidRDefault="00BA2FC5" w:rsidP="00BA2FC5">
            <w:pPr>
              <w:jc w:val="center"/>
              <w:rPr>
                <w:iCs/>
                <w:sz w:val="18"/>
                <w:szCs w:val="18"/>
              </w:rPr>
            </w:pPr>
          </w:p>
          <w:p w14:paraId="5F162314" w14:textId="77777777" w:rsidR="00BA2FC5" w:rsidRPr="00861210" w:rsidRDefault="00BA2FC5" w:rsidP="00BA2FC5">
            <w:pPr>
              <w:jc w:val="center"/>
              <w:rPr>
                <w:iCs/>
                <w:sz w:val="18"/>
                <w:szCs w:val="18"/>
              </w:rPr>
            </w:pPr>
          </w:p>
          <w:p w14:paraId="68B84C90" w14:textId="77777777" w:rsidR="00BA2FC5" w:rsidRPr="00861210" w:rsidRDefault="00BA2FC5" w:rsidP="00BA2FC5">
            <w:pPr>
              <w:jc w:val="center"/>
              <w:rPr>
                <w:iCs/>
                <w:sz w:val="18"/>
                <w:szCs w:val="18"/>
              </w:rPr>
            </w:pPr>
          </w:p>
          <w:p w14:paraId="14CB9163" w14:textId="77777777" w:rsidR="00BA2FC5" w:rsidRPr="00861210" w:rsidRDefault="00BA2FC5" w:rsidP="00BA2FC5">
            <w:pPr>
              <w:jc w:val="center"/>
              <w:rPr>
                <w:iCs/>
                <w:sz w:val="18"/>
                <w:szCs w:val="18"/>
              </w:rPr>
            </w:pPr>
          </w:p>
          <w:p w14:paraId="59D48D83" w14:textId="77777777" w:rsidR="00BA2FC5" w:rsidRPr="00861210" w:rsidRDefault="00BA2FC5" w:rsidP="00BA2FC5">
            <w:pPr>
              <w:jc w:val="center"/>
              <w:rPr>
                <w:iCs/>
                <w:sz w:val="18"/>
                <w:szCs w:val="18"/>
              </w:rPr>
            </w:pPr>
          </w:p>
          <w:p w14:paraId="72272F1A" w14:textId="77777777" w:rsidR="00BA2FC5" w:rsidRPr="00861210" w:rsidRDefault="00BA2FC5" w:rsidP="00BA2FC5">
            <w:pPr>
              <w:jc w:val="center"/>
              <w:rPr>
                <w:iCs/>
                <w:sz w:val="18"/>
                <w:szCs w:val="18"/>
              </w:rPr>
            </w:pPr>
          </w:p>
          <w:p w14:paraId="0DC157E4" w14:textId="77777777" w:rsidR="00BA2FC5" w:rsidRPr="00861210" w:rsidRDefault="00BA2FC5" w:rsidP="00BA2FC5">
            <w:pPr>
              <w:jc w:val="center"/>
              <w:rPr>
                <w:iCs/>
                <w:sz w:val="18"/>
                <w:szCs w:val="18"/>
              </w:rPr>
            </w:pPr>
          </w:p>
          <w:p w14:paraId="63D08EDC" w14:textId="77777777" w:rsidR="00BA2FC5" w:rsidRPr="00861210" w:rsidRDefault="00BA2FC5" w:rsidP="00BA2FC5">
            <w:pPr>
              <w:jc w:val="center"/>
              <w:rPr>
                <w:iCs/>
                <w:sz w:val="18"/>
                <w:szCs w:val="18"/>
              </w:rPr>
            </w:pPr>
          </w:p>
          <w:p w14:paraId="12AF46E7" w14:textId="77777777" w:rsidR="00BA2FC5" w:rsidRPr="00861210" w:rsidRDefault="00BA2FC5" w:rsidP="00BA2FC5">
            <w:pPr>
              <w:jc w:val="center"/>
              <w:rPr>
                <w:iCs/>
                <w:sz w:val="18"/>
                <w:szCs w:val="18"/>
              </w:rPr>
            </w:pPr>
          </w:p>
          <w:p w14:paraId="4CC10152" w14:textId="77777777" w:rsidR="00BA2FC5" w:rsidRPr="00861210" w:rsidRDefault="00BA2FC5" w:rsidP="00BA2FC5">
            <w:pPr>
              <w:jc w:val="center"/>
              <w:rPr>
                <w:iCs/>
                <w:sz w:val="18"/>
                <w:szCs w:val="18"/>
              </w:rPr>
            </w:pPr>
          </w:p>
          <w:p w14:paraId="303DC0F6" w14:textId="77777777" w:rsidR="00BA2FC5" w:rsidRPr="00861210" w:rsidRDefault="00BA2FC5" w:rsidP="00BA2FC5">
            <w:pPr>
              <w:jc w:val="center"/>
              <w:rPr>
                <w:iCs/>
                <w:sz w:val="18"/>
                <w:szCs w:val="18"/>
              </w:rPr>
            </w:pPr>
          </w:p>
          <w:p w14:paraId="276ADE8D" w14:textId="205DF399" w:rsidR="00BA2FC5" w:rsidRPr="00861210" w:rsidRDefault="00BA2FC5" w:rsidP="00861210">
            <w:pPr>
              <w:rPr>
                <w:iCs/>
                <w:sz w:val="18"/>
                <w:szCs w:val="18"/>
              </w:rPr>
            </w:pPr>
          </w:p>
        </w:tc>
        <w:tc>
          <w:tcPr>
            <w:tcW w:w="1134" w:type="dxa"/>
            <w:tcMar>
              <w:left w:w="28" w:type="dxa"/>
              <w:right w:w="28" w:type="dxa"/>
            </w:tcMar>
          </w:tcPr>
          <w:p w14:paraId="7404089C" w14:textId="4D233A39" w:rsidR="00BA2FC5" w:rsidRPr="00861210" w:rsidRDefault="00BA2FC5" w:rsidP="00BA2FC5">
            <w:pPr>
              <w:jc w:val="center"/>
              <w:rPr>
                <w:iCs/>
                <w:sz w:val="18"/>
                <w:szCs w:val="18"/>
              </w:rPr>
            </w:pPr>
            <w:r w:rsidRPr="00861210">
              <w:rPr>
                <w:iCs/>
                <w:sz w:val="18"/>
                <w:szCs w:val="18"/>
              </w:rPr>
              <w:t>11.1</w:t>
            </w:r>
          </w:p>
          <w:p w14:paraId="64DD4089" w14:textId="77777777" w:rsidR="00BA2FC5" w:rsidRPr="00861210" w:rsidRDefault="00BA2FC5" w:rsidP="00BA2FC5">
            <w:pPr>
              <w:jc w:val="center"/>
              <w:rPr>
                <w:iCs/>
                <w:sz w:val="18"/>
                <w:szCs w:val="18"/>
              </w:rPr>
            </w:pPr>
          </w:p>
          <w:p w14:paraId="3511CA4D" w14:textId="77777777" w:rsidR="00BA2FC5" w:rsidRPr="00861210" w:rsidRDefault="00BA2FC5" w:rsidP="00BA2FC5">
            <w:pPr>
              <w:jc w:val="center"/>
              <w:rPr>
                <w:iCs/>
                <w:sz w:val="18"/>
                <w:szCs w:val="18"/>
              </w:rPr>
            </w:pPr>
          </w:p>
          <w:p w14:paraId="13AB7B8F" w14:textId="77777777" w:rsidR="00BA2FC5" w:rsidRPr="00861210" w:rsidRDefault="00BA2FC5" w:rsidP="00BA2FC5">
            <w:pPr>
              <w:jc w:val="center"/>
              <w:rPr>
                <w:iCs/>
                <w:sz w:val="18"/>
                <w:szCs w:val="18"/>
              </w:rPr>
            </w:pPr>
          </w:p>
          <w:p w14:paraId="582953C7" w14:textId="77777777" w:rsidR="00BA2FC5" w:rsidRPr="00861210" w:rsidRDefault="00BA2FC5" w:rsidP="00BA2FC5">
            <w:pPr>
              <w:jc w:val="center"/>
              <w:rPr>
                <w:iCs/>
                <w:sz w:val="18"/>
                <w:szCs w:val="18"/>
              </w:rPr>
            </w:pPr>
          </w:p>
          <w:p w14:paraId="7754EB33" w14:textId="77777777" w:rsidR="00BA2FC5" w:rsidRPr="00861210" w:rsidRDefault="00BA2FC5" w:rsidP="00BA2FC5">
            <w:pPr>
              <w:jc w:val="center"/>
              <w:rPr>
                <w:iCs/>
                <w:sz w:val="18"/>
                <w:szCs w:val="18"/>
              </w:rPr>
            </w:pPr>
          </w:p>
          <w:p w14:paraId="3B0F048A" w14:textId="77777777" w:rsidR="00BA2FC5" w:rsidRPr="00861210" w:rsidRDefault="00BA2FC5" w:rsidP="00BA2FC5">
            <w:pPr>
              <w:jc w:val="center"/>
              <w:rPr>
                <w:iCs/>
                <w:sz w:val="18"/>
                <w:szCs w:val="18"/>
              </w:rPr>
            </w:pPr>
          </w:p>
          <w:p w14:paraId="6061FA0D" w14:textId="77777777" w:rsidR="00BA2FC5" w:rsidRPr="00861210" w:rsidRDefault="00BA2FC5" w:rsidP="00BA2FC5">
            <w:pPr>
              <w:jc w:val="center"/>
              <w:rPr>
                <w:iCs/>
                <w:sz w:val="18"/>
                <w:szCs w:val="18"/>
              </w:rPr>
            </w:pPr>
          </w:p>
          <w:p w14:paraId="2C971179" w14:textId="77777777" w:rsidR="00BA2FC5" w:rsidRPr="00861210" w:rsidRDefault="00BA2FC5" w:rsidP="00BA2FC5">
            <w:pPr>
              <w:jc w:val="center"/>
              <w:rPr>
                <w:iCs/>
                <w:sz w:val="18"/>
                <w:szCs w:val="18"/>
              </w:rPr>
            </w:pPr>
          </w:p>
          <w:p w14:paraId="47A70DFB" w14:textId="77777777" w:rsidR="00BA2FC5" w:rsidRPr="00861210" w:rsidRDefault="00BA2FC5" w:rsidP="00BA2FC5">
            <w:pPr>
              <w:jc w:val="center"/>
              <w:rPr>
                <w:iCs/>
                <w:sz w:val="18"/>
                <w:szCs w:val="18"/>
              </w:rPr>
            </w:pPr>
          </w:p>
          <w:p w14:paraId="42BE1423" w14:textId="77777777" w:rsidR="00BA2FC5" w:rsidRPr="00861210" w:rsidRDefault="00BA2FC5" w:rsidP="00BA2FC5">
            <w:pPr>
              <w:jc w:val="center"/>
              <w:rPr>
                <w:iCs/>
                <w:sz w:val="18"/>
                <w:szCs w:val="18"/>
              </w:rPr>
            </w:pPr>
          </w:p>
          <w:p w14:paraId="4965F853" w14:textId="77777777" w:rsidR="00BA2FC5" w:rsidRPr="00861210" w:rsidRDefault="00BA2FC5" w:rsidP="00BA2FC5">
            <w:pPr>
              <w:jc w:val="center"/>
              <w:rPr>
                <w:iCs/>
                <w:sz w:val="18"/>
                <w:szCs w:val="18"/>
              </w:rPr>
            </w:pPr>
          </w:p>
          <w:p w14:paraId="26CA4EA7" w14:textId="77777777" w:rsidR="00BA2FC5" w:rsidRPr="00861210" w:rsidRDefault="00BA2FC5" w:rsidP="00BA2FC5">
            <w:pPr>
              <w:jc w:val="center"/>
              <w:rPr>
                <w:iCs/>
                <w:sz w:val="18"/>
                <w:szCs w:val="18"/>
              </w:rPr>
            </w:pPr>
          </w:p>
          <w:p w14:paraId="79EE11B5" w14:textId="4F56FD43" w:rsidR="00BA2FC5" w:rsidRPr="00861210" w:rsidRDefault="00BA2FC5" w:rsidP="00BA2FC5">
            <w:pPr>
              <w:jc w:val="center"/>
              <w:rPr>
                <w:iCs/>
                <w:sz w:val="18"/>
                <w:szCs w:val="18"/>
              </w:rPr>
            </w:pPr>
          </w:p>
        </w:tc>
        <w:tc>
          <w:tcPr>
            <w:tcW w:w="1134" w:type="dxa"/>
            <w:tcMar>
              <w:left w:w="28" w:type="dxa"/>
              <w:right w:w="28" w:type="dxa"/>
            </w:tcMar>
          </w:tcPr>
          <w:p w14:paraId="69F0B58D" w14:textId="5314ECC3" w:rsidR="00BA2FC5" w:rsidRPr="00861210" w:rsidRDefault="008229BA" w:rsidP="009B4637">
            <w:pPr>
              <w:jc w:val="center"/>
              <w:rPr>
                <w:sz w:val="18"/>
                <w:szCs w:val="18"/>
              </w:rPr>
            </w:pPr>
            <w:r w:rsidRPr="00861210">
              <w:rPr>
                <w:sz w:val="18"/>
                <w:szCs w:val="18"/>
              </w:rPr>
              <w:t>11.1.1</w:t>
            </w:r>
          </w:p>
          <w:p w14:paraId="655870F1" w14:textId="16AE75B1" w:rsidR="009B4637" w:rsidRPr="00861210" w:rsidRDefault="009B4637" w:rsidP="009B4637">
            <w:pPr>
              <w:jc w:val="center"/>
              <w:rPr>
                <w:sz w:val="18"/>
                <w:szCs w:val="18"/>
              </w:rPr>
            </w:pPr>
            <w:r w:rsidRPr="00861210">
              <w:rPr>
                <w:sz w:val="18"/>
                <w:szCs w:val="18"/>
              </w:rPr>
              <w:t>Didinti įmonių pajėgumus investuoti į inovatyvių produktų, skirtų gynybos ir saugumo sektoriui, kūrimą ir vystymą</w:t>
            </w:r>
          </w:p>
          <w:p w14:paraId="7339A199" w14:textId="77777777" w:rsidR="00BA2FC5" w:rsidRPr="00861210" w:rsidRDefault="00BA2FC5" w:rsidP="00BA2FC5">
            <w:pPr>
              <w:jc w:val="center"/>
              <w:rPr>
                <w:sz w:val="18"/>
                <w:szCs w:val="18"/>
              </w:rPr>
            </w:pPr>
          </w:p>
          <w:p w14:paraId="6E9C7D1C" w14:textId="77777777" w:rsidR="00BA2FC5" w:rsidRPr="00861210" w:rsidRDefault="00BA2FC5" w:rsidP="00BA2FC5">
            <w:pPr>
              <w:jc w:val="center"/>
              <w:rPr>
                <w:sz w:val="18"/>
                <w:szCs w:val="18"/>
              </w:rPr>
            </w:pPr>
          </w:p>
          <w:p w14:paraId="6011FB3D" w14:textId="0920D9A7" w:rsidR="00BA2FC5" w:rsidRPr="00861210" w:rsidRDefault="00BA2FC5" w:rsidP="00861210">
            <w:pPr>
              <w:rPr>
                <w:sz w:val="18"/>
                <w:szCs w:val="18"/>
              </w:rPr>
            </w:pPr>
          </w:p>
        </w:tc>
        <w:tc>
          <w:tcPr>
            <w:tcW w:w="1457" w:type="dxa"/>
            <w:tcMar>
              <w:left w:w="28" w:type="dxa"/>
              <w:right w:w="28" w:type="dxa"/>
            </w:tcMar>
          </w:tcPr>
          <w:p w14:paraId="41286AD9" w14:textId="0C74C9D6" w:rsidR="00BA2FC5" w:rsidRPr="00861210" w:rsidRDefault="00D20F2D" w:rsidP="00BA2FC5">
            <w:pPr>
              <w:jc w:val="center"/>
              <w:rPr>
                <w:rFonts w:eastAsia="MS Mincho"/>
                <w:sz w:val="18"/>
                <w:szCs w:val="18"/>
                <w:lang w:eastAsia="lt-LT"/>
              </w:rPr>
            </w:pPr>
            <w:r w:rsidRPr="00861210">
              <w:rPr>
                <w:rFonts w:eastAsia="MS Mincho"/>
                <w:sz w:val="18"/>
                <w:szCs w:val="18"/>
                <w:lang w:eastAsia="lt-LT"/>
              </w:rPr>
              <w:t>194</w:t>
            </w:r>
          </w:p>
          <w:p w14:paraId="18A1C184" w14:textId="4147509F" w:rsidR="00D20F2D" w:rsidRPr="00861210" w:rsidRDefault="00D20F2D" w:rsidP="00BA2FC5">
            <w:pPr>
              <w:jc w:val="center"/>
              <w:rPr>
                <w:rFonts w:eastAsia="MS Mincho"/>
                <w:sz w:val="18"/>
                <w:szCs w:val="18"/>
                <w:lang w:eastAsia="lt-LT"/>
              </w:rPr>
            </w:pPr>
            <w:r w:rsidRPr="00861210">
              <w:rPr>
                <w:rFonts w:eastAsia="MS Mincho"/>
                <w:sz w:val="18"/>
                <w:szCs w:val="18"/>
                <w:lang w:eastAsia="lt-LT"/>
              </w:rPr>
              <w:t>195</w:t>
            </w:r>
          </w:p>
          <w:p w14:paraId="4CCC4A0F" w14:textId="77777777" w:rsidR="00BA2FC5" w:rsidRPr="00861210" w:rsidRDefault="00BA2FC5" w:rsidP="00BA2FC5">
            <w:pPr>
              <w:jc w:val="center"/>
              <w:rPr>
                <w:rFonts w:eastAsia="MS Mincho"/>
                <w:sz w:val="18"/>
                <w:szCs w:val="18"/>
                <w:lang w:eastAsia="lt-LT"/>
              </w:rPr>
            </w:pPr>
          </w:p>
          <w:p w14:paraId="03ED2511" w14:textId="77777777" w:rsidR="00BA2FC5" w:rsidRPr="00861210" w:rsidRDefault="00BA2FC5" w:rsidP="00BA2FC5">
            <w:pPr>
              <w:jc w:val="center"/>
              <w:rPr>
                <w:rFonts w:eastAsia="MS Mincho"/>
                <w:sz w:val="18"/>
                <w:szCs w:val="18"/>
                <w:lang w:eastAsia="lt-LT"/>
              </w:rPr>
            </w:pPr>
          </w:p>
          <w:p w14:paraId="7567C10A" w14:textId="77777777" w:rsidR="00BA2FC5" w:rsidRPr="00861210" w:rsidRDefault="00BA2FC5" w:rsidP="00BA2FC5">
            <w:pPr>
              <w:jc w:val="center"/>
              <w:rPr>
                <w:rFonts w:eastAsia="MS Mincho"/>
                <w:sz w:val="18"/>
                <w:szCs w:val="18"/>
                <w:lang w:eastAsia="lt-LT"/>
              </w:rPr>
            </w:pPr>
          </w:p>
          <w:p w14:paraId="5A675048" w14:textId="77777777" w:rsidR="00BA2FC5" w:rsidRPr="00861210" w:rsidRDefault="00BA2FC5" w:rsidP="00BA2FC5">
            <w:pPr>
              <w:jc w:val="center"/>
              <w:rPr>
                <w:rFonts w:eastAsia="MS Mincho"/>
                <w:sz w:val="18"/>
                <w:szCs w:val="18"/>
                <w:lang w:eastAsia="lt-LT"/>
              </w:rPr>
            </w:pPr>
          </w:p>
          <w:p w14:paraId="69340C42" w14:textId="77777777" w:rsidR="00BA2FC5" w:rsidRPr="00861210" w:rsidRDefault="00BA2FC5" w:rsidP="00BA2FC5">
            <w:pPr>
              <w:jc w:val="center"/>
              <w:rPr>
                <w:rFonts w:eastAsia="MS Mincho"/>
                <w:sz w:val="18"/>
                <w:szCs w:val="18"/>
                <w:lang w:eastAsia="lt-LT"/>
              </w:rPr>
            </w:pPr>
          </w:p>
          <w:p w14:paraId="5240DE88" w14:textId="77777777" w:rsidR="00BA2FC5" w:rsidRPr="00861210" w:rsidRDefault="00BA2FC5" w:rsidP="00BA2FC5">
            <w:pPr>
              <w:jc w:val="center"/>
              <w:rPr>
                <w:rFonts w:eastAsia="MS Mincho"/>
                <w:sz w:val="18"/>
                <w:szCs w:val="18"/>
                <w:lang w:eastAsia="lt-LT"/>
              </w:rPr>
            </w:pPr>
          </w:p>
          <w:p w14:paraId="7E57AFB9" w14:textId="77777777" w:rsidR="00BA2FC5" w:rsidRPr="00861210" w:rsidRDefault="00BA2FC5" w:rsidP="00BA2FC5">
            <w:pPr>
              <w:jc w:val="center"/>
              <w:rPr>
                <w:rFonts w:eastAsia="MS Mincho"/>
                <w:sz w:val="18"/>
                <w:szCs w:val="18"/>
                <w:lang w:eastAsia="lt-LT"/>
              </w:rPr>
            </w:pPr>
          </w:p>
          <w:p w14:paraId="010DB07D" w14:textId="77777777" w:rsidR="00BA2FC5" w:rsidRPr="00861210" w:rsidRDefault="00BA2FC5" w:rsidP="00BA2FC5">
            <w:pPr>
              <w:jc w:val="center"/>
              <w:rPr>
                <w:rFonts w:eastAsia="MS Mincho"/>
                <w:sz w:val="18"/>
                <w:szCs w:val="18"/>
                <w:lang w:eastAsia="lt-LT"/>
              </w:rPr>
            </w:pPr>
          </w:p>
          <w:p w14:paraId="5F3B1506" w14:textId="77777777" w:rsidR="00BA2FC5" w:rsidRPr="00861210" w:rsidRDefault="00BA2FC5" w:rsidP="00BA2FC5">
            <w:pPr>
              <w:jc w:val="center"/>
              <w:rPr>
                <w:rFonts w:eastAsia="MS Mincho"/>
                <w:sz w:val="18"/>
                <w:szCs w:val="18"/>
                <w:lang w:eastAsia="lt-LT"/>
              </w:rPr>
            </w:pPr>
          </w:p>
          <w:p w14:paraId="0A9FB75F" w14:textId="77777777" w:rsidR="00BA2FC5" w:rsidRPr="00861210" w:rsidRDefault="00BA2FC5" w:rsidP="00BA2FC5">
            <w:pPr>
              <w:jc w:val="center"/>
              <w:rPr>
                <w:rFonts w:eastAsia="MS Mincho"/>
                <w:sz w:val="18"/>
                <w:szCs w:val="18"/>
                <w:lang w:eastAsia="lt-LT"/>
              </w:rPr>
            </w:pPr>
          </w:p>
          <w:p w14:paraId="3C031416" w14:textId="77777777" w:rsidR="00BA2FC5" w:rsidRPr="00861210" w:rsidRDefault="00BA2FC5" w:rsidP="00BA2FC5">
            <w:pPr>
              <w:jc w:val="center"/>
              <w:rPr>
                <w:rFonts w:eastAsia="MS Mincho"/>
                <w:sz w:val="18"/>
                <w:szCs w:val="18"/>
                <w:lang w:eastAsia="lt-LT"/>
              </w:rPr>
            </w:pPr>
          </w:p>
          <w:p w14:paraId="2CE029DB" w14:textId="02946278" w:rsidR="00BA2FC5" w:rsidRPr="00861210" w:rsidRDefault="00BA2FC5" w:rsidP="00BA2FC5">
            <w:pPr>
              <w:jc w:val="center"/>
              <w:rPr>
                <w:sz w:val="18"/>
                <w:szCs w:val="18"/>
              </w:rPr>
            </w:pPr>
          </w:p>
        </w:tc>
        <w:tc>
          <w:tcPr>
            <w:tcW w:w="1344" w:type="dxa"/>
            <w:tcMar>
              <w:left w:w="28" w:type="dxa"/>
              <w:right w:w="28" w:type="dxa"/>
            </w:tcMar>
          </w:tcPr>
          <w:p w14:paraId="14FADC23" w14:textId="0744F1A6" w:rsidR="00BA2FC5" w:rsidRPr="00861210" w:rsidRDefault="008229BA" w:rsidP="00BA2FC5">
            <w:pPr>
              <w:jc w:val="center"/>
              <w:rPr>
                <w:sz w:val="18"/>
                <w:szCs w:val="18"/>
              </w:rPr>
            </w:pPr>
            <w:r w:rsidRPr="00861210">
              <w:rPr>
                <w:sz w:val="18"/>
                <w:szCs w:val="18"/>
              </w:rPr>
              <w:t>Sostinės regionas</w:t>
            </w:r>
          </w:p>
          <w:p w14:paraId="6CAB46AD" w14:textId="77777777" w:rsidR="00BA2FC5" w:rsidRPr="00861210" w:rsidRDefault="00BA2FC5" w:rsidP="00BA2FC5">
            <w:pPr>
              <w:jc w:val="center"/>
              <w:rPr>
                <w:sz w:val="18"/>
                <w:szCs w:val="18"/>
              </w:rPr>
            </w:pPr>
          </w:p>
          <w:p w14:paraId="3CBCE829" w14:textId="77777777" w:rsidR="00BA2FC5" w:rsidRPr="00861210" w:rsidRDefault="00BA2FC5" w:rsidP="00BA2FC5">
            <w:pPr>
              <w:jc w:val="center"/>
              <w:rPr>
                <w:sz w:val="18"/>
                <w:szCs w:val="18"/>
              </w:rPr>
            </w:pPr>
          </w:p>
          <w:p w14:paraId="046B8B4F" w14:textId="77777777" w:rsidR="00BA2FC5" w:rsidRPr="00861210" w:rsidRDefault="00BA2FC5" w:rsidP="00BA2FC5">
            <w:pPr>
              <w:jc w:val="center"/>
              <w:rPr>
                <w:sz w:val="18"/>
                <w:szCs w:val="18"/>
              </w:rPr>
            </w:pPr>
          </w:p>
          <w:p w14:paraId="2B12CED0" w14:textId="77777777" w:rsidR="00BA2FC5" w:rsidRPr="00861210" w:rsidRDefault="00BA2FC5" w:rsidP="00BA2FC5">
            <w:pPr>
              <w:jc w:val="center"/>
              <w:rPr>
                <w:sz w:val="18"/>
                <w:szCs w:val="18"/>
              </w:rPr>
            </w:pPr>
          </w:p>
          <w:p w14:paraId="67BA9B36" w14:textId="77777777" w:rsidR="00BA2FC5" w:rsidRPr="00861210" w:rsidRDefault="00BA2FC5" w:rsidP="00BA2FC5">
            <w:pPr>
              <w:jc w:val="center"/>
              <w:rPr>
                <w:sz w:val="18"/>
                <w:szCs w:val="18"/>
              </w:rPr>
            </w:pPr>
          </w:p>
          <w:p w14:paraId="69C00B2C" w14:textId="77777777" w:rsidR="00BA2FC5" w:rsidRPr="00861210" w:rsidRDefault="00BA2FC5" w:rsidP="00BA2FC5">
            <w:pPr>
              <w:jc w:val="center"/>
              <w:rPr>
                <w:sz w:val="18"/>
                <w:szCs w:val="18"/>
              </w:rPr>
            </w:pPr>
          </w:p>
          <w:p w14:paraId="5BF7FD25" w14:textId="77777777" w:rsidR="00BA2FC5" w:rsidRPr="00861210" w:rsidRDefault="00BA2FC5" w:rsidP="00BA2FC5">
            <w:pPr>
              <w:jc w:val="center"/>
              <w:rPr>
                <w:sz w:val="18"/>
                <w:szCs w:val="18"/>
              </w:rPr>
            </w:pPr>
          </w:p>
          <w:p w14:paraId="3EAF7EE0" w14:textId="77777777" w:rsidR="00BA2FC5" w:rsidRPr="00861210" w:rsidRDefault="00BA2FC5" w:rsidP="00BA2FC5">
            <w:pPr>
              <w:jc w:val="center"/>
              <w:rPr>
                <w:sz w:val="18"/>
                <w:szCs w:val="18"/>
              </w:rPr>
            </w:pPr>
          </w:p>
          <w:p w14:paraId="7F10B632" w14:textId="3DE5D3F4" w:rsidR="00BA2FC5" w:rsidRPr="00861210" w:rsidRDefault="00BA2FC5" w:rsidP="00BA2FC5">
            <w:pPr>
              <w:jc w:val="center"/>
              <w:rPr>
                <w:sz w:val="18"/>
                <w:szCs w:val="18"/>
              </w:rPr>
            </w:pPr>
          </w:p>
        </w:tc>
        <w:tc>
          <w:tcPr>
            <w:tcW w:w="1080" w:type="dxa"/>
            <w:tcMar>
              <w:left w:w="28" w:type="dxa"/>
              <w:right w:w="28" w:type="dxa"/>
            </w:tcMar>
          </w:tcPr>
          <w:p w14:paraId="44D8FD57" w14:textId="77777777" w:rsidR="00D20F2D" w:rsidRPr="00861210" w:rsidRDefault="00D20F2D" w:rsidP="00D20F2D">
            <w:pPr>
              <w:spacing w:line="256" w:lineRule="auto"/>
              <w:jc w:val="center"/>
              <w:rPr>
                <w:iCs/>
                <w:sz w:val="18"/>
                <w:szCs w:val="18"/>
              </w:rPr>
            </w:pPr>
            <w:r w:rsidRPr="00861210">
              <w:rPr>
                <w:iCs/>
                <w:sz w:val="18"/>
                <w:szCs w:val="18"/>
              </w:rPr>
              <w:t>01 – dotacija</w:t>
            </w:r>
          </w:p>
          <w:p w14:paraId="65E5068A" w14:textId="77777777" w:rsidR="00BA2FC5" w:rsidRPr="00861210" w:rsidRDefault="00BA2FC5" w:rsidP="00BA2FC5">
            <w:pPr>
              <w:jc w:val="center"/>
              <w:rPr>
                <w:sz w:val="18"/>
                <w:szCs w:val="18"/>
              </w:rPr>
            </w:pPr>
          </w:p>
          <w:p w14:paraId="01DA956D" w14:textId="77777777" w:rsidR="00BA2FC5" w:rsidRPr="00861210" w:rsidRDefault="00BA2FC5" w:rsidP="00BA2FC5">
            <w:pPr>
              <w:jc w:val="center"/>
              <w:rPr>
                <w:sz w:val="18"/>
                <w:szCs w:val="18"/>
              </w:rPr>
            </w:pPr>
          </w:p>
          <w:p w14:paraId="414786F6" w14:textId="77777777" w:rsidR="00BA2FC5" w:rsidRPr="00861210" w:rsidRDefault="00BA2FC5" w:rsidP="00BA2FC5">
            <w:pPr>
              <w:jc w:val="center"/>
              <w:rPr>
                <w:sz w:val="18"/>
                <w:szCs w:val="18"/>
              </w:rPr>
            </w:pPr>
          </w:p>
          <w:p w14:paraId="638774E7" w14:textId="77777777" w:rsidR="00BA2FC5" w:rsidRPr="00861210" w:rsidRDefault="00BA2FC5" w:rsidP="00BA2FC5">
            <w:pPr>
              <w:jc w:val="center"/>
              <w:rPr>
                <w:sz w:val="18"/>
                <w:szCs w:val="18"/>
              </w:rPr>
            </w:pPr>
          </w:p>
          <w:p w14:paraId="3B4399CD" w14:textId="77777777" w:rsidR="00BA2FC5" w:rsidRPr="00861210" w:rsidRDefault="00BA2FC5" w:rsidP="00BA2FC5">
            <w:pPr>
              <w:jc w:val="center"/>
              <w:rPr>
                <w:sz w:val="18"/>
                <w:szCs w:val="18"/>
              </w:rPr>
            </w:pPr>
          </w:p>
          <w:p w14:paraId="083F3E23" w14:textId="77777777" w:rsidR="00BA2FC5" w:rsidRPr="00861210" w:rsidRDefault="00BA2FC5" w:rsidP="00BA2FC5">
            <w:pPr>
              <w:jc w:val="center"/>
              <w:rPr>
                <w:sz w:val="18"/>
                <w:szCs w:val="18"/>
              </w:rPr>
            </w:pPr>
          </w:p>
          <w:p w14:paraId="04E1D946" w14:textId="77777777" w:rsidR="00BA2FC5" w:rsidRPr="00861210" w:rsidRDefault="00BA2FC5" w:rsidP="00BA2FC5">
            <w:pPr>
              <w:jc w:val="center"/>
              <w:rPr>
                <w:sz w:val="18"/>
                <w:szCs w:val="18"/>
              </w:rPr>
            </w:pPr>
          </w:p>
          <w:p w14:paraId="5BDFF6FD" w14:textId="77777777" w:rsidR="00BA2FC5" w:rsidRPr="00861210" w:rsidRDefault="00BA2FC5" w:rsidP="00BA2FC5">
            <w:pPr>
              <w:jc w:val="center"/>
              <w:rPr>
                <w:sz w:val="18"/>
                <w:szCs w:val="18"/>
              </w:rPr>
            </w:pPr>
          </w:p>
          <w:p w14:paraId="3F2AA3EF" w14:textId="11925835" w:rsidR="00BA2FC5" w:rsidRPr="00861210" w:rsidRDefault="00BA2FC5" w:rsidP="00BA2FC5">
            <w:pPr>
              <w:jc w:val="center"/>
              <w:rPr>
                <w:sz w:val="18"/>
                <w:szCs w:val="18"/>
              </w:rPr>
            </w:pPr>
          </w:p>
        </w:tc>
        <w:tc>
          <w:tcPr>
            <w:tcW w:w="1344" w:type="dxa"/>
            <w:tcMar>
              <w:left w:w="28" w:type="dxa"/>
              <w:right w:w="28" w:type="dxa"/>
            </w:tcMar>
          </w:tcPr>
          <w:p w14:paraId="0CC8BFFE" w14:textId="1FC39D9E" w:rsidR="00BA2FC5" w:rsidRPr="00861210" w:rsidRDefault="009B4637" w:rsidP="00BA2FC5">
            <w:pPr>
              <w:jc w:val="center"/>
              <w:rPr>
                <w:sz w:val="18"/>
                <w:szCs w:val="18"/>
              </w:rPr>
            </w:pPr>
            <w:r w:rsidRPr="00861210">
              <w:rPr>
                <w:sz w:val="18"/>
                <w:szCs w:val="18"/>
              </w:rPr>
              <w:t xml:space="preserve">33 </w:t>
            </w:r>
            <w:r w:rsidRPr="00861210">
              <w:rPr>
                <w:noProof/>
                <w:sz w:val="18"/>
                <w:szCs w:val="18"/>
              </w:rPr>
              <w:t>– Nesiorien-tuojant į teritoriškumą</w:t>
            </w:r>
          </w:p>
          <w:p w14:paraId="45446463" w14:textId="77777777" w:rsidR="00BA2FC5" w:rsidRPr="00861210" w:rsidRDefault="00BA2FC5" w:rsidP="00BA2FC5">
            <w:pPr>
              <w:jc w:val="center"/>
              <w:rPr>
                <w:sz w:val="18"/>
                <w:szCs w:val="18"/>
              </w:rPr>
            </w:pPr>
          </w:p>
          <w:p w14:paraId="0D787EFA" w14:textId="77777777" w:rsidR="00BA2FC5" w:rsidRPr="00861210" w:rsidRDefault="00BA2FC5" w:rsidP="00BA2FC5">
            <w:pPr>
              <w:jc w:val="center"/>
              <w:rPr>
                <w:sz w:val="18"/>
                <w:szCs w:val="18"/>
              </w:rPr>
            </w:pPr>
          </w:p>
          <w:p w14:paraId="7898EC01" w14:textId="77777777" w:rsidR="00BA2FC5" w:rsidRPr="00861210" w:rsidRDefault="00BA2FC5" w:rsidP="00BA2FC5">
            <w:pPr>
              <w:jc w:val="center"/>
              <w:rPr>
                <w:sz w:val="18"/>
                <w:szCs w:val="18"/>
              </w:rPr>
            </w:pPr>
          </w:p>
          <w:p w14:paraId="0A68029F" w14:textId="77777777" w:rsidR="00BA2FC5" w:rsidRPr="00861210" w:rsidRDefault="00BA2FC5" w:rsidP="00BA2FC5">
            <w:pPr>
              <w:jc w:val="center"/>
              <w:rPr>
                <w:sz w:val="18"/>
                <w:szCs w:val="18"/>
              </w:rPr>
            </w:pPr>
          </w:p>
          <w:p w14:paraId="542A0E1E" w14:textId="77777777" w:rsidR="00BA2FC5" w:rsidRPr="00861210" w:rsidRDefault="00BA2FC5" w:rsidP="00BA2FC5">
            <w:pPr>
              <w:jc w:val="center"/>
              <w:rPr>
                <w:sz w:val="18"/>
                <w:szCs w:val="18"/>
              </w:rPr>
            </w:pPr>
          </w:p>
          <w:p w14:paraId="1AA40F03" w14:textId="77777777" w:rsidR="00BA2FC5" w:rsidRPr="00861210" w:rsidRDefault="00BA2FC5" w:rsidP="00BA2FC5">
            <w:pPr>
              <w:jc w:val="center"/>
              <w:rPr>
                <w:sz w:val="18"/>
                <w:szCs w:val="18"/>
              </w:rPr>
            </w:pPr>
          </w:p>
          <w:p w14:paraId="1D75E117" w14:textId="77777777" w:rsidR="00BA2FC5" w:rsidRPr="00861210" w:rsidRDefault="00BA2FC5" w:rsidP="00BA2FC5">
            <w:pPr>
              <w:jc w:val="center"/>
              <w:rPr>
                <w:sz w:val="18"/>
                <w:szCs w:val="18"/>
              </w:rPr>
            </w:pPr>
          </w:p>
          <w:p w14:paraId="61A523D6" w14:textId="77777777" w:rsidR="00BA2FC5" w:rsidRPr="00861210" w:rsidRDefault="00BA2FC5" w:rsidP="00BA2FC5">
            <w:pPr>
              <w:jc w:val="center"/>
              <w:rPr>
                <w:sz w:val="18"/>
                <w:szCs w:val="18"/>
              </w:rPr>
            </w:pPr>
          </w:p>
          <w:p w14:paraId="61DFE6C2" w14:textId="7B1A8CCE" w:rsidR="00BA2FC5" w:rsidRPr="00861210" w:rsidRDefault="00BA2FC5" w:rsidP="00BA2FC5">
            <w:pPr>
              <w:jc w:val="center"/>
              <w:rPr>
                <w:sz w:val="18"/>
                <w:szCs w:val="18"/>
              </w:rPr>
            </w:pPr>
          </w:p>
        </w:tc>
        <w:tc>
          <w:tcPr>
            <w:tcW w:w="1051" w:type="dxa"/>
            <w:tcMar>
              <w:left w:w="28" w:type="dxa"/>
              <w:right w:w="28" w:type="dxa"/>
            </w:tcMar>
          </w:tcPr>
          <w:p w14:paraId="5A6B220E" w14:textId="1FED83FA" w:rsidR="00BA2FC5" w:rsidRPr="00861210" w:rsidRDefault="00861210" w:rsidP="00BA2FC5">
            <w:pPr>
              <w:jc w:val="center"/>
              <w:rPr>
                <w:sz w:val="18"/>
                <w:szCs w:val="18"/>
              </w:rPr>
            </w:pPr>
            <w:r w:rsidRPr="00861210">
              <w:rPr>
                <w:sz w:val="18"/>
                <w:szCs w:val="18"/>
              </w:rPr>
              <w:t>26 – Kitos nenurodytos paslaugos</w:t>
            </w:r>
          </w:p>
          <w:p w14:paraId="1D5FDF26" w14:textId="77777777" w:rsidR="00BA2FC5" w:rsidRPr="00861210" w:rsidRDefault="00BA2FC5" w:rsidP="00BA2FC5">
            <w:pPr>
              <w:jc w:val="center"/>
              <w:rPr>
                <w:sz w:val="18"/>
                <w:szCs w:val="18"/>
              </w:rPr>
            </w:pPr>
          </w:p>
          <w:p w14:paraId="67AA016D" w14:textId="77777777" w:rsidR="00BA2FC5" w:rsidRPr="00861210" w:rsidRDefault="00BA2FC5" w:rsidP="00BA2FC5">
            <w:pPr>
              <w:jc w:val="center"/>
              <w:rPr>
                <w:sz w:val="18"/>
                <w:szCs w:val="18"/>
              </w:rPr>
            </w:pPr>
          </w:p>
          <w:p w14:paraId="724AF1F1" w14:textId="77777777" w:rsidR="00BA2FC5" w:rsidRPr="00861210" w:rsidRDefault="00BA2FC5" w:rsidP="00BA2FC5">
            <w:pPr>
              <w:jc w:val="center"/>
              <w:rPr>
                <w:sz w:val="18"/>
                <w:szCs w:val="18"/>
              </w:rPr>
            </w:pPr>
          </w:p>
          <w:p w14:paraId="25F3EF25" w14:textId="77777777" w:rsidR="00BA2FC5" w:rsidRPr="00861210" w:rsidRDefault="00BA2FC5" w:rsidP="00BA2FC5">
            <w:pPr>
              <w:jc w:val="center"/>
              <w:rPr>
                <w:sz w:val="18"/>
                <w:szCs w:val="18"/>
              </w:rPr>
            </w:pPr>
          </w:p>
          <w:p w14:paraId="607BD6CD" w14:textId="77777777" w:rsidR="00BA2FC5" w:rsidRPr="00861210" w:rsidRDefault="00BA2FC5" w:rsidP="00BA2FC5">
            <w:pPr>
              <w:jc w:val="center"/>
              <w:rPr>
                <w:sz w:val="18"/>
                <w:szCs w:val="18"/>
              </w:rPr>
            </w:pPr>
          </w:p>
          <w:p w14:paraId="4C756058" w14:textId="77777777" w:rsidR="00BA2FC5" w:rsidRPr="00861210" w:rsidRDefault="00BA2FC5" w:rsidP="00BA2FC5">
            <w:pPr>
              <w:jc w:val="center"/>
              <w:rPr>
                <w:sz w:val="18"/>
                <w:szCs w:val="18"/>
              </w:rPr>
            </w:pPr>
          </w:p>
          <w:p w14:paraId="1F86ECD1" w14:textId="77777777" w:rsidR="00BA2FC5" w:rsidRPr="00861210" w:rsidRDefault="00BA2FC5" w:rsidP="00BA2FC5">
            <w:pPr>
              <w:jc w:val="center"/>
              <w:rPr>
                <w:sz w:val="18"/>
                <w:szCs w:val="18"/>
              </w:rPr>
            </w:pPr>
          </w:p>
          <w:p w14:paraId="72C15DEA" w14:textId="613E0EEB" w:rsidR="00BA2FC5" w:rsidRPr="00861210" w:rsidRDefault="00BA2FC5" w:rsidP="00BA2FC5">
            <w:pPr>
              <w:jc w:val="center"/>
              <w:rPr>
                <w:sz w:val="18"/>
                <w:szCs w:val="18"/>
              </w:rPr>
            </w:pPr>
          </w:p>
        </w:tc>
        <w:tc>
          <w:tcPr>
            <w:tcW w:w="1132" w:type="dxa"/>
            <w:tcMar>
              <w:left w:w="28" w:type="dxa"/>
              <w:right w:w="28" w:type="dxa"/>
            </w:tcMar>
          </w:tcPr>
          <w:p w14:paraId="07249842" w14:textId="6D60115C" w:rsidR="00BA2FC5" w:rsidRPr="00861210" w:rsidRDefault="009B4637" w:rsidP="009B4637">
            <w:pPr>
              <w:jc w:val="center"/>
              <w:rPr>
                <w:sz w:val="18"/>
                <w:szCs w:val="18"/>
              </w:rPr>
            </w:pPr>
            <w:r w:rsidRPr="00861210">
              <w:rPr>
                <w:sz w:val="18"/>
                <w:szCs w:val="18"/>
              </w:rPr>
              <w:t>–</w:t>
            </w:r>
          </w:p>
          <w:p w14:paraId="52B95D72" w14:textId="77777777" w:rsidR="00BA2FC5" w:rsidRPr="00861210" w:rsidRDefault="00BA2FC5" w:rsidP="00BA2FC5">
            <w:pPr>
              <w:jc w:val="center"/>
              <w:rPr>
                <w:sz w:val="18"/>
                <w:szCs w:val="18"/>
              </w:rPr>
            </w:pPr>
          </w:p>
          <w:p w14:paraId="156A1562" w14:textId="77777777" w:rsidR="00BA2FC5" w:rsidRPr="00861210" w:rsidRDefault="00BA2FC5" w:rsidP="00BA2FC5">
            <w:pPr>
              <w:jc w:val="center"/>
              <w:rPr>
                <w:sz w:val="18"/>
                <w:szCs w:val="18"/>
              </w:rPr>
            </w:pPr>
          </w:p>
          <w:p w14:paraId="558276C4" w14:textId="77777777" w:rsidR="00BA2FC5" w:rsidRPr="00861210" w:rsidRDefault="00BA2FC5" w:rsidP="00BA2FC5">
            <w:pPr>
              <w:jc w:val="center"/>
              <w:rPr>
                <w:sz w:val="18"/>
                <w:szCs w:val="18"/>
              </w:rPr>
            </w:pPr>
          </w:p>
          <w:p w14:paraId="4013C861" w14:textId="77777777" w:rsidR="00BA2FC5" w:rsidRPr="00861210" w:rsidRDefault="00BA2FC5" w:rsidP="00BA2FC5">
            <w:pPr>
              <w:jc w:val="center"/>
              <w:rPr>
                <w:sz w:val="18"/>
                <w:szCs w:val="18"/>
              </w:rPr>
            </w:pPr>
          </w:p>
          <w:p w14:paraId="11FDDFCB" w14:textId="77777777" w:rsidR="00D20F2D" w:rsidRPr="00861210" w:rsidRDefault="00D20F2D" w:rsidP="00BA2FC5">
            <w:pPr>
              <w:jc w:val="center"/>
              <w:rPr>
                <w:sz w:val="18"/>
                <w:szCs w:val="18"/>
              </w:rPr>
            </w:pPr>
          </w:p>
          <w:p w14:paraId="4FACB23D" w14:textId="77777777" w:rsidR="00D20F2D" w:rsidRPr="00861210" w:rsidRDefault="00D20F2D" w:rsidP="00BA2FC5">
            <w:pPr>
              <w:jc w:val="center"/>
              <w:rPr>
                <w:sz w:val="18"/>
                <w:szCs w:val="18"/>
              </w:rPr>
            </w:pPr>
          </w:p>
          <w:p w14:paraId="58E02594" w14:textId="364EAF17" w:rsidR="00BA2FC5" w:rsidRPr="00861210" w:rsidRDefault="00BA2FC5" w:rsidP="00BA2FC5">
            <w:pPr>
              <w:jc w:val="center"/>
              <w:rPr>
                <w:sz w:val="18"/>
                <w:szCs w:val="18"/>
              </w:rPr>
            </w:pPr>
          </w:p>
        </w:tc>
        <w:tc>
          <w:tcPr>
            <w:tcW w:w="859" w:type="dxa"/>
            <w:tcMar>
              <w:left w:w="28" w:type="dxa"/>
              <w:right w:w="28" w:type="dxa"/>
            </w:tcMar>
          </w:tcPr>
          <w:p w14:paraId="6E606480" w14:textId="77777777" w:rsidR="00D20F2D" w:rsidRPr="00861210" w:rsidRDefault="00D20F2D" w:rsidP="00D20F2D">
            <w:pPr>
              <w:spacing w:line="256" w:lineRule="auto"/>
              <w:jc w:val="center"/>
              <w:rPr>
                <w:sz w:val="18"/>
                <w:szCs w:val="18"/>
              </w:rPr>
            </w:pPr>
            <w:r w:rsidRPr="00861210">
              <w:rPr>
                <w:sz w:val="18"/>
                <w:szCs w:val="18"/>
              </w:rPr>
              <w:t xml:space="preserve">03 – </w:t>
            </w:r>
            <w:proofErr w:type="spellStart"/>
            <w:r w:rsidRPr="00861210">
              <w:rPr>
                <w:sz w:val="18"/>
                <w:szCs w:val="18"/>
              </w:rPr>
              <w:t>neutra-lumas</w:t>
            </w:r>
            <w:proofErr w:type="spellEnd"/>
            <w:r w:rsidRPr="00861210">
              <w:rPr>
                <w:sz w:val="18"/>
                <w:szCs w:val="18"/>
              </w:rPr>
              <w:t xml:space="preserve"> lyties požiūriu</w:t>
            </w:r>
          </w:p>
          <w:p w14:paraId="02FC8481" w14:textId="77777777" w:rsidR="00D20F2D" w:rsidRPr="00861210" w:rsidRDefault="00D20F2D" w:rsidP="00D20F2D">
            <w:pPr>
              <w:spacing w:line="256" w:lineRule="auto"/>
              <w:jc w:val="center"/>
              <w:rPr>
                <w:i/>
                <w:iCs/>
                <w:sz w:val="18"/>
                <w:szCs w:val="18"/>
              </w:rPr>
            </w:pPr>
          </w:p>
          <w:p w14:paraId="2618B91F" w14:textId="77777777" w:rsidR="00BA2FC5" w:rsidRPr="00861210" w:rsidRDefault="00BA2FC5" w:rsidP="00BA2FC5">
            <w:pPr>
              <w:jc w:val="center"/>
              <w:rPr>
                <w:sz w:val="18"/>
                <w:szCs w:val="18"/>
              </w:rPr>
            </w:pPr>
          </w:p>
          <w:p w14:paraId="380DD498" w14:textId="77777777" w:rsidR="00BA2FC5" w:rsidRPr="00861210" w:rsidRDefault="00BA2FC5" w:rsidP="00BA2FC5">
            <w:pPr>
              <w:jc w:val="center"/>
              <w:rPr>
                <w:sz w:val="18"/>
                <w:szCs w:val="18"/>
              </w:rPr>
            </w:pPr>
          </w:p>
          <w:p w14:paraId="2623582A" w14:textId="77777777" w:rsidR="00BA2FC5" w:rsidRPr="00861210" w:rsidRDefault="00BA2FC5" w:rsidP="00BA2FC5">
            <w:pPr>
              <w:jc w:val="center"/>
              <w:rPr>
                <w:sz w:val="18"/>
                <w:szCs w:val="18"/>
              </w:rPr>
            </w:pPr>
          </w:p>
          <w:p w14:paraId="789A4C81" w14:textId="77777777" w:rsidR="00BA2FC5" w:rsidRPr="00861210" w:rsidRDefault="00BA2FC5" w:rsidP="00BA2FC5">
            <w:pPr>
              <w:jc w:val="center"/>
              <w:rPr>
                <w:sz w:val="18"/>
                <w:szCs w:val="18"/>
              </w:rPr>
            </w:pPr>
          </w:p>
          <w:p w14:paraId="0F2CE7B1" w14:textId="77777777" w:rsidR="00BA2FC5" w:rsidRPr="00861210" w:rsidRDefault="00BA2FC5" w:rsidP="00BA2FC5">
            <w:pPr>
              <w:jc w:val="center"/>
              <w:rPr>
                <w:sz w:val="18"/>
                <w:szCs w:val="18"/>
              </w:rPr>
            </w:pPr>
          </w:p>
          <w:p w14:paraId="34595BB7" w14:textId="77777777" w:rsidR="00BA2FC5" w:rsidRPr="00861210" w:rsidRDefault="00BA2FC5" w:rsidP="00BA2FC5">
            <w:pPr>
              <w:jc w:val="center"/>
              <w:rPr>
                <w:sz w:val="18"/>
                <w:szCs w:val="18"/>
              </w:rPr>
            </w:pPr>
          </w:p>
          <w:p w14:paraId="08E21C39" w14:textId="039FDAED" w:rsidR="00BA2FC5" w:rsidRPr="00861210" w:rsidRDefault="00BA2FC5" w:rsidP="00861210">
            <w:pPr>
              <w:rPr>
                <w:sz w:val="18"/>
                <w:szCs w:val="18"/>
              </w:rPr>
            </w:pPr>
          </w:p>
        </w:tc>
        <w:tc>
          <w:tcPr>
            <w:tcW w:w="1149" w:type="dxa"/>
          </w:tcPr>
          <w:p w14:paraId="15AC2DFF" w14:textId="0A65674D" w:rsidR="00BA2FC5" w:rsidRPr="00861210" w:rsidRDefault="009B4637" w:rsidP="00BA2FC5">
            <w:pPr>
              <w:jc w:val="center"/>
              <w:rPr>
                <w:sz w:val="18"/>
                <w:szCs w:val="18"/>
              </w:rPr>
            </w:pPr>
            <w:r w:rsidRPr="00861210">
              <w:rPr>
                <w:sz w:val="18"/>
                <w:szCs w:val="18"/>
              </w:rPr>
              <w:t>–</w:t>
            </w:r>
          </w:p>
          <w:p w14:paraId="4049FA7B" w14:textId="77777777" w:rsidR="00BA2FC5" w:rsidRPr="00861210" w:rsidRDefault="00BA2FC5" w:rsidP="00BA2FC5">
            <w:pPr>
              <w:jc w:val="center"/>
              <w:rPr>
                <w:sz w:val="18"/>
                <w:szCs w:val="18"/>
              </w:rPr>
            </w:pPr>
          </w:p>
          <w:p w14:paraId="3A257DB6" w14:textId="77777777" w:rsidR="00BA2FC5" w:rsidRPr="00861210" w:rsidRDefault="00BA2FC5" w:rsidP="00BA2FC5">
            <w:pPr>
              <w:jc w:val="center"/>
              <w:rPr>
                <w:sz w:val="18"/>
                <w:szCs w:val="18"/>
              </w:rPr>
            </w:pPr>
          </w:p>
          <w:p w14:paraId="0447F9FE" w14:textId="77777777" w:rsidR="00BA2FC5" w:rsidRPr="00861210" w:rsidRDefault="00BA2FC5" w:rsidP="00BA2FC5">
            <w:pPr>
              <w:jc w:val="center"/>
              <w:rPr>
                <w:sz w:val="18"/>
                <w:szCs w:val="18"/>
              </w:rPr>
            </w:pPr>
          </w:p>
          <w:p w14:paraId="4A4BC1C9" w14:textId="77777777" w:rsidR="00BA2FC5" w:rsidRPr="00861210" w:rsidRDefault="00BA2FC5" w:rsidP="00BA2FC5">
            <w:pPr>
              <w:jc w:val="center"/>
              <w:rPr>
                <w:sz w:val="18"/>
                <w:szCs w:val="18"/>
              </w:rPr>
            </w:pPr>
          </w:p>
          <w:p w14:paraId="1DF5DA8F" w14:textId="77777777" w:rsidR="00BA2FC5" w:rsidRPr="00861210" w:rsidRDefault="00BA2FC5" w:rsidP="00BA2FC5">
            <w:pPr>
              <w:jc w:val="center"/>
              <w:rPr>
                <w:sz w:val="18"/>
                <w:szCs w:val="18"/>
              </w:rPr>
            </w:pPr>
          </w:p>
          <w:p w14:paraId="393A620A" w14:textId="77777777" w:rsidR="00BA2FC5" w:rsidRPr="00861210" w:rsidRDefault="00BA2FC5" w:rsidP="00BA2FC5">
            <w:pPr>
              <w:jc w:val="center"/>
              <w:rPr>
                <w:sz w:val="18"/>
                <w:szCs w:val="18"/>
              </w:rPr>
            </w:pPr>
          </w:p>
          <w:p w14:paraId="392C2A13" w14:textId="77777777" w:rsidR="00BA2FC5" w:rsidRPr="00861210" w:rsidRDefault="00BA2FC5" w:rsidP="00BA2FC5">
            <w:pPr>
              <w:jc w:val="center"/>
              <w:rPr>
                <w:sz w:val="18"/>
                <w:szCs w:val="18"/>
              </w:rPr>
            </w:pPr>
          </w:p>
          <w:p w14:paraId="1A569EEC" w14:textId="77777777" w:rsidR="00BA2FC5" w:rsidRPr="00861210" w:rsidRDefault="00BA2FC5" w:rsidP="00BA2FC5">
            <w:pPr>
              <w:jc w:val="center"/>
              <w:rPr>
                <w:sz w:val="18"/>
                <w:szCs w:val="18"/>
              </w:rPr>
            </w:pPr>
          </w:p>
          <w:p w14:paraId="200CAC0D" w14:textId="77777777" w:rsidR="00BA2FC5" w:rsidRPr="00861210" w:rsidRDefault="00BA2FC5" w:rsidP="00BA2FC5">
            <w:pPr>
              <w:jc w:val="center"/>
              <w:rPr>
                <w:sz w:val="18"/>
                <w:szCs w:val="18"/>
              </w:rPr>
            </w:pPr>
          </w:p>
          <w:p w14:paraId="6E6DBD80" w14:textId="269E7A36" w:rsidR="00BA2FC5" w:rsidRPr="00861210" w:rsidRDefault="00BA2FC5" w:rsidP="00BA2FC5">
            <w:pPr>
              <w:jc w:val="center"/>
              <w:rPr>
                <w:sz w:val="18"/>
                <w:szCs w:val="18"/>
              </w:rPr>
            </w:pPr>
          </w:p>
        </w:tc>
      </w:tr>
    </w:tbl>
    <w:p w14:paraId="76EAE71F" w14:textId="77777777" w:rsidR="00EB0F8F" w:rsidRDefault="00EB0F8F">
      <w:pPr>
        <w:ind w:firstLine="567"/>
        <w:jc w:val="both"/>
        <w:rPr>
          <w:b/>
          <w:i/>
          <w:iCs/>
          <w:szCs w:val="24"/>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83"/>
        <w:gridCol w:w="3784"/>
        <w:gridCol w:w="3783"/>
        <w:gridCol w:w="3784"/>
      </w:tblGrid>
      <w:tr w:rsidR="001A6ED3" w14:paraId="68633DF9" w14:textId="77777777" w:rsidTr="009D596A">
        <w:trPr>
          <w:trHeight w:val="405"/>
        </w:trPr>
        <w:tc>
          <w:tcPr>
            <w:tcW w:w="15134" w:type="dxa"/>
            <w:gridSpan w:val="4"/>
            <w:vAlign w:val="center"/>
          </w:tcPr>
          <w:p w14:paraId="07AF3A7B" w14:textId="3AD68938" w:rsidR="001A6ED3" w:rsidRDefault="00861210" w:rsidP="00046D34">
            <w:pPr>
              <w:ind w:left="510" w:hanging="180"/>
              <w:rPr>
                <w:sz w:val="22"/>
                <w:szCs w:val="22"/>
              </w:rPr>
            </w:pPr>
            <w:r>
              <w:rPr>
                <w:b/>
                <w:sz w:val="22"/>
                <w:szCs w:val="22"/>
              </w:rPr>
              <w:t>1.1</w:t>
            </w:r>
            <w:r w:rsidR="00CB10DA">
              <w:rPr>
                <w:b/>
                <w:sz w:val="22"/>
                <w:szCs w:val="22"/>
              </w:rPr>
              <w:t xml:space="preserve"> </w:t>
            </w:r>
            <w:r w:rsidR="00CB10DA" w:rsidRPr="001A6ED3">
              <w:rPr>
                <w:b/>
                <w:sz w:val="22"/>
                <w:szCs w:val="22"/>
              </w:rPr>
              <w:t xml:space="preserve">Veiklos ar </w:t>
            </w:r>
            <w:proofErr w:type="spellStart"/>
            <w:r w:rsidR="00CB10DA" w:rsidRPr="001A6ED3">
              <w:rPr>
                <w:b/>
                <w:sz w:val="22"/>
                <w:szCs w:val="22"/>
              </w:rPr>
              <w:t>poveiklės</w:t>
            </w:r>
            <w:proofErr w:type="spellEnd"/>
            <w:r w:rsidR="00CB10DA" w:rsidRPr="001A6ED3">
              <w:rPr>
                <w:b/>
                <w:sz w:val="22"/>
                <w:szCs w:val="22"/>
              </w:rPr>
              <w:t xml:space="preserve"> rodikliai</w:t>
            </w:r>
          </w:p>
        </w:tc>
      </w:tr>
      <w:tr w:rsidR="00EB0F8F" w14:paraId="7F9041C5" w14:textId="77777777" w:rsidTr="009D596A">
        <w:trPr>
          <w:trHeight w:val="405"/>
        </w:trPr>
        <w:tc>
          <w:tcPr>
            <w:tcW w:w="3783" w:type="dxa"/>
            <w:vAlign w:val="center"/>
          </w:tcPr>
          <w:p w14:paraId="3F3D9C62" w14:textId="77777777" w:rsidR="00EB0F8F" w:rsidRPr="00F25F69" w:rsidRDefault="00C222C1">
            <w:pPr>
              <w:jc w:val="center"/>
              <w:rPr>
                <w:sz w:val="22"/>
                <w:szCs w:val="22"/>
              </w:rPr>
            </w:pPr>
            <w:r w:rsidRPr="00F25F69">
              <w:rPr>
                <w:sz w:val="22"/>
                <w:szCs w:val="22"/>
              </w:rPr>
              <w:t>Rodiklio pavadinimas</w:t>
            </w:r>
          </w:p>
        </w:tc>
        <w:tc>
          <w:tcPr>
            <w:tcW w:w="3784" w:type="dxa"/>
            <w:vAlign w:val="center"/>
          </w:tcPr>
          <w:p w14:paraId="39A51EE3" w14:textId="77777777" w:rsidR="00EB0F8F" w:rsidRPr="00F25F69" w:rsidRDefault="00C222C1">
            <w:pPr>
              <w:jc w:val="center"/>
              <w:rPr>
                <w:sz w:val="22"/>
                <w:szCs w:val="22"/>
              </w:rPr>
            </w:pPr>
            <w:r w:rsidRPr="00F25F69">
              <w:rPr>
                <w:sz w:val="22"/>
                <w:szCs w:val="22"/>
              </w:rPr>
              <w:t>Rodiklio kodas</w:t>
            </w:r>
          </w:p>
        </w:tc>
        <w:tc>
          <w:tcPr>
            <w:tcW w:w="3783" w:type="dxa"/>
            <w:vAlign w:val="center"/>
          </w:tcPr>
          <w:p w14:paraId="0E9EC8A7" w14:textId="77777777" w:rsidR="00EB0F8F" w:rsidRPr="00F25F69" w:rsidRDefault="00C222C1">
            <w:pPr>
              <w:jc w:val="center"/>
              <w:rPr>
                <w:sz w:val="22"/>
                <w:szCs w:val="22"/>
              </w:rPr>
            </w:pPr>
            <w:r w:rsidRPr="00F25F69">
              <w:rPr>
                <w:sz w:val="22"/>
                <w:szCs w:val="22"/>
              </w:rPr>
              <w:t>Matavimo vienetai</w:t>
            </w:r>
          </w:p>
        </w:tc>
        <w:tc>
          <w:tcPr>
            <w:tcW w:w="3784" w:type="dxa"/>
            <w:vAlign w:val="center"/>
          </w:tcPr>
          <w:p w14:paraId="7C846E81" w14:textId="77777777" w:rsidR="00EB0F8F" w:rsidRPr="00F25F69" w:rsidRDefault="00C222C1">
            <w:pPr>
              <w:jc w:val="center"/>
              <w:rPr>
                <w:sz w:val="22"/>
                <w:szCs w:val="22"/>
              </w:rPr>
            </w:pPr>
            <w:r w:rsidRPr="00F25F69">
              <w:rPr>
                <w:sz w:val="22"/>
                <w:szCs w:val="22"/>
              </w:rPr>
              <w:t>Siektina reikšmė ir pasiekimo data</w:t>
            </w:r>
          </w:p>
        </w:tc>
      </w:tr>
      <w:tr w:rsidR="00604C3C" w14:paraId="001EA736" w14:textId="77777777">
        <w:trPr>
          <w:trHeight w:val="416"/>
        </w:trPr>
        <w:tc>
          <w:tcPr>
            <w:tcW w:w="3783" w:type="dxa"/>
          </w:tcPr>
          <w:p w14:paraId="7CE11BAC" w14:textId="52923A51" w:rsidR="00604C3C" w:rsidRPr="00F25F69" w:rsidRDefault="00604C3C" w:rsidP="00604C3C">
            <w:pPr>
              <w:jc w:val="center"/>
              <w:rPr>
                <w:sz w:val="22"/>
                <w:szCs w:val="22"/>
              </w:rPr>
            </w:pPr>
            <w:r w:rsidRPr="00F25F69">
              <w:rPr>
                <w:sz w:val="22"/>
                <w:szCs w:val="22"/>
              </w:rPr>
              <w:t>Paramą gavusios įmonės, iš kurių labai mažos, mažos, vidutinės ir didelės įmonės</w:t>
            </w:r>
          </w:p>
        </w:tc>
        <w:tc>
          <w:tcPr>
            <w:tcW w:w="3784" w:type="dxa"/>
          </w:tcPr>
          <w:p w14:paraId="4ED428AA" w14:textId="77777777" w:rsidR="00604C3C" w:rsidRPr="00F25F69" w:rsidRDefault="00604C3C" w:rsidP="00604C3C">
            <w:pPr>
              <w:jc w:val="center"/>
              <w:rPr>
                <w:sz w:val="22"/>
                <w:szCs w:val="22"/>
              </w:rPr>
            </w:pPr>
            <w:r w:rsidRPr="00F25F69">
              <w:rPr>
                <w:sz w:val="22"/>
                <w:szCs w:val="22"/>
              </w:rPr>
              <w:t>P-05-001-01-05-07-08</w:t>
            </w:r>
          </w:p>
          <w:p w14:paraId="3C28E989" w14:textId="77777777" w:rsidR="00604C3C" w:rsidRPr="00F25F69" w:rsidRDefault="00604C3C" w:rsidP="00604C3C">
            <w:pPr>
              <w:jc w:val="center"/>
              <w:rPr>
                <w:sz w:val="22"/>
                <w:szCs w:val="22"/>
              </w:rPr>
            </w:pPr>
            <w:r w:rsidRPr="00F25F69">
              <w:rPr>
                <w:sz w:val="22"/>
                <w:szCs w:val="22"/>
              </w:rPr>
              <w:t>(P.B.2.0001)</w:t>
            </w:r>
          </w:p>
          <w:p w14:paraId="62EF8F77" w14:textId="65680624" w:rsidR="00604C3C" w:rsidRPr="00F25F69" w:rsidRDefault="00604C3C" w:rsidP="00604C3C">
            <w:pPr>
              <w:jc w:val="center"/>
              <w:rPr>
                <w:i/>
                <w:iCs/>
                <w:sz w:val="22"/>
                <w:szCs w:val="22"/>
              </w:rPr>
            </w:pPr>
          </w:p>
        </w:tc>
        <w:tc>
          <w:tcPr>
            <w:tcW w:w="3783" w:type="dxa"/>
          </w:tcPr>
          <w:p w14:paraId="1B5FBD59" w14:textId="0893F634" w:rsidR="00604C3C" w:rsidRPr="00F25F69" w:rsidRDefault="00604C3C" w:rsidP="00604C3C">
            <w:pPr>
              <w:jc w:val="center"/>
              <w:rPr>
                <w:i/>
                <w:iCs/>
                <w:sz w:val="22"/>
                <w:szCs w:val="22"/>
              </w:rPr>
            </w:pPr>
            <w:r w:rsidRPr="00F25F69">
              <w:rPr>
                <w:sz w:val="22"/>
                <w:szCs w:val="22"/>
              </w:rPr>
              <w:t>įmonės</w:t>
            </w:r>
          </w:p>
        </w:tc>
        <w:tc>
          <w:tcPr>
            <w:tcW w:w="3784" w:type="dxa"/>
          </w:tcPr>
          <w:p w14:paraId="2F58DCAB" w14:textId="24BCB5C5" w:rsidR="00604C3C" w:rsidRPr="00F25F69" w:rsidRDefault="00604C3C" w:rsidP="00604C3C">
            <w:pPr>
              <w:jc w:val="center"/>
              <w:rPr>
                <w:sz w:val="22"/>
                <w:szCs w:val="22"/>
              </w:rPr>
            </w:pPr>
            <w:r w:rsidRPr="00F25F69">
              <w:rPr>
                <w:sz w:val="22"/>
                <w:szCs w:val="22"/>
              </w:rPr>
              <w:t>52</w:t>
            </w:r>
          </w:p>
          <w:p w14:paraId="42EFAF23" w14:textId="7F16534D" w:rsidR="00604C3C" w:rsidRPr="00F25F69" w:rsidRDefault="00604C3C" w:rsidP="00604C3C">
            <w:pPr>
              <w:jc w:val="center"/>
              <w:rPr>
                <w:rFonts w:eastAsia="MS Mincho"/>
                <w:i/>
                <w:iCs/>
                <w:sz w:val="22"/>
                <w:szCs w:val="22"/>
                <w:lang w:eastAsia="lt-LT"/>
              </w:rPr>
            </w:pPr>
            <w:r w:rsidRPr="00F25F69">
              <w:rPr>
                <w:sz w:val="22"/>
                <w:szCs w:val="22"/>
              </w:rPr>
              <w:t>(2029 m.)</w:t>
            </w:r>
          </w:p>
        </w:tc>
      </w:tr>
      <w:tr w:rsidR="00604C3C" w14:paraId="389B7CDB" w14:textId="77777777">
        <w:trPr>
          <w:trHeight w:val="416"/>
        </w:trPr>
        <w:tc>
          <w:tcPr>
            <w:tcW w:w="3783" w:type="dxa"/>
          </w:tcPr>
          <w:p w14:paraId="75E551E5" w14:textId="1686A03E" w:rsidR="00604C3C" w:rsidRPr="00F25F69" w:rsidRDefault="00604C3C" w:rsidP="00604C3C">
            <w:pPr>
              <w:jc w:val="center"/>
              <w:rPr>
                <w:i/>
                <w:iCs/>
                <w:sz w:val="22"/>
                <w:szCs w:val="22"/>
              </w:rPr>
            </w:pPr>
            <w:r w:rsidRPr="00F25F69">
              <w:rPr>
                <w:sz w:val="22"/>
                <w:szCs w:val="22"/>
              </w:rPr>
              <w:t>Paramą gavusios įmonės, iš kurių labai mažos įmonės</w:t>
            </w:r>
          </w:p>
        </w:tc>
        <w:tc>
          <w:tcPr>
            <w:tcW w:w="3784" w:type="dxa"/>
          </w:tcPr>
          <w:p w14:paraId="45BE3A52" w14:textId="77777777" w:rsidR="00604C3C" w:rsidRPr="00F25F69" w:rsidRDefault="00604C3C" w:rsidP="00604C3C">
            <w:pPr>
              <w:jc w:val="center"/>
              <w:rPr>
                <w:sz w:val="22"/>
                <w:szCs w:val="22"/>
              </w:rPr>
            </w:pPr>
            <w:r w:rsidRPr="00F25F69">
              <w:rPr>
                <w:sz w:val="22"/>
                <w:szCs w:val="22"/>
              </w:rPr>
              <w:t>P-05-001-01-05-07-09</w:t>
            </w:r>
          </w:p>
          <w:p w14:paraId="7983C715" w14:textId="2DD046CA" w:rsidR="00604C3C" w:rsidRPr="00F25F69" w:rsidRDefault="00604C3C" w:rsidP="00604C3C">
            <w:pPr>
              <w:jc w:val="center"/>
              <w:rPr>
                <w:i/>
                <w:iCs/>
                <w:sz w:val="22"/>
                <w:szCs w:val="22"/>
              </w:rPr>
            </w:pPr>
            <w:r w:rsidRPr="00F25F69">
              <w:rPr>
                <w:sz w:val="22"/>
                <w:szCs w:val="22"/>
              </w:rPr>
              <w:t>(P.B.2.0001.1)</w:t>
            </w:r>
          </w:p>
        </w:tc>
        <w:tc>
          <w:tcPr>
            <w:tcW w:w="3783" w:type="dxa"/>
          </w:tcPr>
          <w:p w14:paraId="4F796B70" w14:textId="2A38758C" w:rsidR="00604C3C" w:rsidRPr="00F25F69" w:rsidRDefault="00604C3C" w:rsidP="00604C3C">
            <w:pPr>
              <w:jc w:val="center"/>
              <w:rPr>
                <w:i/>
                <w:iCs/>
                <w:sz w:val="22"/>
                <w:szCs w:val="22"/>
              </w:rPr>
            </w:pPr>
            <w:r w:rsidRPr="00F25F69">
              <w:rPr>
                <w:sz w:val="22"/>
                <w:szCs w:val="22"/>
              </w:rPr>
              <w:t>įmonės</w:t>
            </w:r>
          </w:p>
        </w:tc>
        <w:tc>
          <w:tcPr>
            <w:tcW w:w="3784" w:type="dxa"/>
          </w:tcPr>
          <w:p w14:paraId="001B7671" w14:textId="53023E3F" w:rsidR="00604C3C" w:rsidRPr="00F25F69" w:rsidRDefault="00604C3C" w:rsidP="00604C3C">
            <w:pPr>
              <w:jc w:val="center"/>
              <w:rPr>
                <w:rFonts w:eastAsia="MS Mincho"/>
                <w:i/>
                <w:iCs/>
                <w:sz w:val="22"/>
                <w:szCs w:val="22"/>
                <w:lang w:eastAsia="lt-LT"/>
              </w:rPr>
            </w:pPr>
            <w:r w:rsidRPr="00F25F69">
              <w:rPr>
                <w:sz w:val="22"/>
                <w:szCs w:val="22"/>
              </w:rPr>
              <w:t>n/a</w:t>
            </w:r>
          </w:p>
        </w:tc>
      </w:tr>
      <w:tr w:rsidR="00604C3C" w14:paraId="01FB12D2" w14:textId="77777777">
        <w:trPr>
          <w:trHeight w:val="416"/>
        </w:trPr>
        <w:tc>
          <w:tcPr>
            <w:tcW w:w="3783" w:type="dxa"/>
          </w:tcPr>
          <w:p w14:paraId="38208581" w14:textId="181ACE2E" w:rsidR="00604C3C" w:rsidRPr="00F25F69" w:rsidRDefault="00604C3C" w:rsidP="00604C3C">
            <w:pPr>
              <w:jc w:val="center"/>
              <w:rPr>
                <w:i/>
                <w:iCs/>
                <w:sz w:val="22"/>
                <w:szCs w:val="22"/>
              </w:rPr>
            </w:pPr>
            <w:r w:rsidRPr="00F25F69">
              <w:rPr>
                <w:sz w:val="22"/>
                <w:szCs w:val="22"/>
              </w:rPr>
              <w:t>Paramą gavusios įmonės, iš kurių mažos įmonės</w:t>
            </w:r>
          </w:p>
        </w:tc>
        <w:tc>
          <w:tcPr>
            <w:tcW w:w="3784" w:type="dxa"/>
          </w:tcPr>
          <w:p w14:paraId="576485A3" w14:textId="77777777" w:rsidR="00604C3C" w:rsidRPr="00F25F69" w:rsidRDefault="00604C3C" w:rsidP="00604C3C">
            <w:pPr>
              <w:jc w:val="center"/>
              <w:rPr>
                <w:sz w:val="22"/>
                <w:szCs w:val="22"/>
              </w:rPr>
            </w:pPr>
            <w:r w:rsidRPr="00F25F69">
              <w:rPr>
                <w:sz w:val="22"/>
                <w:szCs w:val="22"/>
              </w:rPr>
              <w:t>P-05-001-01-05-07-10</w:t>
            </w:r>
          </w:p>
          <w:p w14:paraId="52AE7D01" w14:textId="4667B0A1" w:rsidR="00604C3C" w:rsidRPr="00F25F69" w:rsidRDefault="00604C3C" w:rsidP="00604C3C">
            <w:pPr>
              <w:jc w:val="center"/>
              <w:rPr>
                <w:i/>
                <w:iCs/>
                <w:sz w:val="22"/>
                <w:szCs w:val="22"/>
              </w:rPr>
            </w:pPr>
            <w:r w:rsidRPr="00F25F69">
              <w:rPr>
                <w:sz w:val="22"/>
                <w:szCs w:val="22"/>
              </w:rPr>
              <w:t>(P.B.2.0001.2)</w:t>
            </w:r>
          </w:p>
        </w:tc>
        <w:tc>
          <w:tcPr>
            <w:tcW w:w="3783" w:type="dxa"/>
          </w:tcPr>
          <w:p w14:paraId="0AFE72B9" w14:textId="12EFF858" w:rsidR="00604C3C" w:rsidRPr="00F25F69" w:rsidRDefault="00604C3C" w:rsidP="00604C3C">
            <w:pPr>
              <w:jc w:val="center"/>
              <w:rPr>
                <w:i/>
                <w:iCs/>
                <w:sz w:val="22"/>
                <w:szCs w:val="22"/>
              </w:rPr>
            </w:pPr>
            <w:r w:rsidRPr="00F25F69">
              <w:rPr>
                <w:sz w:val="22"/>
                <w:szCs w:val="22"/>
              </w:rPr>
              <w:t>įmonės</w:t>
            </w:r>
          </w:p>
        </w:tc>
        <w:tc>
          <w:tcPr>
            <w:tcW w:w="3784" w:type="dxa"/>
          </w:tcPr>
          <w:p w14:paraId="5E83D123" w14:textId="1B16F202" w:rsidR="00604C3C" w:rsidRPr="00F25F69" w:rsidRDefault="00604C3C" w:rsidP="00604C3C">
            <w:pPr>
              <w:jc w:val="center"/>
              <w:rPr>
                <w:rFonts w:eastAsia="MS Mincho"/>
                <w:i/>
                <w:iCs/>
                <w:sz w:val="22"/>
                <w:szCs w:val="22"/>
                <w:lang w:eastAsia="lt-LT"/>
              </w:rPr>
            </w:pPr>
            <w:r w:rsidRPr="00F25F69">
              <w:rPr>
                <w:sz w:val="22"/>
                <w:szCs w:val="22"/>
              </w:rPr>
              <w:t>n/a</w:t>
            </w:r>
          </w:p>
        </w:tc>
      </w:tr>
      <w:tr w:rsidR="00604C3C" w14:paraId="2C7DA058" w14:textId="77777777">
        <w:trPr>
          <w:trHeight w:val="416"/>
        </w:trPr>
        <w:tc>
          <w:tcPr>
            <w:tcW w:w="3783" w:type="dxa"/>
          </w:tcPr>
          <w:p w14:paraId="180DB35F" w14:textId="5A4EE661" w:rsidR="00604C3C" w:rsidRPr="00F25F69" w:rsidRDefault="00604C3C" w:rsidP="00604C3C">
            <w:pPr>
              <w:jc w:val="center"/>
              <w:rPr>
                <w:i/>
                <w:iCs/>
                <w:sz w:val="22"/>
                <w:szCs w:val="22"/>
              </w:rPr>
            </w:pPr>
            <w:r w:rsidRPr="00F25F69">
              <w:rPr>
                <w:sz w:val="22"/>
                <w:szCs w:val="22"/>
              </w:rPr>
              <w:t>Paramą gavusios įmonės, iš kurių vidutinės įmonės</w:t>
            </w:r>
          </w:p>
        </w:tc>
        <w:tc>
          <w:tcPr>
            <w:tcW w:w="3784" w:type="dxa"/>
          </w:tcPr>
          <w:p w14:paraId="1FE90529" w14:textId="77777777" w:rsidR="00604C3C" w:rsidRPr="00F25F69" w:rsidRDefault="00604C3C" w:rsidP="00604C3C">
            <w:pPr>
              <w:jc w:val="center"/>
              <w:rPr>
                <w:sz w:val="22"/>
                <w:szCs w:val="22"/>
              </w:rPr>
            </w:pPr>
            <w:r w:rsidRPr="00F25F69">
              <w:rPr>
                <w:sz w:val="22"/>
                <w:szCs w:val="22"/>
              </w:rPr>
              <w:t>P-05-001-01-05-07-11</w:t>
            </w:r>
          </w:p>
          <w:p w14:paraId="60A6F604" w14:textId="4977BB47" w:rsidR="00604C3C" w:rsidRPr="00F25F69" w:rsidRDefault="00604C3C" w:rsidP="00604C3C">
            <w:pPr>
              <w:jc w:val="center"/>
              <w:rPr>
                <w:i/>
                <w:iCs/>
                <w:sz w:val="22"/>
                <w:szCs w:val="22"/>
              </w:rPr>
            </w:pPr>
            <w:r w:rsidRPr="00F25F69">
              <w:rPr>
                <w:sz w:val="22"/>
                <w:szCs w:val="22"/>
              </w:rPr>
              <w:t>(P.B.2.0001.3)</w:t>
            </w:r>
          </w:p>
        </w:tc>
        <w:tc>
          <w:tcPr>
            <w:tcW w:w="3783" w:type="dxa"/>
          </w:tcPr>
          <w:p w14:paraId="0038D245" w14:textId="11587447" w:rsidR="00604C3C" w:rsidRPr="00F25F69" w:rsidRDefault="00604C3C" w:rsidP="00604C3C">
            <w:pPr>
              <w:jc w:val="center"/>
              <w:rPr>
                <w:i/>
                <w:iCs/>
                <w:sz w:val="22"/>
                <w:szCs w:val="22"/>
              </w:rPr>
            </w:pPr>
            <w:r w:rsidRPr="00F25F69">
              <w:rPr>
                <w:sz w:val="22"/>
                <w:szCs w:val="22"/>
              </w:rPr>
              <w:t>įmonės</w:t>
            </w:r>
          </w:p>
        </w:tc>
        <w:tc>
          <w:tcPr>
            <w:tcW w:w="3784" w:type="dxa"/>
          </w:tcPr>
          <w:p w14:paraId="1EE75A3D" w14:textId="09718756" w:rsidR="00604C3C" w:rsidRPr="00F25F69" w:rsidRDefault="00604C3C" w:rsidP="00604C3C">
            <w:pPr>
              <w:jc w:val="center"/>
              <w:rPr>
                <w:rFonts w:eastAsia="MS Mincho"/>
                <w:i/>
                <w:iCs/>
                <w:sz w:val="22"/>
                <w:szCs w:val="22"/>
                <w:lang w:eastAsia="lt-LT"/>
              </w:rPr>
            </w:pPr>
            <w:r w:rsidRPr="00F25F69">
              <w:rPr>
                <w:sz w:val="22"/>
                <w:szCs w:val="22"/>
              </w:rPr>
              <w:t>n/a</w:t>
            </w:r>
          </w:p>
        </w:tc>
      </w:tr>
      <w:tr w:rsidR="00604C3C" w14:paraId="24795D3D" w14:textId="77777777">
        <w:trPr>
          <w:trHeight w:val="416"/>
        </w:trPr>
        <w:tc>
          <w:tcPr>
            <w:tcW w:w="3783" w:type="dxa"/>
          </w:tcPr>
          <w:p w14:paraId="581CCC8E" w14:textId="18EA06BB" w:rsidR="00604C3C" w:rsidRPr="00F25F69" w:rsidRDefault="00604C3C" w:rsidP="00604C3C">
            <w:pPr>
              <w:jc w:val="center"/>
              <w:rPr>
                <w:i/>
                <w:iCs/>
                <w:sz w:val="22"/>
                <w:szCs w:val="22"/>
              </w:rPr>
            </w:pPr>
            <w:r w:rsidRPr="00F25F69">
              <w:rPr>
                <w:sz w:val="22"/>
                <w:szCs w:val="22"/>
              </w:rPr>
              <w:t>Paramą gavusios įmonės, iš kurių didelės įmonės</w:t>
            </w:r>
          </w:p>
        </w:tc>
        <w:tc>
          <w:tcPr>
            <w:tcW w:w="3784" w:type="dxa"/>
          </w:tcPr>
          <w:p w14:paraId="33B3DF73" w14:textId="77777777" w:rsidR="00604C3C" w:rsidRPr="00F25F69" w:rsidRDefault="00604C3C" w:rsidP="00604C3C">
            <w:pPr>
              <w:jc w:val="center"/>
              <w:rPr>
                <w:sz w:val="22"/>
                <w:szCs w:val="22"/>
              </w:rPr>
            </w:pPr>
            <w:r w:rsidRPr="00F25F69">
              <w:rPr>
                <w:sz w:val="22"/>
                <w:szCs w:val="22"/>
              </w:rPr>
              <w:t>P-05-001-01-05-07-12</w:t>
            </w:r>
          </w:p>
          <w:p w14:paraId="63E045BD" w14:textId="168FFC99" w:rsidR="00604C3C" w:rsidRPr="00F25F69" w:rsidRDefault="00604C3C" w:rsidP="00604C3C">
            <w:pPr>
              <w:jc w:val="center"/>
              <w:rPr>
                <w:i/>
                <w:iCs/>
                <w:sz w:val="22"/>
                <w:szCs w:val="22"/>
              </w:rPr>
            </w:pPr>
            <w:r w:rsidRPr="00F25F69">
              <w:rPr>
                <w:sz w:val="22"/>
                <w:szCs w:val="22"/>
              </w:rPr>
              <w:t>(P.B.2.0001.4)</w:t>
            </w:r>
          </w:p>
        </w:tc>
        <w:tc>
          <w:tcPr>
            <w:tcW w:w="3783" w:type="dxa"/>
          </w:tcPr>
          <w:p w14:paraId="2DE061EA" w14:textId="2CDA2771" w:rsidR="00604C3C" w:rsidRPr="00F25F69" w:rsidRDefault="00604C3C" w:rsidP="00604C3C">
            <w:pPr>
              <w:jc w:val="center"/>
              <w:rPr>
                <w:i/>
                <w:iCs/>
                <w:sz w:val="22"/>
                <w:szCs w:val="22"/>
              </w:rPr>
            </w:pPr>
            <w:r w:rsidRPr="00F25F69">
              <w:rPr>
                <w:sz w:val="22"/>
                <w:szCs w:val="22"/>
              </w:rPr>
              <w:t>įmonės</w:t>
            </w:r>
          </w:p>
        </w:tc>
        <w:tc>
          <w:tcPr>
            <w:tcW w:w="3784" w:type="dxa"/>
          </w:tcPr>
          <w:p w14:paraId="14192A53" w14:textId="4827D3D2" w:rsidR="00604C3C" w:rsidRPr="00F25F69" w:rsidRDefault="00604C3C" w:rsidP="00604C3C">
            <w:pPr>
              <w:jc w:val="center"/>
              <w:rPr>
                <w:rFonts w:eastAsia="MS Mincho"/>
                <w:i/>
                <w:iCs/>
                <w:sz w:val="22"/>
                <w:szCs w:val="22"/>
                <w:lang w:eastAsia="lt-LT"/>
              </w:rPr>
            </w:pPr>
            <w:r w:rsidRPr="00F25F69">
              <w:rPr>
                <w:sz w:val="22"/>
                <w:szCs w:val="22"/>
              </w:rPr>
              <w:t>n/a</w:t>
            </w:r>
          </w:p>
        </w:tc>
      </w:tr>
      <w:tr w:rsidR="00604C3C" w14:paraId="1012018A" w14:textId="77777777">
        <w:trPr>
          <w:trHeight w:val="416"/>
        </w:trPr>
        <w:tc>
          <w:tcPr>
            <w:tcW w:w="3783" w:type="dxa"/>
          </w:tcPr>
          <w:p w14:paraId="5EFAB1A5" w14:textId="3AF5FADA" w:rsidR="00604C3C" w:rsidRPr="00F25F69" w:rsidRDefault="00604C3C" w:rsidP="00604C3C">
            <w:pPr>
              <w:jc w:val="center"/>
              <w:rPr>
                <w:i/>
                <w:iCs/>
                <w:sz w:val="22"/>
                <w:szCs w:val="22"/>
              </w:rPr>
            </w:pPr>
            <w:r w:rsidRPr="00F25F69">
              <w:rPr>
                <w:sz w:val="22"/>
                <w:szCs w:val="22"/>
              </w:rPr>
              <w:t>Paramą dotacijomis gavusios įmonės</w:t>
            </w:r>
          </w:p>
        </w:tc>
        <w:tc>
          <w:tcPr>
            <w:tcW w:w="3784" w:type="dxa"/>
          </w:tcPr>
          <w:p w14:paraId="09A555B0" w14:textId="77777777" w:rsidR="00604C3C" w:rsidRPr="00F25F69" w:rsidRDefault="00604C3C" w:rsidP="00604C3C">
            <w:pPr>
              <w:jc w:val="center"/>
              <w:rPr>
                <w:sz w:val="22"/>
                <w:szCs w:val="22"/>
              </w:rPr>
            </w:pPr>
            <w:r w:rsidRPr="00F25F69">
              <w:rPr>
                <w:sz w:val="22"/>
                <w:szCs w:val="22"/>
              </w:rPr>
              <w:t>P-05-001-01-05-07-13</w:t>
            </w:r>
          </w:p>
          <w:p w14:paraId="527DE187" w14:textId="26D50845" w:rsidR="00604C3C" w:rsidRPr="00F25F69" w:rsidRDefault="00604C3C" w:rsidP="00604C3C">
            <w:pPr>
              <w:jc w:val="center"/>
              <w:rPr>
                <w:i/>
                <w:iCs/>
                <w:sz w:val="22"/>
                <w:szCs w:val="22"/>
              </w:rPr>
            </w:pPr>
            <w:r w:rsidRPr="00F25F69">
              <w:rPr>
                <w:sz w:val="22"/>
                <w:szCs w:val="22"/>
              </w:rPr>
              <w:t>(P.B.2.0002)</w:t>
            </w:r>
          </w:p>
        </w:tc>
        <w:tc>
          <w:tcPr>
            <w:tcW w:w="3783" w:type="dxa"/>
          </w:tcPr>
          <w:p w14:paraId="4241E909" w14:textId="55AB15E8" w:rsidR="00604C3C" w:rsidRPr="00F25F69" w:rsidRDefault="00604C3C" w:rsidP="00604C3C">
            <w:pPr>
              <w:jc w:val="center"/>
              <w:rPr>
                <w:i/>
                <w:iCs/>
                <w:sz w:val="22"/>
                <w:szCs w:val="22"/>
              </w:rPr>
            </w:pPr>
            <w:r w:rsidRPr="00F25F69">
              <w:rPr>
                <w:sz w:val="22"/>
                <w:szCs w:val="22"/>
              </w:rPr>
              <w:t>įmonės</w:t>
            </w:r>
          </w:p>
        </w:tc>
        <w:tc>
          <w:tcPr>
            <w:tcW w:w="3784" w:type="dxa"/>
          </w:tcPr>
          <w:p w14:paraId="1F745321" w14:textId="3D1BBBCB" w:rsidR="00604C3C" w:rsidRPr="00F25F69" w:rsidRDefault="00604C3C" w:rsidP="00604C3C">
            <w:pPr>
              <w:jc w:val="center"/>
              <w:rPr>
                <w:sz w:val="22"/>
                <w:szCs w:val="22"/>
              </w:rPr>
            </w:pPr>
            <w:r w:rsidRPr="00F25F69">
              <w:rPr>
                <w:sz w:val="22"/>
                <w:szCs w:val="22"/>
              </w:rPr>
              <w:t>52</w:t>
            </w:r>
          </w:p>
          <w:p w14:paraId="7595D4CF" w14:textId="4CA5D767" w:rsidR="00604C3C" w:rsidRPr="00F25F69" w:rsidRDefault="00604C3C" w:rsidP="00604C3C">
            <w:pPr>
              <w:jc w:val="center"/>
              <w:rPr>
                <w:rFonts w:eastAsia="MS Mincho"/>
                <w:i/>
                <w:iCs/>
                <w:sz w:val="22"/>
                <w:szCs w:val="22"/>
                <w:lang w:eastAsia="lt-LT"/>
              </w:rPr>
            </w:pPr>
            <w:r w:rsidRPr="00F25F69">
              <w:rPr>
                <w:sz w:val="22"/>
                <w:szCs w:val="22"/>
              </w:rPr>
              <w:t>(2029 m.)</w:t>
            </w:r>
          </w:p>
        </w:tc>
      </w:tr>
      <w:tr w:rsidR="00604C3C" w14:paraId="417729AE" w14:textId="77777777">
        <w:trPr>
          <w:trHeight w:val="416"/>
        </w:trPr>
        <w:tc>
          <w:tcPr>
            <w:tcW w:w="3783" w:type="dxa"/>
          </w:tcPr>
          <w:p w14:paraId="3AB5B5D2" w14:textId="1F5828FA" w:rsidR="00A60440" w:rsidRPr="00A60440" w:rsidRDefault="00FB7E22" w:rsidP="00A60440">
            <w:pPr>
              <w:jc w:val="center"/>
              <w:rPr>
                <w:bCs/>
                <w:color w:val="000000"/>
                <w:sz w:val="22"/>
                <w:szCs w:val="22"/>
              </w:rPr>
            </w:pPr>
            <w:r w:rsidRPr="00A60440">
              <w:rPr>
                <w:bCs/>
                <w:color w:val="000000"/>
                <w:sz w:val="22"/>
                <w:szCs w:val="22"/>
              </w:rPr>
              <w:t xml:space="preserve">Paramą gavusios įmonės, daugiausia susijusios su pastangomis skatinti </w:t>
            </w:r>
            <w:r w:rsidRPr="00A60440">
              <w:rPr>
                <w:bCs/>
                <w:color w:val="000000"/>
                <w:sz w:val="22"/>
                <w:szCs w:val="22"/>
              </w:rPr>
              <w:lastRenderedPageBreak/>
              <w:t>dvejopą naudojimą ir gynybos pajėgumų didinimą („</w:t>
            </w:r>
            <w:proofErr w:type="spellStart"/>
            <w:r w:rsidRPr="00A60440">
              <w:rPr>
                <w:bCs/>
                <w:color w:val="000000"/>
                <w:sz w:val="22"/>
                <w:szCs w:val="22"/>
              </w:rPr>
              <w:t>RearmEU</w:t>
            </w:r>
            <w:proofErr w:type="spellEnd"/>
            <w:r w:rsidRPr="00A60440">
              <w:rPr>
                <w:bCs/>
                <w:color w:val="000000"/>
                <w:sz w:val="22"/>
                <w:szCs w:val="22"/>
              </w:rPr>
              <w:t>“)</w:t>
            </w:r>
          </w:p>
        </w:tc>
        <w:tc>
          <w:tcPr>
            <w:tcW w:w="3784" w:type="dxa"/>
          </w:tcPr>
          <w:p w14:paraId="2175D37E" w14:textId="6CFCD33C" w:rsidR="00FB7E22" w:rsidRPr="00A60440" w:rsidRDefault="00FB7E22" w:rsidP="00FB7E22">
            <w:pPr>
              <w:jc w:val="center"/>
              <w:rPr>
                <w:sz w:val="22"/>
                <w:szCs w:val="22"/>
              </w:rPr>
            </w:pPr>
            <w:r w:rsidRPr="00A60440">
              <w:rPr>
                <w:sz w:val="22"/>
                <w:szCs w:val="22"/>
              </w:rPr>
              <w:lastRenderedPageBreak/>
              <w:t>P-05-001-01-05-07-</w:t>
            </w:r>
            <w:r w:rsidR="00A60440" w:rsidRPr="00A60440">
              <w:rPr>
                <w:sz w:val="22"/>
                <w:szCs w:val="22"/>
              </w:rPr>
              <w:t>34</w:t>
            </w:r>
          </w:p>
          <w:p w14:paraId="680D03C4" w14:textId="455B716F" w:rsidR="00604C3C" w:rsidRPr="00A60440" w:rsidRDefault="00FB7E22" w:rsidP="00604C3C">
            <w:pPr>
              <w:jc w:val="center"/>
              <w:rPr>
                <w:sz w:val="22"/>
                <w:szCs w:val="22"/>
              </w:rPr>
            </w:pPr>
            <w:r w:rsidRPr="00A60440">
              <w:rPr>
                <w:bCs/>
                <w:color w:val="000000"/>
                <w:sz w:val="22"/>
                <w:szCs w:val="22"/>
                <w:lang w:eastAsia="lt-LT"/>
              </w:rPr>
              <w:t>(P.B.2.0128)</w:t>
            </w:r>
          </w:p>
        </w:tc>
        <w:tc>
          <w:tcPr>
            <w:tcW w:w="3783" w:type="dxa"/>
          </w:tcPr>
          <w:p w14:paraId="5656652C" w14:textId="75739C8A" w:rsidR="00604C3C" w:rsidRPr="00F25F69" w:rsidRDefault="00604C3C" w:rsidP="00604C3C">
            <w:pPr>
              <w:jc w:val="center"/>
              <w:rPr>
                <w:sz w:val="22"/>
                <w:szCs w:val="22"/>
              </w:rPr>
            </w:pPr>
            <w:r w:rsidRPr="00F25F69">
              <w:rPr>
                <w:sz w:val="22"/>
                <w:szCs w:val="22"/>
              </w:rPr>
              <w:t>įmonės</w:t>
            </w:r>
          </w:p>
        </w:tc>
        <w:tc>
          <w:tcPr>
            <w:tcW w:w="3784" w:type="dxa"/>
          </w:tcPr>
          <w:p w14:paraId="41493577" w14:textId="77777777" w:rsidR="00604C3C" w:rsidRPr="00F25F69" w:rsidRDefault="00604C3C" w:rsidP="00604C3C">
            <w:pPr>
              <w:jc w:val="center"/>
              <w:rPr>
                <w:sz w:val="22"/>
                <w:szCs w:val="22"/>
              </w:rPr>
            </w:pPr>
            <w:r w:rsidRPr="00F25F69">
              <w:rPr>
                <w:sz w:val="22"/>
                <w:szCs w:val="22"/>
              </w:rPr>
              <w:t>52</w:t>
            </w:r>
          </w:p>
          <w:p w14:paraId="4B742333" w14:textId="3094E0B6" w:rsidR="00604C3C" w:rsidRPr="00F25F69" w:rsidRDefault="00604C3C" w:rsidP="00604C3C">
            <w:pPr>
              <w:jc w:val="center"/>
              <w:rPr>
                <w:sz w:val="22"/>
                <w:szCs w:val="22"/>
              </w:rPr>
            </w:pPr>
            <w:r w:rsidRPr="00F25F69">
              <w:rPr>
                <w:sz w:val="22"/>
                <w:szCs w:val="22"/>
              </w:rPr>
              <w:t>(2029 m.)</w:t>
            </w:r>
          </w:p>
        </w:tc>
      </w:tr>
      <w:tr w:rsidR="00604C3C" w14:paraId="15701F01" w14:textId="77777777">
        <w:trPr>
          <w:trHeight w:val="416"/>
        </w:trPr>
        <w:tc>
          <w:tcPr>
            <w:tcW w:w="3783" w:type="dxa"/>
          </w:tcPr>
          <w:p w14:paraId="72219FB9" w14:textId="2FE75558" w:rsidR="00604C3C" w:rsidRPr="00F25F69" w:rsidRDefault="00604C3C" w:rsidP="00604C3C">
            <w:pPr>
              <w:jc w:val="center"/>
              <w:rPr>
                <w:i/>
                <w:iCs/>
                <w:sz w:val="22"/>
                <w:szCs w:val="22"/>
              </w:rPr>
            </w:pPr>
            <w:r w:rsidRPr="00F25F69">
              <w:rPr>
                <w:sz w:val="22"/>
                <w:szCs w:val="22"/>
              </w:rPr>
              <w:t>Privačios investicijos, papildančios viešąją paramą, iš kurių dotacijos, finansinės priemonės</w:t>
            </w:r>
          </w:p>
        </w:tc>
        <w:tc>
          <w:tcPr>
            <w:tcW w:w="3784" w:type="dxa"/>
          </w:tcPr>
          <w:p w14:paraId="230EF0BA" w14:textId="77777777" w:rsidR="00604C3C" w:rsidRPr="00F25F69" w:rsidRDefault="00604C3C" w:rsidP="00604C3C">
            <w:pPr>
              <w:jc w:val="center"/>
              <w:rPr>
                <w:sz w:val="22"/>
                <w:szCs w:val="22"/>
              </w:rPr>
            </w:pPr>
            <w:r w:rsidRPr="00F25F69">
              <w:rPr>
                <w:sz w:val="22"/>
                <w:szCs w:val="22"/>
              </w:rPr>
              <w:t>R-05-001-01-05-07-03</w:t>
            </w:r>
          </w:p>
          <w:p w14:paraId="119FD711" w14:textId="0F35CB84" w:rsidR="00604C3C" w:rsidRPr="00F25F69" w:rsidRDefault="00604C3C" w:rsidP="00604C3C">
            <w:pPr>
              <w:jc w:val="center"/>
              <w:rPr>
                <w:i/>
                <w:iCs/>
                <w:sz w:val="22"/>
                <w:szCs w:val="22"/>
              </w:rPr>
            </w:pPr>
            <w:r w:rsidRPr="00F25F69">
              <w:rPr>
                <w:sz w:val="22"/>
                <w:szCs w:val="22"/>
              </w:rPr>
              <w:t>(R.B.2.2002)</w:t>
            </w:r>
          </w:p>
        </w:tc>
        <w:tc>
          <w:tcPr>
            <w:tcW w:w="3783" w:type="dxa"/>
          </w:tcPr>
          <w:p w14:paraId="3C0A6EA8" w14:textId="67134AF0" w:rsidR="00604C3C" w:rsidRPr="00F25F69" w:rsidRDefault="00604C3C" w:rsidP="00604C3C">
            <w:pPr>
              <w:jc w:val="center"/>
              <w:rPr>
                <w:i/>
                <w:iCs/>
                <w:sz w:val="22"/>
                <w:szCs w:val="22"/>
              </w:rPr>
            </w:pPr>
            <w:r w:rsidRPr="00F25F69">
              <w:rPr>
                <w:sz w:val="22"/>
                <w:szCs w:val="22"/>
              </w:rPr>
              <w:t>eurai</w:t>
            </w:r>
          </w:p>
        </w:tc>
        <w:tc>
          <w:tcPr>
            <w:tcW w:w="3784" w:type="dxa"/>
          </w:tcPr>
          <w:p w14:paraId="21317032" w14:textId="66FE99A4" w:rsidR="00604C3C" w:rsidRPr="00F25F69" w:rsidRDefault="00604C3C" w:rsidP="00604C3C">
            <w:pPr>
              <w:jc w:val="center"/>
              <w:rPr>
                <w:sz w:val="22"/>
                <w:szCs w:val="22"/>
              </w:rPr>
            </w:pPr>
            <w:r w:rsidRPr="00F25F69">
              <w:rPr>
                <w:sz w:val="22"/>
                <w:szCs w:val="22"/>
              </w:rPr>
              <w:t>13 428 572</w:t>
            </w:r>
          </w:p>
          <w:p w14:paraId="07EC75CE" w14:textId="00A9DF8C" w:rsidR="00604C3C" w:rsidRPr="00F25F69" w:rsidRDefault="00604C3C" w:rsidP="00604C3C">
            <w:pPr>
              <w:jc w:val="center"/>
              <w:rPr>
                <w:rFonts w:eastAsia="MS Mincho"/>
                <w:sz w:val="22"/>
                <w:szCs w:val="22"/>
                <w:lang w:eastAsia="lt-LT"/>
              </w:rPr>
            </w:pPr>
            <w:r w:rsidRPr="00F25F69">
              <w:rPr>
                <w:sz w:val="22"/>
                <w:szCs w:val="22"/>
              </w:rPr>
              <w:t>(2029 m.)</w:t>
            </w:r>
          </w:p>
        </w:tc>
      </w:tr>
      <w:tr w:rsidR="00604C3C" w:rsidRPr="000F1EE8" w14:paraId="0CCA9ADA" w14:textId="77777777" w:rsidTr="00222830">
        <w:trPr>
          <w:trHeight w:val="416"/>
        </w:trPr>
        <w:tc>
          <w:tcPr>
            <w:tcW w:w="3783" w:type="dxa"/>
          </w:tcPr>
          <w:p w14:paraId="71D606BB" w14:textId="53A3564A" w:rsidR="00604C3C" w:rsidRPr="00F25F69" w:rsidRDefault="00604C3C" w:rsidP="00604C3C">
            <w:pPr>
              <w:jc w:val="center"/>
              <w:rPr>
                <w:sz w:val="22"/>
                <w:szCs w:val="22"/>
              </w:rPr>
            </w:pPr>
            <w:r w:rsidRPr="00F25F69">
              <w:rPr>
                <w:sz w:val="22"/>
                <w:szCs w:val="22"/>
              </w:rPr>
              <w:t>Privačios investicijos, papildančios viešąją paramą, iš kurių dotacijos</w:t>
            </w:r>
          </w:p>
        </w:tc>
        <w:tc>
          <w:tcPr>
            <w:tcW w:w="3784" w:type="dxa"/>
          </w:tcPr>
          <w:p w14:paraId="3C323E75" w14:textId="77777777" w:rsidR="00604C3C" w:rsidRPr="00F25F69" w:rsidRDefault="00604C3C" w:rsidP="00604C3C">
            <w:pPr>
              <w:jc w:val="center"/>
              <w:rPr>
                <w:sz w:val="22"/>
                <w:szCs w:val="22"/>
              </w:rPr>
            </w:pPr>
            <w:r w:rsidRPr="00F25F69">
              <w:rPr>
                <w:sz w:val="22"/>
                <w:szCs w:val="22"/>
              </w:rPr>
              <w:t>R-05-001-01-05-07-21</w:t>
            </w:r>
          </w:p>
          <w:p w14:paraId="3ACD2F1E" w14:textId="6E92E5B8" w:rsidR="00604C3C" w:rsidRPr="00F25F69" w:rsidRDefault="00604C3C" w:rsidP="00604C3C">
            <w:pPr>
              <w:jc w:val="center"/>
              <w:rPr>
                <w:sz w:val="22"/>
                <w:szCs w:val="22"/>
              </w:rPr>
            </w:pPr>
            <w:r w:rsidRPr="00F25F69">
              <w:rPr>
                <w:sz w:val="22"/>
                <w:szCs w:val="22"/>
              </w:rPr>
              <w:t>(R.B.2.2002.1)</w:t>
            </w:r>
          </w:p>
        </w:tc>
        <w:tc>
          <w:tcPr>
            <w:tcW w:w="3783" w:type="dxa"/>
          </w:tcPr>
          <w:p w14:paraId="6C955D0D" w14:textId="1483AE2C" w:rsidR="00604C3C" w:rsidRPr="00F25F69" w:rsidRDefault="00604C3C" w:rsidP="00604C3C">
            <w:pPr>
              <w:jc w:val="center"/>
              <w:rPr>
                <w:sz w:val="22"/>
                <w:szCs w:val="22"/>
              </w:rPr>
            </w:pPr>
            <w:r w:rsidRPr="00F25F69">
              <w:rPr>
                <w:sz w:val="22"/>
                <w:szCs w:val="22"/>
              </w:rPr>
              <w:t>eurai</w:t>
            </w:r>
          </w:p>
        </w:tc>
        <w:tc>
          <w:tcPr>
            <w:tcW w:w="3784" w:type="dxa"/>
          </w:tcPr>
          <w:p w14:paraId="391F9CAE" w14:textId="1ABD77DF" w:rsidR="00604C3C" w:rsidRPr="00F25F69" w:rsidRDefault="00604C3C" w:rsidP="00604C3C">
            <w:pPr>
              <w:jc w:val="center"/>
              <w:rPr>
                <w:sz w:val="22"/>
                <w:szCs w:val="22"/>
              </w:rPr>
            </w:pPr>
            <w:r w:rsidRPr="00F25F69">
              <w:rPr>
                <w:sz w:val="22"/>
                <w:szCs w:val="22"/>
              </w:rPr>
              <w:t>n/a</w:t>
            </w:r>
          </w:p>
        </w:tc>
      </w:tr>
      <w:tr w:rsidR="00604C3C" w:rsidRPr="000F1EE8" w14:paraId="0C4F18BF" w14:textId="77777777" w:rsidTr="00222830">
        <w:trPr>
          <w:trHeight w:val="416"/>
        </w:trPr>
        <w:tc>
          <w:tcPr>
            <w:tcW w:w="3783" w:type="dxa"/>
          </w:tcPr>
          <w:p w14:paraId="793B4D0E" w14:textId="5174FF53" w:rsidR="00604C3C" w:rsidRPr="00F25F69" w:rsidRDefault="00604C3C" w:rsidP="00604C3C">
            <w:pPr>
              <w:jc w:val="center"/>
              <w:rPr>
                <w:sz w:val="22"/>
                <w:szCs w:val="22"/>
              </w:rPr>
            </w:pPr>
            <w:r w:rsidRPr="00F25F69">
              <w:rPr>
                <w:sz w:val="22"/>
                <w:szCs w:val="22"/>
              </w:rPr>
              <w:t>Paramą gavusiuose subjektuose sukurtos mokslo tiriamojo darbo vietos, vienų metų etato ekvivalentai</w:t>
            </w:r>
          </w:p>
        </w:tc>
        <w:tc>
          <w:tcPr>
            <w:tcW w:w="3784" w:type="dxa"/>
          </w:tcPr>
          <w:p w14:paraId="1073E5E0" w14:textId="77777777" w:rsidR="00604C3C" w:rsidRPr="00F25F69" w:rsidRDefault="00604C3C" w:rsidP="00604C3C">
            <w:pPr>
              <w:jc w:val="center"/>
              <w:rPr>
                <w:sz w:val="22"/>
                <w:szCs w:val="22"/>
              </w:rPr>
            </w:pPr>
            <w:r w:rsidRPr="00F25F69">
              <w:rPr>
                <w:sz w:val="22"/>
                <w:szCs w:val="22"/>
              </w:rPr>
              <w:t>R-05-001-01-05-07-05</w:t>
            </w:r>
          </w:p>
          <w:p w14:paraId="49468A3B" w14:textId="77777777" w:rsidR="00604C3C" w:rsidRPr="00F25F69" w:rsidRDefault="00604C3C" w:rsidP="00604C3C">
            <w:pPr>
              <w:jc w:val="center"/>
              <w:rPr>
                <w:sz w:val="22"/>
                <w:szCs w:val="22"/>
              </w:rPr>
            </w:pPr>
            <w:r w:rsidRPr="00F25F69">
              <w:rPr>
                <w:sz w:val="22"/>
                <w:szCs w:val="22"/>
              </w:rPr>
              <w:t>(R.B.2.2102)</w:t>
            </w:r>
          </w:p>
          <w:p w14:paraId="730812F6" w14:textId="77777777" w:rsidR="00604C3C" w:rsidRPr="00F25F69" w:rsidRDefault="00604C3C" w:rsidP="00604C3C">
            <w:pPr>
              <w:jc w:val="center"/>
              <w:rPr>
                <w:sz w:val="22"/>
                <w:szCs w:val="22"/>
              </w:rPr>
            </w:pPr>
          </w:p>
        </w:tc>
        <w:tc>
          <w:tcPr>
            <w:tcW w:w="3783" w:type="dxa"/>
          </w:tcPr>
          <w:p w14:paraId="17CC5165" w14:textId="3231DAB1" w:rsidR="00604C3C" w:rsidRPr="00F25F69" w:rsidRDefault="00604C3C" w:rsidP="00604C3C">
            <w:pPr>
              <w:jc w:val="center"/>
              <w:rPr>
                <w:sz w:val="22"/>
                <w:szCs w:val="22"/>
              </w:rPr>
            </w:pPr>
            <w:r w:rsidRPr="00F25F69">
              <w:rPr>
                <w:sz w:val="22"/>
                <w:szCs w:val="22"/>
              </w:rPr>
              <w:t>vienų metų etato ekvivalentai</w:t>
            </w:r>
          </w:p>
        </w:tc>
        <w:tc>
          <w:tcPr>
            <w:tcW w:w="3784" w:type="dxa"/>
          </w:tcPr>
          <w:p w14:paraId="6968F284" w14:textId="77777777" w:rsidR="00604C3C" w:rsidRDefault="00604C3C" w:rsidP="00554624">
            <w:pPr>
              <w:jc w:val="center"/>
              <w:rPr>
                <w:sz w:val="22"/>
                <w:szCs w:val="22"/>
              </w:rPr>
            </w:pPr>
            <w:r w:rsidRPr="00F25F69">
              <w:rPr>
                <w:sz w:val="22"/>
                <w:szCs w:val="22"/>
              </w:rPr>
              <w:t>42</w:t>
            </w:r>
          </w:p>
          <w:p w14:paraId="145B4412" w14:textId="013F9B31" w:rsidR="00554624" w:rsidRPr="00554624" w:rsidRDefault="00554624" w:rsidP="00554624">
            <w:pPr>
              <w:jc w:val="center"/>
              <w:rPr>
                <w:sz w:val="22"/>
                <w:szCs w:val="22"/>
              </w:rPr>
            </w:pPr>
            <w:r>
              <w:rPr>
                <w:sz w:val="22"/>
                <w:szCs w:val="22"/>
              </w:rPr>
              <w:t>(2029 m.)</w:t>
            </w:r>
          </w:p>
        </w:tc>
      </w:tr>
    </w:tbl>
    <w:p w14:paraId="07139BBE" w14:textId="77777777" w:rsidR="00861210" w:rsidRDefault="00861210">
      <w:pPr>
        <w:jc w:val="both"/>
        <w:rPr>
          <w:i/>
          <w:iCs/>
          <w:szCs w:val="24"/>
        </w:rPr>
      </w:pPr>
    </w:p>
    <w:tbl>
      <w:tblPr>
        <w:tblW w:w="15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0"/>
        <w:gridCol w:w="1125"/>
        <w:gridCol w:w="1236"/>
        <w:gridCol w:w="1134"/>
        <w:gridCol w:w="1134"/>
        <w:gridCol w:w="1457"/>
        <w:gridCol w:w="1344"/>
        <w:gridCol w:w="1080"/>
        <w:gridCol w:w="1344"/>
        <w:gridCol w:w="1051"/>
        <w:gridCol w:w="1132"/>
        <w:gridCol w:w="859"/>
        <w:gridCol w:w="1149"/>
      </w:tblGrid>
      <w:tr w:rsidR="00805C7C" w14:paraId="19F47F82" w14:textId="77777777" w:rsidTr="00222830">
        <w:tc>
          <w:tcPr>
            <w:tcW w:w="15155" w:type="dxa"/>
            <w:gridSpan w:val="13"/>
            <w:vAlign w:val="center"/>
          </w:tcPr>
          <w:p w14:paraId="7E40E094" w14:textId="46689FFB" w:rsidR="00805C7C" w:rsidRPr="00A009E3" w:rsidRDefault="00805C7C" w:rsidP="00805C7C">
            <w:pPr>
              <w:pStyle w:val="ListParagraph"/>
              <w:numPr>
                <w:ilvl w:val="0"/>
                <w:numId w:val="2"/>
              </w:numPr>
              <w:jc w:val="both"/>
              <w:rPr>
                <w:b/>
                <w:sz w:val="22"/>
                <w:szCs w:val="22"/>
              </w:rPr>
            </w:pPr>
            <w:r w:rsidRPr="00D15D78">
              <w:rPr>
                <w:b/>
                <w:sz w:val="22"/>
                <w:szCs w:val="22"/>
              </w:rPr>
              <w:t xml:space="preserve">Veiklos ar </w:t>
            </w:r>
            <w:proofErr w:type="spellStart"/>
            <w:r w:rsidRPr="00D15D78">
              <w:rPr>
                <w:b/>
                <w:sz w:val="22"/>
                <w:szCs w:val="22"/>
              </w:rPr>
              <w:t>poveiklės</w:t>
            </w:r>
            <w:proofErr w:type="spellEnd"/>
            <w:r w:rsidRPr="00D15D78">
              <w:rPr>
                <w:b/>
                <w:sz w:val="22"/>
                <w:szCs w:val="22"/>
              </w:rPr>
              <w:t>, kurioms nustatomos projektų finansavimo sąlygos</w:t>
            </w:r>
          </w:p>
        </w:tc>
      </w:tr>
      <w:tr w:rsidR="00805C7C" w14:paraId="4E080C31" w14:textId="77777777" w:rsidTr="00222830">
        <w:tc>
          <w:tcPr>
            <w:tcW w:w="1110" w:type="dxa"/>
            <w:vAlign w:val="center"/>
          </w:tcPr>
          <w:p w14:paraId="53CC6DE0" w14:textId="77777777" w:rsidR="00805C7C" w:rsidRPr="006010DA" w:rsidRDefault="00805C7C" w:rsidP="00222830">
            <w:pPr>
              <w:jc w:val="center"/>
              <w:rPr>
                <w:b/>
                <w:sz w:val="20"/>
              </w:rPr>
            </w:pPr>
            <w:r w:rsidRPr="006010DA">
              <w:rPr>
                <w:b/>
                <w:sz w:val="20"/>
              </w:rPr>
              <w:t xml:space="preserve">Veiklos ar </w:t>
            </w:r>
            <w:proofErr w:type="spellStart"/>
            <w:r w:rsidRPr="006010DA">
              <w:rPr>
                <w:b/>
                <w:sz w:val="20"/>
              </w:rPr>
              <w:t>poveiklės</w:t>
            </w:r>
            <w:proofErr w:type="spellEnd"/>
            <w:r w:rsidRPr="006010DA">
              <w:rPr>
                <w:b/>
                <w:sz w:val="20"/>
              </w:rPr>
              <w:t xml:space="preserve"> </w:t>
            </w:r>
            <w:r w:rsidRPr="00D66F20">
              <w:rPr>
                <w:b/>
                <w:color w:val="000000" w:themeColor="text1"/>
                <w:sz w:val="20"/>
              </w:rPr>
              <w:t>numeris ir</w:t>
            </w:r>
            <w:r w:rsidRPr="006010DA">
              <w:rPr>
                <w:b/>
                <w:color w:val="000000" w:themeColor="text1"/>
                <w:sz w:val="20"/>
              </w:rPr>
              <w:t xml:space="preserve"> </w:t>
            </w:r>
            <w:r w:rsidRPr="006010DA">
              <w:rPr>
                <w:b/>
                <w:sz w:val="20"/>
              </w:rPr>
              <w:t>pavadini-</w:t>
            </w:r>
            <w:proofErr w:type="spellStart"/>
            <w:r w:rsidRPr="006010DA">
              <w:rPr>
                <w:b/>
                <w:sz w:val="20"/>
              </w:rPr>
              <w:t>mas</w:t>
            </w:r>
            <w:proofErr w:type="spellEnd"/>
          </w:p>
        </w:tc>
        <w:tc>
          <w:tcPr>
            <w:tcW w:w="1125" w:type="dxa"/>
            <w:vAlign w:val="center"/>
          </w:tcPr>
          <w:p w14:paraId="64A0076F" w14:textId="77777777" w:rsidR="00805C7C" w:rsidRPr="006010DA" w:rsidRDefault="00805C7C" w:rsidP="00222830">
            <w:pPr>
              <w:jc w:val="center"/>
              <w:rPr>
                <w:b/>
                <w:sz w:val="20"/>
              </w:rPr>
            </w:pPr>
            <w:proofErr w:type="spellStart"/>
            <w:r w:rsidRPr="006010DA">
              <w:rPr>
                <w:b/>
                <w:sz w:val="20"/>
              </w:rPr>
              <w:t>Finansa</w:t>
            </w:r>
            <w:proofErr w:type="spellEnd"/>
            <w:r w:rsidRPr="006010DA">
              <w:rPr>
                <w:b/>
                <w:sz w:val="20"/>
              </w:rPr>
              <w:t>-vimo šaltinis</w:t>
            </w:r>
          </w:p>
        </w:tc>
        <w:tc>
          <w:tcPr>
            <w:tcW w:w="1236" w:type="dxa"/>
            <w:vAlign w:val="center"/>
          </w:tcPr>
          <w:p w14:paraId="6A4A1E17" w14:textId="77777777" w:rsidR="00805C7C" w:rsidRPr="006010DA" w:rsidRDefault="00805C7C" w:rsidP="00222830">
            <w:pPr>
              <w:jc w:val="center"/>
              <w:rPr>
                <w:b/>
                <w:sz w:val="20"/>
              </w:rPr>
            </w:pPr>
            <w:r w:rsidRPr="006010DA">
              <w:rPr>
                <w:b/>
                <w:sz w:val="20"/>
              </w:rPr>
              <w:t xml:space="preserve">Prioritetas ar </w:t>
            </w:r>
            <w:proofErr w:type="spellStart"/>
            <w:r w:rsidRPr="006010DA">
              <w:rPr>
                <w:b/>
                <w:sz w:val="20"/>
              </w:rPr>
              <w:t>komponen</w:t>
            </w:r>
            <w:proofErr w:type="spellEnd"/>
            <w:r w:rsidRPr="006010DA">
              <w:rPr>
                <w:b/>
                <w:sz w:val="20"/>
              </w:rPr>
              <w:t>-tas</w:t>
            </w:r>
          </w:p>
        </w:tc>
        <w:tc>
          <w:tcPr>
            <w:tcW w:w="1134" w:type="dxa"/>
            <w:vAlign w:val="center"/>
          </w:tcPr>
          <w:p w14:paraId="3871405B" w14:textId="77777777" w:rsidR="00805C7C" w:rsidRPr="006010DA" w:rsidRDefault="00805C7C" w:rsidP="00222830">
            <w:pPr>
              <w:jc w:val="center"/>
              <w:rPr>
                <w:b/>
                <w:sz w:val="20"/>
              </w:rPr>
            </w:pPr>
            <w:proofErr w:type="spellStart"/>
            <w:r w:rsidRPr="006010DA">
              <w:rPr>
                <w:b/>
                <w:sz w:val="20"/>
              </w:rPr>
              <w:t>Uždavi-nys</w:t>
            </w:r>
            <w:proofErr w:type="spellEnd"/>
            <w:r w:rsidRPr="006010DA">
              <w:rPr>
                <w:b/>
                <w:sz w:val="20"/>
              </w:rPr>
              <w:t xml:space="preserve"> ar priemonė</w:t>
            </w:r>
          </w:p>
        </w:tc>
        <w:tc>
          <w:tcPr>
            <w:tcW w:w="1134" w:type="dxa"/>
            <w:vAlign w:val="center"/>
          </w:tcPr>
          <w:p w14:paraId="6BBEC164" w14:textId="77777777" w:rsidR="00805C7C" w:rsidRPr="006010DA" w:rsidRDefault="00805C7C" w:rsidP="00222830">
            <w:pPr>
              <w:jc w:val="center"/>
              <w:rPr>
                <w:b/>
                <w:sz w:val="20"/>
              </w:rPr>
            </w:pPr>
            <w:r w:rsidRPr="006010DA">
              <w:rPr>
                <w:b/>
                <w:sz w:val="20"/>
              </w:rPr>
              <w:t xml:space="preserve">Veikla ar </w:t>
            </w:r>
            <w:proofErr w:type="spellStart"/>
            <w:r w:rsidRPr="006010DA">
              <w:rPr>
                <w:b/>
                <w:sz w:val="20"/>
              </w:rPr>
              <w:t>paprie-monė</w:t>
            </w:r>
            <w:proofErr w:type="spellEnd"/>
          </w:p>
        </w:tc>
        <w:tc>
          <w:tcPr>
            <w:tcW w:w="1457" w:type="dxa"/>
            <w:vAlign w:val="center"/>
          </w:tcPr>
          <w:p w14:paraId="100E0D78" w14:textId="77777777" w:rsidR="00805C7C" w:rsidRPr="006010DA" w:rsidRDefault="00805C7C" w:rsidP="00222830">
            <w:pPr>
              <w:jc w:val="center"/>
              <w:rPr>
                <w:b/>
                <w:sz w:val="20"/>
              </w:rPr>
            </w:pPr>
            <w:r w:rsidRPr="006010DA">
              <w:rPr>
                <w:b/>
                <w:sz w:val="20"/>
              </w:rPr>
              <w:t>Intervencinės priemonės kodas</w:t>
            </w:r>
          </w:p>
        </w:tc>
        <w:tc>
          <w:tcPr>
            <w:tcW w:w="1344" w:type="dxa"/>
            <w:vAlign w:val="center"/>
          </w:tcPr>
          <w:p w14:paraId="06277D0E" w14:textId="77777777" w:rsidR="00805C7C" w:rsidRPr="006010DA" w:rsidRDefault="00805C7C" w:rsidP="00222830">
            <w:pPr>
              <w:jc w:val="center"/>
              <w:rPr>
                <w:b/>
                <w:sz w:val="20"/>
              </w:rPr>
            </w:pPr>
            <w:r w:rsidRPr="006010DA">
              <w:rPr>
                <w:b/>
                <w:sz w:val="20"/>
              </w:rPr>
              <w:t xml:space="preserve">Regionas, kuriam priskiriama veikla ar </w:t>
            </w:r>
            <w:proofErr w:type="spellStart"/>
            <w:r w:rsidRPr="006010DA">
              <w:rPr>
                <w:b/>
                <w:sz w:val="20"/>
              </w:rPr>
              <w:t>poveiklė</w:t>
            </w:r>
            <w:proofErr w:type="spellEnd"/>
          </w:p>
        </w:tc>
        <w:tc>
          <w:tcPr>
            <w:tcW w:w="1080" w:type="dxa"/>
            <w:vAlign w:val="center"/>
          </w:tcPr>
          <w:p w14:paraId="33F52800" w14:textId="77777777" w:rsidR="00805C7C" w:rsidRPr="006010DA" w:rsidRDefault="00805C7C" w:rsidP="00222830">
            <w:pPr>
              <w:jc w:val="center"/>
              <w:rPr>
                <w:b/>
                <w:sz w:val="20"/>
              </w:rPr>
            </w:pPr>
            <w:r w:rsidRPr="006010DA">
              <w:rPr>
                <w:b/>
                <w:sz w:val="20"/>
              </w:rPr>
              <w:t>Paramos formos kodas</w:t>
            </w:r>
          </w:p>
        </w:tc>
        <w:tc>
          <w:tcPr>
            <w:tcW w:w="1344" w:type="dxa"/>
            <w:vAlign w:val="center"/>
          </w:tcPr>
          <w:p w14:paraId="5F0C5E64" w14:textId="77777777" w:rsidR="00805C7C" w:rsidRPr="006010DA" w:rsidRDefault="00805C7C" w:rsidP="00222830">
            <w:pPr>
              <w:jc w:val="center"/>
              <w:rPr>
                <w:b/>
                <w:sz w:val="20"/>
              </w:rPr>
            </w:pPr>
            <w:r w:rsidRPr="006010DA">
              <w:rPr>
                <w:b/>
                <w:sz w:val="20"/>
              </w:rPr>
              <w:t>Pagrindinės teritorinės srities kodas (-ai)</w:t>
            </w:r>
          </w:p>
        </w:tc>
        <w:tc>
          <w:tcPr>
            <w:tcW w:w="1051" w:type="dxa"/>
            <w:vAlign w:val="center"/>
          </w:tcPr>
          <w:p w14:paraId="788E0CB9" w14:textId="77777777" w:rsidR="00805C7C" w:rsidRPr="006010DA" w:rsidRDefault="00805C7C" w:rsidP="00222830">
            <w:pPr>
              <w:jc w:val="center"/>
              <w:rPr>
                <w:b/>
                <w:sz w:val="20"/>
              </w:rPr>
            </w:pPr>
            <w:proofErr w:type="spellStart"/>
            <w:r w:rsidRPr="006010DA">
              <w:rPr>
                <w:b/>
                <w:sz w:val="20"/>
              </w:rPr>
              <w:t>Ekono</w:t>
            </w:r>
            <w:proofErr w:type="spellEnd"/>
            <w:r w:rsidRPr="006010DA">
              <w:rPr>
                <w:b/>
                <w:sz w:val="20"/>
              </w:rPr>
              <w:t xml:space="preserve">-minės veiklos kodas </w:t>
            </w:r>
          </w:p>
          <w:p w14:paraId="7C8B12B5" w14:textId="77777777" w:rsidR="00805C7C" w:rsidRPr="006010DA" w:rsidRDefault="00805C7C" w:rsidP="00222830">
            <w:pPr>
              <w:jc w:val="center"/>
              <w:rPr>
                <w:b/>
                <w:sz w:val="20"/>
              </w:rPr>
            </w:pPr>
            <w:r w:rsidRPr="006010DA">
              <w:rPr>
                <w:b/>
                <w:sz w:val="20"/>
              </w:rPr>
              <w:t>(-ai)</w:t>
            </w:r>
          </w:p>
        </w:tc>
        <w:tc>
          <w:tcPr>
            <w:tcW w:w="1132" w:type="dxa"/>
            <w:vAlign w:val="center"/>
          </w:tcPr>
          <w:p w14:paraId="7E59B38B" w14:textId="77777777" w:rsidR="00805C7C" w:rsidRPr="006010DA" w:rsidRDefault="00805C7C" w:rsidP="00222830">
            <w:pPr>
              <w:jc w:val="center"/>
              <w:rPr>
                <w:b/>
                <w:sz w:val="20"/>
              </w:rPr>
            </w:pPr>
            <w:r w:rsidRPr="006010DA">
              <w:rPr>
                <w:b/>
                <w:sz w:val="20"/>
              </w:rPr>
              <w:t>„Europos socialinio fondo +“ (toliau – ESF+) antrinių temų kodai</w:t>
            </w:r>
          </w:p>
        </w:tc>
        <w:tc>
          <w:tcPr>
            <w:tcW w:w="859" w:type="dxa"/>
            <w:vAlign w:val="center"/>
          </w:tcPr>
          <w:p w14:paraId="5249DD32" w14:textId="77777777" w:rsidR="00805C7C" w:rsidRPr="006010DA" w:rsidRDefault="00805C7C" w:rsidP="00222830">
            <w:pPr>
              <w:jc w:val="center"/>
              <w:rPr>
                <w:b/>
                <w:sz w:val="20"/>
              </w:rPr>
            </w:pPr>
            <w:r w:rsidRPr="006010DA">
              <w:rPr>
                <w:b/>
                <w:sz w:val="20"/>
              </w:rPr>
              <w:t>Lyčių lygybės mat-</w:t>
            </w:r>
            <w:proofErr w:type="spellStart"/>
            <w:r w:rsidRPr="006010DA">
              <w:rPr>
                <w:b/>
                <w:sz w:val="20"/>
              </w:rPr>
              <w:t>mens</w:t>
            </w:r>
            <w:proofErr w:type="spellEnd"/>
            <w:r w:rsidRPr="006010DA">
              <w:rPr>
                <w:b/>
                <w:sz w:val="20"/>
              </w:rPr>
              <w:t xml:space="preserve"> kodas</w:t>
            </w:r>
          </w:p>
        </w:tc>
        <w:tc>
          <w:tcPr>
            <w:tcW w:w="1149" w:type="dxa"/>
            <w:vAlign w:val="center"/>
          </w:tcPr>
          <w:p w14:paraId="76B7B12F" w14:textId="77777777" w:rsidR="00805C7C" w:rsidRPr="00D66F20" w:rsidRDefault="00805C7C" w:rsidP="00222830">
            <w:pPr>
              <w:jc w:val="center"/>
              <w:rPr>
                <w:b/>
                <w:sz w:val="20"/>
              </w:rPr>
            </w:pPr>
            <w:proofErr w:type="spellStart"/>
            <w:r w:rsidRPr="006010DA">
              <w:rPr>
                <w:b/>
                <w:sz w:val="20"/>
              </w:rPr>
              <w:t>Nepanau-dotos</w:t>
            </w:r>
            <w:proofErr w:type="spellEnd"/>
            <w:r w:rsidRPr="006010DA">
              <w:rPr>
                <w:b/>
                <w:sz w:val="20"/>
              </w:rPr>
              <w:t xml:space="preserve"> </w:t>
            </w:r>
            <w:proofErr w:type="spellStart"/>
            <w:r w:rsidRPr="006010DA">
              <w:rPr>
                <w:b/>
                <w:sz w:val="20"/>
              </w:rPr>
              <w:t>Ekonomi-kos</w:t>
            </w:r>
            <w:proofErr w:type="spellEnd"/>
            <w:r w:rsidRPr="006010DA">
              <w:rPr>
                <w:b/>
                <w:sz w:val="20"/>
              </w:rPr>
              <w:t xml:space="preserve"> gaivinimo ir atsparumo didinimo priemonės lėšos</w:t>
            </w:r>
          </w:p>
          <w:p w14:paraId="0015591B" w14:textId="77777777" w:rsidR="00805C7C" w:rsidRPr="006010DA" w:rsidRDefault="00805C7C" w:rsidP="00222830">
            <w:pPr>
              <w:jc w:val="center"/>
              <w:rPr>
                <w:b/>
                <w:sz w:val="20"/>
              </w:rPr>
            </w:pPr>
            <w:r w:rsidRPr="006010DA">
              <w:rPr>
                <w:b/>
                <w:sz w:val="20"/>
              </w:rPr>
              <w:t>(Taip / Ne)</w:t>
            </w:r>
          </w:p>
        </w:tc>
      </w:tr>
      <w:tr w:rsidR="00805C7C" w14:paraId="6FAAE312" w14:textId="77777777" w:rsidTr="00554624">
        <w:trPr>
          <w:trHeight w:val="629"/>
        </w:trPr>
        <w:tc>
          <w:tcPr>
            <w:tcW w:w="1110" w:type="dxa"/>
            <w:tcMar>
              <w:left w:w="28" w:type="dxa"/>
              <w:right w:w="28" w:type="dxa"/>
            </w:tcMar>
          </w:tcPr>
          <w:p w14:paraId="0504E95C" w14:textId="31CC34D8" w:rsidR="00805C7C" w:rsidRPr="00861210" w:rsidRDefault="00805C7C" w:rsidP="00222830">
            <w:pPr>
              <w:jc w:val="center"/>
              <w:rPr>
                <w:iCs/>
                <w:sz w:val="18"/>
                <w:szCs w:val="18"/>
              </w:rPr>
            </w:pPr>
            <w:r w:rsidRPr="00861210">
              <w:rPr>
                <w:sz w:val="18"/>
                <w:szCs w:val="18"/>
              </w:rPr>
              <w:t>20.</w:t>
            </w:r>
            <w:r w:rsidR="00022C3D">
              <w:rPr>
                <w:sz w:val="18"/>
                <w:szCs w:val="18"/>
              </w:rPr>
              <w:t xml:space="preserve">2 </w:t>
            </w:r>
            <w:r w:rsidRPr="00861210">
              <w:rPr>
                <w:sz w:val="18"/>
                <w:szCs w:val="18"/>
              </w:rPr>
              <w:t>Didinti įmonių pajėgumus investuoti į inovatyvių produktų, skirtų gynybos ir saugumo sektoriui, kūrimą ir vystymą (</w:t>
            </w:r>
            <w:r w:rsidRPr="00805C7C">
              <w:rPr>
                <w:bCs/>
                <w:iCs/>
                <w:sz w:val="20"/>
                <w:lang w:bidi="lt-LT"/>
              </w:rPr>
              <w:t xml:space="preserve">Vidurio ir vakarų </w:t>
            </w:r>
            <w:r w:rsidRPr="00805C7C">
              <w:rPr>
                <w:bCs/>
                <w:iCs/>
                <w:sz w:val="20"/>
                <w:lang w:bidi="lt-LT"/>
              </w:rPr>
              <w:lastRenderedPageBreak/>
              <w:t>Lietuvos regionas</w:t>
            </w:r>
            <w:r w:rsidRPr="00861210">
              <w:rPr>
                <w:sz w:val="18"/>
                <w:szCs w:val="18"/>
              </w:rPr>
              <w:t>)</w:t>
            </w:r>
          </w:p>
        </w:tc>
        <w:tc>
          <w:tcPr>
            <w:tcW w:w="1125" w:type="dxa"/>
            <w:tcBorders>
              <w:top w:val="single" w:sz="4" w:space="0" w:color="auto"/>
              <w:left w:val="single" w:sz="4" w:space="0" w:color="auto"/>
              <w:bottom w:val="single" w:sz="4" w:space="0" w:color="auto"/>
              <w:right w:val="single" w:sz="4" w:space="0" w:color="auto"/>
            </w:tcBorders>
            <w:tcMar>
              <w:left w:w="28" w:type="dxa"/>
              <w:right w:w="28" w:type="dxa"/>
            </w:tcMar>
          </w:tcPr>
          <w:p w14:paraId="49D14954" w14:textId="1B12C52B" w:rsidR="00805C7C" w:rsidRPr="00861210" w:rsidRDefault="00805C7C" w:rsidP="00222830">
            <w:pPr>
              <w:jc w:val="center"/>
              <w:rPr>
                <w:b/>
                <w:iCs/>
                <w:sz w:val="18"/>
                <w:szCs w:val="18"/>
              </w:rPr>
            </w:pPr>
            <w:r w:rsidRPr="00861210">
              <w:rPr>
                <w:iCs/>
                <w:sz w:val="18"/>
                <w:szCs w:val="18"/>
              </w:rPr>
              <w:lastRenderedPageBreak/>
              <w:t>Investicijų programa</w:t>
            </w:r>
          </w:p>
        </w:tc>
        <w:tc>
          <w:tcPr>
            <w:tcW w:w="1236" w:type="dxa"/>
            <w:tcMar>
              <w:left w:w="28" w:type="dxa"/>
              <w:right w:w="28" w:type="dxa"/>
            </w:tcMar>
          </w:tcPr>
          <w:p w14:paraId="7CF70B15" w14:textId="77777777" w:rsidR="00805C7C" w:rsidRPr="00861210" w:rsidRDefault="00805C7C" w:rsidP="00222830">
            <w:pPr>
              <w:jc w:val="center"/>
              <w:rPr>
                <w:iCs/>
                <w:sz w:val="18"/>
                <w:szCs w:val="18"/>
              </w:rPr>
            </w:pPr>
            <w:r w:rsidRPr="00861210">
              <w:rPr>
                <w:iCs/>
                <w:sz w:val="18"/>
                <w:szCs w:val="18"/>
              </w:rPr>
              <w:t>11</w:t>
            </w:r>
          </w:p>
          <w:p w14:paraId="2C71103A" w14:textId="77777777" w:rsidR="00805C7C" w:rsidRPr="00861210" w:rsidRDefault="00805C7C" w:rsidP="00222830">
            <w:pPr>
              <w:jc w:val="center"/>
              <w:rPr>
                <w:iCs/>
                <w:sz w:val="18"/>
                <w:szCs w:val="18"/>
              </w:rPr>
            </w:pPr>
          </w:p>
          <w:p w14:paraId="0888549E" w14:textId="77777777" w:rsidR="00805C7C" w:rsidRPr="00861210" w:rsidRDefault="00805C7C" w:rsidP="00222830">
            <w:pPr>
              <w:jc w:val="center"/>
              <w:rPr>
                <w:iCs/>
                <w:sz w:val="18"/>
                <w:szCs w:val="18"/>
              </w:rPr>
            </w:pPr>
          </w:p>
          <w:p w14:paraId="7122F92D" w14:textId="77777777" w:rsidR="00805C7C" w:rsidRPr="00861210" w:rsidRDefault="00805C7C" w:rsidP="00222830">
            <w:pPr>
              <w:jc w:val="center"/>
              <w:rPr>
                <w:iCs/>
                <w:sz w:val="18"/>
                <w:szCs w:val="18"/>
              </w:rPr>
            </w:pPr>
          </w:p>
          <w:p w14:paraId="65BE33FF" w14:textId="77777777" w:rsidR="00805C7C" w:rsidRPr="00861210" w:rsidRDefault="00805C7C" w:rsidP="00222830">
            <w:pPr>
              <w:jc w:val="center"/>
              <w:rPr>
                <w:iCs/>
                <w:sz w:val="18"/>
                <w:szCs w:val="18"/>
              </w:rPr>
            </w:pPr>
          </w:p>
          <w:p w14:paraId="4CDDB931" w14:textId="77777777" w:rsidR="00805C7C" w:rsidRPr="00861210" w:rsidRDefault="00805C7C" w:rsidP="00222830">
            <w:pPr>
              <w:jc w:val="center"/>
              <w:rPr>
                <w:iCs/>
                <w:sz w:val="18"/>
                <w:szCs w:val="18"/>
              </w:rPr>
            </w:pPr>
          </w:p>
          <w:p w14:paraId="71167ACB" w14:textId="77777777" w:rsidR="00805C7C" w:rsidRPr="00861210" w:rsidRDefault="00805C7C" w:rsidP="00222830">
            <w:pPr>
              <w:jc w:val="center"/>
              <w:rPr>
                <w:iCs/>
                <w:sz w:val="18"/>
                <w:szCs w:val="18"/>
              </w:rPr>
            </w:pPr>
          </w:p>
          <w:p w14:paraId="0671B077" w14:textId="77777777" w:rsidR="00805C7C" w:rsidRPr="00861210" w:rsidRDefault="00805C7C" w:rsidP="00222830">
            <w:pPr>
              <w:jc w:val="center"/>
              <w:rPr>
                <w:iCs/>
                <w:sz w:val="18"/>
                <w:szCs w:val="18"/>
              </w:rPr>
            </w:pPr>
          </w:p>
          <w:p w14:paraId="528B7C4D" w14:textId="77777777" w:rsidR="00805C7C" w:rsidRPr="00861210" w:rsidRDefault="00805C7C" w:rsidP="00222830">
            <w:pPr>
              <w:jc w:val="center"/>
              <w:rPr>
                <w:iCs/>
                <w:sz w:val="18"/>
                <w:szCs w:val="18"/>
              </w:rPr>
            </w:pPr>
          </w:p>
          <w:p w14:paraId="4C2C8338" w14:textId="77777777" w:rsidR="00805C7C" w:rsidRPr="00861210" w:rsidRDefault="00805C7C" w:rsidP="00222830">
            <w:pPr>
              <w:jc w:val="center"/>
              <w:rPr>
                <w:iCs/>
                <w:sz w:val="18"/>
                <w:szCs w:val="18"/>
              </w:rPr>
            </w:pPr>
          </w:p>
          <w:p w14:paraId="62B2CEBD" w14:textId="77777777" w:rsidR="00805C7C" w:rsidRPr="00861210" w:rsidRDefault="00805C7C" w:rsidP="00222830">
            <w:pPr>
              <w:jc w:val="center"/>
              <w:rPr>
                <w:iCs/>
                <w:sz w:val="18"/>
                <w:szCs w:val="18"/>
              </w:rPr>
            </w:pPr>
          </w:p>
          <w:p w14:paraId="00B208DF" w14:textId="77777777" w:rsidR="00805C7C" w:rsidRPr="00861210" w:rsidRDefault="00805C7C" w:rsidP="00222830">
            <w:pPr>
              <w:jc w:val="center"/>
              <w:rPr>
                <w:iCs/>
                <w:sz w:val="18"/>
                <w:szCs w:val="18"/>
              </w:rPr>
            </w:pPr>
          </w:p>
          <w:p w14:paraId="490B0F2E" w14:textId="77777777" w:rsidR="00805C7C" w:rsidRPr="00861210" w:rsidRDefault="00805C7C" w:rsidP="00222830">
            <w:pPr>
              <w:jc w:val="center"/>
              <w:rPr>
                <w:iCs/>
                <w:sz w:val="18"/>
                <w:szCs w:val="18"/>
              </w:rPr>
            </w:pPr>
          </w:p>
          <w:p w14:paraId="48522C15" w14:textId="77777777" w:rsidR="00805C7C" w:rsidRPr="00861210" w:rsidRDefault="00805C7C" w:rsidP="00222830">
            <w:pPr>
              <w:rPr>
                <w:iCs/>
                <w:sz w:val="18"/>
                <w:szCs w:val="18"/>
              </w:rPr>
            </w:pPr>
          </w:p>
        </w:tc>
        <w:tc>
          <w:tcPr>
            <w:tcW w:w="1134" w:type="dxa"/>
            <w:tcMar>
              <w:left w:w="28" w:type="dxa"/>
              <w:right w:w="28" w:type="dxa"/>
            </w:tcMar>
          </w:tcPr>
          <w:p w14:paraId="1371F4CD" w14:textId="77777777" w:rsidR="00805C7C" w:rsidRPr="00861210" w:rsidRDefault="00805C7C" w:rsidP="00222830">
            <w:pPr>
              <w:jc w:val="center"/>
              <w:rPr>
                <w:iCs/>
                <w:sz w:val="18"/>
                <w:szCs w:val="18"/>
              </w:rPr>
            </w:pPr>
            <w:r w:rsidRPr="00861210">
              <w:rPr>
                <w:iCs/>
                <w:sz w:val="18"/>
                <w:szCs w:val="18"/>
              </w:rPr>
              <w:t>11.1</w:t>
            </w:r>
          </w:p>
          <w:p w14:paraId="15C927C7" w14:textId="77777777" w:rsidR="00805C7C" w:rsidRPr="00861210" w:rsidRDefault="00805C7C" w:rsidP="00222830">
            <w:pPr>
              <w:jc w:val="center"/>
              <w:rPr>
                <w:iCs/>
                <w:sz w:val="18"/>
                <w:szCs w:val="18"/>
              </w:rPr>
            </w:pPr>
          </w:p>
          <w:p w14:paraId="6107C5D2" w14:textId="77777777" w:rsidR="00805C7C" w:rsidRPr="00861210" w:rsidRDefault="00805C7C" w:rsidP="00222830">
            <w:pPr>
              <w:jc w:val="center"/>
              <w:rPr>
                <w:iCs/>
                <w:sz w:val="18"/>
                <w:szCs w:val="18"/>
              </w:rPr>
            </w:pPr>
          </w:p>
          <w:p w14:paraId="023D02E7" w14:textId="77777777" w:rsidR="00805C7C" w:rsidRPr="00861210" w:rsidRDefault="00805C7C" w:rsidP="00222830">
            <w:pPr>
              <w:jc w:val="center"/>
              <w:rPr>
                <w:iCs/>
                <w:sz w:val="18"/>
                <w:szCs w:val="18"/>
              </w:rPr>
            </w:pPr>
          </w:p>
          <w:p w14:paraId="79A503D3" w14:textId="77777777" w:rsidR="00805C7C" w:rsidRPr="00861210" w:rsidRDefault="00805C7C" w:rsidP="00222830">
            <w:pPr>
              <w:jc w:val="center"/>
              <w:rPr>
                <w:iCs/>
                <w:sz w:val="18"/>
                <w:szCs w:val="18"/>
              </w:rPr>
            </w:pPr>
          </w:p>
          <w:p w14:paraId="4A90A06D" w14:textId="77777777" w:rsidR="00805C7C" w:rsidRPr="00861210" w:rsidRDefault="00805C7C" w:rsidP="00222830">
            <w:pPr>
              <w:jc w:val="center"/>
              <w:rPr>
                <w:iCs/>
                <w:sz w:val="18"/>
                <w:szCs w:val="18"/>
              </w:rPr>
            </w:pPr>
          </w:p>
          <w:p w14:paraId="29676039" w14:textId="77777777" w:rsidR="00805C7C" w:rsidRPr="00861210" w:rsidRDefault="00805C7C" w:rsidP="00222830">
            <w:pPr>
              <w:jc w:val="center"/>
              <w:rPr>
                <w:iCs/>
                <w:sz w:val="18"/>
                <w:szCs w:val="18"/>
              </w:rPr>
            </w:pPr>
          </w:p>
          <w:p w14:paraId="7DE33063" w14:textId="77777777" w:rsidR="00805C7C" w:rsidRPr="00861210" w:rsidRDefault="00805C7C" w:rsidP="00222830">
            <w:pPr>
              <w:jc w:val="center"/>
              <w:rPr>
                <w:iCs/>
                <w:sz w:val="18"/>
                <w:szCs w:val="18"/>
              </w:rPr>
            </w:pPr>
          </w:p>
          <w:p w14:paraId="0FC44353" w14:textId="77777777" w:rsidR="00805C7C" w:rsidRPr="00861210" w:rsidRDefault="00805C7C" w:rsidP="00222830">
            <w:pPr>
              <w:jc w:val="center"/>
              <w:rPr>
                <w:iCs/>
                <w:sz w:val="18"/>
                <w:szCs w:val="18"/>
              </w:rPr>
            </w:pPr>
          </w:p>
          <w:p w14:paraId="77577647" w14:textId="77777777" w:rsidR="00805C7C" w:rsidRPr="00861210" w:rsidRDefault="00805C7C" w:rsidP="00222830">
            <w:pPr>
              <w:jc w:val="center"/>
              <w:rPr>
                <w:iCs/>
                <w:sz w:val="18"/>
                <w:szCs w:val="18"/>
              </w:rPr>
            </w:pPr>
          </w:p>
          <w:p w14:paraId="71618BA9" w14:textId="77777777" w:rsidR="00805C7C" w:rsidRPr="00861210" w:rsidRDefault="00805C7C" w:rsidP="00222830">
            <w:pPr>
              <w:jc w:val="center"/>
              <w:rPr>
                <w:iCs/>
                <w:sz w:val="18"/>
                <w:szCs w:val="18"/>
              </w:rPr>
            </w:pPr>
          </w:p>
          <w:p w14:paraId="4637B4A0" w14:textId="77777777" w:rsidR="00805C7C" w:rsidRPr="00861210" w:rsidRDefault="00805C7C" w:rsidP="00222830">
            <w:pPr>
              <w:jc w:val="center"/>
              <w:rPr>
                <w:iCs/>
                <w:sz w:val="18"/>
                <w:szCs w:val="18"/>
              </w:rPr>
            </w:pPr>
          </w:p>
          <w:p w14:paraId="62193D0F" w14:textId="77777777" w:rsidR="00805C7C" w:rsidRPr="00861210" w:rsidRDefault="00805C7C" w:rsidP="00222830">
            <w:pPr>
              <w:jc w:val="center"/>
              <w:rPr>
                <w:iCs/>
                <w:sz w:val="18"/>
                <w:szCs w:val="18"/>
              </w:rPr>
            </w:pPr>
          </w:p>
          <w:p w14:paraId="7D48479B" w14:textId="77777777" w:rsidR="00805C7C" w:rsidRPr="00861210" w:rsidRDefault="00805C7C" w:rsidP="00222830">
            <w:pPr>
              <w:jc w:val="center"/>
              <w:rPr>
                <w:iCs/>
                <w:sz w:val="18"/>
                <w:szCs w:val="18"/>
              </w:rPr>
            </w:pPr>
          </w:p>
        </w:tc>
        <w:tc>
          <w:tcPr>
            <w:tcW w:w="1134" w:type="dxa"/>
            <w:tcMar>
              <w:left w:w="28" w:type="dxa"/>
              <w:right w:w="28" w:type="dxa"/>
            </w:tcMar>
          </w:tcPr>
          <w:p w14:paraId="58EFF95F" w14:textId="63ED67BB" w:rsidR="00805C7C" w:rsidRPr="00861210" w:rsidRDefault="00805C7C" w:rsidP="00222830">
            <w:pPr>
              <w:jc w:val="center"/>
              <w:rPr>
                <w:sz w:val="18"/>
                <w:szCs w:val="18"/>
              </w:rPr>
            </w:pPr>
            <w:r w:rsidRPr="00861210">
              <w:rPr>
                <w:sz w:val="18"/>
                <w:szCs w:val="18"/>
              </w:rPr>
              <w:t>11.1.</w:t>
            </w:r>
            <w:r w:rsidR="00554624">
              <w:rPr>
                <w:sz w:val="18"/>
                <w:szCs w:val="18"/>
              </w:rPr>
              <w:t>1</w:t>
            </w:r>
          </w:p>
          <w:p w14:paraId="093E994B" w14:textId="77777777" w:rsidR="00805C7C" w:rsidRPr="00861210" w:rsidRDefault="00805C7C" w:rsidP="00222830">
            <w:pPr>
              <w:jc w:val="center"/>
              <w:rPr>
                <w:sz w:val="18"/>
                <w:szCs w:val="18"/>
              </w:rPr>
            </w:pPr>
            <w:r w:rsidRPr="00861210">
              <w:rPr>
                <w:sz w:val="18"/>
                <w:szCs w:val="18"/>
              </w:rPr>
              <w:t>Didinti įmonių pajėgumus investuoti į inovatyvių produktų, skirtų gynybos ir saugumo sektoriui, kūrimą ir vystymą</w:t>
            </w:r>
          </w:p>
          <w:p w14:paraId="418B7550" w14:textId="77777777" w:rsidR="00805C7C" w:rsidRPr="00861210" w:rsidRDefault="00805C7C" w:rsidP="00222830">
            <w:pPr>
              <w:jc w:val="center"/>
              <w:rPr>
                <w:sz w:val="18"/>
                <w:szCs w:val="18"/>
              </w:rPr>
            </w:pPr>
          </w:p>
          <w:p w14:paraId="1E205834" w14:textId="77777777" w:rsidR="00805C7C" w:rsidRPr="00861210" w:rsidRDefault="00805C7C" w:rsidP="00222830">
            <w:pPr>
              <w:jc w:val="center"/>
              <w:rPr>
                <w:sz w:val="18"/>
                <w:szCs w:val="18"/>
              </w:rPr>
            </w:pPr>
          </w:p>
          <w:p w14:paraId="59E48A12" w14:textId="77777777" w:rsidR="00805C7C" w:rsidRPr="00861210" w:rsidRDefault="00805C7C" w:rsidP="00222830">
            <w:pPr>
              <w:rPr>
                <w:sz w:val="18"/>
                <w:szCs w:val="18"/>
              </w:rPr>
            </w:pPr>
          </w:p>
        </w:tc>
        <w:tc>
          <w:tcPr>
            <w:tcW w:w="1457" w:type="dxa"/>
            <w:tcMar>
              <w:left w:w="28" w:type="dxa"/>
              <w:right w:w="28" w:type="dxa"/>
            </w:tcMar>
          </w:tcPr>
          <w:p w14:paraId="2F91C3CF" w14:textId="77777777" w:rsidR="00805C7C" w:rsidRPr="00861210" w:rsidRDefault="00805C7C" w:rsidP="00222830">
            <w:pPr>
              <w:jc w:val="center"/>
              <w:rPr>
                <w:rFonts w:eastAsia="MS Mincho"/>
                <w:sz w:val="18"/>
                <w:szCs w:val="18"/>
                <w:lang w:eastAsia="lt-LT"/>
              </w:rPr>
            </w:pPr>
            <w:r w:rsidRPr="00861210">
              <w:rPr>
                <w:rFonts w:eastAsia="MS Mincho"/>
                <w:sz w:val="18"/>
                <w:szCs w:val="18"/>
                <w:lang w:eastAsia="lt-LT"/>
              </w:rPr>
              <w:t>194</w:t>
            </w:r>
          </w:p>
          <w:p w14:paraId="0611ABED" w14:textId="77777777" w:rsidR="00805C7C" w:rsidRPr="00861210" w:rsidRDefault="00805C7C" w:rsidP="00222830">
            <w:pPr>
              <w:jc w:val="center"/>
              <w:rPr>
                <w:rFonts w:eastAsia="MS Mincho"/>
                <w:sz w:val="18"/>
                <w:szCs w:val="18"/>
                <w:lang w:eastAsia="lt-LT"/>
              </w:rPr>
            </w:pPr>
            <w:r w:rsidRPr="00861210">
              <w:rPr>
                <w:rFonts w:eastAsia="MS Mincho"/>
                <w:sz w:val="18"/>
                <w:szCs w:val="18"/>
                <w:lang w:eastAsia="lt-LT"/>
              </w:rPr>
              <w:t>195</w:t>
            </w:r>
          </w:p>
          <w:p w14:paraId="6EFD60C3" w14:textId="77777777" w:rsidR="00805C7C" w:rsidRPr="00861210" w:rsidRDefault="00805C7C" w:rsidP="00222830">
            <w:pPr>
              <w:jc w:val="center"/>
              <w:rPr>
                <w:rFonts w:eastAsia="MS Mincho"/>
                <w:sz w:val="18"/>
                <w:szCs w:val="18"/>
                <w:lang w:eastAsia="lt-LT"/>
              </w:rPr>
            </w:pPr>
          </w:p>
          <w:p w14:paraId="0976057D" w14:textId="77777777" w:rsidR="00805C7C" w:rsidRPr="00861210" w:rsidRDefault="00805C7C" w:rsidP="00222830">
            <w:pPr>
              <w:jc w:val="center"/>
              <w:rPr>
                <w:rFonts w:eastAsia="MS Mincho"/>
                <w:sz w:val="18"/>
                <w:szCs w:val="18"/>
                <w:lang w:eastAsia="lt-LT"/>
              </w:rPr>
            </w:pPr>
          </w:p>
          <w:p w14:paraId="0FBD4E93" w14:textId="77777777" w:rsidR="00805C7C" w:rsidRPr="00861210" w:rsidRDefault="00805C7C" w:rsidP="00222830">
            <w:pPr>
              <w:jc w:val="center"/>
              <w:rPr>
                <w:rFonts w:eastAsia="MS Mincho"/>
                <w:sz w:val="18"/>
                <w:szCs w:val="18"/>
                <w:lang w:eastAsia="lt-LT"/>
              </w:rPr>
            </w:pPr>
          </w:p>
          <w:p w14:paraId="6C7C1FC9" w14:textId="77777777" w:rsidR="00805C7C" w:rsidRPr="00861210" w:rsidRDefault="00805C7C" w:rsidP="00222830">
            <w:pPr>
              <w:jc w:val="center"/>
              <w:rPr>
                <w:rFonts w:eastAsia="MS Mincho"/>
                <w:sz w:val="18"/>
                <w:szCs w:val="18"/>
                <w:lang w:eastAsia="lt-LT"/>
              </w:rPr>
            </w:pPr>
          </w:p>
          <w:p w14:paraId="70DC5FAC" w14:textId="77777777" w:rsidR="00805C7C" w:rsidRPr="00861210" w:rsidRDefault="00805C7C" w:rsidP="00222830">
            <w:pPr>
              <w:jc w:val="center"/>
              <w:rPr>
                <w:rFonts w:eastAsia="MS Mincho"/>
                <w:sz w:val="18"/>
                <w:szCs w:val="18"/>
                <w:lang w:eastAsia="lt-LT"/>
              </w:rPr>
            </w:pPr>
          </w:p>
          <w:p w14:paraId="514F3ADA" w14:textId="77777777" w:rsidR="00805C7C" w:rsidRPr="00861210" w:rsidRDefault="00805C7C" w:rsidP="00222830">
            <w:pPr>
              <w:jc w:val="center"/>
              <w:rPr>
                <w:rFonts w:eastAsia="MS Mincho"/>
                <w:sz w:val="18"/>
                <w:szCs w:val="18"/>
                <w:lang w:eastAsia="lt-LT"/>
              </w:rPr>
            </w:pPr>
          </w:p>
          <w:p w14:paraId="6791904A" w14:textId="77777777" w:rsidR="00805C7C" w:rsidRPr="00861210" w:rsidRDefault="00805C7C" w:rsidP="00222830">
            <w:pPr>
              <w:jc w:val="center"/>
              <w:rPr>
                <w:rFonts w:eastAsia="MS Mincho"/>
                <w:sz w:val="18"/>
                <w:szCs w:val="18"/>
                <w:lang w:eastAsia="lt-LT"/>
              </w:rPr>
            </w:pPr>
          </w:p>
          <w:p w14:paraId="56595194" w14:textId="77777777" w:rsidR="00805C7C" w:rsidRPr="00861210" w:rsidRDefault="00805C7C" w:rsidP="00222830">
            <w:pPr>
              <w:jc w:val="center"/>
              <w:rPr>
                <w:rFonts w:eastAsia="MS Mincho"/>
                <w:sz w:val="18"/>
                <w:szCs w:val="18"/>
                <w:lang w:eastAsia="lt-LT"/>
              </w:rPr>
            </w:pPr>
          </w:p>
          <w:p w14:paraId="3B9B8DC8" w14:textId="77777777" w:rsidR="00805C7C" w:rsidRPr="00861210" w:rsidRDefault="00805C7C" w:rsidP="00222830">
            <w:pPr>
              <w:jc w:val="center"/>
              <w:rPr>
                <w:rFonts w:eastAsia="MS Mincho"/>
                <w:sz w:val="18"/>
                <w:szCs w:val="18"/>
                <w:lang w:eastAsia="lt-LT"/>
              </w:rPr>
            </w:pPr>
          </w:p>
          <w:p w14:paraId="599B0487" w14:textId="77777777" w:rsidR="00805C7C" w:rsidRPr="00861210" w:rsidRDefault="00805C7C" w:rsidP="00222830">
            <w:pPr>
              <w:jc w:val="center"/>
              <w:rPr>
                <w:rFonts w:eastAsia="MS Mincho"/>
                <w:sz w:val="18"/>
                <w:szCs w:val="18"/>
                <w:lang w:eastAsia="lt-LT"/>
              </w:rPr>
            </w:pPr>
          </w:p>
          <w:p w14:paraId="2B0984D6" w14:textId="77777777" w:rsidR="00805C7C" w:rsidRPr="00861210" w:rsidRDefault="00805C7C" w:rsidP="00222830">
            <w:pPr>
              <w:jc w:val="center"/>
              <w:rPr>
                <w:rFonts w:eastAsia="MS Mincho"/>
                <w:sz w:val="18"/>
                <w:szCs w:val="18"/>
                <w:lang w:eastAsia="lt-LT"/>
              </w:rPr>
            </w:pPr>
          </w:p>
          <w:p w14:paraId="2739DEC2" w14:textId="77777777" w:rsidR="00805C7C" w:rsidRPr="00861210" w:rsidRDefault="00805C7C" w:rsidP="00222830">
            <w:pPr>
              <w:jc w:val="center"/>
              <w:rPr>
                <w:sz w:val="18"/>
                <w:szCs w:val="18"/>
              </w:rPr>
            </w:pPr>
          </w:p>
        </w:tc>
        <w:tc>
          <w:tcPr>
            <w:tcW w:w="1344" w:type="dxa"/>
            <w:tcMar>
              <w:left w:w="28" w:type="dxa"/>
              <w:right w:w="28" w:type="dxa"/>
            </w:tcMar>
          </w:tcPr>
          <w:p w14:paraId="70828F6D" w14:textId="0E43E7A8" w:rsidR="00805C7C" w:rsidRPr="00861210" w:rsidRDefault="00805C7C" w:rsidP="00805C7C">
            <w:pPr>
              <w:jc w:val="center"/>
              <w:rPr>
                <w:sz w:val="18"/>
                <w:szCs w:val="18"/>
              </w:rPr>
            </w:pPr>
            <w:r w:rsidRPr="00805C7C">
              <w:rPr>
                <w:bCs/>
                <w:iCs/>
                <w:sz w:val="20"/>
                <w:lang w:bidi="lt-LT"/>
              </w:rPr>
              <w:t>Vidurio ir vakarų Lietuvos regionas</w:t>
            </w:r>
          </w:p>
          <w:p w14:paraId="5BC54906" w14:textId="77777777" w:rsidR="00805C7C" w:rsidRPr="00861210" w:rsidRDefault="00805C7C" w:rsidP="00222830">
            <w:pPr>
              <w:jc w:val="center"/>
              <w:rPr>
                <w:sz w:val="18"/>
                <w:szCs w:val="18"/>
              </w:rPr>
            </w:pPr>
          </w:p>
          <w:p w14:paraId="3A8F51E8" w14:textId="77777777" w:rsidR="00805C7C" w:rsidRPr="00861210" w:rsidRDefault="00805C7C" w:rsidP="00222830">
            <w:pPr>
              <w:jc w:val="center"/>
              <w:rPr>
                <w:sz w:val="18"/>
                <w:szCs w:val="18"/>
              </w:rPr>
            </w:pPr>
          </w:p>
          <w:p w14:paraId="27460C3F" w14:textId="77777777" w:rsidR="00805C7C" w:rsidRPr="00861210" w:rsidRDefault="00805C7C" w:rsidP="00222830">
            <w:pPr>
              <w:jc w:val="center"/>
              <w:rPr>
                <w:sz w:val="18"/>
                <w:szCs w:val="18"/>
              </w:rPr>
            </w:pPr>
          </w:p>
          <w:p w14:paraId="455093FE" w14:textId="77777777" w:rsidR="00805C7C" w:rsidRPr="00861210" w:rsidRDefault="00805C7C" w:rsidP="00222830">
            <w:pPr>
              <w:jc w:val="center"/>
              <w:rPr>
                <w:sz w:val="18"/>
                <w:szCs w:val="18"/>
              </w:rPr>
            </w:pPr>
          </w:p>
          <w:p w14:paraId="3F4A5F93" w14:textId="77777777" w:rsidR="00805C7C" w:rsidRPr="00861210" w:rsidRDefault="00805C7C" w:rsidP="00222830">
            <w:pPr>
              <w:jc w:val="center"/>
              <w:rPr>
                <w:sz w:val="18"/>
                <w:szCs w:val="18"/>
              </w:rPr>
            </w:pPr>
          </w:p>
          <w:p w14:paraId="23415E40" w14:textId="77777777" w:rsidR="00805C7C" w:rsidRPr="00861210" w:rsidRDefault="00805C7C" w:rsidP="00222830">
            <w:pPr>
              <w:jc w:val="center"/>
              <w:rPr>
                <w:sz w:val="18"/>
                <w:szCs w:val="18"/>
              </w:rPr>
            </w:pPr>
          </w:p>
          <w:p w14:paraId="1DC97A8B" w14:textId="77777777" w:rsidR="00805C7C" w:rsidRPr="00861210" w:rsidRDefault="00805C7C" w:rsidP="00222830">
            <w:pPr>
              <w:jc w:val="center"/>
              <w:rPr>
                <w:sz w:val="18"/>
                <w:szCs w:val="18"/>
              </w:rPr>
            </w:pPr>
          </w:p>
        </w:tc>
        <w:tc>
          <w:tcPr>
            <w:tcW w:w="1080" w:type="dxa"/>
            <w:tcMar>
              <w:left w:w="28" w:type="dxa"/>
              <w:right w:w="28" w:type="dxa"/>
            </w:tcMar>
          </w:tcPr>
          <w:p w14:paraId="556EF04D" w14:textId="77777777" w:rsidR="00805C7C" w:rsidRPr="00861210" w:rsidRDefault="00805C7C" w:rsidP="00222830">
            <w:pPr>
              <w:spacing w:line="256" w:lineRule="auto"/>
              <w:jc w:val="center"/>
              <w:rPr>
                <w:iCs/>
                <w:sz w:val="18"/>
                <w:szCs w:val="18"/>
              </w:rPr>
            </w:pPr>
            <w:r w:rsidRPr="00861210">
              <w:rPr>
                <w:iCs/>
                <w:sz w:val="18"/>
                <w:szCs w:val="18"/>
              </w:rPr>
              <w:t>01 – dotacija</w:t>
            </w:r>
          </w:p>
          <w:p w14:paraId="1C059098" w14:textId="77777777" w:rsidR="00805C7C" w:rsidRPr="00861210" w:rsidRDefault="00805C7C" w:rsidP="00222830">
            <w:pPr>
              <w:jc w:val="center"/>
              <w:rPr>
                <w:sz w:val="18"/>
                <w:szCs w:val="18"/>
              </w:rPr>
            </w:pPr>
          </w:p>
          <w:p w14:paraId="1C88C9CC" w14:textId="77777777" w:rsidR="00805C7C" w:rsidRPr="00861210" w:rsidRDefault="00805C7C" w:rsidP="00222830">
            <w:pPr>
              <w:jc w:val="center"/>
              <w:rPr>
                <w:sz w:val="18"/>
                <w:szCs w:val="18"/>
              </w:rPr>
            </w:pPr>
          </w:p>
          <w:p w14:paraId="46B261E3" w14:textId="77777777" w:rsidR="00805C7C" w:rsidRPr="00861210" w:rsidRDefault="00805C7C" w:rsidP="00222830">
            <w:pPr>
              <w:jc w:val="center"/>
              <w:rPr>
                <w:sz w:val="18"/>
                <w:szCs w:val="18"/>
              </w:rPr>
            </w:pPr>
          </w:p>
          <w:p w14:paraId="446225F2" w14:textId="77777777" w:rsidR="00805C7C" w:rsidRPr="00861210" w:rsidRDefault="00805C7C" w:rsidP="00222830">
            <w:pPr>
              <w:jc w:val="center"/>
              <w:rPr>
                <w:sz w:val="18"/>
                <w:szCs w:val="18"/>
              </w:rPr>
            </w:pPr>
          </w:p>
          <w:p w14:paraId="04567EA6" w14:textId="77777777" w:rsidR="00805C7C" w:rsidRPr="00861210" w:rsidRDefault="00805C7C" w:rsidP="00222830">
            <w:pPr>
              <w:jc w:val="center"/>
              <w:rPr>
                <w:sz w:val="18"/>
                <w:szCs w:val="18"/>
              </w:rPr>
            </w:pPr>
          </w:p>
          <w:p w14:paraId="05454F98" w14:textId="77777777" w:rsidR="00805C7C" w:rsidRPr="00861210" w:rsidRDefault="00805C7C" w:rsidP="00222830">
            <w:pPr>
              <w:jc w:val="center"/>
              <w:rPr>
                <w:sz w:val="18"/>
                <w:szCs w:val="18"/>
              </w:rPr>
            </w:pPr>
          </w:p>
          <w:p w14:paraId="4F0B30EA" w14:textId="77777777" w:rsidR="00805C7C" w:rsidRPr="00861210" w:rsidRDefault="00805C7C" w:rsidP="00222830">
            <w:pPr>
              <w:jc w:val="center"/>
              <w:rPr>
                <w:sz w:val="18"/>
                <w:szCs w:val="18"/>
              </w:rPr>
            </w:pPr>
          </w:p>
          <w:p w14:paraId="7B6071C6" w14:textId="77777777" w:rsidR="00805C7C" w:rsidRPr="00861210" w:rsidRDefault="00805C7C" w:rsidP="00222830">
            <w:pPr>
              <w:jc w:val="center"/>
              <w:rPr>
                <w:sz w:val="18"/>
                <w:szCs w:val="18"/>
              </w:rPr>
            </w:pPr>
          </w:p>
          <w:p w14:paraId="3DF9A0EE" w14:textId="77777777" w:rsidR="00805C7C" w:rsidRPr="00861210" w:rsidRDefault="00805C7C" w:rsidP="00222830">
            <w:pPr>
              <w:jc w:val="center"/>
              <w:rPr>
                <w:sz w:val="18"/>
                <w:szCs w:val="18"/>
              </w:rPr>
            </w:pPr>
          </w:p>
        </w:tc>
        <w:tc>
          <w:tcPr>
            <w:tcW w:w="1344" w:type="dxa"/>
            <w:tcMar>
              <w:left w:w="28" w:type="dxa"/>
              <w:right w:w="28" w:type="dxa"/>
            </w:tcMar>
          </w:tcPr>
          <w:p w14:paraId="2C9FA8CC" w14:textId="77777777" w:rsidR="00805C7C" w:rsidRPr="00861210" w:rsidRDefault="00805C7C" w:rsidP="00222830">
            <w:pPr>
              <w:jc w:val="center"/>
              <w:rPr>
                <w:sz w:val="18"/>
                <w:szCs w:val="18"/>
              </w:rPr>
            </w:pPr>
            <w:r w:rsidRPr="00861210">
              <w:rPr>
                <w:sz w:val="18"/>
                <w:szCs w:val="18"/>
              </w:rPr>
              <w:t xml:space="preserve">33 </w:t>
            </w:r>
            <w:r w:rsidRPr="00861210">
              <w:rPr>
                <w:noProof/>
                <w:sz w:val="18"/>
                <w:szCs w:val="18"/>
              </w:rPr>
              <w:t>– Nesiorien-tuojant į teritoriškumą</w:t>
            </w:r>
          </w:p>
          <w:p w14:paraId="041B67E4" w14:textId="77777777" w:rsidR="00805C7C" w:rsidRPr="00861210" w:rsidRDefault="00805C7C" w:rsidP="00222830">
            <w:pPr>
              <w:jc w:val="center"/>
              <w:rPr>
                <w:sz w:val="18"/>
                <w:szCs w:val="18"/>
              </w:rPr>
            </w:pPr>
          </w:p>
          <w:p w14:paraId="2A6D37C6" w14:textId="77777777" w:rsidR="00805C7C" w:rsidRPr="00861210" w:rsidRDefault="00805C7C" w:rsidP="00222830">
            <w:pPr>
              <w:jc w:val="center"/>
              <w:rPr>
                <w:sz w:val="18"/>
                <w:szCs w:val="18"/>
              </w:rPr>
            </w:pPr>
          </w:p>
          <w:p w14:paraId="3B016545" w14:textId="77777777" w:rsidR="00805C7C" w:rsidRPr="00861210" w:rsidRDefault="00805C7C" w:rsidP="00222830">
            <w:pPr>
              <w:jc w:val="center"/>
              <w:rPr>
                <w:sz w:val="18"/>
                <w:szCs w:val="18"/>
              </w:rPr>
            </w:pPr>
          </w:p>
          <w:p w14:paraId="3F96E6B4" w14:textId="77777777" w:rsidR="00805C7C" w:rsidRPr="00861210" w:rsidRDefault="00805C7C" w:rsidP="00222830">
            <w:pPr>
              <w:jc w:val="center"/>
              <w:rPr>
                <w:sz w:val="18"/>
                <w:szCs w:val="18"/>
              </w:rPr>
            </w:pPr>
          </w:p>
          <w:p w14:paraId="1B1D4AAE" w14:textId="77777777" w:rsidR="00805C7C" w:rsidRPr="00861210" w:rsidRDefault="00805C7C" w:rsidP="00222830">
            <w:pPr>
              <w:jc w:val="center"/>
              <w:rPr>
                <w:sz w:val="18"/>
                <w:szCs w:val="18"/>
              </w:rPr>
            </w:pPr>
          </w:p>
          <w:p w14:paraId="4DC6AD08" w14:textId="77777777" w:rsidR="00805C7C" w:rsidRPr="00861210" w:rsidRDefault="00805C7C" w:rsidP="00222830">
            <w:pPr>
              <w:jc w:val="center"/>
              <w:rPr>
                <w:sz w:val="18"/>
                <w:szCs w:val="18"/>
              </w:rPr>
            </w:pPr>
          </w:p>
          <w:p w14:paraId="59E8F21B" w14:textId="77777777" w:rsidR="00805C7C" w:rsidRPr="00861210" w:rsidRDefault="00805C7C" w:rsidP="00222830">
            <w:pPr>
              <w:jc w:val="center"/>
              <w:rPr>
                <w:sz w:val="18"/>
                <w:szCs w:val="18"/>
              </w:rPr>
            </w:pPr>
          </w:p>
          <w:p w14:paraId="589CECB8" w14:textId="77777777" w:rsidR="00805C7C" w:rsidRPr="00861210" w:rsidRDefault="00805C7C" w:rsidP="00222830">
            <w:pPr>
              <w:jc w:val="center"/>
              <w:rPr>
                <w:sz w:val="18"/>
                <w:szCs w:val="18"/>
              </w:rPr>
            </w:pPr>
          </w:p>
          <w:p w14:paraId="173232CD" w14:textId="77777777" w:rsidR="00805C7C" w:rsidRPr="00861210" w:rsidRDefault="00805C7C" w:rsidP="00222830">
            <w:pPr>
              <w:jc w:val="center"/>
              <w:rPr>
                <w:sz w:val="18"/>
                <w:szCs w:val="18"/>
              </w:rPr>
            </w:pPr>
          </w:p>
        </w:tc>
        <w:tc>
          <w:tcPr>
            <w:tcW w:w="1051" w:type="dxa"/>
            <w:tcMar>
              <w:left w:w="28" w:type="dxa"/>
              <w:right w:w="28" w:type="dxa"/>
            </w:tcMar>
          </w:tcPr>
          <w:p w14:paraId="7BD3A1C9" w14:textId="77777777" w:rsidR="00805C7C" w:rsidRPr="00861210" w:rsidRDefault="00805C7C" w:rsidP="00222830">
            <w:pPr>
              <w:jc w:val="center"/>
              <w:rPr>
                <w:sz w:val="18"/>
                <w:szCs w:val="18"/>
              </w:rPr>
            </w:pPr>
            <w:r w:rsidRPr="00861210">
              <w:rPr>
                <w:sz w:val="18"/>
                <w:szCs w:val="18"/>
              </w:rPr>
              <w:t>26 – Kitos nenurodytos paslaugos</w:t>
            </w:r>
          </w:p>
          <w:p w14:paraId="00F28885" w14:textId="77777777" w:rsidR="00805C7C" w:rsidRPr="00861210" w:rsidRDefault="00805C7C" w:rsidP="00222830">
            <w:pPr>
              <w:jc w:val="center"/>
              <w:rPr>
                <w:sz w:val="18"/>
                <w:szCs w:val="18"/>
              </w:rPr>
            </w:pPr>
          </w:p>
          <w:p w14:paraId="736C0A64" w14:textId="77777777" w:rsidR="00805C7C" w:rsidRPr="00861210" w:rsidRDefault="00805C7C" w:rsidP="00222830">
            <w:pPr>
              <w:jc w:val="center"/>
              <w:rPr>
                <w:sz w:val="18"/>
                <w:szCs w:val="18"/>
              </w:rPr>
            </w:pPr>
          </w:p>
          <w:p w14:paraId="12D78163" w14:textId="77777777" w:rsidR="00805C7C" w:rsidRPr="00861210" w:rsidRDefault="00805C7C" w:rsidP="00222830">
            <w:pPr>
              <w:jc w:val="center"/>
              <w:rPr>
                <w:sz w:val="18"/>
                <w:szCs w:val="18"/>
              </w:rPr>
            </w:pPr>
          </w:p>
          <w:p w14:paraId="708B76EC" w14:textId="77777777" w:rsidR="00805C7C" w:rsidRPr="00861210" w:rsidRDefault="00805C7C" w:rsidP="00222830">
            <w:pPr>
              <w:jc w:val="center"/>
              <w:rPr>
                <w:sz w:val="18"/>
                <w:szCs w:val="18"/>
              </w:rPr>
            </w:pPr>
          </w:p>
          <w:p w14:paraId="315E3246" w14:textId="77777777" w:rsidR="00805C7C" w:rsidRPr="00861210" w:rsidRDefault="00805C7C" w:rsidP="00222830">
            <w:pPr>
              <w:jc w:val="center"/>
              <w:rPr>
                <w:sz w:val="18"/>
                <w:szCs w:val="18"/>
              </w:rPr>
            </w:pPr>
          </w:p>
          <w:p w14:paraId="05BB68B2" w14:textId="77777777" w:rsidR="00805C7C" w:rsidRPr="00861210" w:rsidRDefault="00805C7C" w:rsidP="00222830">
            <w:pPr>
              <w:jc w:val="center"/>
              <w:rPr>
                <w:sz w:val="18"/>
                <w:szCs w:val="18"/>
              </w:rPr>
            </w:pPr>
          </w:p>
          <w:p w14:paraId="01AC3029" w14:textId="77777777" w:rsidR="00805C7C" w:rsidRPr="00861210" w:rsidRDefault="00805C7C" w:rsidP="00222830">
            <w:pPr>
              <w:jc w:val="center"/>
              <w:rPr>
                <w:sz w:val="18"/>
                <w:szCs w:val="18"/>
              </w:rPr>
            </w:pPr>
          </w:p>
          <w:p w14:paraId="45C050E9" w14:textId="77777777" w:rsidR="00805C7C" w:rsidRPr="00861210" w:rsidRDefault="00805C7C" w:rsidP="00222830">
            <w:pPr>
              <w:jc w:val="center"/>
              <w:rPr>
                <w:sz w:val="18"/>
                <w:szCs w:val="18"/>
              </w:rPr>
            </w:pPr>
          </w:p>
        </w:tc>
        <w:tc>
          <w:tcPr>
            <w:tcW w:w="1132" w:type="dxa"/>
            <w:tcMar>
              <w:left w:w="28" w:type="dxa"/>
              <w:right w:w="28" w:type="dxa"/>
            </w:tcMar>
          </w:tcPr>
          <w:p w14:paraId="7DECE770" w14:textId="77777777" w:rsidR="00805C7C" w:rsidRPr="00861210" w:rsidRDefault="00805C7C" w:rsidP="00222830">
            <w:pPr>
              <w:jc w:val="center"/>
              <w:rPr>
                <w:sz w:val="18"/>
                <w:szCs w:val="18"/>
              </w:rPr>
            </w:pPr>
            <w:r w:rsidRPr="00861210">
              <w:rPr>
                <w:sz w:val="18"/>
                <w:szCs w:val="18"/>
              </w:rPr>
              <w:t>–</w:t>
            </w:r>
          </w:p>
          <w:p w14:paraId="0477C102" w14:textId="77777777" w:rsidR="00805C7C" w:rsidRPr="00861210" w:rsidRDefault="00805C7C" w:rsidP="00222830">
            <w:pPr>
              <w:jc w:val="center"/>
              <w:rPr>
                <w:sz w:val="18"/>
                <w:szCs w:val="18"/>
              </w:rPr>
            </w:pPr>
          </w:p>
          <w:p w14:paraId="01340D06" w14:textId="77777777" w:rsidR="00805C7C" w:rsidRPr="00861210" w:rsidRDefault="00805C7C" w:rsidP="00222830">
            <w:pPr>
              <w:jc w:val="center"/>
              <w:rPr>
                <w:sz w:val="18"/>
                <w:szCs w:val="18"/>
              </w:rPr>
            </w:pPr>
          </w:p>
          <w:p w14:paraId="44E4417F" w14:textId="77777777" w:rsidR="00805C7C" w:rsidRPr="00861210" w:rsidRDefault="00805C7C" w:rsidP="00222830">
            <w:pPr>
              <w:jc w:val="center"/>
              <w:rPr>
                <w:sz w:val="18"/>
                <w:szCs w:val="18"/>
              </w:rPr>
            </w:pPr>
          </w:p>
          <w:p w14:paraId="03B18653" w14:textId="77777777" w:rsidR="00805C7C" w:rsidRPr="00861210" w:rsidRDefault="00805C7C" w:rsidP="00222830">
            <w:pPr>
              <w:jc w:val="center"/>
              <w:rPr>
                <w:sz w:val="18"/>
                <w:szCs w:val="18"/>
              </w:rPr>
            </w:pPr>
          </w:p>
          <w:p w14:paraId="4C7ACD48" w14:textId="77777777" w:rsidR="00805C7C" w:rsidRPr="00861210" w:rsidRDefault="00805C7C" w:rsidP="00222830">
            <w:pPr>
              <w:jc w:val="center"/>
              <w:rPr>
                <w:sz w:val="18"/>
                <w:szCs w:val="18"/>
              </w:rPr>
            </w:pPr>
          </w:p>
          <w:p w14:paraId="1E2226AA" w14:textId="77777777" w:rsidR="00805C7C" w:rsidRPr="00861210" w:rsidRDefault="00805C7C" w:rsidP="00222830">
            <w:pPr>
              <w:jc w:val="center"/>
              <w:rPr>
                <w:sz w:val="18"/>
                <w:szCs w:val="18"/>
              </w:rPr>
            </w:pPr>
          </w:p>
          <w:p w14:paraId="1F3203A1" w14:textId="77777777" w:rsidR="00805C7C" w:rsidRPr="00861210" w:rsidRDefault="00805C7C" w:rsidP="00222830">
            <w:pPr>
              <w:jc w:val="center"/>
              <w:rPr>
                <w:sz w:val="18"/>
                <w:szCs w:val="18"/>
              </w:rPr>
            </w:pPr>
          </w:p>
        </w:tc>
        <w:tc>
          <w:tcPr>
            <w:tcW w:w="859" w:type="dxa"/>
            <w:tcMar>
              <w:left w:w="28" w:type="dxa"/>
              <w:right w:w="28" w:type="dxa"/>
            </w:tcMar>
          </w:tcPr>
          <w:p w14:paraId="5CC1EFFC" w14:textId="77777777" w:rsidR="00805C7C" w:rsidRPr="00861210" w:rsidRDefault="00805C7C" w:rsidP="00222830">
            <w:pPr>
              <w:spacing w:line="256" w:lineRule="auto"/>
              <w:jc w:val="center"/>
              <w:rPr>
                <w:sz w:val="18"/>
                <w:szCs w:val="18"/>
              </w:rPr>
            </w:pPr>
            <w:r w:rsidRPr="00861210">
              <w:rPr>
                <w:sz w:val="18"/>
                <w:szCs w:val="18"/>
              </w:rPr>
              <w:t xml:space="preserve">03 – </w:t>
            </w:r>
            <w:proofErr w:type="spellStart"/>
            <w:r w:rsidRPr="00861210">
              <w:rPr>
                <w:sz w:val="18"/>
                <w:szCs w:val="18"/>
              </w:rPr>
              <w:t>neutra-lumas</w:t>
            </w:r>
            <w:proofErr w:type="spellEnd"/>
            <w:r w:rsidRPr="00861210">
              <w:rPr>
                <w:sz w:val="18"/>
                <w:szCs w:val="18"/>
              </w:rPr>
              <w:t xml:space="preserve"> lyties požiūriu</w:t>
            </w:r>
          </w:p>
          <w:p w14:paraId="17206EBE" w14:textId="77777777" w:rsidR="00805C7C" w:rsidRPr="00861210" w:rsidRDefault="00805C7C" w:rsidP="00222830">
            <w:pPr>
              <w:spacing w:line="256" w:lineRule="auto"/>
              <w:jc w:val="center"/>
              <w:rPr>
                <w:i/>
                <w:iCs/>
                <w:sz w:val="18"/>
                <w:szCs w:val="18"/>
              </w:rPr>
            </w:pPr>
          </w:p>
          <w:p w14:paraId="52451A7B" w14:textId="77777777" w:rsidR="00805C7C" w:rsidRPr="00861210" w:rsidRDefault="00805C7C" w:rsidP="00222830">
            <w:pPr>
              <w:jc w:val="center"/>
              <w:rPr>
                <w:sz w:val="18"/>
                <w:szCs w:val="18"/>
              </w:rPr>
            </w:pPr>
          </w:p>
          <w:p w14:paraId="4015C803" w14:textId="77777777" w:rsidR="00805C7C" w:rsidRPr="00861210" w:rsidRDefault="00805C7C" w:rsidP="00222830">
            <w:pPr>
              <w:jc w:val="center"/>
              <w:rPr>
                <w:sz w:val="18"/>
                <w:szCs w:val="18"/>
              </w:rPr>
            </w:pPr>
          </w:p>
          <w:p w14:paraId="1EA6E113" w14:textId="77777777" w:rsidR="00805C7C" w:rsidRPr="00861210" w:rsidRDefault="00805C7C" w:rsidP="00222830">
            <w:pPr>
              <w:jc w:val="center"/>
              <w:rPr>
                <w:sz w:val="18"/>
                <w:szCs w:val="18"/>
              </w:rPr>
            </w:pPr>
          </w:p>
          <w:p w14:paraId="03156268" w14:textId="77777777" w:rsidR="00805C7C" w:rsidRPr="00861210" w:rsidRDefault="00805C7C" w:rsidP="00222830">
            <w:pPr>
              <w:jc w:val="center"/>
              <w:rPr>
                <w:sz w:val="18"/>
                <w:szCs w:val="18"/>
              </w:rPr>
            </w:pPr>
          </w:p>
          <w:p w14:paraId="666CF4B7" w14:textId="77777777" w:rsidR="00805C7C" w:rsidRPr="00861210" w:rsidRDefault="00805C7C" w:rsidP="00222830">
            <w:pPr>
              <w:jc w:val="center"/>
              <w:rPr>
                <w:sz w:val="18"/>
                <w:szCs w:val="18"/>
              </w:rPr>
            </w:pPr>
          </w:p>
          <w:p w14:paraId="5B6F2D38" w14:textId="77777777" w:rsidR="00805C7C" w:rsidRPr="00861210" w:rsidRDefault="00805C7C" w:rsidP="00222830">
            <w:pPr>
              <w:rPr>
                <w:sz w:val="18"/>
                <w:szCs w:val="18"/>
              </w:rPr>
            </w:pPr>
          </w:p>
        </w:tc>
        <w:tc>
          <w:tcPr>
            <w:tcW w:w="1149" w:type="dxa"/>
          </w:tcPr>
          <w:p w14:paraId="5326B381" w14:textId="77777777" w:rsidR="00805C7C" w:rsidRPr="00861210" w:rsidRDefault="00805C7C" w:rsidP="00222830">
            <w:pPr>
              <w:jc w:val="center"/>
              <w:rPr>
                <w:sz w:val="18"/>
                <w:szCs w:val="18"/>
              </w:rPr>
            </w:pPr>
            <w:r w:rsidRPr="00861210">
              <w:rPr>
                <w:sz w:val="18"/>
                <w:szCs w:val="18"/>
              </w:rPr>
              <w:t>–</w:t>
            </w:r>
          </w:p>
          <w:p w14:paraId="0EC146DD" w14:textId="77777777" w:rsidR="00805C7C" w:rsidRPr="00861210" w:rsidRDefault="00805C7C" w:rsidP="00222830">
            <w:pPr>
              <w:jc w:val="center"/>
              <w:rPr>
                <w:sz w:val="18"/>
                <w:szCs w:val="18"/>
              </w:rPr>
            </w:pPr>
          </w:p>
          <w:p w14:paraId="27C84E73" w14:textId="77777777" w:rsidR="00805C7C" w:rsidRPr="00861210" w:rsidRDefault="00805C7C" w:rsidP="00222830">
            <w:pPr>
              <w:jc w:val="center"/>
              <w:rPr>
                <w:sz w:val="18"/>
                <w:szCs w:val="18"/>
              </w:rPr>
            </w:pPr>
          </w:p>
          <w:p w14:paraId="4A76542A" w14:textId="77777777" w:rsidR="00805C7C" w:rsidRPr="00861210" w:rsidRDefault="00805C7C" w:rsidP="00222830">
            <w:pPr>
              <w:jc w:val="center"/>
              <w:rPr>
                <w:sz w:val="18"/>
                <w:szCs w:val="18"/>
              </w:rPr>
            </w:pPr>
          </w:p>
          <w:p w14:paraId="3887A68D" w14:textId="77777777" w:rsidR="00805C7C" w:rsidRPr="00861210" w:rsidRDefault="00805C7C" w:rsidP="00222830">
            <w:pPr>
              <w:jc w:val="center"/>
              <w:rPr>
                <w:sz w:val="18"/>
                <w:szCs w:val="18"/>
              </w:rPr>
            </w:pPr>
          </w:p>
          <w:p w14:paraId="470D3A27" w14:textId="77777777" w:rsidR="00805C7C" w:rsidRPr="00861210" w:rsidRDefault="00805C7C" w:rsidP="00222830">
            <w:pPr>
              <w:jc w:val="center"/>
              <w:rPr>
                <w:sz w:val="18"/>
                <w:szCs w:val="18"/>
              </w:rPr>
            </w:pPr>
          </w:p>
          <w:p w14:paraId="617CB638" w14:textId="77777777" w:rsidR="00805C7C" w:rsidRPr="00861210" w:rsidRDefault="00805C7C" w:rsidP="00222830">
            <w:pPr>
              <w:jc w:val="center"/>
              <w:rPr>
                <w:sz w:val="18"/>
                <w:szCs w:val="18"/>
              </w:rPr>
            </w:pPr>
          </w:p>
          <w:p w14:paraId="08676A33" w14:textId="77777777" w:rsidR="00805C7C" w:rsidRPr="00861210" w:rsidRDefault="00805C7C" w:rsidP="00222830">
            <w:pPr>
              <w:jc w:val="center"/>
              <w:rPr>
                <w:sz w:val="18"/>
                <w:szCs w:val="18"/>
              </w:rPr>
            </w:pPr>
          </w:p>
          <w:p w14:paraId="0261D091" w14:textId="77777777" w:rsidR="00805C7C" w:rsidRPr="00861210" w:rsidRDefault="00805C7C" w:rsidP="00222830">
            <w:pPr>
              <w:jc w:val="center"/>
              <w:rPr>
                <w:sz w:val="18"/>
                <w:szCs w:val="18"/>
              </w:rPr>
            </w:pPr>
          </w:p>
          <w:p w14:paraId="7D8AFA54" w14:textId="77777777" w:rsidR="00805C7C" w:rsidRPr="00861210" w:rsidRDefault="00805C7C" w:rsidP="00222830">
            <w:pPr>
              <w:jc w:val="center"/>
              <w:rPr>
                <w:sz w:val="18"/>
                <w:szCs w:val="18"/>
              </w:rPr>
            </w:pPr>
          </w:p>
          <w:p w14:paraId="57B25670" w14:textId="77777777" w:rsidR="00805C7C" w:rsidRPr="00861210" w:rsidRDefault="00805C7C" w:rsidP="00222830">
            <w:pPr>
              <w:jc w:val="center"/>
              <w:rPr>
                <w:sz w:val="18"/>
                <w:szCs w:val="18"/>
              </w:rPr>
            </w:pPr>
          </w:p>
        </w:tc>
      </w:tr>
    </w:tbl>
    <w:p w14:paraId="706F9616" w14:textId="77777777" w:rsidR="00861210" w:rsidRDefault="00861210">
      <w:pPr>
        <w:jc w:val="both"/>
        <w:rPr>
          <w:i/>
          <w:iCs/>
          <w:szCs w:val="24"/>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83"/>
        <w:gridCol w:w="3784"/>
        <w:gridCol w:w="3783"/>
        <w:gridCol w:w="3784"/>
      </w:tblGrid>
      <w:tr w:rsidR="00022C3D" w14:paraId="7ECD38E2" w14:textId="77777777" w:rsidTr="00222830">
        <w:trPr>
          <w:trHeight w:val="405"/>
        </w:trPr>
        <w:tc>
          <w:tcPr>
            <w:tcW w:w="15134" w:type="dxa"/>
            <w:gridSpan w:val="4"/>
            <w:vAlign w:val="center"/>
          </w:tcPr>
          <w:p w14:paraId="5EA86F93" w14:textId="4A20FFA7" w:rsidR="00022C3D" w:rsidRDefault="00022C3D" w:rsidP="00222830">
            <w:pPr>
              <w:ind w:left="510" w:hanging="180"/>
              <w:rPr>
                <w:sz w:val="22"/>
                <w:szCs w:val="22"/>
              </w:rPr>
            </w:pPr>
            <w:r>
              <w:rPr>
                <w:b/>
                <w:sz w:val="22"/>
                <w:szCs w:val="22"/>
              </w:rPr>
              <w:t xml:space="preserve">2.1 </w:t>
            </w:r>
            <w:r w:rsidRPr="001A6ED3">
              <w:rPr>
                <w:b/>
                <w:sz w:val="22"/>
                <w:szCs w:val="22"/>
              </w:rPr>
              <w:t xml:space="preserve">Veiklos ar </w:t>
            </w:r>
            <w:proofErr w:type="spellStart"/>
            <w:r w:rsidRPr="001A6ED3">
              <w:rPr>
                <w:b/>
                <w:sz w:val="22"/>
                <w:szCs w:val="22"/>
              </w:rPr>
              <w:t>poveiklės</w:t>
            </w:r>
            <w:proofErr w:type="spellEnd"/>
            <w:r w:rsidRPr="001A6ED3">
              <w:rPr>
                <w:b/>
                <w:sz w:val="22"/>
                <w:szCs w:val="22"/>
              </w:rPr>
              <w:t xml:space="preserve"> rodikliai</w:t>
            </w:r>
          </w:p>
        </w:tc>
      </w:tr>
      <w:tr w:rsidR="00022C3D" w14:paraId="3C9B0E9A" w14:textId="77777777" w:rsidTr="00222830">
        <w:trPr>
          <w:trHeight w:val="405"/>
        </w:trPr>
        <w:tc>
          <w:tcPr>
            <w:tcW w:w="3783" w:type="dxa"/>
            <w:vAlign w:val="center"/>
          </w:tcPr>
          <w:p w14:paraId="220C382E" w14:textId="77777777" w:rsidR="00022C3D" w:rsidRPr="00F25F69" w:rsidRDefault="00022C3D" w:rsidP="00222830">
            <w:pPr>
              <w:jc w:val="center"/>
              <w:rPr>
                <w:sz w:val="22"/>
                <w:szCs w:val="22"/>
              </w:rPr>
            </w:pPr>
            <w:r w:rsidRPr="00F25F69">
              <w:rPr>
                <w:sz w:val="22"/>
                <w:szCs w:val="22"/>
              </w:rPr>
              <w:t>Rodiklio pavadinimas</w:t>
            </w:r>
          </w:p>
        </w:tc>
        <w:tc>
          <w:tcPr>
            <w:tcW w:w="3784" w:type="dxa"/>
            <w:vAlign w:val="center"/>
          </w:tcPr>
          <w:p w14:paraId="49D3FCC6" w14:textId="77777777" w:rsidR="00022C3D" w:rsidRPr="00F25F69" w:rsidRDefault="00022C3D" w:rsidP="00222830">
            <w:pPr>
              <w:jc w:val="center"/>
              <w:rPr>
                <w:sz w:val="22"/>
                <w:szCs w:val="22"/>
              </w:rPr>
            </w:pPr>
            <w:r w:rsidRPr="00F25F69">
              <w:rPr>
                <w:sz w:val="22"/>
                <w:szCs w:val="22"/>
              </w:rPr>
              <w:t>Rodiklio kodas</w:t>
            </w:r>
          </w:p>
        </w:tc>
        <w:tc>
          <w:tcPr>
            <w:tcW w:w="3783" w:type="dxa"/>
            <w:vAlign w:val="center"/>
          </w:tcPr>
          <w:p w14:paraId="64951D61" w14:textId="77777777" w:rsidR="00022C3D" w:rsidRPr="00F25F69" w:rsidRDefault="00022C3D" w:rsidP="00222830">
            <w:pPr>
              <w:jc w:val="center"/>
              <w:rPr>
                <w:sz w:val="22"/>
                <w:szCs w:val="22"/>
              </w:rPr>
            </w:pPr>
            <w:r w:rsidRPr="00F25F69">
              <w:rPr>
                <w:sz w:val="22"/>
                <w:szCs w:val="22"/>
              </w:rPr>
              <w:t>Matavimo vienetai</w:t>
            </w:r>
          </w:p>
        </w:tc>
        <w:tc>
          <w:tcPr>
            <w:tcW w:w="3784" w:type="dxa"/>
            <w:vAlign w:val="center"/>
          </w:tcPr>
          <w:p w14:paraId="47951031" w14:textId="77777777" w:rsidR="00022C3D" w:rsidRPr="00F25F69" w:rsidRDefault="00022C3D" w:rsidP="00222830">
            <w:pPr>
              <w:jc w:val="center"/>
              <w:rPr>
                <w:sz w:val="22"/>
                <w:szCs w:val="22"/>
              </w:rPr>
            </w:pPr>
            <w:r w:rsidRPr="00F25F69">
              <w:rPr>
                <w:sz w:val="22"/>
                <w:szCs w:val="22"/>
              </w:rPr>
              <w:t>Siektina reikšmė ir pasiekimo data</w:t>
            </w:r>
          </w:p>
        </w:tc>
      </w:tr>
      <w:tr w:rsidR="00022C3D" w14:paraId="39BA3755" w14:textId="77777777" w:rsidTr="00222830">
        <w:trPr>
          <w:trHeight w:val="416"/>
        </w:trPr>
        <w:tc>
          <w:tcPr>
            <w:tcW w:w="3783" w:type="dxa"/>
          </w:tcPr>
          <w:p w14:paraId="238C0BE1" w14:textId="77777777" w:rsidR="00022C3D" w:rsidRPr="00F25F69" w:rsidRDefault="00022C3D" w:rsidP="00222830">
            <w:pPr>
              <w:jc w:val="center"/>
              <w:rPr>
                <w:sz w:val="22"/>
                <w:szCs w:val="22"/>
              </w:rPr>
            </w:pPr>
            <w:r w:rsidRPr="00F25F69">
              <w:rPr>
                <w:sz w:val="22"/>
                <w:szCs w:val="22"/>
              </w:rPr>
              <w:t>Paramą gavusios įmonės, iš kurių labai mažos, mažos, vidutinės ir didelės įmonės</w:t>
            </w:r>
          </w:p>
        </w:tc>
        <w:tc>
          <w:tcPr>
            <w:tcW w:w="3784" w:type="dxa"/>
          </w:tcPr>
          <w:p w14:paraId="4EB079B9" w14:textId="77777777" w:rsidR="00022C3D" w:rsidRPr="00F25F69" w:rsidRDefault="00022C3D" w:rsidP="00222830">
            <w:pPr>
              <w:jc w:val="center"/>
              <w:rPr>
                <w:sz w:val="22"/>
                <w:szCs w:val="22"/>
              </w:rPr>
            </w:pPr>
            <w:r w:rsidRPr="00F25F69">
              <w:rPr>
                <w:sz w:val="22"/>
                <w:szCs w:val="22"/>
              </w:rPr>
              <w:t>P-05-001-01-05-07-08</w:t>
            </w:r>
          </w:p>
          <w:p w14:paraId="633A96E1" w14:textId="77777777" w:rsidR="00022C3D" w:rsidRPr="00F25F69" w:rsidRDefault="00022C3D" w:rsidP="00222830">
            <w:pPr>
              <w:jc w:val="center"/>
              <w:rPr>
                <w:sz w:val="22"/>
                <w:szCs w:val="22"/>
              </w:rPr>
            </w:pPr>
            <w:r w:rsidRPr="00F25F69">
              <w:rPr>
                <w:sz w:val="22"/>
                <w:szCs w:val="22"/>
              </w:rPr>
              <w:t>(P.B.2.0001)</w:t>
            </w:r>
          </w:p>
          <w:p w14:paraId="59BB2C6C" w14:textId="77777777" w:rsidR="00022C3D" w:rsidRPr="00F25F69" w:rsidRDefault="00022C3D" w:rsidP="00222830">
            <w:pPr>
              <w:jc w:val="center"/>
              <w:rPr>
                <w:i/>
                <w:iCs/>
                <w:sz w:val="22"/>
                <w:szCs w:val="22"/>
              </w:rPr>
            </w:pPr>
          </w:p>
        </w:tc>
        <w:tc>
          <w:tcPr>
            <w:tcW w:w="3783" w:type="dxa"/>
          </w:tcPr>
          <w:p w14:paraId="7CA420A5" w14:textId="77777777" w:rsidR="00022C3D" w:rsidRPr="00F25F69" w:rsidRDefault="00022C3D" w:rsidP="00222830">
            <w:pPr>
              <w:jc w:val="center"/>
              <w:rPr>
                <w:i/>
                <w:iCs/>
                <w:sz w:val="22"/>
                <w:szCs w:val="22"/>
              </w:rPr>
            </w:pPr>
            <w:r w:rsidRPr="00F25F69">
              <w:rPr>
                <w:sz w:val="22"/>
                <w:szCs w:val="22"/>
              </w:rPr>
              <w:t>įmonės</w:t>
            </w:r>
          </w:p>
        </w:tc>
        <w:tc>
          <w:tcPr>
            <w:tcW w:w="3784" w:type="dxa"/>
          </w:tcPr>
          <w:p w14:paraId="3F854BFC" w14:textId="6FA3782D" w:rsidR="00022C3D" w:rsidRPr="00F25F69" w:rsidRDefault="00554624" w:rsidP="00222830">
            <w:pPr>
              <w:jc w:val="center"/>
              <w:rPr>
                <w:sz w:val="22"/>
                <w:szCs w:val="22"/>
              </w:rPr>
            </w:pPr>
            <w:r>
              <w:rPr>
                <w:sz w:val="22"/>
                <w:szCs w:val="22"/>
              </w:rPr>
              <w:t>34</w:t>
            </w:r>
          </w:p>
          <w:p w14:paraId="77C0C7B4" w14:textId="77777777" w:rsidR="00022C3D" w:rsidRPr="00F25F69" w:rsidRDefault="00022C3D" w:rsidP="00222830">
            <w:pPr>
              <w:jc w:val="center"/>
              <w:rPr>
                <w:rFonts w:eastAsia="MS Mincho"/>
                <w:i/>
                <w:iCs/>
                <w:sz w:val="22"/>
                <w:szCs w:val="22"/>
                <w:lang w:eastAsia="lt-LT"/>
              </w:rPr>
            </w:pPr>
            <w:r w:rsidRPr="00F25F69">
              <w:rPr>
                <w:sz w:val="22"/>
                <w:szCs w:val="22"/>
              </w:rPr>
              <w:t>(2029 m.)</w:t>
            </w:r>
          </w:p>
        </w:tc>
      </w:tr>
      <w:tr w:rsidR="00022C3D" w14:paraId="612AE590" w14:textId="77777777" w:rsidTr="00222830">
        <w:trPr>
          <w:trHeight w:val="416"/>
        </w:trPr>
        <w:tc>
          <w:tcPr>
            <w:tcW w:w="3783" w:type="dxa"/>
          </w:tcPr>
          <w:p w14:paraId="37E983EF" w14:textId="77777777" w:rsidR="00022C3D" w:rsidRPr="00F25F69" w:rsidRDefault="00022C3D" w:rsidP="00222830">
            <w:pPr>
              <w:jc w:val="center"/>
              <w:rPr>
                <w:i/>
                <w:iCs/>
                <w:sz w:val="22"/>
                <w:szCs w:val="22"/>
              </w:rPr>
            </w:pPr>
            <w:r w:rsidRPr="00F25F69">
              <w:rPr>
                <w:sz w:val="22"/>
                <w:szCs w:val="22"/>
              </w:rPr>
              <w:t>Paramą gavusios įmonės, iš kurių labai mažos įmonės</w:t>
            </w:r>
          </w:p>
        </w:tc>
        <w:tc>
          <w:tcPr>
            <w:tcW w:w="3784" w:type="dxa"/>
          </w:tcPr>
          <w:p w14:paraId="14772951" w14:textId="77777777" w:rsidR="00022C3D" w:rsidRPr="00F25F69" w:rsidRDefault="00022C3D" w:rsidP="00222830">
            <w:pPr>
              <w:jc w:val="center"/>
              <w:rPr>
                <w:sz w:val="22"/>
                <w:szCs w:val="22"/>
              </w:rPr>
            </w:pPr>
            <w:r w:rsidRPr="00F25F69">
              <w:rPr>
                <w:sz w:val="22"/>
                <w:szCs w:val="22"/>
              </w:rPr>
              <w:t>P-05-001-01-05-07-09</w:t>
            </w:r>
          </w:p>
          <w:p w14:paraId="3A78B276" w14:textId="77777777" w:rsidR="00022C3D" w:rsidRPr="00F25F69" w:rsidRDefault="00022C3D" w:rsidP="00222830">
            <w:pPr>
              <w:jc w:val="center"/>
              <w:rPr>
                <w:i/>
                <w:iCs/>
                <w:sz w:val="22"/>
                <w:szCs w:val="22"/>
              </w:rPr>
            </w:pPr>
            <w:r w:rsidRPr="00F25F69">
              <w:rPr>
                <w:sz w:val="22"/>
                <w:szCs w:val="22"/>
              </w:rPr>
              <w:t>(P.B.2.0001.1)</w:t>
            </w:r>
          </w:p>
        </w:tc>
        <w:tc>
          <w:tcPr>
            <w:tcW w:w="3783" w:type="dxa"/>
          </w:tcPr>
          <w:p w14:paraId="43632EE3" w14:textId="77777777" w:rsidR="00022C3D" w:rsidRPr="00F25F69" w:rsidRDefault="00022C3D" w:rsidP="00222830">
            <w:pPr>
              <w:jc w:val="center"/>
              <w:rPr>
                <w:i/>
                <w:iCs/>
                <w:sz w:val="22"/>
                <w:szCs w:val="22"/>
              </w:rPr>
            </w:pPr>
            <w:r w:rsidRPr="00F25F69">
              <w:rPr>
                <w:sz w:val="22"/>
                <w:szCs w:val="22"/>
              </w:rPr>
              <w:t>įmonės</w:t>
            </w:r>
          </w:p>
        </w:tc>
        <w:tc>
          <w:tcPr>
            <w:tcW w:w="3784" w:type="dxa"/>
          </w:tcPr>
          <w:p w14:paraId="4F0A8205" w14:textId="77777777" w:rsidR="00022C3D" w:rsidRPr="00F25F69" w:rsidRDefault="00022C3D" w:rsidP="00222830">
            <w:pPr>
              <w:jc w:val="center"/>
              <w:rPr>
                <w:rFonts w:eastAsia="MS Mincho"/>
                <w:i/>
                <w:iCs/>
                <w:sz w:val="22"/>
                <w:szCs w:val="22"/>
                <w:lang w:eastAsia="lt-LT"/>
              </w:rPr>
            </w:pPr>
            <w:r w:rsidRPr="00F25F69">
              <w:rPr>
                <w:sz w:val="22"/>
                <w:szCs w:val="22"/>
              </w:rPr>
              <w:t>n/a</w:t>
            </w:r>
          </w:p>
        </w:tc>
      </w:tr>
      <w:tr w:rsidR="00022C3D" w14:paraId="33A19891" w14:textId="77777777" w:rsidTr="00222830">
        <w:trPr>
          <w:trHeight w:val="416"/>
        </w:trPr>
        <w:tc>
          <w:tcPr>
            <w:tcW w:w="3783" w:type="dxa"/>
          </w:tcPr>
          <w:p w14:paraId="45B5A6CB" w14:textId="77777777" w:rsidR="00022C3D" w:rsidRPr="00F25F69" w:rsidRDefault="00022C3D" w:rsidP="00222830">
            <w:pPr>
              <w:jc w:val="center"/>
              <w:rPr>
                <w:i/>
                <w:iCs/>
                <w:sz w:val="22"/>
                <w:szCs w:val="22"/>
              </w:rPr>
            </w:pPr>
            <w:r w:rsidRPr="00F25F69">
              <w:rPr>
                <w:sz w:val="22"/>
                <w:szCs w:val="22"/>
              </w:rPr>
              <w:t>Paramą gavusios įmonės, iš kurių mažos įmonės</w:t>
            </w:r>
          </w:p>
        </w:tc>
        <w:tc>
          <w:tcPr>
            <w:tcW w:w="3784" w:type="dxa"/>
          </w:tcPr>
          <w:p w14:paraId="64CC9FA6" w14:textId="77777777" w:rsidR="00022C3D" w:rsidRPr="00F25F69" w:rsidRDefault="00022C3D" w:rsidP="00222830">
            <w:pPr>
              <w:jc w:val="center"/>
              <w:rPr>
                <w:sz w:val="22"/>
                <w:szCs w:val="22"/>
              </w:rPr>
            </w:pPr>
            <w:r w:rsidRPr="00F25F69">
              <w:rPr>
                <w:sz w:val="22"/>
                <w:szCs w:val="22"/>
              </w:rPr>
              <w:t>P-05-001-01-05-07-10</w:t>
            </w:r>
          </w:p>
          <w:p w14:paraId="19157E58" w14:textId="77777777" w:rsidR="00022C3D" w:rsidRPr="00F25F69" w:rsidRDefault="00022C3D" w:rsidP="00222830">
            <w:pPr>
              <w:jc w:val="center"/>
              <w:rPr>
                <w:i/>
                <w:iCs/>
                <w:sz w:val="22"/>
                <w:szCs w:val="22"/>
              </w:rPr>
            </w:pPr>
            <w:r w:rsidRPr="00F25F69">
              <w:rPr>
                <w:sz w:val="22"/>
                <w:szCs w:val="22"/>
              </w:rPr>
              <w:t>(P.B.2.0001.2)</w:t>
            </w:r>
          </w:p>
        </w:tc>
        <w:tc>
          <w:tcPr>
            <w:tcW w:w="3783" w:type="dxa"/>
          </w:tcPr>
          <w:p w14:paraId="689CC40B" w14:textId="77777777" w:rsidR="00022C3D" w:rsidRPr="00F25F69" w:rsidRDefault="00022C3D" w:rsidP="00222830">
            <w:pPr>
              <w:jc w:val="center"/>
              <w:rPr>
                <w:i/>
                <w:iCs/>
                <w:sz w:val="22"/>
                <w:szCs w:val="22"/>
              </w:rPr>
            </w:pPr>
            <w:r w:rsidRPr="00F25F69">
              <w:rPr>
                <w:sz w:val="22"/>
                <w:szCs w:val="22"/>
              </w:rPr>
              <w:t>įmonės</w:t>
            </w:r>
          </w:p>
        </w:tc>
        <w:tc>
          <w:tcPr>
            <w:tcW w:w="3784" w:type="dxa"/>
          </w:tcPr>
          <w:p w14:paraId="6119BE2C" w14:textId="77777777" w:rsidR="00022C3D" w:rsidRPr="00F25F69" w:rsidRDefault="00022C3D" w:rsidP="00222830">
            <w:pPr>
              <w:jc w:val="center"/>
              <w:rPr>
                <w:rFonts w:eastAsia="MS Mincho"/>
                <w:i/>
                <w:iCs/>
                <w:sz w:val="22"/>
                <w:szCs w:val="22"/>
                <w:lang w:eastAsia="lt-LT"/>
              </w:rPr>
            </w:pPr>
            <w:r w:rsidRPr="00F25F69">
              <w:rPr>
                <w:sz w:val="22"/>
                <w:szCs w:val="22"/>
              </w:rPr>
              <w:t>n/a</w:t>
            </w:r>
          </w:p>
        </w:tc>
      </w:tr>
      <w:tr w:rsidR="00022C3D" w14:paraId="66FE2F59" w14:textId="77777777" w:rsidTr="00222830">
        <w:trPr>
          <w:trHeight w:val="416"/>
        </w:trPr>
        <w:tc>
          <w:tcPr>
            <w:tcW w:w="3783" w:type="dxa"/>
          </w:tcPr>
          <w:p w14:paraId="5966D2CF" w14:textId="77777777" w:rsidR="00022C3D" w:rsidRPr="00F25F69" w:rsidRDefault="00022C3D" w:rsidP="00222830">
            <w:pPr>
              <w:jc w:val="center"/>
              <w:rPr>
                <w:i/>
                <w:iCs/>
                <w:sz w:val="22"/>
                <w:szCs w:val="22"/>
              </w:rPr>
            </w:pPr>
            <w:r w:rsidRPr="00F25F69">
              <w:rPr>
                <w:sz w:val="22"/>
                <w:szCs w:val="22"/>
              </w:rPr>
              <w:t>Paramą gavusios įmonės, iš kurių vidutinės įmonės</w:t>
            </w:r>
          </w:p>
        </w:tc>
        <w:tc>
          <w:tcPr>
            <w:tcW w:w="3784" w:type="dxa"/>
          </w:tcPr>
          <w:p w14:paraId="58B22AC3" w14:textId="77777777" w:rsidR="00022C3D" w:rsidRPr="00F25F69" w:rsidRDefault="00022C3D" w:rsidP="00222830">
            <w:pPr>
              <w:jc w:val="center"/>
              <w:rPr>
                <w:sz w:val="22"/>
                <w:szCs w:val="22"/>
              </w:rPr>
            </w:pPr>
            <w:r w:rsidRPr="00F25F69">
              <w:rPr>
                <w:sz w:val="22"/>
                <w:szCs w:val="22"/>
              </w:rPr>
              <w:t>P-05-001-01-05-07-11</w:t>
            </w:r>
          </w:p>
          <w:p w14:paraId="461F5355" w14:textId="77777777" w:rsidR="00022C3D" w:rsidRPr="00F25F69" w:rsidRDefault="00022C3D" w:rsidP="00222830">
            <w:pPr>
              <w:jc w:val="center"/>
              <w:rPr>
                <w:i/>
                <w:iCs/>
                <w:sz w:val="22"/>
                <w:szCs w:val="22"/>
              </w:rPr>
            </w:pPr>
            <w:r w:rsidRPr="00F25F69">
              <w:rPr>
                <w:sz w:val="22"/>
                <w:szCs w:val="22"/>
              </w:rPr>
              <w:t>(P.B.2.0001.3)</w:t>
            </w:r>
          </w:p>
        </w:tc>
        <w:tc>
          <w:tcPr>
            <w:tcW w:w="3783" w:type="dxa"/>
          </w:tcPr>
          <w:p w14:paraId="3ACCAB36" w14:textId="77777777" w:rsidR="00022C3D" w:rsidRPr="00F25F69" w:rsidRDefault="00022C3D" w:rsidP="00222830">
            <w:pPr>
              <w:jc w:val="center"/>
              <w:rPr>
                <w:i/>
                <w:iCs/>
                <w:sz w:val="22"/>
                <w:szCs w:val="22"/>
              </w:rPr>
            </w:pPr>
            <w:r w:rsidRPr="00F25F69">
              <w:rPr>
                <w:sz w:val="22"/>
                <w:szCs w:val="22"/>
              </w:rPr>
              <w:t>įmonės</w:t>
            </w:r>
          </w:p>
        </w:tc>
        <w:tc>
          <w:tcPr>
            <w:tcW w:w="3784" w:type="dxa"/>
          </w:tcPr>
          <w:p w14:paraId="58D10D75" w14:textId="77777777" w:rsidR="00022C3D" w:rsidRPr="00F25F69" w:rsidRDefault="00022C3D" w:rsidP="00222830">
            <w:pPr>
              <w:jc w:val="center"/>
              <w:rPr>
                <w:rFonts w:eastAsia="MS Mincho"/>
                <w:i/>
                <w:iCs/>
                <w:sz w:val="22"/>
                <w:szCs w:val="22"/>
                <w:lang w:eastAsia="lt-LT"/>
              </w:rPr>
            </w:pPr>
            <w:r w:rsidRPr="00F25F69">
              <w:rPr>
                <w:sz w:val="22"/>
                <w:szCs w:val="22"/>
              </w:rPr>
              <w:t>n/a</w:t>
            </w:r>
          </w:p>
        </w:tc>
      </w:tr>
      <w:tr w:rsidR="00022C3D" w14:paraId="5280E6D7" w14:textId="77777777" w:rsidTr="00222830">
        <w:trPr>
          <w:trHeight w:val="416"/>
        </w:trPr>
        <w:tc>
          <w:tcPr>
            <w:tcW w:w="3783" w:type="dxa"/>
          </w:tcPr>
          <w:p w14:paraId="406B4E1C" w14:textId="77777777" w:rsidR="00022C3D" w:rsidRPr="00F25F69" w:rsidRDefault="00022C3D" w:rsidP="00222830">
            <w:pPr>
              <w:jc w:val="center"/>
              <w:rPr>
                <w:i/>
                <w:iCs/>
                <w:sz w:val="22"/>
                <w:szCs w:val="22"/>
              </w:rPr>
            </w:pPr>
            <w:r w:rsidRPr="00F25F69">
              <w:rPr>
                <w:sz w:val="22"/>
                <w:szCs w:val="22"/>
              </w:rPr>
              <w:t>Paramą gavusios įmonės, iš kurių didelės įmonės</w:t>
            </w:r>
          </w:p>
        </w:tc>
        <w:tc>
          <w:tcPr>
            <w:tcW w:w="3784" w:type="dxa"/>
          </w:tcPr>
          <w:p w14:paraId="6FA06DC6" w14:textId="77777777" w:rsidR="00022C3D" w:rsidRPr="00F25F69" w:rsidRDefault="00022C3D" w:rsidP="00222830">
            <w:pPr>
              <w:jc w:val="center"/>
              <w:rPr>
                <w:sz w:val="22"/>
                <w:szCs w:val="22"/>
              </w:rPr>
            </w:pPr>
            <w:r w:rsidRPr="00F25F69">
              <w:rPr>
                <w:sz w:val="22"/>
                <w:szCs w:val="22"/>
              </w:rPr>
              <w:t>P-05-001-01-05-07-12</w:t>
            </w:r>
          </w:p>
          <w:p w14:paraId="78A02A74" w14:textId="77777777" w:rsidR="00022C3D" w:rsidRPr="00F25F69" w:rsidRDefault="00022C3D" w:rsidP="00222830">
            <w:pPr>
              <w:jc w:val="center"/>
              <w:rPr>
                <w:i/>
                <w:iCs/>
                <w:sz w:val="22"/>
                <w:szCs w:val="22"/>
              </w:rPr>
            </w:pPr>
            <w:r w:rsidRPr="00F25F69">
              <w:rPr>
                <w:sz w:val="22"/>
                <w:szCs w:val="22"/>
              </w:rPr>
              <w:t>(P.B.2.0001.4)</w:t>
            </w:r>
          </w:p>
        </w:tc>
        <w:tc>
          <w:tcPr>
            <w:tcW w:w="3783" w:type="dxa"/>
          </w:tcPr>
          <w:p w14:paraId="3389A924" w14:textId="77777777" w:rsidR="00022C3D" w:rsidRPr="00F25F69" w:rsidRDefault="00022C3D" w:rsidP="00222830">
            <w:pPr>
              <w:jc w:val="center"/>
              <w:rPr>
                <w:i/>
                <w:iCs/>
                <w:sz w:val="22"/>
                <w:szCs w:val="22"/>
              </w:rPr>
            </w:pPr>
            <w:r w:rsidRPr="00F25F69">
              <w:rPr>
                <w:sz w:val="22"/>
                <w:szCs w:val="22"/>
              </w:rPr>
              <w:t>įmonės</w:t>
            </w:r>
          </w:p>
        </w:tc>
        <w:tc>
          <w:tcPr>
            <w:tcW w:w="3784" w:type="dxa"/>
          </w:tcPr>
          <w:p w14:paraId="432A8D70" w14:textId="77777777" w:rsidR="00022C3D" w:rsidRPr="00F25F69" w:rsidRDefault="00022C3D" w:rsidP="00222830">
            <w:pPr>
              <w:jc w:val="center"/>
              <w:rPr>
                <w:rFonts w:eastAsia="MS Mincho"/>
                <w:i/>
                <w:iCs/>
                <w:sz w:val="22"/>
                <w:szCs w:val="22"/>
                <w:lang w:eastAsia="lt-LT"/>
              </w:rPr>
            </w:pPr>
            <w:r w:rsidRPr="00F25F69">
              <w:rPr>
                <w:sz w:val="22"/>
                <w:szCs w:val="22"/>
              </w:rPr>
              <w:t>n/a</w:t>
            </w:r>
          </w:p>
        </w:tc>
      </w:tr>
      <w:tr w:rsidR="00022C3D" w14:paraId="0AFFD7DF" w14:textId="77777777" w:rsidTr="00222830">
        <w:trPr>
          <w:trHeight w:val="416"/>
        </w:trPr>
        <w:tc>
          <w:tcPr>
            <w:tcW w:w="3783" w:type="dxa"/>
          </w:tcPr>
          <w:p w14:paraId="3624A830" w14:textId="77777777" w:rsidR="00022C3D" w:rsidRPr="00F25F69" w:rsidRDefault="00022C3D" w:rsidP="00222830">
            <w:pPr>
              <w:jc w:val="center"/>
              <w:rPr>
                <w:i/>
                <w:iCs/>
                <w:sz w:val="22"/>
                <w:szCs w:val="22"/>
              </w:rPr>
            </w:pPr>
            <w:r w:rsidRPr="00F25F69">
              <w:rPr>
                <w:sz w:val="22"/>
                <w:szCs w:val="22"/>
              </w:rPr>
              <w:t>Paramą dotacijomis gavusios įmonės</w:t>
            </w:r>
          </w:p>
        </w:tc>
        <w:tc>
          <w:tcPr>
            <w:tcW w:w="3784" w:type="dxa"/>
          </w:tcPr>
          <w:p w14:paraId="37550A5C" w14:textId="77777777" w:rsidR="00022C3D" w:rsidRPr="00F25F69" w:rsidRDefault="00022C3D" w:rsidP="00222830">
            <w:pPr>
              <w:jc w:val="center"/>
              <w:rPr>
                <w:sz w:val="22"/>
                <w:szCs w:val="22"/>
              </w:rPr>
            </w:pPr>
            <w:r w:rsidRPr="00F25F69">
              <w:rPr>
                <w:sz w:val="22"/>
                <w:szCs w:val="22"/>
              </w:rPr>
              <w:t>P-05-001-01-05-07-13</w:t>
            </w:r>
          </w:p>
          <w:p w14:paraId="547B4BDB" w14:textId="77777777" w:rsidR="00022C3D" w:rsidRPr="00F25F69" w:rsidRDefault="00022C3D" w:rsidP="00222830">
            <w:pPr>
              <w:jc w:val="center"/>
              <w:rPr>
                <w:i/>
                <w:iCs/>
                <w:sz w:val="22"/>
                <w:szCs w:val="22"/>
              </w:rPr>
            </w:pPr>
            <w:r w:rsidRPr="00F25F69">
              <w:rPr>
                <w:sz w:val="22"/>
                <w:szCs w:val="22"/>
              </w:rPr>
              <w:t>(P.B.2.0002)</w:t>
            </w:r>
          </w:p>
        </w:tc>
        <w:tc>
          <w:tcPr>
            <w:tcW w:w="3783" w:type="dxa"/>
          </w:tcPr>
          <w:p w14:paraId="1919E1A2" w14:textId="77777777" w:rsidR="00022C3D" w:rsidRPr="00F25F69" w:rsidRDefault="00022C3D" w:rsidP="00222830">
            <w:pPr>
              <w:jc w:val="center"/>
              <w:rPr>
                <w:i/>
                <w:iCs/>
                <w:sz w:val="22"/>
                <w:szCs w:val="22"/>
              </w:rPr>
            </w:pPr>
            <w:r w:rsidRPr="00F25F69">
              <w:rPr>
                <w:sz w:val="22"/>
                <w:szCs w:val="22"/>
              </w:rPr>
              <w:t>įmonės</w:t>
            </w:r>
          </w:p>
        </w:tc>
        <w:tc>
          <w:tcPr>
            <w:tcW w:w="3784" w:type="dxa"/>
          </w:tcPr>
          <w:p w14:paraId="10F1CBDC" w14:textId="05B35ACD" w:rsidR="00022C3D" w:rsidRPr="00F25F69" w:rsidRDefault="00554624" w:rsidP="00222830">
            <w:pPr>
              <w:jc w:val="center"/>
              <w:rPr>
                <w:sz w:val="22"/>
                <w:szCs w:val="22"/>
              </w:rPr>
            </w:pPr>
            <w:r>
              <w:rPr>
                <w:sz w:val="22"/>
                <w:szCs w:val="22"/>
              </w:rPr>
              <w:t>37</w:t>
            </w:r>
          </w:p>
          <w:p w14:paraId="27267FC1" w14:textId="77777777" w:rsidR="00022C3D" w:rsidRPr="00F25F69" w:rsidRDefault="00022C3D" w:rsidP="00222830">
            <w:pPr>
              <w:jc w:val="center"/>
              <w:rPr>
                <w:rFonts w:eastAsia="MS Mincho"/>
                <w:i/>
                <w:iCs/>
                <w:sz w:val="22"/>
                <w:szCs w:val="22"/>
                <w:lang w:eastAsia="lt-LT"/>
              </w:rPr>
            </w:pPr>
            <w:r w:rsidRPr="00F25F69">
              <w:rPr>
                <w:sz w:val="22"/>
                <w:szCs w:val="22"/>
              </w:rPr>
              <w:t>(2029 m.)</w:t>
            </w:r>
          </w:p>
        </w:tc>
      </w:tr>
      <w:tr w:rsidR="00022C3D" w14:paraId="5C21FCD8" w14:textId="77777777" w:rsidTr="00222830">
        <w:trPr>
          <w:trHeight w:val="416"/>
        </w:trPr>
        <w:tc>
          <w:tcPr>
            <w:tcW w:w="3783" w:type="dxa"/>
          </w:tcPr>
          <w:p w14:paraId="140947CD" w14:textId="318DB423" w:rsidR="00A60440" w:rsidRPr="00A60440" w:rsidRDefault="00022C3D" w:rsidP="00A60440">
            <w:pPr>
              <w:jc w:val="center"/>
              <w:rPr>
                <w:bCs/>
                <w:color w:val="000000"/>
                <w:sz w:val="22"/>
                <w:szCs w:val="22"/>
              </w:rPr>
            </w:pPr>
            <w:r w:rsidRPr="00A60440">
              <w:rPr>
                <w:bCs/>
                <w:color w:val="000000"/>
                <w:sz w:val="22"/>
                <w:szCs w:val="22"/>
              </w:rPr>
              <w:t>Paramą gavusios įmonės, daugiausia susijusios su pastangomis skatinti dvejopą naudojimą ir gynybos pajėgumų didinimą („</w:t>
            </w:r>
            <w:proofErr w:type="spellStart"/>
            <w:r w:rsidRPr="00A60440">
              <w:rPr>
                <w:bCs/>
                <w:color w:val="000000"/>
                <w:sz w:val="22"/>
                <w:szCs w:val="22"/>
              </w:rPr>
              <w:t>RearmEU</w:t>
            </w:r>
            <w:proofErr w:type="spellEnd"/>
            <w:r w:rsidRPr="00A60440">
              <w:rPr>
                <w:bCs/>
                <w:color w:val="000000"/>
                <w:sz w:val="22"/>
                <w:szCs w:val="22"/>
              </w:rPr>
              <w:t>“)</w:t>
            </w:r>
          </w:p>
        </w:tc>
        <w:tc>
          <w:tcPr>
            <w:tcW w:w="3784" w:type="dxa"/>
          </w:tcPr>
          <w:p w14:paraId="43144962" w14:textId="51541DA4" w:rsidR="00022C3D" w:rsidRPr="00A60440" w:rsidRDefault="00022C3D" w:rsidP="00222830">
            <w:pPr>
              <w:jc w:val="center"/>
              <w:rPr>
                <w:sz w:val="22"/>
                <w:szCs w:val="22"/>
              </w:rPr>
            </w:pPr>
            <w:r w:rsidRPr="00A60440">
              <w:rPr>
                <w:sz w:val="22"/>
                <w:szCs w:val="22"/>
              </w:rPr>
              <w:t>P-05-001-01-05-07-</w:t>
            </w:r>
            <w:r w:rsidR="00A60440" w:rsidRPr="00A60440">
              <w:rPr>
                <w:sz w:val="22"/>
                <w:szCs w:val="22"/>
              </w:rPr>
              <w:t>34</w:t>
            </w:r>
          </w:p>
          <w:p w14:paraId="7C4FFA22" w14:textId="77777777" w:rsidR="00022C3D" w:rsidRPr="00A60440" w:rsidRDefault="00022C3D" w:rsidP="00222830">
            <w:pPr>
              <w:jc w:val="center"/>
              <w:rPr>
                <w:sz w:val="22"/>
                <w:szCs w:val="22"/>
              </w:rPr>
            </w:pPr>
            <w:r w:rsidRPr="00A60440">
              <w:rPr>
                <w:bCs/>
                <w:color w:val="000000"/>
                <w:sz w:val="22"/>
                <w:szCs w:val="22"/>
                <w:lang w:eastAsia="lt-LT"/>
              </w:rPr>
              <w:t>(P.B.2.0128)</w:t>
            </w:r>
          </w:p>
        </w:tc>
        <w:tc>
          <w:tcPr>
            <w:tcW w:w="3783" w:type="dxa"/>
          </w:tcPr>
          <w:p w14:paraId="233BD9C6" w14:textId="77777777" w:rsidR="00022C3D" w:rsidRPr="00F25F69" w:rsidRDefault="00022C3D" w:rsidP="00222830">
            <w:pPr>
              <w:jc w:val="center"/>
              <w:rPr>
                <w:sz w:val="22"/>
                <w:szCs w:val="22"/>
              </w:rPr>
            </w:pPr>
            <w:r w:rsidRPr="00F25F69">
              <w:rPr>
                <w:sz w:val="22"/>
                <w:szCs w:val="22"/>
              </w:rPr>
              <w:t>įmonės</w:t>
            </w:r>
          </w:p>
        </w:tc>
        <w:tc>
          <w:tcPr>
            <w:tcW w:w="3784" w:type="dxa"/>
          </w:tcPr>
          <w:p w14:paraId="4A1E384D" w14:textId="4C118AA3" w:rsidR="00022C3D" w:rsidRPr="00F25F69" w:rsidRDefault="00554624" w:rsidP="00222830">
            <w:pPr>
              <w:jc w:val="center"/>
              <w:rPr>
                <w:sz w:val="22"/>
                <w:szCs w:val="22"/>
              </w:rPr>
            </w:pPr>
            <w:r>
              <w:rPr>
                <w:sz w:val="22"/>
                <w:szCs w:val="22"/>
              </w:rPr>
              <w:t>37</w:t>
            </w:r>
          </w:p>
          <w:p w14:paraId="0462C4BB" w14:textId="77777777" w:rsidR="00022C3D" w:rsidRPr="00F25F69" w:rsidRDefault="00022C3D" w:rsidP="00222830">
            <w:pPr>
              <w:jc w:val="center"/>
              <w:rPr>
                <w:sz w:val="22"/>
                <w:szCs w:val="22"/>
              </w:rPr>
            </w:pPr>
            <w:r w:rsidRPr="00F25F69">
              <w:rPr>
                <w:sz w:val="22"/>
                <w:szCs w:val="22"/>
              </w:rPr>
              <w:t>(2029 m.)</w:t>
            </w:r>
          </w:p>
        </w:tc>
      </w:tr>
      <w:tr w:rsidR="00022C3D" w14:paraId="4D19342E" w14:textId="77777777" w:rsidTr="00222830">
        <w:trPr>
          <w:trHeight w:val="416"/>
        </w:trPr>
        <w:tc>
          <w:tcPr>
            <w:tcW w:w="3783" w:type="dxa"/>
          </w:tcPr>
          <w:p w14:paraId="1EEDCC2D" w14:textId="77777777" w:rsidR="00022C3D" w:rsidRPr="00F25F69" w:rsidRDefault="00022C3D" w:rsidP="00222830">
            <w:pPr>
              <w:jc w:val="center"/>
              <w:rPr>
                <w:i/>
                <w:iCs/>
                <w:sz w:val="22"/>
                <w:szCs w:val="22"/>
              </w:rPr>
            </w:pPr>
            <w:r w:rsidRPr="00F25F69">
              <w:rPr>
                <w:sz w:val="22"/>
                <w:szCs w:val="22"/>
              </w:rPr>
              <w:t>Privačios investicijos, papildančios viešąją paramą, iš kurių dotacijos, finansinės priemonės</w:t>
            </w:r>
          </w:p>
        </w:tc>
        <w:tc>
          <w:tcPr>
            <w:tcW w:w="3784" w:type="dxa"/>
          </w:tcPr>
          <w:p w14:paraId="23BEAECB" w14:textId="77777777" w:rsidR="00022C3D" w:rsidRPr="00F25F69" w:rsidRDefault="00022C3D" w:rsidP="00222830">
            <w:pPr>
              <w:jc w:val="center"/>
              <w:rPr>
                <w:sz w:val="22"/>
                <w:szCs w:val="22"/>
              </w:rPr>
            </w:pPr>
            <w:r w:rsidRPr="00F25F69">
              <w:rPr>
                <w:sz w:val="22"/>
                <w:szCs w:val="22"/>
              </w:rPr>
              <w:t>R-05-001-01-05-07-03</w:t>
            </w:r>
          </w:p>
          <w:p w14:paraId="6544706B" w14:textId="77777777" w:rsidR="00022C3D" w:rsidRPr="00F25F69" w:rsidRDefault="00022C3D" w:rsidP="00222830">
            <w:pPr>
              <w:jc w:val="center"/>
              <w:rPr>
                <w:i/>
                <w:iCs/>
                <w:sz w:val="22"/>
                <w:szCs w:val="22"/>
              </w:rPr>
            </w:pPr>
            <w:r w:rsidRPr="00F25F69">
              <w:rPr>
                <w:sz w:val="22"/>
                <w:szCs w:val="22"/>
              </w:rPr>
              <w:t>(R.B.2.2002)</w:t>
            </w:r>
          </w:p>
        </w:tc>
        <w:tc>
          <w:tcPr>
            <w:tcW w:w="3783" w:type="dxa"/>
          </w:tcPr>
          <w:p w14:paraId="0D99AE70" w14:textId="77777777" w:rsidR="00022C3D" w:rsidRPr="00F25F69" w:rsidRDefault="00022C3D" w:rsidP="00222830">
            <w:pPr>
              <w:jc w:val="center"/>
              <w:rPr>
                <w:i/>
                <w:iCs/>
                <w:sz w:val="22"/>
                <w:szCs w:val="22"/>
              </w:rPr>
            </w:pPr>
            <w:r w:rsidRPr="00F25F69">
              <w:rPr>
                <w:sz w:val="22"/>
                <w:szCs w:val="22"/>
              </w:rPr>
              <w:t>eurai</w:t>
            </w:r>
          </w:p>
        </w:tc>
        <w:tc>
          <w:tcPr>
            <w:tcW w:w="3784" w:type="dxa"/>
          </w:tcPr>
          <w:p w14:paraId="5BC5B1F0" w14:textId="0AA131EE" w:rsidR="00022C3D" w:rsidRPr="00F25F69" w:rsidRDefault="00554624" w:rsidP="00222830">
            <w:pPr>
              <w:jc w:val="center"/>
              <w:rPr>
                <w:sz w:val="22"/>
                <w:szCs w:val="22"/>
              </w:rPr>
            </w:pPr>
            <w:r>
              <w:rPr>
                <w:sz w:val="22"/>
                <w:szCs w:val="22"/>
              </w:rPr>
              <w:t>9 331 708</w:t>
            </w:r>
          </w:p>
          <w:p w14:paraId="4A482751" w14:textId="77777777" w:rsidR="00022C3D" w:rsidRPr="00F25F69" w:rsidRDefault="00022C3D" w:rsidP="00222830">
            <w:pPr>
              <w:jc w:val="center"/>
              <w:rPr>
                <w:rFonts w:eastAsia="MS Mincho"/>
                <w:sz w:val="22"/>
                <w:szCs w:val="22"/>
                <w:lang w:eastAsia="lt-LT"/>
              </w:rPr>
            </w:pPr>
            <w:r w:rsidRPr="00F25F69">
              <w:rPr>
                <w:sz w:val="22"/>
                <w:szCs w:val="22"/>
              </w:rPr>
              <w:t>(2029 m.)</w:t>
            </w:r>
          </w:p>
        </w:tc>
      </w:tr>
      <w:tr w:rsidR="00022C3D" w:rsidRPr="000F1EE8" w14:paraId="313C4F30" w14:textId="77777777" w:rsidTr="00222830">
        <w:trPr>
          <w:trHeight w:val="416"/>
        </w:trPr>
        <w:tc>
          <w:tcPr>
            <w:tcW w:w="3783" w:type="dxa"/>
          </w:tcPr>
          <w:p w14:paraId="5AF395D0" w14:textId="77777777" w:rsidR="00022C3D" w:rsidRPr="00F25F69" w:rsidRDefault="00022C3D" w:rsidP="00222830">
            <w:pPr>
              <w:jc w:val="center"/>
              <w:rPr>
                <w:sz w:val="22"/>
                <w:szCs w:val="22"/>
              </w:rPr>
            </w:pPr>
            <w:r w:rsidRPr="00F25F69">
              <w:rPr>
                <w:sz w:val="22"/>
                <w:szCs w:val="22"/>
              </w:rPr>
              <w:t>Privačios investicijos, papildančios viešąją paramą, iš kurių dotacijos</w:t>
            </w:r>
          </w:p>
        </w:tc>
        <w:tc>
          <w:tcPr>
            <w:tcW w:w="3784" w:type="dxa"/>
          </w:tcPr>
          <w:p w14:paraId="4DC722E1" w14:textId="77777777" w:rsidR="00022C3D" w:rsidRPr="00F25F69" w:rsidRDefault="00022C3D" w:rsidP="00222830">
            <w:pPr>
              <w:jc w:val="center"/>
              <w:rPr>
                <w:sz w:val="22"/>
                <w:szCs w:val="22"/>
              </w:rPr>
            </w:pPr>
            <w:r w:rsidRPr="00F25F69">
              <w:rPr>
                <w:sz w:val="22"/>
                <w:szCs w:val="22"/>
              </w:rPr>
              <w:t>R-05-001-01-05-07-21</w:t>
            </w:r>
          </w:p>
          <w:p w14:paraId="6B91F52A" w14:textId="77777777" w:rsidR="00022C3D" w:rsidRPr="00F25F69" w:rsidRDefault="00022C3D" w:rsidP="00222830">
            <w:pPr>
              <w:jc w:val="center"/>
              <w:rPr>
                <w:sz w:val="22"/>
                <w:szCs w:val="22"/>
              </w:rPr>
            </w:pPr>
            <w:r w:rsidRPr="00F25F69">
              <w:rPr>
                <w:sz w:val="22"/>
                <w:szCs w:val="22"/>
              </w:rPr>
              <w:t>(R.B.2.2002.1)</w:t>
            </w:r>
          </w:p>
        </w:tc>
        <w:tc>
          <w:tcPr>
            <w:tcW w:w="3783" w:type="dxa"/>
          </w:tcPr>
          <w:p w14:paraId="59774DE2" w14:textId="77777777" w:rsidR="00022C3D" w:rsidRPr="00F25F69" w:rsidRDefault="00022C3D" w:rsidP="00222830">
            <w:pPr>
              <w:jc w:val="center"/>
              <w:rPr>
                <w:sz w:val="22"/>
                <w:szCs w:val="22"/>
              </w:rPr>
            </w:pPr>
            <w:r w:rsidRPr="00F25F69">
              <w:rPr>
                <w:sz w:val="22"/>
                <w:szCs w:val="22"/>
              </w:rPr>
              <w:t>eurai</w:t>
            </w:r>
          </w:p>
        </w:tc>
        <w:tc>
          <w:tcPr>
            <w:tcW w:w="3784" w:type="dxa"/>
          </w:tcPr>
          <w:p w14:paraId="50F3BA3B" w14:textId="77777777" w:rsidR="00022C3D" w:rsidRPr="00F25F69" w:rsidRDefault="00022C3D" w:rsidP="00222830">
            <w:pPr>
              <w:jc w:val="center"/>
              <w:rPr>
                <w:sz w:val="22"/>
                <w:szCs w:val="22"/>
              </w:rPr>
            </w:pPr>
            <w:r w:rsidRPr="00F25F69">
              <w:rPr>
                <w:sz w:val="22"/>
                <w:szCs w:val="22"/>
              </w:rPr>
              <w:t>n/a</w:t>
            </w:r>
          </w:p>
        </w:tc>
      </w:tr>
      <w:tr w:rsidR="00022C3D" w:rsidRPr="000F1EE8" w14:paraId="3CBCDD4E" w14:textId="77777777" w:rsidTr="00222830">
        <w:trPr>
          <w:trHeight w:val="416"/>
        </w:trPr>
        <w:tc>
          <w:tcPr>
            <w:tcW w:w="3783" w:type="dxa"/>
          </w:tcPr>
          <w:p w14:paraId="71B6B189" w14:textId="77777777" w:rsidR="00022C3D" w:rsidRPr="00F25F69" w:rsidRDefault="00022C3D" w:rsidP="00222830">
            <w:pPr>
              <w:jc w:val="center"/>
              <w:rPr>
                <w:sz w:val="22"/>
                <w:szCs w:val="22"/>
              </w:rPr>
            </w:pPr>
            <w:r w:rsidRPr="00F25F69">
              <w:rPr>
                <w:sz w:val="22"/>
                <w:szCs w:val="22"/>
              </w:rPr>
              <w:t>Paramą gavusiuose subjektuose sukurtos mokslo tiriamojo darbo vietos, vienų metų etato ekvivalentai</w:t>
            </w:r>
          </w:p>
        </w:tc>
        <w:tc>
          <w:tcPr>
            <w:tcW w:w="3784" w:type="dxa"/>
          </w:tcPr>
          <w:p w14:paraId="08C5D174" w14:textId="77777777" w:rsidR="00022C3D" w:rsidRPr="00F25F69" w:rsidRDefault="00022C3D" w:rsidP="00222830">
            <w:pPr>
              <w:jc w:val="center"/>
              <w:rPr>
                <w:sz w:val="22"/>
                <w:szCs w:val="22"/>
              </w:rPr>
            </w:pPr>
            <w:r w:rsidRPr="00F25F69">
              <w:rPr>
                <w:sz w:val="22"/>
                <w:szCs w:val="22"/>
              </w:rPr>
              <w:t>R-05-001-01-05-07-05</w:t>
            </w:r>
          </w:p>
          <w:p w14:paraId="28010C35" w14:textId="77777777" w:rsidR="00022C3D" w:rsidRPr="00F25F69" w:rsidRDefault="00022C3D" w:rsidP="00222830">
            <w:pPr>
              <w:jc w:val="center"/>
              <w:rPr>
                <w:sz w:val="22"/>
                <w:szCs w:val="22"/>
              </w:rPr>
            </w:pPr>
            <w:r w:rsidRPr="00F25F69">
              <w:rPr>
                <w:sz w:val="22"/>
                <w:szCs w:val="22"/>
              </w:rPr>
              <w:t>(R.B.2.2102)</w:t>
            </w:r>
          </w:p>
          <w:p w14:paraId="4B3E2884" w14:textId="77777777" w:rsidR="00022C3D" w:rsidRPr="00F25F69" w:rsidRDefault="00022C3D" w:rsidP="00222830">
            <w:pPr>
              <w:jc w:val="center"/>
              <w:rPr>
                <w:sz w:val="22"/>
                <w:szCs w:val="22"/>
              </w:rPr>
            </w:pPr>
          </w:p>
        </w:tc>
        <w:tc>
          <w:tcPr>
            <w:tcW w:w="3783" w:type="dxa"/>
          </w:tcPr>
          <w:p w14:paraId="2AA532EF" w14:textId="77777777" w:rsidR="00022C3D" w:rsidRPr="00F25F69" w:rsidRDefault="00022C3D" w:rsidP="00222830">
            <w:pPr>
              <w:jc w:val="center"/>
              <w:rPr>
                <w:sz w:val="22"/>
                <w:szCs w:val="22"/>
              </w:rPr>
            </w:pPr>
            <w:r w:rsidRPr="00F25F69">
              <w:rPr>
                <w:sz w:val="22"/>
                <w:szCs w:val="22"/>
              </w:rPr>
              <w:t>vienų metų etato ekvivalentai</w:t>
            </w:r>
          </w:p>
        </w:tc>
        <w:tc>
          <w:tcPr>
            <w:tcW w:w="3784" w:type="dxa"/>
          </w:tcPr>
          <w:p w14:paraId="1E9FD2A4" w14:textId="453176C0" w:rsidR="00022C3D" w:rsidRDefault="00554624" w:rsidP="00222830">
            <w:pPr>
              <w:jc w:val="center"/>
              <w:rPr>
                <w:sz w:val="22"/>
                <w:szCs w:val="22"/>
              </w:rPr>
            </w:pPr>
            <w:r>
              <w:rPr>
                <w:sz w:val="22"/>
                <w:szCs w:val="22"/>
              </w:rPr>
              <w:t>38</w:t>
            </w:r>
          </w:p>
          <w:p w14:paraId="7460B2EB" w14:textId="33AE62F2" w:rsidR="00022C3D" w:rsidRPr="00022C3D" w:rsidRDefault="00022C3D" w:rsidP="00022C3D">
            <w:pPr>
              <w:jc w:val="center"/>
              <w:rPr>
                <w:sz w:val="22"/>
                <w:szCs w:val="22"/>
              </w:rPr>
            </w:pPr>
            <w:r>
              <w:rPr>
                <w:sz w:val="22"/>
                <w:szCs w:val="22"/>
              </w:rPr>
              <w:t>(2029)</w:t>
            </w:r>
          </w:p>
        </w:tc>
      </w:tr>
    </w:tbl>
    <w:p w14:paraId="6CAE8869" w14:textId="77777777" w:rsidR="00861210" w:rsidRDefault="00861210">
      <w:pPr>
        <w:jc w:val="both"/>
        <w:rPr>
          <w:i/>
          <w:iCs/>
          <w:szCs w:val="24"/>
        </w:rPr>
      </w:pPr>
    </w:p>
    <w:p w14:paraId="71441721" w14:textId="77777777" w:rsidR="00EB0F8F" w:rsidRDefault="00EB0F8F">
      <w:pPr>
        <w:jc w:val="both"/>
        <w:rPr>
          <w:i/>
          <w:iC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27"/>
      </w:tblGrid>
      <w:tr w:rsidR="00EB0F8F" w14:paraId="1AF78114" w14:textId="77777777" w:rsidTr="009D596A">
        <w:trPr>
          <w:trHeight w:val="298"/>
        </w:trPr>
        <w:tc>
          <w:tcPr>
            <w:tcW w:w="15158" w:type="dxa"/>
          </w:tcPr>
          <w:p w14:paraId="28854010" w14:textId="4D1CA69B" w:rsidR="00EB0F8F" w:rsidRDefault="00CB10DA">
            <w:pPr>
              <w:jc w:val="both"/>
              <w:rPr>
                <w:szCs w:val="24"/>
              </w:rPr>
            </w:pPr>
            <w:r w:rsidRPr="00B22B4E">
              <w:rPr>
                <w:b/>
                <w:bCs/>
                <w:szCs w:val="24"/>
              </w:rPr>
              <w:t>3.</w:t>
            </w:r>
            <w:r>
              <w:rPr>
                <w:szCs w:val="24"/>
              </w:rPr>
              <w:t xml:space="preserve"> </w:t>
            </w:r>
            <w:r w:rsidR="00C222C1">
              <w:rPr>
                <w:szCs w:val="24"/>
              </w:rPr>
              <w:t>Ministerijos stebėsenos rodiklių aprašymo kortelės</w:t>
            </w:r>
          </w:p>
        </w:tc>
      </w:tr>
      <w:tr w:rsidR="00EB0F8F" w14:paraId="6B38EDEA" w14:textId="77777777" w:rsidTr="009D596A">
        <w:trPr>
          <w:trHeight w:val="315"/>
        </w:trPr>
        <w:tc>
          <w:tcPr>
            <w:tcW w:w="15158" w:type="dxa"/>
          </w:tcPr>
          <w:p w14:paraId="241F98E2" w14:textId="3763A1F0" w:rsidR="00145BA4" w:rsidRPr="005D3C8B" w:rsidRDefault="005D3C8B" w:rsidP="00E92BCC">
            <w:pPr>
              <w:jc w:val="both"/>
              <w:rPr>
                <w:iCs/>
                <w:szCs w:val="24"/>
              </w:rPr>
            </w:pPr>
            <w:r>
              <w:lastRenderedPageBreak/>
              <w:t xml:space="preserve">Lietuvos Respublikos ekonomikos ir inovacijų ministro 2024 m. </w:t>
            </w:r>
            <w:r>
              <w:rPr>
                <w:color w:val="000000"/>
              </w:rPr>
              <w:t>rugpjūčio 1 d. įsakymas Nr. 4-421 „</w:t>
            </w:r>
            <w:r>
              <w:t xml:space="preserve">Dėl 2022–2030 metų ekonomikos transformacijos ir konkurencingumo plėtros programos pažangos priemonės </w:t>
            </w:r>
            <w:r>
              <w:rPr>
                <w:color w:val="000000"/>
              </w:rPr>
              <w:t xml:space="preserve">Nr. 05-001-01-05-07 „Sukurti nuoseklią inovacinės veiklos skatinimo sistemą“ </w:t>
            </w:r>
            <w:r>
              <w:t xml:space="preserve">stebėsenos rodiklių aprašymo kortelių patvirtinimo“ (toliau – Lietuvos Respublikos ekonomikos ir inovacijų ministro 2024 m. </w:t>
            </w:r>
            <w:r>
              <w:rPr>
                <w:color w:val="000000"/>
              </w:rPr>
              <w:t>rugpjūčio 1 d. įsakymas Nr. 4-421</w:t>
            </w:r>
            <w:r>
              <w:t>).</w:t>
            </w:r>
          </w:p>
        </w:tc>
      </w:tr>
    </w:tbl>
    <w:p w14:paraId="6E15271D" w14:textId="77777777" w:rsidR="00EB0F8F" w:rsidRDefault="00EB0F8F" w:rsidP="001A6ED3">
      <w:pPr>
        <w:jc w:val="center"/>
        <w:rPr>
          <w:szCs w:val="24"/>
        </w:rPr>
      </w:pPr>
    </w:p>
    <w:p w14:paraId="69AAD976" w14:textId="77777777" w:rsidR="001A6ED3" w:rsidRPr="001A6ED3" w:rsidRDefault="001A6ED3" w:rsidP="001A6ED3">
      <w:pPr>
        <w:jc w:val="center"/>
        <w:rPr>
          <w:b/>
          <w:bCs/>
          <w:szCs w:val="24"/>
        </w:rPr>
      </w:pPr>
      <w:r w:rsidRPr="001A6ED3">
        <w:rPr>
          <w:b/>
          <w:bCs/>
          <w:szCs w:val="24"/>
        </w:rPr>
        <w:t>II SKYRIUS</w:t>
      </w:r>
    </w:p>
    <w:p w14:paraId="482FB7CC" w14:textId="1E8F31AB" w:rsidR="001A6ED3" w:rsidRPr="001A6ED3" w:rsidRDefault="001A6ED3" w:rsidP="001A6ED3">
      <w:pPr>
        <w:jc w:val="center"/>
        <w:rPr>
          <w:b/>
          <w:szCs w:val="24"/>
        </w:rPr>
      </w:pPr>
      <w:r w:rsidRPr="001A6ED3">
        <w:rPr>
          <w:b/>
          <w:szCs w:val="24"/>
        </w:rPr>
        <w:t>SPECIALIEJI FINANSAVIMO REIKALAVIMAI</w:t>
      </w:r>
    </w:p>
    <w:p w14:paraId="2F89B3ED" w14:textId="77777777" w:rsidR="00EB0F8F" w:rsidRDefault="00EB0F8F">
      <w:pPr>
        <w:rPr>
          <w:b/>
          <w:i/>
          <w:szCs w:val="24"/>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34"/>
      </w:tblGrid>
      <w:tr w:rsidR="00EB0F8F" w14:paraId="55EB3CDD" w14:textId="77777777" w:rsidTr="009A4257">
        <w:tc>
          <w:tcPr>
            <w:tcW w:w="15134" w:type="dxa"/>
          </w:tcPr>
          <w:p w14:paraId="1CADE307" w14:textId="361FD199" w:rsidR="00EB0F8F" w:rsidRPr="001A6ED3" w:rsidRDefault="00CB10DA">
            <w:pPr>
              <w:rPr>
                <w:szCs w:val="24"/>
              </w:rPr>
            </w:pPr>
            <w:r w:rsidRPr="00B22B4E">
              <w:rPr>
                <w:b/>
                <w:bCs/>
                <w:szCs w:val="24"/>
              </w:rPr>
              <w:t>4</w:t>
            </w:r>
            <w:r w:rsidR="00C222C1" w:rsidRPr="001A6ED3">
              <w:rPr>
                <w:szCs w:val="24"/>
              </w:rPr>
              <w:t xml:space="preserve">. </w:t>
            </w:r>
            <w:r w:rsidR="00A026A7" w:rsidRPr="00A026A7">
              <w:rPr>
                <w:b/>
                <w:bCs/>
                <w:szCs w:val="24"/>
              </w:rPr>
              <w:t>Taikomi teisės aktai</w:t>
            </w:r>
            <w:r w:rsidR="00A026A7" w:rsidRPr="00A026A7">
              <w:rPr>
                <w:szCs w:val="24"/>
              </w:rPr>
              <w:t xml:space="preserve"> </w:t>
            </w:r>
            <w:r w:rsidR="00A026A7" w:rsidRPr="00A026A7">
              <w:rPr>
                <w:b/>
                <w:bCs/>
                <w:szCs w:val="24"/>
              </w:rPr>
              <w:t>ir, jei taikoma, 2022–2030 metų ekonomikos transformacijos ir konkurencingumo plėtros programos pažangos priemonės Nr. 05-001-01-05-07 „Sukurti nuoseklią inovacinės veiklos skatinimo sistemą“ veiklos „</w:t>
            </w:r>
            <w:r w:rsidR="00A026A7">
              <w:rPr>
                <w:b/>
                <w:bCs/>
                <w:szCs w:val="24"/>
              </w:rPr>
              <w:t>D</w:t>
            </w:r>
            <w:r w:rsidR="00A026A7" w:rsidRPr="00BA2FC5">
              <w:rPr>
                <w:b/>
                <w:bCs/>
                <w:szCs w:val="24"/>
              </w:rPr>
              <w:t>idinti įmonių pajėgumus investuoti į inovatyvių produktų, skirtų gynybos ir saugumo sektoriui, kūrimą ir vystymą</w:t>
            </w:r>
            <w:r w:rsidR="00A026A7" w:rsidRPr="00A026A7">
              <w:rPr>
                <w:b/>
                <w:bCs/>
                <w:szCs w:val="24"/>
              </w:rPr>
              <w:t>“ projektų finansavimo sąlygų apraše (toliau – Aprašas) vartojamos sąvokos</w:t>
            </w:r>
          </w:p>
        </w:tc>
      </w:tr>
      <w:tr w:rsidR="00A026A7" w14:paraId="3250B446" w14:textId="77777777" w:rsidTr="009A4257">
        <w:tc>
          <w:tcPr>
            <w:tcW w:w="15134" w:type="dxa"/>
          </w:tcPr>
          <w:p w14:paraId="576722A9" w14:textId="7F5E9E55" w:rsidR="00A026A7" w:rsidRPr="00E25096" w:rsidRDefault="00A026A7" w:rsidP="00874551">
            <w:pPr>
              <w:pStyle w:val="ListParagraph"/>
              <w:tabs>
                <w:tab w:val="left" w:pos="35"/>
                <w:tab w:val="left" w:pos="602"/>
              </w:tabs>
              <w:ind w:left="0"/>
              <w:jc w:val="both"/>
              <w:rPr>
                <w:szCs w:val="24"/>
                <w:lang w:eastAsia="lt-LT"/>
              </w:rPr>
            </w:pPr>
            <w:r w:rsidRPr="00E25096">
              <w:rPr>
                <w:szCs w:val="24"/>
                <w:lang w:eastAsia="lt-LT"/>
              </w:rPr>
              <w:t xml:space="preserve">4.1. Teisės aktai, kuriais vadovaujamasi rengiant, teikiant ir vertinant projekto įgyvendinimo planą (toliau – PĮP), priimant sprendimą dėl projekto finansavimo, sudarant projekto sutartį ir įgyvendinant projektą, finansuojamą pagal Aprašą: </w:t>
            </w:r>
          </w:p>
          <w:p w14:paraId="4E07F58A" w14:textId="77777777" w:rsidR="002E5F82" w:rsidRPr="00874551" w:rsidRDefault="00A026A7" w:rsidP="002E5F82">
            <w:pPr>
              <w:pStyle w:val="ListParagraph"/>
              <w:numPr>
                <w:ilvl w:val="2"/>
                <w:numId w:val="10"/>
              </w:numPr>
              <w:tabs>
                <w:tab w:val="left" w:pos="35"/>
                <w:tab w:val="left" w:pos="602"/>
              </w:tabs>
              <w:ind w:left="0" w:firstLine="0"/>
              <w:jc w:val="both"/>
              <w:rPr>
                <w:szCs w:val="24"/>
                <w:lang w:eastAsia="lt-LT"/>
              </w:rPr>
            </w:pPr>
            <w:r w:rsidRPr="00E25096">
              <w:rPr>
                <w:szCs w:val="24"/>
                <w:lang w:eastAsia="lt-LT"/>
              </w:rPr>
              <w:t xml:space="preserve"> </w:t>
            </w:r>
            <w:r w:rsidR="002E5F82" w:rsidRPr="00874551">
              <w:rPr>
                <w:szCs w:val="24"/>
                <w:lang w:eastAsia="lt-LT"/>
              </w:rPr>
              <w:t>2014 m. birželio 17 d. Komisijos reglamentas (ES) Nr. 651/2014, kuriuo tam tikrų kategorijų pagalba skelbiama suderinama su vidaus rinka taikant Sutarties 107 ir 108 straipsnius, su paskutiniais pakeitimais, padarytais 2023 m. birželio 23 d. Komisijos reglamentu (ES) 2023/1315;</w:t>
            </w:r>
          </w:p>
          <w:p w14:paraId="05A38443" w14:textId="77777777" w:rsidR="002E5F82" w:rsidRDefault="00A026A7" w:rsidP="002E5F82">
            <w:pPr>
              <w:pStyle w:val="ListParagraph"/>
              <w:numPr>
                <w:ilvl w:val="2"/>
                <w:numId w:val="10"/>
              </w:numPr>
              <w:tabs>
                <w:tab w:val="left" w:pos="35"/>
                <w:tab w:val="left" w:pos="602"/>
              </w:tabs>
              <w:ind w:left="0" w:firstLine="0"/>
              <w:jc w:val="both"/>
              <w:rPr>
                <w:szCs w:val="24"/>
                <w:lang w:eastAsia="lt-LT"/>
              </w:rPr>
            </w:pPr>
            <w:r w:rsidRPr="00874551">
              <w:rPr>
                <w:szCs w:val="24"/>
                <w:lang w:eastAsia="lt-LT"/>
              </w:rPr>
              <w:t xml:space="preserve">2021 m. birželio 24 d. Europos Parlamento ir Tarybos reglamentas (ES) 2021/1058 dėl Europos regioninės plėtros fondo ir Sanglaudos fondo su pakeitimais, padarytais </w:t>
            </w:r>
            <w:r w:rsidR="00117357" w:rsidRPr="00874551">
              <w:rPr>
                <w:szCs w:val="24"/>
                <w:lang w:eastAsia="lt-LT"/>
              </w:rPr>
              <w:t>2025 m. rugsėjo 18 d. Europos Parlamento ir Tarybos reglamentu (ES) 2025/1914;</w:t>
            </w:r>
            <w:r w:rsidR="002E5F82" w:rsidRPr="00E25096">
              <w:rPr>
                <w:szCs w:val="24"/>
                <w:lang w:eastAsia="lt-LT"/>
              </w:rPr>
              <w:t xml:space="preserve"> </w:t>
            </w:r>
          </w:p>
          <w:p w14:paraId="5FAB37A9" w14:textId="19AADC9A" w:rsidR="00A026A7" w:rsidRPr="002E5F82" w:rsidRDefault="002E5F82" w:rsidP="002E5F82">
            <w:pPr>
              <w:pStyle w:val="ListParagraph"/>
              <w:numPr>
                <w:ilvl w:val="2"/>
                <w:numId w:val="10"/>
              </w:numPr>
              <w:tabs>
                <w:tab w:val="left" w:pos="35"/>
                <w:tab w:val="left" w:pos="602"/>
              </w:tabs>
              <w:ind w:left="0" w:firstLine="0"/>
              <w:jc w:val="both"/>
              <w:rPr>
                <w:szCs w:val="24"/>
                <w:lang w:eastAsia="lt-LT"/>
              </w:rPr>
            </w:pPr>
            <w:r w:rsidRPr="00E25096">
              <w:rPr>
                <w:szCs w:val="24"/>
                <w:lang w:eastAsia="lt-LT"/>
              </w:rPr>
              <w:t xml:space="preserve">2021 m. birželio 24 d. Europos Parlamento ir Tarybos reglamentas (ES) 2021/1060,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politikos finansinės paramos priemonės </w:t>
            </w:r>
            <w:r w:rsidRPr="00874551">
              <w:rPr>
                <w:szCs w:val="24"/>
                <w:lang w:eastAsia="lt-LT"/>
              </w:rPr>
              <w:t>taisyklės, su paskutiniais pakeitimais, padarytais 2025 m. rugsėjo 22 d. Komisijos deleguotuoju reglamentu (ES) 2025/2190;</w:t>
            </w:r>
          </w:p>
          <w:p w14:paraId="2A20C468" w14:textId="5BECF1F7" w:rsidR="00A026A7" w:rsidRDefault="00A026A7" w:rsidP="00874551">
            <w:pPr>
              <w:pStyle w:val="ListParagraph"/>
              <w:numPr>
                <w:ilvl w:val="2"/>
                <w:numId w:val="10"/>
              </w:numPr>
              <w:tabs>
                <w:tab w:val="left" w:pos="35"/>
                <w:tab w:val="left" w:pos="602"/>
              </w:tabs>
              <w:ind w:left="0" w:firstLine="0"/>
              <w:jc w:val="both"/>
              <w:rPr>
                <w:szCs w:val="24"/>
                <w:lang w:eastAsia="lt-LT"/>
              </w:rPr>
            </w:pPr>
            <w:r w:rsidRPr="00874551">
              <w:rPr>
                <w:szCs w:val="24"/>
                <w:lang w:eastAsia="lt-LT"/>
              </w:rPr>
              <w:t xml:space="preserve">2021–2027 metų Europos Sąjungos fondų investicijų programa, patvirtinta 2022 m. rugpjūčio 3 d. Europos Komisijos įgyvendinimo sprendimu C(2022) 5742, kuriuo patvirtinama programa „2021–2027 metų Europos Sąjungos fondų investicijų programa“ dėl paramos iš Europos regioninės plėtros fondo, Sanglaudos fondo, Europos socialinio fondo + ir Teisingos pertvarkos fondo Lietuvoje siekiant investicijų į darbo vietų kūrimą ir ekonomikos augimą tikslo, su paskutiniais pakeitimais, padarytais </w:t>
            </w:r>
            <w:r w:rsidR="00117357" w:rsidRPr="00874551">
              <w:rPr>
                <w:szCs w:val="24"/>
                <w:lang w:eastAsia="lt-LT"/>
              </w:rPr>
              <w:t>2026 m. vasario 25 d. Europos Komisijos įgyvendinimo sprendimu Nr. C(2026)1397;</w:t>
            </w:r>
            <w:r w:rsidR="00117357">
              <w:rPr>
                <w:szCs w:val="24"/>
                <w:lang w:eastAsia="lt-LT"/>
              </w:rPr>
              <w:t xml:space="preserve"> </w:t>
            </w:r>
          </w:p>
          <w:p w14:paraId="2F9E1306" w14:textId="2C0B83AC" w:rsidR="00874551" w:rsidRPr="00874551" w:rsidRDefault="00A026A7" w:rsidP="00874551">
            <w:pPr>
              <w:pStyle w:val="ListParagraph"/>
              <w:numPr>
                <w:ilvl w:val="2"/>
                <w:numId w:val="10"/>
              </w:numPr>
              <w:tabs>
                <w:tab w:val="left" w:pos="35"/>
                <w:tab w:val="left" w:pos="602"/>
              </w:tabs>
              <w:ind w:left="0" w:firstLine="0"/>
              <w:jc w:val="both"/>
              <w:rPr>
                <w:szCs w:val="24"/>
                <w:lang w:eastAsia="lt-LT"/>
              </w:rPr>
            </w:pPr>
            <w:r w:rsidRPr="00874551">
              <w:rPr>
                <w:szCs w:val="24"/>
                <w:lang w:eastAsia="lt-LT"/>
              </w:rPr>
              <w:t>Lietuvos Respublikos strateginio valdymo įstatymas;</w:t>
            </w:r>
          </w:p>
          <w:p w14:paraId="7295A2C0" w14:textId="6110124B" w:rsidR="00A026A7" w:rsidRPr="002C6858" w:rsidRDefault="00A026A7" w:rsidP="00874551">
            <w:pPr>
              <w:pStyle w:val="ListParagraph"/>
              <w:numPr>
                <w:ilvl w:val="2"/>
                <w:numId w:val="10"/>
              </w:numPr>
              <w:tabs>
                <w:tab w:val="left" w:pos="35"/>
                <w:tab w:val="left" w:pos="602"/>
              </w:tabs>
              <w:ind w:left="0" w:firstLine="0"/>
              <w:jc w:val="both"/>
              <w:rPr>
                <w:szCs w:val="24"/>
                <w:lang w:eastAsia="lt-LT"/>
              </w:rPr>
            </w:pPr>
            <w:r w:rsidRPr="002C6858">
              <w:rPr>
                <w:szCs w:val="24"/>
                <w:lang w:eastAsia="lt-LT"/>
              </w:rPr>
              <w:t>Lietuvos Respublikos smulkiojo ir vidutinio verslo plėtros įstatymas;</w:t>
            </w:r>
          </w:p>
          <w:p w14:paraId="2E1905B2" w14:textId="77777777" w:rsidR="00117357" w:rsidRPr="00117357" w:rsidRDefault="00117357" w:rsidP="00874551">
            <w:pPr>
              <w:pStyle w:val="ListParagraph"/>
              <w:numPr>
                <w:ilvl w:val="2"/>
                <w:numId w:val="10"/>
              </w:numPr>
              <w:tabs>
                <w:tab w:val="left" w:pos="35"/>
                <w:tab w:val="left" w:pos="602"/>
              </w:tabs>
              <w:ind w:left="0" w:firstLine="0"/>
              <w:jc w:val="both"/>
              <w:rPr>
                <w:szCs w:val="24"/>
                <w:lang w:eastAsia="lt-LT"/>
              </w:rPr>
            </w:pPr>
            <w:r w:rsidRPr="00117357">
              <w:rPr>
                <w:szCs w:val="24"/>
                <w:lang w:eastAsia="lt-LT"/>
              </w:rPr>
              <w:t>Lietuvos Respublikos technologijų ir inovacijų įstatymas;</w:t>
            </w:r>
          </w:p>
          <w:p w14:paraId="33FD32AA" w14:textId="6FF44F1F" w:rsidR="00117357" w:rsidRPr="00874551" w:rsidRDefault="00117357" w:rsidP="00874551">
            <w:pPr>
              <w:pStyle w:val="ListParagraph"/>
              <w:numPr>
                <w:ilvl w:val="2"/>
                <w:numId w:val="10"/>
              </w:numPr>
              <w:tabs>
                <w:tab w:val="left" w:pos="35"/>
                <w:tab w:val="left" w:pos="780"/>
              </w:tabs>
              <w:ind w:left="0" w:firstLine="0"/>
              <w:jc w:val="both"/>
              <w:rPr>
                <w:szCs w:val="24"/>
                <w:lang w:eastAsia="lt-LT"/>
              </w:rPr>
            </w:pPr>
            <w:r w:rsidRPr="00AE4C62">
              <w:rPr>
                <w:szCs w:val="24"/>
                <w:lang w:eastAsia="lt-LT"/>
              </w:rPr>
              <w:t>Lietuvos Respublikos Vyriausybės 2016 m. sausio 6 d. nutarimas Nr. 5 „Dėl Sostinės regiono ir Vidurio ir vakarų Lietuvos regiono sudarymo“</w:t>
            </w:r>
            <w:r>
              <w:rPr>
                <w:szCs w:val="24"/>
                <w:lang w:eastAsia="lt-LT"/>
              </w:rPr>
              <w:t xml:space="preserve"> (toliau – Nutarimas)</w:t>
            </w:r>
            <w:r w:rsidRPr="00AE4C62">
              <w:rPr>
                <w:szCs w:val="24"/>
                <w:lang w:eastAsia="lt-LT"/>
              </w:rPr>
              <w:t>;</w:t>
            </w:r>
          </w:p>
          <w:p w14:paraId="61381203" w14:textId="77777777" w:rsidR="002E5F82" w:rsidRDefault="00A026A7" w:rsidP="002E5F82">
            <w:pPr>
              <w:pStyle w:val="ListParagraph"/>
              <w:numPr>
                <w:ilvl w:val="2"/>
                <w:numId w:val="10"/>
              </w:numPr>
              <w:tabs>
                <w:tab w:val="left" w:pos="35"/>
                <w:tab w:val="left" w:pos="780"/>
              </w:tabs>
              <w:ind w:left="0" w:firstLine="0"/>
              <w:jc w:val="both"/>
              <w:rPr>
                <w:szCs w:val="24"/>
                <w:lang w:eastAsia="lt-LT"/>
              </w:rPr>
            </w:pPr>
            <w:r w:rsidRPr="00874551">
              <w:rPr>
                <w:szCs w:val="24"/>
                <w:lang w:eastAsia="lt-LT"/>
              </w:rPr>
              <w:t>Lietuvos Respublikos Vyriausybės 2020 m. lapkričio 25 d. nutarimas Nr. 1322 „Dėl pasirengimo administruoti Europos Sąjungos ir kitos tarptautinės finansinės paramos lėšas ir jų administravimo“;</w:t>
            </w:r>
            <w:r w:rsidR="002E5F82" w:rsidRPr="00E25096">
              <w:rPr>
                <w:szCs w:val="24"/>
                <w:lang w:eastAsia="lt-LT"/>
              </w:rPr>
              <w:t xml:space="preserve"> </w:t>
            </w:r>
          </w:p>
          <w:p w14:paraId="75501CE7" w14:textId="42340888" w:rsidR="002E5F82" w:rsidRDefault="002E5F82" w:rsidP="002E5F82">
            <w:pPr>
              <w:pStyle w:val="ListParagraph"/>
              <w:numPr>
                <w:ilvl w:val="2"/>
                <w:numId w:val="10"/>
              </w:numPr>
              <w:tabs>
                <w:tab w:val="left" w:pos="35"/>
                <w:tab w:val="left" w:pos="780"/>
              </w:tabs>
              <w:ind w:left="0" w:firstLine="0"/>
              <w:jc w:val="both"/>
              <w:rPr>
                <w:szCs w:val="24"/>
                <w:lang w:eastAsia="lt-LT"/>
              </w:rPr>
            </w:pPr>
            <w:r w:rsidRPr="00E25096">
              <w:rPr>
                <w:szCs w:val="24"/>
                <w:lang w:eastAsia="lt-LT"/>
              </w:rPr>
              <w:lastRenderedPageBreak/>
              <w:t>Strateginio valdymo metodika, patvirtinta Lietuvos Respublikos Vyriausybės 2021 m. balandžio 28 d. nutarimu Nr. 292 „Dėl Strateginio valdymo metodikos patvirtinimo“;</w:t>
            </w:r>
          </w:p>
          <w:p w14:paraId="614AC8E9" w14:textId="65D7F9BE" w:rsidR="00874551" w:rsidRPr="002E5F82" w:rsidRDefault="002E5F82" w:rsidP="00317945">
            <w:pPr>
              <w:pStyle w:val="ListParagraph"/>
              <w:numPr>
                <w:ilvl w:val="2"/>
                <w:numId w:val="10"/>
              </w:numPr>
              <w:tabs>
                <w:tab w:val="left" w:pos="35"/>
                <w:tab w:val="left" w:pos="602"/>
              </w:tabs>
              <w:ind w:left="0" w:firstLine="0"/>
              <w:jc w:val="both"/>
              <w:rPr>
                <w:szCs w:val="24"/>
                <w:lang w:eastAsia="lt-LT"/>
              </w:rPr>
            </w:pPr>
            <w:r w:rsidRPr="00874551">
              <w:rPr>
                <w:szCs w:val="24"/>
                <w:lang w:eastAsia="lt-LT"/>
              </w:rPr>
              <w:t>2022–2030 metų ekonomikos transformacijos ir konkurencingumo plėtros programa, patvirtinta Lietuvos Respublikos Vyriausybės 2022 m. kovo 16 d. nutarimu Nr. 247 „Dėl 2022–2030 metų ekonomikos transformacijos ir konkurencingumo plėtros programos patvirtinimo“;</w:t>
            </w:r>
          </w:p>
          <w:p w14:paraId="0508A890" w14:textId="4664A051" w:rsidR="00117357" w:rsidRPr="00874551" w:rsidRDefault="00117357" w:rsidP="00874551">
            <w:pPr>
              <w:pStyle w:val="ListParagraph"/>
              <w:numPr>
                <w:ilvl w:val="2"/>
                <w:numId w:val="10"/>
              </w:numPr>
              <w:tabs>
                <w:tab w:val="left" w:pos="35"/>
                <w:tab w:val="left" w:pos="780"/>
              </w:tabs>
              <w:ind w:left="0" w:firstLine="0"/>
              <w:jc w:val="both"/>
              <w:rPr>
                <w:szCs w:val="24"/>
                <w:lang w:eastAsia="lt-LT"/>
              </w:rPr>
            </w:pPr>
            <w:r w:rsidRPr="00B82EE2">
              <w:rPr>
                <w:szCs w:val="24"/>
                <w:lang w:eastAsia="lt-LT"/>
              </w:rPr>
              <w:t xml:space="preserve">Suteiktos valstybės pagalbos ir nereikšmingos </w:t>
            </w:r>
            <w:r w:rsidRPr="008C2675">
              <w:rPr>
                <w:szCs w:val="24"/>
                <w:lang w:eastAsia="lt-LT"/>
              </w:rPr>
              <w:t>(</w:t>
            </w:r>
            <w:r w:rsidRPr="008C2675">
              <w:rPr>
                <w:i/>
                <w:iCs/>
                <w:szCs w:val="24"/>
                <w:lang w:eastAsia="lt-LT"/>
              </w:rPr>
              <w:t xml:space="preserve">de </w:t>
            </w:r>
            <w:proofErr w:type="spellStart"/>
            <w:r w:rsidRPr="008C2675">
              <w:rPr>
                <w:i/>
                <w:iCs/>
                <w:szCs w:val="24"/>
                <w:lang w:eastAsia="lt-LT"/>
              </w:rPr>
              <w:t>minimis</w:t>
            </w:r>
            <w:proofErr w:type="spellEnd"/>
            <w:r w:rsidRPr="008C2675">
              <w:rPr>
                <w:szCs w:val="24"/>
                <w:lang w:eastAsia="lt-LT"/>
              </w:rPr>
              <w:t>)</w:t>
            </w:r>
            <w:r w:rsidRPr="00B82EE2">
              <w:rPr>
                <w:szCs w:val="24"/>
                <w:lang w:eastAsia="lt-LT"/>
              </w:rPr>
              <w:t xml:space="preserve"> pagalbos registro informacinės sistemos nuostatai, patvirtinti Lietuvos Respublikos konkurencijos tarybos 2026 m. balandžio 28 d. nutarimu Nr. 1S-45(2026) „Dėl Suteiktos valstybės pagalbos ir nereikšmingos </w:t>
            </w:r>
            <w:r w:rsidRPr="008C2675">
              <w:rPr>
                <w:szCs w:val="24"/>
                <w:lang w:eastAsia="lt-LT"/>
              </w:rPr>
              <w:t>(</w:t>
            </w:r>
            <w:r w:rsidRPr="008C2675">
              <w:rPr>
                <w:i/>
                <w:iCs/>
                <w:szCs w:val="24"/>
                <w:lang w:eastAsia="lt-LT"/>
              </w:rPr>
              <w:t xml:space="preserve">de </w:t>
            </w:r>
            <w:proofErr w:type="spellStart"/>
            <w:r w:rsidRPr="008C2675">
              <w:rPr>
                <w:i/>
                <w:iCs/>
                <w:szCs w:val="24"/>
                <w:lang w:eastAsia="lt-LT"/>
              </w:rPr>
              <w:t>minimis</w:t>
            </w:r>
            <w:proofErr w:type="spellEnd"/>
            <w:r w:rsidRPr="008C2675">
              <w:rPr>
                <w:szCs w:val="24"/>
                <w:lang w:eastAsia="lt-LT"/>
              </w:rPr>
              <w:t>)</w:t>
            </w:r>
            <w:r w:rsidRPr="00B82EE2">
              <w:rPr>
                <w:szCs w:val="24"/>
                <w:lang w:eastAsia="lt-LT"/>
              </w:rPr>
              <w:t xml:space="preserve"> pagalbos registro informacinės sistemos nuostatų patvirtinimo“;</w:t>
            </w:r>
          </w:p>
          <w:p w14:paraId="75D2A06F" w14:textId="77777777" w:rsidR="002E5F82" w:rsidRPr="009F577A" w:rsidRDefault="002E5F82" w:rsidP="002E5F82">
            <w:pPr>
              <w:pStyle w:val="ListParagraph"/>
              <w:numPr>
                <w:ilvl w:val="2"/>
                <w:numId w:val="10"/>
              </w:numPr>
              <w:tabs>
                <w:tab w:val="left" w:pos="35"/>
                <w:tab w:val="left" w:pos="780"/>
              </w:tabs>
              <w:ind w:left="0" w:firstLine="0"/>
              <w:jc w:val="both"/>
              <w:rPr>
                <w:szCs w:val="24"/>
                <w:lang w:eastAsia="lt-LT"/>
              </w:rPr>
            </w:pPr>
            <w:r w:rsidRPr="00686430">
              <w:rPr>
                <w:szCs w:val="24"/>
                <w:lang w:eastAsia="lt-LT"/>
              </w:rPr>
              <w:t>Smulkiojo ar vidutinio verslo subjekto statuso deklaravimo tvarkos aprašas, patvirtintas Lietuvos Respublikos ekonomikos ir inovacijų ministro 2008 m. kovo 26 d. įsakymu Nr. 4-119 „Dėl Smulkiojo ar vidutinio verslo subjekto statuso deklaravimo tvarkos aprašo ir Smulkiojo ar vidutinio verslo subjekto statuso deklaracijos formos patvirtinimo“;</w:t>
            </w:r>
          </w:p>
          <w:p w14:paraId="24E7B407" w14:textId="70D48B29" w:rsidR="00A026A7" w:rsidRPr="00874551" w:rsidRDefault="00A026A7" w:rsidP="00874551">
            <w:pPr>
              <w:pStyle w:val="ListParagraph"/>
              <w:numPr>
                <w:ilvl w:val="2"/>
                <w:numId w:val="10"/>
              </w:numPr>
              <w:tabs>
                <w:tab w:val="left" w:pos="35"/>
                <w:tab w:val="left" w:pos="780"/>
              </w:tabs>
              <w:ind w:left="0" w:firstLine="0"/>
              <w:jc w:val="both"/>
              <w:rPr>
                <w:szCs w:val="24"/>
                <w:lang w:eastAsia="lt-LT"/>
              </w:rPr>
            </w:pPr>
            <w:r w:rsidRPr="00874551">
              <w:rPr>
                <w:szCs w:val="24"/>
                <w:lang w:eastAsia="lt-LT"/>
              </w:rPr>
              <w:t>2021–2027 metų Europos Sąjungos fondų investicijų programos ir Ekonomikos gaivinimo ir atsparumo didinimo plano „Naujos kartos Lietuva“ administravimo taisyklės, patvirtintos Lietuvos Respublikos finansų ministro 2022 m. birželio 22 d. įsakymu Nr. 1K-237 „Dėl 2021–2027 metų Europos Sąjungos fondų investicijų programos ir Ekonomikos gaivinimo ir atsparumo didinimo plano „Naujos kartos Lietuva“ įgyvendinimo“</w:t>
            </w:r>
            <w:r w:rsidR="006F6CFF">
              <w:rPr>
                <w:szCs w:val="24"/>
                <w:lang w:eastAsia="lt-LT"/>
              </w:rPr>
              <w:t xml:space="preserve"> </w:t>
            </w:r>
            <w:r w:rsidR="006F6CFF" w:rsidRPr="006F6CFF">
              <w:rPr>
                <w:szCs w:val="24"/>
                <w:lang w:eastAsia="lt-LT"/>
              </w:rPr>
              <w:t xml:space="preserve">(toliau – </w:t>
            </w:r>
            <w:r w:rsidR="006F6CFF">
              <w:rPr>
                <w:szCs w:val="24"/>
                <w:lang w:eastAsia="lt-LT"/>
              </w:rPr>
              <w:t>T</w:t>
            </w:r>
            <w:r w:rsidR="006F6CFF" w:rsidRPr="006F6CFF">
              <w:rPr>
                <w:szCs w:val="24"/>
                <w:lang w:eastAsia="lt-LT"/>
              </w:rPr>
              <w:t>aisyklės)</w:t>
            </w:r>
            <w:r w:rsidRPr="00874551">
              <w:rPr>
                <w:szCs w:val="24"/>
                <w:lang w:eastAsia="lt-LT"/>
              </w:rPr>
              <w:t>;</w:t>
            </w:r>
          </w:p>
          <w:p w14:paraId="67F2243E" w14:textId="36F22DE4" w:rsidR="00A026A7" w:rsidRPr="00E25096" w:rsidRDefault="00A026A7" w:rsidP="00874551">
            <w:pPr>
              <w:pStyle w:val="ListParagraph"/>
              <w:numPr>
                <w:ilvl w:val="2"/>
                <w:numId w:val="10"/>
              </w:numPr>
              <w:tabs>
                <w:tab w:val="left" w:pos="35"/>
                <w:tab w:val="left" w:pos="780"/>
              </w:tabs>
              <w:ind w:left="0" w:firstLine="0"/>
              <w:jc w:val="both"/>
              <w:rPr>
                <w:szCs w:val="24"/>
                <w:lang w:eastAsia="lt-LT"/>
              </w:rPr>
            </w:pPr>
            <w:r w:rsidRPr="00E25096">
              <w:rPr>
                <w:szCs w:val="24"/>
                <w:lang w:eastAsia="lt-LT"/>
              </w:rPr>
              <w:t>Projektų administravimo ir finansavimo taisyklės, patvirtintos Lietuvos Respublikos finansų ministro 2022 m. birželio 22 d. įsakymu Nr. 1K-237 „Dėl 2021–2027 metų Europos Sąjungos fondų investicijų programos ir Ekonomikos gaivinimo ir atsparumo didinimo plano „Naujos kartos Lietuva“ įgyvendinimo“ (toliau – Projektų administravimo ir finansavimo taisyklės);</w:t>
            </w:r>
          </w:p>
          <w:p w14:paraId="4F65451A" w14:textId="3F04C48F" w:rsidR="00A026A7" w:rsidRDefault="00A026A7" w:rsidP="00874551">
            <w:pPr>
              <w:pStyle w:val="ListParagraph"/>
              <w:numPr>
                <w:ilvl w:val="2"/>
                <w:numId w:val="10"/>
              </w:numPr>
              <w:tabs>
                <w:tab w:val="left" w:pos="35"/>
                <w:tab w:val="left" w:pos="780"/>
              </w:tabs>
              <w:ind w:left="0" w:firstLine="0"/>
              <w:jc w:val="both"/>
              <w:rPr>
                <w:szCs w:val="24"/>
                <w:lang w:eastAsia="lt-LT"/>
              </w:rPr>
            </w:pPr>
            <w:r w:rsidRPr="00E25096">
              <w:rPr>
                <w:szCs w:val="24"/>
                <w:lang w:eastAsia="lt-LT"/>
              </w:rPr>
              <w:t xml:space="preserve">Stebėsenos rodiklių nustatymo ir skaičiavimo aprašas, patvirtintas Lietuvos Respublikos finansų ministro 2022 m. birželio 22 d. įsakymu </w:t>
            </w:r>
            <w:r w:rsidRPr="00E25096">
              <w:rPr>
                <w:szCs w:val="24"/>
                <w:lang w:eastAsia="lt-LT"/>
              </w:rPr>
              <w:br/>
              <w:t>Nr. 1K-237 „Dėl 2021–2027 metų Europos Sąjungos fondų investicijų programos ir Ekonomikos gaivinimo ir atsparumo didinimo plano „Naujos kartos Lietuva“ įgyvendinimo“;</w:t>
            </w:r>
          </w:p>
          <w:p w14:paraId="1975A296" w14:textId="3F805780" w:rsidR="007C6A78" w:rsidRDefault="007C6A78" w:rsidP="00874551">
            <w:pPr>
              <w:pStyle w:val="ListParagraph"/>
              <w:numPr>
                <w:ilvl w:val="2"/>
                <w:numId w:val="10"/>
              </w:numPr>
              <w:tabs>
                <w:tab w:val="left" w:pos="35"/>
                <w:tab w:val="left" w:pos="780"/>
              </w:tabs>
              <w:ind w:left="0" w:firstLine="0"/>
              <w:jc w:val="both"/>
              <w:rPr>
                <w:szCs w:val="24"/>
                <w:lang w:eastAsia="lt-LT"/>
              </w:rPr>
            </w:pPr>
            <w:r w:rsidRPr="007C6A78">
              <w:rPr>
                <w:szCs w:val="24"/>
                <w:lang w:eastAsia="lt-LT"/>
              </w:rPr>
              <w:t>Kuriamų ginklų, ginklų priedėlių ir šaudmenų, jų pagrindinių</w:t>
            </w:r>
            <w:r w:rsidRPr="007C6A78">
              <w:rPr>
                <w:b/>
                <w:bCs/>
                <w:szCs w:val="24"/>
                <w:lang w:eastAsia="lt-LT"/>
              </w:rPr>
              <w:t xml:space="preserve"> </w:t>
            </w:r>
            <w:r w:rsidRPr="007C6A78">
              <w:rPr>
                <w:szCs w:val="24"/>
                <w:lang w:eastAsia="lt-LT"/>
              </w:rPr>
              <w:t>dalių apskaitos, apsaugos ir kontrolės reikalavimų aprašas, patvirtintas Lietuvos Respublikos vidaus reikalų ministro 2025 m. rugpjūčio 12 d. įsakymu Nr. V-766/1V-551 „Dėl kuriamų ginklų, ginklų priedėlių ir šaudmenų, jų pagrindinių</w:t>
            </w:r>
            <w:r w:rsidRPr="007C6A78">
              <w:rPr>
                <w:b/>
                <w:bCs/>
                <w:szCs w:val="24"/>
                <w:lang w:eastAsia="lt-LT"/>
              </w:rPr>
              <w:t xml:space="preserve"> </w:t>
            </w:r>
            <w:r w:rsidRPr="007C6A78">
              <w:rPr>
                <w:szCs w:val="24"/>
                <w:lang w:eastAsia="lt-LT"/>
              </w:rPr>
              <w:t>dalių apskaitos, apsaugos ir kontrolės reikalavimų aprašo patvirtinimo“ (toliau – Reikalavimų aprašas)</w:t>
            </w:r>
            <w:r>
              <w:rPr>
                <w:szCs w:val="24"/>
                <w:lang w:eastAsia="lt-LT"/>
              </w:rPr>
              <w:t>.</w:t>
            </w:r>
          </w:p>
          <w:p w14:paraId="000FC84F" w14:textId="0C1B8EC7" w:rsidR="00A026A7" w:rsidRPr="00874551" w:rsidRDefault="00A026A7" w:rsidP="00874551">
            <w:pPr>
              <w:pStyle w:val="ListParagraph"/>
              <w:tabs>
                <w:tab w:val="left" w:pos="35"/>
                <w:tab w:val="left" w:pos="602"/>
              </w:tabs>
              <w:ind w:left="0"/>
              <w:jc w:val="both"/>
              <w:rPr>
                <w:szCs w:val="24"/>
                <w:lang w:eastAsia="lt-LT"/>
              </w:rPr>
            </w:pPr>
            <w:r w:rsidRPr="007E247D">
              <w:rPr>
                <w:szCs w:val="24"/>
                <w:lang w:eastAsia="lt-LT"/>
              </w:rPr>
              <w:t>4.2. Apraše vartojamos sąvokos:</w:t>
            </w:r>
          </w:p>
          <w:p w14:paraId="78843FF5" w14:textId="77777777" w:rsidR="00A026A7" w:rsidRDefault="00A026A7" w:rsidP="00874551">
            <w:pPr>
              <w:pStyle w:val="ListParagraph"/>
              <w:tabs>
                <w:tab w:val="left" w:pos="35"/>
                <w:tab w:val="left" w:pos="602"/>
              </w:tabs>
              <w:ind w:left="0"/>
              <w:jc w:val="both"/>
              <w:rPr>
                <w:szCs w:val="24"/>
                <w:lang w:eastAsia="lt-LT"/>
              </w:rPr>
            </w:pPr>
            <w:r w:rsidRPr="00874551">
              <w:rPr>
                <w:szCs w:val="24"/>
                <w:lang w:eastAsia="lt-LT"/>
              </w:rPr>
              <w:t xml:space="preserve">4.2.1. </w:t>
            </w:r>
            <w:r w:rsidRPr="00874551">
              <w:rPr>
                <w:b/>
                <w:bCs/>
                <w:szCs w:val="24"/>
                <w:lang w:eastAsia="lt-LT"/>
              </w:rPr>
              <w:t>Didelė įmonė</w:t>
            </w:r>
            <w:r w:rsidRPr="00874551">
              <w:rPr>
                <w:szCs w:val="24"/>
                <w:lang w:eastAsia="lt-LT"/>
              </w:rPr>
              <w:t xml:space="preserve"> – </w:t>
            </w:r>
            <w:bookmarkStart w:id="3" w:name="part_6c15335b0c7c498ebc8171c330eae6f9"/>
            <w:bookmarkEnd w:id="3"/>
            <w:r w:rsidRPr="00874551">
              <w:rPr>
                <w:szCs w:val="24"/>
                <w:lang w:eastAsia="lt-LT"/>
              </w:rPr>
              <w:t>įmonė, kuri atskirai ar kartu su savo partnerinėmis įmonėmis ir (ar) susijusiomis įmonėmis atitinka bent vieną iš šių sąlygų: joje (jose) dirba ne mažiau kaip 250 darbuotojų; jos (jų) balanse nurodyto turto vertė yra ne mažesnė kaip 43 000 000,00 Eur (keturiasdešimt trys milijonai eurų) ir metinės pajamos yra ne mažesnės kaip 50 000 000,00 Eur (penkiasdešimt milijonų eurų); arba įmonė, kurios kapitale Lietuvos Respublikos smulkiojo ir vidutinio verslo plėtros įstatymo nustatytais dydžiais ir tvarka dalyvauja valstybė ir (arba) savivaldybė. Partnerinės įmonės, susijusios įmonės suprantamos, valstybės ir (arba) savivaldybės dalyvavimo įmonės kapitale dydis ir įmonių rodikliai (darbuotojų skaičius, balanse nurodyto turto vertė, metinės pajamos) skaičiuojami taip, kaip nustatyta Lietuvos Respublikos smulkiojo ir vidutinio verslo plėtros įstatyme.</w:t>
            </w:r>
          </w:p>
          <w:p w14:paraId="1EC7A8E8" w14:textId="1BB536D9" w:rsidR="00D258BD" w:rsidRDefault="00D258BD" w:rsidP="00874551">
            <w:pPr>
              <w:pStyle w:val="ListParagraph"/>
              <w:tabs>
                <w:tab w:val="left" w:pos="35"/>
                <w:tab w:val="left" w:pos="602"/>
              </w:tabs>
              <w:ind w:left="0"/>
              <w:jc w:val="both"/>
              <w:rPr>
                <w:szCs w:val="24"/>
                <w:lang w:eastAsia="lt-LT"/>
              </w:rPr>
            </w:pPr>
            <w:r>
              <w:rPr>
                <w:szCs w:val="24"/>
                <w:lang w:eastAsia="lt-LT"/>
              </w:rPr>
              <w:t xml:space="preserve">4.2.2. </w:t>
            </w:r>
            <w:r w:rsidRPr="00D258BD">
              <w:rPr>
                <w:b/>
                <w:bCs/>
                <w:szCs w:val="24"/>
                <w:lang w:eastAsia="lt-LT"/>
              </w:rPr>
              <w:t>Juridinių asmenų registras</w:t>
            </w:r>
            <w:r w:rsidRPr="00D258BD">
              <w:rPr>
                <w:szCs w:val="24"/>
                <w:lang w:eastAsia="lt-LT"/>
              </w:rPr>
              <w:t xml:space="preserve"> – Lietuvos juridinių asmenų registras arba analogiškas kitos valstybės registras.</w:t>
            </w:r>
          </w:p>
          <w:p w14:paraId="1817C5D4" w14:textId="012DC1E3" w:rsidR="005B6CFF" w:rsidRDefault="005B6CFF" w:rsidP="005B6CFF">
            <w:pPr>
              <w:tabs>
                <w:tab w:val="left" w:pos="35"/>
                <w:tab w:val="left" w:pos="602"/>
              </w:tabs>
              <w:jc w:val="both"/>
              <w:rPr>
                <w:szCs w:val="24"/>
                <w:lang w:eastAsia="lt-LT"/>
              </w:rPr>
            </w:pPr>
            <w:r w:rsidRPr="005B6CFF">
              <w:rPr>
                <w:szCs w:val="24"/>
                <w:lang w:eastAsia="lt-LT"/>
              </w:rPr>
              <w:t>4.2.</w:t>
            </w:r>
            <w:r w:rsidR="00CB78E2">
              <w:rPr>
                <w:szCs w:val="24"/>
                <w:lang w:eastAsia="lt-LT"/>
              </w:rPr>
              <w:t>3</w:t>
            </w:r>
            <w:r w:rsidRPr="005B6CFF">
              <w:rPr>
                <w:szCs w:val="24"/>
                <w:lang w:eastAsia="lt-LT"/>
              </w:rPr>
              <w:t>.</w:t>
            </w:r>
            <w:r>
              <w:rPr>
                <w:i/>
                <w:iCs/>
                <w:szCs w:val="24"/>
                <w:lang w:eastAsia="lt-LT"/>
              </w:rPr>
              <w:t xml:space="preserve"> </w:t>
            </w:r>
            <w:r w:rsidRPr="00B82480">
              <w:rPr>
                <w:b/>
                <w:bCs/>
                <w:szCs w:val="24"/>
              </w:rPr>
              <w:t>Mokslo ir studijų institucija</w:t>
            </w:r>
            <w:r>
              <w:rPr>
                <w:b/>
                <w:bCs/>
                <w:szCs w:val="24"/>
              </w:rPr>
              <w:t xml:space="preserve"> </w:t>
            </w:r>
            <w:r w:rsidRPr="00780386">
              <w:rPr>
                <w:szCs w:val="24"/>
              </w:rPr>
              <w:t>(toliau – MSI)</w:t>
            </w:r>
            <w:r>
              <w:rPr>
                <w:szCs w:val="24"/>
              </w:rPr>
              <w:t xml:space="preserve"> </w:t>
            </w:r>
            <w:r w:rsidRPr="00B82480">
              <w:rPr>
                <w:szCs w:val="24"/>
              </w:rPr>
              <w:t xml:space="preserve">– juridinis asmuo, kurio pagrindinė veikla – studijų vykdymas ir su studijomis susijusi veikla ir (arba) </w:t>
            </w:r>
            <w:r>
              <w:rPr>
                <w:szCs w:val="24"/>
              </w:rPr>
              <w:t>moksliniai tyrimai ir eksperimentinė plėtra.</w:t>
            </w:r>
          </w:p>
          <w:p w14:paraId="21AE0C83" w14:textId="5373D70A" w:rsidR="00D258BD" w:rsidRDefault="00D258BD" w:rsidP="00874551">
            <w:pPr>
              <w:pStyle w:val="ListParagraph"/>
              <w:tabs>
                <w:tab w:val="left" w:pos="35"/>
                <w:tab w:val="left" w:pos="602"/>
              </w:tabs>
              <w:ind w:left="0"/>
              <w:jc w:val="both"/>
              <w:rPr>
                <w:szCs w:val="24"/>
                <w:lang w:eastAsia="lt-LT"/>
              </w:rPr>
            </w:pPr>
            <w:r>
              <w:rPr>
                <w:szCs w:val="24"/>
                <w:lang w:eastAsia="lt-LT"/>
              </w:rPr>
              <w:lastRenderedPageBreak/>
              <w:t>4.2.</w:t>
            </w:r>
            <w:r w:rsidR="00CB78E2">
              <w:rPr>
                <w:szCs w:val="24"/>
                <w:lang w:eastAsia="lt-LT"/>
              </w:rPr>
              <w:t>4</w:t>
            </w:r>
            <w:r>
              <w:rPr>
                <w:szCs w:val="24"/>
                <w:lang w:eastAsia="lt-LT"/>
              </w:rPr>
              <w:t xml:space="preserve">. </w:t>
            </w:r>
            <w:r w:rsidRPr="00D258BD">
              <w:rPr>
                <w:b/>
                <w:bCs/>
                <w:szCs w:val="24"/>
                <w:lang w:eastAsia="lt-LT"/>
              </w:rPr>
              <w:t>Produktas</w:t>
            </w:r>
            <w:r w:rsidRPr="00D258BD">
              <w:rPr>
                <w:szCs w:val="24"/>
                <w:lang w:eastAsia="lt-LT"/>
              </w:rPr>
              <w:t xml:space="preserve"> – įmonės sukurtas gaminys, paslauga ar procesas.</w:t>
            </w:r>
          </w:p>
          <w:p w14:paraId="3C135586" w14:textId="3AA25EB5" w:rsidR="008C0FE3" w:rsidRDefault="009F577A" w:rsidP="009F577A">
            <w:pPr>
              <w:pStyle w:val="ListParagraph"/>
              <w:ind w:left="0"/>
              <w:jc w:val="both"/>
              <w:rPr>
                <w:szCs w:val="24"/>
              </w:rPr>
            </w:pPr>
            <w:r>
              <w:rPr>
                <w:szCs w:val="24"/>
                <w:lang w:eastAsia="lt-LT"/>
              </w:rPr>
              <w:t>4.2.</w:t>
            </w:r>
            <w:r w:rsidR="00CB78E2">
              <w:rPr>
                <w:szCs w:val="24"/>
                <w:lang w:eastAsia="lt-LT"/>
              </w:rPr>
              <w:t>5</w:t>
            </w:r>
            <w:r>
              <w:rPr>
                <w:szCs w:val="24"/>
                <w:lang w:eastAsia="lt-LT"/>
              </w:rPr>
              <w:t xml:space="preserve">. </w:t>
            </w:r>
            <w:r w:rsidRPr="00D245D6">
              <w:rPr>
                <w:b/>
                <w:szCs w:val="24"/>
              </w:rPr>
              <w:t>Valstybės pagalbos gavėjas</w:t>
            </w:r>
            <w:r w:rsidRPr="00D245D6">
              <w:rPr>
                <w:szCs w:val="24"/>
              </w:rPr>
              <w:t xml:space="preserve"> – ūkio subjektas, kuriam suteikta valstybės pagalba.</w:t>
            </w:r>
            <w:bookmarkStart w:id="4" w:name="part_42a368c92931437189b6a462a7a815f5"/>
            <w:bookmarkStart w:id="5" w:name="part_618918995e7a4b7ab1d4b9ffb3cdb728"/>
            <w:bookmarkEnd w:id="4"/>
            <w:bookmarkEnd w:id="5"/>
          </w:p>
          <w:p w14:paraId="3C8AC267" w14:textId="7E159F4B" w:rsidR="00A026A7" w:rsidRPr="00874551" w:rsidRDefault="00A026A7" w:rsidP="00874551">
            <w:pPr>
              <w:pStyle w:val="ListParagraph"/>
              <w:tabs>
                <w:tab w:val="left" w:pos="35"/>
                <w:tab w:val="left" w:pos="602"/>
              </w:tabs>
              <w:ind w:left="0"/>
              <w:jc w:val="both"/>
              <w:rPr>
                <w:szCs w:val="24"/>
                <w:lang w:eastAsia="lt-LT"/>
              </w:rPr>
            </w:pPr>
            <w:r w:rsidRPr="00874551">
              <w:rPr>
                <w:szCs w:val="24"/>
                <w:lang w:eastAsia="lt-LT"/>
              </w:rPr>
              <w:t>4.</w:t>
            </w:r>
            <w:r w:rsidR="00874551">
              <w:rPr>
                <w:szCs w:val="24"/>
                <w:lang w:eastAsia="lt-LT"/>
              </w:rPr>
              <w:t>3</w:t>
            </w:r>
            <w:r w:rsidRPr="00874551">
              <w:rPr>
                <w:szCs w:val="24"/>
                <w:lang w:eastAsia="lt-LT"/>
              </w:rPr>
              <w:t>. Kitos Apraše vartojamos sąvokos suprantamos taip, kaip apibrėžiamos Aprašo 4.1 papunktyje nurodytuose teisės aktuose</w:t>
            </w:r>
            <w:r w:rsidR="00DB2363">
              <w:rPr>
                <w:szCs w:val="24"/>
                <w:lang w:eastAsia="lt-LT"/>
              </w:rPr>
              <w:t>.</w:t>
            </w:r>
          </w:p>
        </w:tc>
      </w:tr>
      <w:tr w:rsidR="00A026A7" w14:paraId="48A0DB90" w14:textId="77777777" w:rsidTr="009D596A">
        <w:tc>
          <w:tcPr>
            <w:tcW w:w="15134" w:type="dxa"/>
          </w:tcPr>
          <w:p w14:paraId="5D20A683" w14:textId="2BA95C7D" w:rsidR="00A026A7" w:rsidRPr="001A6ED3" w:rsidRDefault="00A026A7" w:rsidP="00A026A7">
            <w:pPr>
              <w:rPr>
                <w:bCs/>
                <w:szCs w:val="24"/>
              </w:rPr>
            </w:pPr>
            <w:r w:rsidRPr="00A009E3">
              <w:rPr>
                <w:b/>
                <w:szCs w:val="24"/>
              </w:rPr>
              <w:lastRenderedPageBreak/>
              <w:t>5</w:t>
            </w:r>
            <w:r w:rsidRPr="001A6ED3">
              <w:rPr>
                <w:bCs/>
                <w:szCs w:val="24"/>
              </w:rPr>
              <w:t xml:space="preserve">. </w:t>
            </w:r>
            <w:r w:rsidRPr="006010DA">
              <w:rPr>
                <w:b/>
                <w:szCs w:val="24"/>
              </w:rPr>
              <w:t>Reikalavimai projektams, pareiškėjams ir partneriams</w:t>
            </w:r>
          </w:p>
        </w:tc>
      </w:tr>
      <w:tr w:rsidR="00DF43BF" w14:paraId="13A47066" w14:textId="77777777" w:rsidTr="0010144F">
        <w:trPr>
          <w:trHeight w:val="1247"/>
        </w:trPr>
        <w:tc>
          <w:tcPr>
            <w:tcW w:w="15134" w:type="dxa"/>
          </w:tcPr>
          <w:p w14:paraId="5B6A45A2" w14:textId="77777777" w:rsidR="00DF43BF" w:rsidRPr="00E25096" w:rsidRDefault="00DF43BF" w:rsidP="00DF43BF">
            <w:pPr>
              <w:contextualSpacing/>
              <w:jc w:val="both"/>
              <w:rPr>
                <w:b/>
                <w:bCs/>
                <w:i/>
                <w:iCs/>
                <w:szCs w:val="24"/>
              </w:rPr>
            </w:pPr>
            <w:r w:rsidRPr="00E25096">
              <w:rPr>
                <w:b/>
                <w:bCs/>
                <w:szCs w:val="24"/>
              </w:rPr>
              <w:t>5.1</w:t>
            </w:r>
            <w:r w:rsidRPr="00E25096">
              <w:rPr>
                <w:b/>
                <w:bCs/>
                <w:color w:val="000000"/>
                <w:szCs w:val="24"/>
              </w:rPr>
              <w:t>. Reikalavimai projektams</w:t>
            </w:r>
          </w:p>
          <w:p w14:paraId="16FE3A63" w14:textId="3EBFAB64" w:rsidR="00DF43BF" w:rsidRPr="00C00444" w:rsidRDefault="00DF43BF" w:rsidP="00DF43BF">
            <w:pPr>
              <w:pStyle w:val="ListParagraph"/>
              <w:numPr>
                <w:ilvl w:val="2"/>
                <w:numId w:val="14"/>
              </w:numPr>
              <w:tabs>
                <w:tab w:val="left" w:pos="457"/>
                <w:tab w:val="left" w:pos="599"/>
              </w:tabs>
              <w:ind w:left="0" w:firstLine="0"/>
              <w:jc w:val="both"/>
            </w:pPr>
            <w:r w:rsidRPr="00C00444">
              <w:t xml:space="preserve">Remiama veikla: </w:t>
            </w:r>
            <w:r w:rsidR="00D258BD">
              <w:t>d</w:t>
            </w:r>
            <w:r w:rsidR="00D258BD" w:rsidRPr="00D258BD">
              <w:t>idinti įmonių pajėgumus investuoti į inovatyvių produktų, skirtų gynybos ir saugumo sektoriui, kūrimą ir vystymą</w:t>
            </w:r>
            <w:r w:rsidR="00D258BD">
              <w:t>.</w:t>
            </w:r>
            <w:r w:rsidR="00D258BD" w:rsidRPr="00D258BD">
              <w:t xml:space="preserve"> </w:t>
            </w:r>
            <w:r w:rsidR="00D258BD">
              <w:t>I</w:t>
            </w:r>
            <w:r w:rsidR="00D258BD" w:rsidRPr="00D258BD">
              <w:t xml:space="preserve">nvestuojama į įmonių </w:t>
            </w:r>
            <w:r w:rsidR="00D2614A" w:rsidRPr="00D2614A">
              <w:t xml:space="preserve">mokslinių tyrimų ir eksperimentinės plėtros </w:t>
            </w:r>
            <w:r w:rsidR="00D2614A">
              <w:t xml:space="preserve">(toliau </w:t>
            </w:r>
            <w:r w:rsidR="00D2614A" w:rsidRPr="00D2614A">
              <w:rPr>
                <w:iCs/>
              </w:rPr>
              <w:t xml:space="preserve">– </w:t>
            </w:r>
            <w:r w:rsidR="00D258BD" w:rsidRPr="00D258BD">
              <w:t>MTEP</w:t>
            </w:r>
            <w:r w:rsidR="00D2614A">
              <w:t>)</w:t>
            </w:r>
            <w:r w:rsidR="00D258BD" w:rsidRPr="00D258BD">
              <w:t xml:space="preserve"> vykdymo veiklas, tokiu būdu skatinant privačių investicijų į MTEP augimą gynybos ir saugumo sektoriuje. </w:t>
            </w:r>
            <w:r w:rsidR="00CB78E2" w:rsidRPr="00CB78E2">
              <w:t xml:space="preserve">Kūrimas </w:t>
            </w:r>
            <w:r w:rsidR="00CB78E2">
              <w:t xml:space="preserve">ir vystymas </w:t>
            </w:r>
            <w:r w:rsidR="00CB78E2" w:rsidRPr="00CB78E2">
              <w:t>– suprantamas kaip taikomųjų mokslinių tyrimų ir eksperimentinės plėtros veiklos vykdymas</w:t>
            </w:r>
            <w:r w:rsidR="00CB78E2">
              <w:t>.</w:t>
            </w:r>
          </w:p>
          <w:p w14:paraId="321295F9" w14:textId="77777777" w:rsidR="00DF43BF" w:rsidRDefault="00DF43BF" w:rsidP="00DF43BF">
            <w:pPr>
              <w:pStyle w:val="ListParagraph"/>
              <w:numPr>
                <w:ilvl w:val="2"/>
                <w:numId w:val="14"/>
              </w:numPr>
              <w:tabs>
                <w:tab w:val="left" w:pos="640"/>
                <w:tab w:val="left" w:pos="1025"/>
              </w:tabs>
              <w:ind w:left="0" w:firstLine="0"/>
              <w:jc w:val="both"/>
              <w:rPr>
                <w:szCs w:val="24"/>
              </w:rPr>
            </w:pPr>
            <w:r w:rsidRPr="00C52096">
              <w:rPr>
                <w:szCs w:val="24"/>
              </w:rPr>
              <w:t xml:space="preserve">Projekto veiklos negali būti finansuotos ar finansuojamos iš kitų Lietuvos Respublikos valstybės biudžeto ir (arba) savivaldybių biudžetų, kitų piniginių išteklių, kuriais disponuoja valstybė ir (ar) savivaldybės, Europos Sąjungos (toliau – ES) fondų, kitų ES finansinės paramos priemonių ar kitos tarptautinės paramos lėšų ir kurios, joms finansuoti skyrus ES fondų lėšų, būtų pripažintos tinkamomis finansuoti ir (arba) už kurias būtų sumokėta daugiau nei vieną kartą, įskaitant </w:t>
            </w:r>
            <w:r w:rsidRPr="00C52096">
              <w:rPr>
                <w:i/>
                <w:iCs/>
                <w:szCs w:val="24"/>
              </w:rPr>
              <w:t xml:space="preserve">de </w:t>
            </w:r>
            <w:proofErr w:type="spellStart"/>
            <w:r w:rsidRPr="00C52096">
              <w:rPr>
                <w:i/>
                <w:iCs/>
                <w:szCs w:val="24"/>
              </w:rPr>
              <w:t>minimis</w:t>
            </w:r>
            <w:proofErr w:type="spellEnd"/>
            <w:r w:rsidRPr="00C52096">
              <w:rPr>
                <w:szCs w:val="24"/>
              </w:rPr>
              <w:t xml:space="preserve"> pagalbą.</w:t>
            </w:r>
          </w:p>
          <w:p w14:paraId="24C0BF4E" w14:textId="79FF921B" w:rsidR="002E6425" w:rsidRDefault="002E6425" w:rsidP="00DF43BF">
            <w:pPr>
              <w:pStyle w:val="ListParagraph"/>
              <w:numPr>
                <w:ilvl w:val="2"/>
                <w:numId w:val="14"/>
              </w:numPr>
              <w:tabs>
                <w:tab w:val="left" w:pos="640"/>
                <w:tab w:val="left" w:pos="1025"/>
              </w:tabs>
              <w:ind w:left="0" w:firstLine="0"/>
              <w:jc w:val="both"/>
              <w:rPr>
                <w:szCs w:val="24"/>
              </w:rPr>
            </w:pPr>
            <w:r w:rsidRPr="002E6425">
              <w:rPr>
                <w:szCs w:val="24"/>
              </w:rPr>
              <w:t>Projekto veiklos įgyvendinamos Sostinės ir Vidurio ir vakarų Lietuvos regionuose</w:t>
            </w:r>
            <w:r>
              <w:rPr>
                <w:szCs w:val="24"/>
              </w:rPr>
              <w:t xml:space="preserve">. </w:t>
            </w:r>
            <w:r w:rsidRPr="002E6425">
              <w:rPr>
                <w:szCs w:val="24"/>
              </w:rPr>
              <w:t>Projektų veiklų priskyrimo regionui vertinimas atliekamas vadovaujantis viešosios įstaigos Centrinės projektų valdymo agentūros direktoriaus tvirtinamų Rekomendacijų dėl projektų išlaidų atitikties Europos Sąjungos fondų reikalavimams (toliau – Rekomendacijos) 2 skyriaus „Bendrieji projektų išlaidų tinkamumo finansuoti reikalavimai“ dalies „Projekto išlaidų teritorinis priskyrimas“ 2 punktu ir atsižvelgiant į Rekomendacijų 2 lentelėje „Investicijų priskyrimo Investicijų programos regionui vertinimo principai ir pavyzdžiai pagal projektų pobūdį“ pateiktus  pavyzdžius</w:t>
            </w:r>
            <w:r w:rsidR="00745089">
              <w:rPr>
                <w:szCs w:val="24"/>
              </w:rPr>
              <w:t>.</w:t>
            </w:r>
            <w:r w:rsidRPr="002E6425">
              <w:rPr>
                <w:szCs w:val="24"/>
              </w:rPr>
              <w:t xml:space="preserve"> Rekomendacijos paskelbtos ES investicijų interneto svetainėje </w:t>
            </w:r>
          </w:p>
          <w:p w14:paraId="5C04BF15" w14:textId="5745A4D8" w:rsidR="00745089" w:rsidRPr="00745089" w:rsidRDefault="00745089" w:rsidP="00745089">
            <w:pPr>
              <w:tabs>
                <w:tab w:val="left" w:pos="640"/>
                <w:tab w:val="left" w:pos="1025"/>
              </w:tabs>
              <w:jc w:val="both"/>
              <w:rPr>
                <w:szCs w:val="24"/>
              </w:rPr>
            </w:pPr>
            <w:r w:rsidRPr="00745089">
              <w:rPr>
                <w:szCs w:val="24"/>
              </w:rPr>
              <w:t>https://esinvesticijos.lt/dokumentai/rekomendacijos-del-projektu-islaidu-atitikties-europos-sajungos-fondu-reikalavimams</w:t>
            </w:r>
            <w:r>
              <w:rPr>
                <w:szCs w:val="24"/>
              </w:rPr>
              <w:t>.</w:t>
            </w:r>
          </w:p>
          <w:p w14:paraId="0E10392B" w14:textId="76ABBC7D" w:rsidR="00DF43BF" w:rsidRPr="00BF468C" w:rsidRDefault="00D2614A" w:rsidP="00DF43BF">
            <w:pPr>
              <w:pStyle w:val="ListParagraph"/>
              <w:numPr>
                <w:ilvl w:val="2"/>
                <w:numId w:val="14"/>
              </w:numPr>
              <w:tabs>
                <w:tab w:val="left" w:pos="597"/>
              </w:tabs>
              <w:ind w:left="31" w:hanging="48"/>
              <w:jc w:val="both"/>
              <w:rPr>
                <w:bCs/>
              </w:rPr>
            </w:pPr>
            <w:r w:rsidRPr="00D2614A">
              <w:t xml:space="preserve">Projekto veiklos turi būti pradėtos įgyvendinti ne vėliau kaip per 2 mėnesius nuo projekto sutarties pasirašymo dienos. Dėl objektyvių priežasčių, kurių projekto vykdytojas negalėjo numatyti PĮP pateikimo ir vertinimo metu, projekto veiklų pradžios data gali būti nukelta ne ilgiau kaip 2 mėnesiams. Jei projekto veiklos nepradėtos įgyvendinti per 2 mėnesius nuo projekto sutarties pasirašymo dienos, administruojančioji institucija, įvertinusi priežastis, pareiškėjo pateiktus dokumentus ir suderinusi su Ministerija, turi teisę vienašališkai nutraukti projekto sutartį. Jeigu administruojančioji institucija nenutraukia projekto sutarties, ji nustato pareiškėjui ne ilgesnį kaip 2 mėnesių terminą pateikti informaciją dėl projekto veiklos įgyvendinimo pradžios nukėlimo ir, įvertinusi priežastis, priima galutinį sprendimą dėl projekto sutarties pratęsimo (nepratęsimo). </w:t>
            </w:r>
          </w:p>
          <w:p w14:paraId="700DC05D" w14:textId="725E344C" w:rsidR="00D2614A" w:rsidRDefault="00D2614A" w:rsidP="00D2614A">
            <w:pPr>
              <w:pStyle w:val="ListParagraph"/>
              <w:numPr>
                <w:ilvl w:val="2"/>
                <w:numId w:val="14"/>
              </w:numPr>
              <w:tabs>
                <w:tab w:val="left" w:pos="597"/>
              </w:tabs>
              <w:ind w:left="31" w:hanging="48"/>
              <w:jc w:val="both"/>
            </w:pPr>
            <w:r w:rsidRPr="00D2614A">
              <w:t xml:space="preserve">Projekto veiklų įgyvendinimo trukmė turi būti ne ilgesnė kaip 24 mėnesiai nuo projekto sutarties pasirašymo dienos. Jeigu projekto vykdytojas negali įgyvendinti projekto veiklų per 24 mėnesius nuo projekto sutarties pasirašymo dienos dėl objektyvių priežasčių, kurių projekto vykdytojas negalėjo numatyti PĮP pateikimo ir vertinimo metu, projekto veiklų įgyvendinimo laikotarpis gali būti pratęstas Projektų administravimo ir finansavimo taisyklių IV skyriaus antrajame skirsnyje nustatyta tvarka, bet ne ilgiau kaip iki Aprašo </w:t>
            </w:r>
            <w:r w:rsidRPr="0094583B">
              <w:t>5.1.7</w:t>
            </w:r>
            <w:r w:rsidRPr="00D2614A">
              <w:t xml:space="preserve"> papunktyje nurodyto termino. </w:t>
            </w:r>
            <w:r w:rsidR="00DF43BF">
              <w:t xml:space="preserve"> </w:t>
            </w:r>
          </w:p>
          <w:p w14:paraId="535AAE01" w14:textId="56F73FED" w:rsidR="00DF43BF" w:rsidRPr="00D2614A" w:rsidRDefault="00BA18C5" w:rsidP="00D2614A">
            <w:pPr>
              <w:tabs>
                <w:tab w:val="left" w:pos="306"/>
                <w:tab w:val="left" w:pos="731"/>
              </w:tabs>
              <w:jc w:val="both"/>
              <w:rPr>
                <w:szCs w:val="24"/>
              </w:rPr>
            </w:pPr>
            <w:r w:rsidRPr="00D2614A">
              <w:rPr>
                <w:szCs w:val="24"/>
              </w:rPr>
              <w:t xml:space="preserve">5.1.6. </w:t>
            </w:r>
            <w:r w:rsidR="00DF43BF" w:rsidRPr="00D2614A">
              <w:rPr>
                <w:szCs w:val="24"/>
              </w:rPr>
              <w:t>Projekt</w:t>
            </w:r>
            <w:r w:rsidR="0094583B">
              <w:rPr>
                <w:szCs w:val="24"/>
              </w:rPr>
              <w:t xml:space="preserve">o veiklos </w:t>
            </w:r>
            <w:r w:rsidR="00DF43BF" w:rsidRPr="00D2614A">
              <w:rPr>
                <w:szCs w:val="24"/>
              </w:rPr>
              <w:t>gali būti pradėt</w:t>
            </w:r>
            <w:r w:rsidR="0094583B">
              <w:rPr>
                <w:szCs w:val="24"/>
              </w:rPr>
              <w:t>os</w:t>
            </w:r>
            <w:r w:rsidR="00DF43BF" w:rsidRPr="00D2614A">
              <w:rPr>
                <w:szCs w:val="24"/>
              </w:rPr>
              <w:t xml:space="preserve"> įgyvendinti ne anksčiau nei po PĮP registravimo administruojančiojoje institucijoje dienos, tačiau projekto išlaidos nuo PĮP registravimo administruojančiojoje institucijoje dienos iki finansavimo projektui skyrimo yra patiriamos pareiškėjo rizika. Jeigu projektas, kuriam prašoma finansavimo, pradedamas įgyvendinti iki PĮP registravimo administruojančiojoje institucijoje dienos, visas projektas tampa netinkamas ir jam finansavimas neskiriamas.</w:t>
            </w:r>
          </w:p>
          <w:p w14:paraId="1561C473" w14:textId="7D07BE1F" w:rsidR="00DF43BF" w:rsidRPr="00525BC2" w:rsidRDefault="00DF43BF" w:rsidP="00A4514D">
            <w:pPr>
              <w:pStyle w:val="ListParagraph"/>
              <w:numPr>
                <w:ilvl w:val="2"/>
                <w:numId w:val="17"/>
              </w:numPr>
              <w:tabs>
                <w:tab w:val="left" w:pos="306"/>
                <w:tab w:val="left" w:pos="731"/>
              </w:tabs>
              <w:jc w:val="both"/>
              <w:rPr>
                <w:szCs w:val="24"/>
              </w:rPr>
            </w:pPr>
            <w:r w:rsidRPr="00525BC2">
              <w:rPr>
                <w:szCs w:val="24"/>
              </w:rPr>
              <w:lastRenderedPageBreak/>
              <w:t>Projekto veiklos turi būti baigtos ne vėliau kaip iki 20</w:t>
            </w:r>
            <w:r w:rsidR="00CE1AB3" w:rsidRPr="00525BC2">
              <w:rPr>
                <w:szCs w:val="24"/>
              </w:rPr>
              <w:t>30</w:t>
            </w:r>
            <w:r w:rsidRPr="00525BC2">
              <w:rPr>
                <w:szCs w:val="24"/>
              </w:rPr>
              <w:t xml:space="preserve"> m. rugsėjo 1 d. </w:t>
            </w:r>
          </w:p>
          <w:p w14:paraId="62BA3B01" w14:textId="67E0FA04" w:rsidR="00DF43BF" w:rsidRPr="00E25096" w:rsidRDefault="00DF43BF" w:rsidP="00A4514D">
            <w:pPr>
              <w:numPr>
                <w:ilvl w:val="2"/>
                <w:numId w:val="17"/>
              </w:numPr>
              <w:tabs>
                <w:tab w:val="left" w:pos="742"/>
                <w:tab w:val="left" w:pos="1025"/>
              </w:tabs>
              <w:ind w:left="0" w:firstLine="32"/>
              <w:contextualSpacing/>
              <w:jc w:val="both"/>
              <w:rPr>
                <w:szCs w:val="24"/>
              </w:rPr>
            </w:pPr>
            <w:r w:rsidRPr="00E25096">
              <w:rPr>
                <w:szCs w:val="24"/>
              </w:rPr>
              <w:t xml:space="preserve">Projektui taikomi visi Aprašo </w:t>
            </w:r>
            <w:r w:rsidR="00BA18C5" w:rsidRPr="00BA18C5">
              <w:rPr>
                <w:szCs w:val="24"/>
              </w:rPr>
              <w:t xml:space="preserve">1.1 arba 2.1 </w:t>
            </w:r>
            <w:r w:rsidRPr="00E25096">
              <w:rPr>
                <w:szCs w:val="24"/>
              </w:rPr>
              <w:t>p</w:t>
            </w:r>
            <w:r w:rsidR="00BA18C5">
              <w:rPr>
                <w:szCs w:val="24"/>
              </w:rPr>
              <w:t>apunkčiuose</w:t>
            </w:r>
            <w:r w:rsidRPr="00E25096">
              <w:rPr>
                <w:szCs w:val="24"/>
              </w:rPr>
              <w:t xml:space="preserve"> nurodyti rodikliai (pagal </w:t>
            </w:r>
            <w:r w:rsidRPr="00AA2E01">
              <w:rPr>
                <w:szCs w:val="24"/>
              </w:rPr>
              <w:t xml:space="preserve">įgyvendinamą </w:t>
            </w:r>
            <w:r w:rsidRPr="00F66651">
              <w:rPr>
                <w:szCs w:val="24"/>
              </w:rPr>
              <w:t xml:space="preserve">2022–2030 metų ekonomikos transformacijos ir konkurencingumo plėtros programos pažangos priemonės </w:t>
            </w:r>
            <w:r w:rsidR="00BA18C5" w:rsidRPr="00BA18C5">
              <w:rPr>
                <w:szCs w:val="24"/>
              </w:rPr>
              <w:t>Nr. 05-001-01-05-07 „Sukurti nuoseklią inovacinės veiklos skatinimo sistemą“</w:t>
            </w:r>
            <w:r w:rsidR="00BA18C5">
              <w:rPr>
                <w:szCs w:val="24"/>
              </w:rPr>
              <w:t xml:space="preserve"> </w:t>
            </w:r>
            <w:r w:rsidRPr="00F66651">
              <w:rPr>
                <w:szCs w:val="24"/>
              </w:rPr>
              <w:t>(toliau – pažangos priemonė)</w:t>
            </w:r>
            <w:r w:rsidRPr="00E25096">
              <w:rPr>
                <w:szCs w:val="24"/>
              </w:rPr>
              <w:t xml:space="preserve"> veikl</w:t>
            </w:r>
            <w:r>
              <w:rPr>
                <w:szCs w:val="24"/>
              </w:rPr>
              <w:t>ą</w:t>
            </w:r>
            <w:r w:rsidRPr="00E25096">
              <w:rPr>
                <w:szCs w:val="24"/>
              </w:rPr>
              <w:t>), kurių metodiniai skaičiavimo aprašai skelbiami kartu su kvietimu teikti PĮP. Projekto vykdytojui nepasiekus rodiklių reikšmių, nurodytų projekto sutartyje, taikomos Projektų administravimo ir finansavimo taisyklių 171–178 punktų nuostatos.</w:t>
            </w:r>
          </w:p>
          <w:p w14:paraId="1D767D4B" w14:textId="51C0FF53" w:rsidR="00DF43BF" w:rsidRPr="00730D55" w:rsidRDefault="00DF43BF" w:rsidP="00A4514D">
            <w:pPr>
              <w:numPr>
                <w:ilvl w:val="2"/>
                <w:numId w:val="17"/>
              </w:numPr>
              <w:tabs>
                <w:tab w:val="left" w:pos="731"/>
              </w:tabs>
              <w:ind w:left="32" w:firstLine="0"/>
              <w:contextualSpacing/>
              <w:jc w:val="both"/>
              <w:rPr>
                <w:szCs w:val="24"/>
              </w:rPr>
            </w:pPr>
            <w:r w:rsidRPr="00730D55">
              <w:t xml:space="preserve">Pagal </w:t>
            </w:r>
            <w:r w:rsidRPr="00730D55">
              <w:rPr>
                <w:szCs w:val="24"/>
              </w:rPr>
              <w:t xml:space="preserve">Aprašą </w:t>
            </w:r>
            <w:r w:rsidRPr="00730D55">
              <w:t xml:space="preserve">projektams įgyvendinti skiriama iki </w:t>
            </w:r>
            <w:r w:rsidR="00A4514D" w:rsidRPr="00730D55">
              <w:t>38 037 844</w:t>
            </w:r>
            <w:r w:rsidRPr="00730D55">
              <w:t xml:space="preserve"> Eur (</w:t>
            </w:r>
            <w:r w:rsidR="00A4514D" w:rsidRPr="00730D55">
              <w:t>trisdešimt aštuonių</w:t>
            </w:r>
            <w:r w:rsidRPr="00730D55">
              <w:t xml:space="preserve"> milijonų </w:t>
            </w:r>
            <w:r w:rsidR="00A4514D" w:rsidRPr="00730D55">
              <w:t xml:space="preserve">trisdešimt septynių tūkstančių aštuonių šimtų keturiasdešimt keturių </w:t>
            </w:r>
            <w:r w:rsidRPr="00730D55">
              <w:t xml:space="preserve">eurų) Investicijų programos </w:t>
            </w:r>
            <w:r w:rsidR="00A4514D" w:rsidRPr="00730D55">
              <w:t xml:space="preserve">(Europos regioninės plėtros fondo) </w:t>
            </w:r>
            <w:r w:rsidRPr="00730D55">
              <w:t xml:space="preserve">lėšų. </w:t>
            </w:r>
            <w:r w:rsidR="00A4514D" w:rsidRPr="00730D55">
              <w:rPr>
                <w:szCs w:val="24"/>
              </w:rPr>
              <w:t>Iki 18 037 844 (aštuoniolikos milijonų trisdešimt septynių tūkstančių aštuonių šimtų keturiasdešimt keturių eurų) skiriama projektams įgyvendinti Vidurio ir vakarų Lietuvos regione ir iki 20 000 000 Eur (</w:t>
            </w:r>
            <w:r w:rsidR="00D06F9D" w:rsidRPr="00730D55">
              <w:rPr>
                <w:szCs w:val="24"/>
              </w:rPr>
              <w:t>dvidešimt milijonų eurų</w:t>
            </w:r>
            <w:r w:rsidR="00A4514D" w:rsidRPr="00730D55">
              <w:rPr>
                <w:szCs w:val="24"/>
              </w:rPr>
              <w:t xml:space="preserve">) projektams įgyvendinti Sostinės regione. </w:t>
            </w:r>
            <w:r w:rsidRPr="00730D55">
              <w:t>Numatoma paskelbti vieną kvietimą teikti PĮP finansavimui gauti. Jeigu paskelbus kvietimą teikti PĮP pagal teigiamai įvertintus ir vertinamus PĮP prašoma skirti finansavimo lėšų suma yra didesnė, negu kvietimui teikti PĮP skirta lėšų suma, administruojančioji institucija gali teikti pasiūlymą Ministerijai dėl kvietime teikti PĮP numatytos finansavimo sumos padidinimo. Ministerijos pritarimu pagal kvietimą teikti PĮP numatyta skirti lėšų suma gali būti padidinta, neviršijant pažangos priemonėje šiai veiklai skirtos lėšų sumos</w:t>
            </w:r>
            <w:r w:rsidR="00D06F9D" w:rsidRPr="00730D55">
              <w:t xml:space="preserve"> ir neviršijant 2021–2027 metų Europos Sąjungos fondų investicijų programos lėšų paskirstymo plane, patvirtintame Lietuvos Respublikos Vyriausybės 2023 m. liepos 31 d. nutarimu Nr. 612 „Dėl 2021–2027 metų Europos Sąjungos fondų investicijų programos ir Ekonomikos gaivinimo ir atsparumo didinimo plano „Naujos kartos Lietuva“ Lietuvai skirtų lėšų paskirstymo“, (toliau – Nutarimas Nr. 612) nurodytų ES fondų lėšų, kurios sudaro ne daugiau, negu nurodyta Nutarimo Nr. 612  </w:t>
            </w:r>
            <w:r w:rsidR="00B379BC" w:rsidRPr="00730D55">
              <w:t xml:space="preserve">2.4 </w:t>
            </w:r>
            <w:r w:rsidR="00D06F9D" w:rsidRPr="00730D55">
              <w:t>papunkčio lentelės 1</w:t>
            </w:r>
            <w:r w:rsidR="00B379BC" w:rsidRPr="00730D55">
              <w:t>1</w:t>
            </w:r>
            <w:r w:rsidR="006F2D1A" w:rsidRPr="00730D55">
              <w:t xml:space="preserve"> </w:t>
            </w:r>
            <w:r w:rsidR="00D06F9D" w:rsidRPr="00730D55">
              <w:t>punkte.</w:t>
            </w:r>
          </w:p>
          <w:p w14:paraId="65B1573F" w14:textId="738AAC92" w:rsidR="00DF43BF" w:rsidRDefault="00DF43BF" w:rsidP="00DF43BF">
            <w:pPr>
              <w:tabs>
                <w:tab w:val="left" w:pos="447"/>
                <w:tab w:val="left" w:pos="589"/>
              </w:tabs>
              <w:jc w:val="both"/>
            </w:pPr>
            <w:r w:rsidRPr="001C3579">
              <w:rPr>
                <w:lang w:val="en-US"/>
              </w:rPr>
              <w:t>5.1.</w:t>
            </w:r>
            <w:r>
              <w:rPr>
                <w:lang w:val="en-US"/>
              </w:rPr>
              <w:t>10</w:t>
            </w:r>
            <w:r w:rsidRPr="001C3579">
              <w:rPr>
                <w:lang w:val="en-US"/>
              </w:rPr>
              <w:t xml:space="preserve">. </w:t>
            </w:r>
            <w:r w:rsidRPr="00E25096">
              <w:t xml:space="preserve">Didžiausia galima projektui skirti finansavimo lėšų suma yra </w:t>
            </w:r>
            <w:r w:rsidR="003774AA">
              <w:t>5 0</w:t>
            </w:r>
            <w:r w:rsidRPr="00E25096">
              <w:t>00 000</w:t>
            </w:r>
            <w:r w:rsidR="00311B2B">
              <w:t xml:space="preserve"> </w:t>
            </w:r>
            <w:r w:rsidRPr="00E25096">
              <w:t xml:space="preserve">Eur </w:t>
            </w:r>
            <w:r w:rsidR="003774AA">
              <w:t>(</w:t>
            </w:r>
            <w:r w:rsidRPr="00E25096">
              <w:t xml:space="preserve">penki </w:t>
            </w:r>
            <w:r w:rsidR="003774AA">
              <w:t xml:space="preserve">milijonai </w:t>
            </w:r>
            <w:r w:rsidRPr="00E25096">
              <w:t xml:space="preserve">eurų), mažiausia galima projektui skirti finansavimo lėšų suma yra </w:t>
            </w:r>
            <w:r w:rsidR="00311B2B">
              <w:t>250</w:t>
            </w:r>
            <w:r w:rsidRPr="00E25096">
              <w:t> 000 Eur (</w:t>
            </w:r>
            <w:r w:rsidR="00311B2B">
              <w:t xml:space="preserve">du šimtai penkiasdešimt tūkstančių </w:t>
            </w:r>
            <w:r w:rsidRPr="00E25096">
              <w:t xml:space="preserve">eurų). </w:t>
            </w:r>
          </w:p>
          <w:p w14:paraId="5F6D0425" w14:textId="77777777" w:rsidR="00DF43BF" w:rsidRPr="00C52096" w:rsidRDefault="00DF43BF" w:rsidP="00DF43BF">
            <w:pPr>
              <w:tabs>
                <w:tab w:val="left" w:pos="447"/>
                <w:tab w:val="left" w:pos="589"/>
              </w:tabs>
              <w:jc w:val="both"/>
              <w:rPr>
                <w:szCs w:val="24"/>
              </w:rPr>
            </w:pPr>
            <w:r>
              <w:rPr>
                <w:szCs w:val="24"/>
              </w:rPr>
              <w:t xml:space="preserve">5.1.11. </w:t>
            </w:r>
            <w:r w:rsidRPr="00C52096">
              <w:rPr>
                <w:szCs w:val="24"/>
              </w:rPr>
              <w:t xml:space="preserve">Projektų atranka atliekama </w:t>
            </w:r>
            <w:r w:rsidRPr="00C52096">
              <w:rPr>
                <w:iCs/>
                <w:szCs w:val="24"/>
              </w:rPr>
              <w:t>konkurso būdu</w:t>
            </w:r>
            <w:r w:rsidRPr="00C52096">
              <w:rPr>
                <w:szCs w:val="24"/>
              </w:rPr>
              <w:t>.</w:t>
            </w:r>
          </w:p>
          <w:p w14:paraId="7444EDBC" w14:textId="2BC6E87C" w:rsidR="00DF43BF" w:rsidRDefault="00DF43BF" w:rsidP="00DF43BF">
            <w:pPr>
              <w:tabs>
                <w:tab w:val="left" w:pos="1025"/>
              </w:tabs>
              <w:contextualSpacing/>
              <w:jc w:val="both"/>
            </w:pPr>
            <w:r w:rsidRPr="00E25096">
              <w:t>5.1.1</w:t>
            </w:r>
            <w:r>
              <w:t>2</w:t>
            </w:r>
            <w:r w:rsidRPr="00E25096">
              <w:t xml:space="preserve">. Pareiškėjai ir projektai turi atitikti projektų </w:t>
            </w:r>
            <w:r w:rsidR="00C403B2" w:rsidRPr="00E25096">
              <w:t xml:space="preserve">bendruosius </w:t>
            </w:r>
            <w:r w:rsidRPr="00E25096">
              <w:t xml:space="preserve">atrankos kriterijus, kurių sąrašas ir </w:t>
            </w:r>
            <w:r w:rsidR="00C403B2">
              <w:t xml:space="preserve">jų </w:t>
            </w:r>
            <w:r w:rsidRPr="00E25096">
              <w:t>vertinimo metodika nustatyti Projektų administravimo ir finansavimo taisyklių 2 priede</w:t>
            </w:r>
            <w:r>
              <w:t>,</w:t>
            </w:r>
            <w:r w:rsidRPr="00E25096">
              <w:t xml:space="preserve"> ir atitikti </w:t>
            </w:r>
            <w:r w:rsidRPr="00E25096">
              <w:rPr>
                <w:szCs w:val="24"/>
              </w:rPr>
              <w:t xml:space="preserve">Aprašo </w:t>
            </w:r>
            <w:r w:rsidRPr="00E25096">
              <w:t xml:space="preserve">12 punkte nustatytus specialiuosius projektų atrankos kriterijus, </w:t>
            </w:r>
            <w:r w:rsidRPr="009604A0">
              <w:t>patvirtintus 2021–2027 metų Europos Sąjungos fondų investicijų programos stebėsenos komiteto 202</w:t>
            </w:r>
            <w:r w:rsidR="00311B2B">
              <w:t>6</w:t>
            </w:r>
            <w:r w:rsidRPr="009604A0">
              <w:t> m.</w:t>
            </w:r>
            <w:r w:rsidR="00311B2B">
              <w:t>.............</w:t>
            </w:r>
            <w:r w:rsidRPr="009604A0">
              <w:t xml:space="preserve"> d. </w:t>
            </w:r>
            <w:r w:rsidRPr="00F66651">
              <w:t xml:space="preserve">posėdžio </w:t>
            </w:r>
            <w:r w:rsidRPr="009604A0">
              <w:t>protokoliniu sprendimu Nr</w:t>
            </w:r>
            <w:r w:rsidR="007A22E7">
              <w:t>.</w:t>
            </w:r>
            <w:r w:rsidR="00311B2B">
              <w:rPr>
                <w:rStyle w:val="FootnoteReference"/>
              </w:rPr>
              <w:footnoteReference w:id="2"/>
            </w:r>
            <w:r w:rsidRPr="009604A0">
              <w:t>.</w:t>
            </w:r>
            <w:r w:rsidR="00311B2B">
              <w:t>.........</w:t>
            </w:r>
            <w:r w:rsidRPr="009604A0">
              <w:t>.</w:t>
            </w:r>
            <w:r>
              <w:t xml:space="preserve"> </w:t>
            </w:r>
            <w:r w:rsidRPr="00E25096">
              <w:t>Už atitiktį prioritetiniams projektų atrankos kriterijams projektams skiriami balai, kaip nustatyta Aprašo 12 punkte.</w:t>
            </w:r>
          </w:p>
          <w:p w14:paraId="70F93D1A" w14:textId="17C3B2AA" w:rsidR="00FB7CEF" w:rsidRPr="00D61217" w:rsidRDefault="00730D55" w:rsidP="00FB7CEF">
            <w:pPr>
              <w:pStyle w:val="ListParagraph"/>
              <w:numPr>
                <w:ilvl w:val="2"/>
                <w:numId w:val="20"/>
              </w:numPr>
              <w:tabs>
                <w:tab w:val="left" w:pos="611"/>
                <w:tab w:val="left" w:pos="791"/>
              </w:tabs>
              <w:ind w:left="0" w:firstLine="0"/>
              <w:jc w:val="both"/>
            </w:pPr>
            <w:r w:rsidRPr="00D61217">
              <w:t xml:space="preserve">Pareiškėjas kartu su PĮP pateiktame Aprašo 4 priede nurodo, kuriai iš </w:t>
            </w:r>
            <w:r w:rsidR="009C0579" w:rsidRPr="00D61217">
              <w:t xml:space="preserve">28 </w:t>
            </w:r>
            <w:r w:rsidR="007A22E7" w:rsidRPr="00D61217">
              <w:t>nurodyt</w:t>
            </w:r>
            <w:r w:rsidR="007A22E7">
              <w:t>ų</w:t>
            </w:r>
            <w:r w:rsidR="007A22E7" w:rsidRPr="00D61217">
              <w:t xml:space="preserve"> </w:t>
            </w:r>
            <w:r w:rsidR="009C0579" w:rsidRPr="00D61217">
              <w:t xml:space="preserve">gynybos ir saugumo pramonės srities </w:t>
            </w:r>
            <w:r w:rsidR="007A22E7" w:rsidRPr="00D61217">
              <w:t>tematik</w:t>
            </w:r>
            <w:r w:rsidR="007A22E7">
              <w:t>ų</w:t>
            </w:r>
            <w:r w:rsidR="007A22E7" w:rsidRPr="00D61217">
              <w:t xml:space="preserve"> </w:t>
            </w:r>
            <w:r w:rsidR="009C0579" w:rsidRPr="00D61217">
              <w:t xml:space="preserve">priskirtinas </w:t>
            </w:r>
            <w:r w:rsidRPr="00D61217">
              <w:t xml:space="preserve">projektas. Galutinį atitikimą konkrečiai </w:t>
            </w:r>
            <w:r w:rsidR="009C0579" w:rsidRPr="00D61217">
              <w:t xml:space="preserve">gynybos ir saugumo srities </w:t>
            </w:r>
            <w:r w:rsidRPr="00D61217">
              <w:t>tematikai nustato administruojančioji institucija PĮP vertinimo metu.</w:t>
            </w:r>
          </w:p>
          <w:p w14:paraId="1F639840" w14:textId="2124B4FC" w:rsidR="00FB7CEF" w:rsidRPr="00D32D20" w:rsidRDefault="00FB7CEF" w:rsidP="00D32D20">
            <w:pPr>
              <w:pStyle w:val="ListParagraph"/>
              <w:numPr>
                <w:ilvl w:val="2"/>
                <w:numId w:val="20"/>
              </w:numPr>
              <w:tabs>
                <w:tab w:val="left" w:pos="611"/>
              </w:tabs>
              <w:jc w:val="both"/>
              <w:rPr>
                <w:lang w:val="en-US"/>
              </w:rPr>
            </w:pPr>
            <w:r w:rsidRPr="00FB7CEF">
              <w:t>Projekto veiklos turi atitikti Projektų administravimo ir finansavimo taisyklių 295 punkte nustatytus reikalavimus.</w:t>
            </w:r>
          </w:p>
          <w:p w14:paraId="3EB8F56E" w14:textId="77777777" w:rsidR="00D32D20" w:rsidRPr="00D32D20" w:rsidRDefault="00D32D20" w:rsidP="00D32D20">
            <w:pPr>
              <w:pStyle w:val="ListParagraph"/>
              <w:numPr>
                <w:ilvl w:val="2"/>
                <w:numId w:val="20"/>
              </w:numPr>
            </w:pPr>
            <w:r w:rsidRPr="00D32D20">
              <w:t>Projekto biudžetas sudaromas vadovaujantis Rekomendacijomis.</w:t>
            </w:r>
          </w:p>
          <w:p w14:paraId="008F4096" w14:textId="7A059DC8" w:rsidR="00FB7CEF" w:rsidRPr="00FB7CEF" w:rsidRDefault="00FB7CEF" w:rsidP="003D2197">
            <w:pPr>
              <w:pStyle w:val="ListParagraph"/>
              <w:tabs>
                <w:tab w:val="left" w:pos="611"/>
                <w:tab w:val="left" w:pos="791"/>
              </w:tabs>
              <w:ind w:left="-19"/>
              <w:jc w:val="both"/>
            </w:pPr>
            <w:r w:rsidRPr="007E247D">
              <w:rPr>
                <w:lang w:val="en-US"/>
              </w:rPr>
              <w:t>5.1.16.</w:t>
            </w:r>
            <w:r w:rsidRPr="007E247D">
              <w:rPr>
                <w:lang w:val="en-US"/>
              </w:rPr>
              <w:tab/>
            </w:r>
            <w:r w:rsidR="00DA6985" w:rsidRPr="007E247D">
              <w:t>Pareiškėjas turi parengti PĮP ir kartu su PĮP Projektų administravimo ir finansavimo taisyklių III skyriaus antrajame skirsnyje ir kvietimo teikti PĮP skelbime nustatyta tvarka administruojančiajai institucijai pateikti šiuos dokumentus</w:t>
            </w:r>
            <w:r w:rsidRPr="007E247D">
              <w:t>:</w:t>
            </w:r>
          </w:p>
          <w:p w14:paraId="12AD6BA6" w14:textId="4DCEA643" w:rsidR="00FB7CEF" w:rsidRPr="00FB7CEF" w:rsidRDefault="00FB7CEF" w:rsidP="003D2197">
            <w:pPr>
              <w:pStyle w:val="ListParagraph"/>
              <w:tabs>
                <w:tab w:val="left" w:pos="611"/>
                <w:tab w:val="left" w:pos="791"/>
              </w:tabs>
              <w:ind w:left="-19"/>
              <w:jc w:val="both"/>
            </w:pPr>
            <w:r w:rsidRPr="00FB7CEF">
              <w:lastRenderedPageBreak/>
              <w:t>5.1.1</w:t>
            </w:r>
            <w:r>
              <w:t>6</w:t>
            </w:r>
            <w:r w:rsidRPr="00FB7CEF">
              <w:t>.1.</w:t>
            </w:r>
            <w:r w:rsidRPr="00FB7CEF">
              <w:tab/>
              <w:t>užpildytą ir pasirašytą Projekto veiklų atitikties reikšmingos žalos nedarymo horizontaliajam principui deklaraciją (toliau – DNSH deklaracija) pagal Aprašo 5 priede  pateiktą formą, kurioje pateikiama informacija, reikalinga projekto atitikties reikšmingos žalos nedarymo horizontaliajam principui vertinimo reikalavimams įvertinti, kaip nustatyta Aprašo 1 priede, ir DNSH deklaracijoje nurodytus papildomus dokumentus, jei tokie teikiami;</w:t>
            </w:r>
          </w:p>
          <w:p w14:paraId="220778C7" w14:textId="7DFC9533" w:rsidR="00FB7CEF" w:rsidRPr="00FB7CEF" w:rsidRDefault="00FB7CEF" w:rsidP="003D2197">
            <w:pPr>
              <w:pStyle w:val="ListParagraph"/>
              <w:tabs>
                <w:tab w:val="left" w:pos="611"/>
                <w:tab w:val="left" w:pos="791"/>
              </w:tabs>
              <w:ind w:left="-19"/>
              <w:jc w:val="both"/>
            </w:pPr>
            <w:r w:rsidRPr="00FB7CEF">
              <w:t>5.1.1</w:t>
            </w:r>
            <w:r>
              <w:t>6</w:t>
            </w:r>
            <w:r w:rsidRPr="00FB7CEF">
              <w:t>.2.</w:t>
            </w:r>
            <w:r w:rsidRPr="00FB7CEF">
              <w:tab/>
              <w:t>užpildytą ir pasirašytą Aprašo 4 priedą, kuriame pateikiama informacija, reikalinga projekto atitikčiai projektų atrankos kriterijams įvertinti;</w:t>
            </w:r>
          </w:p>
          <w:p w14:paraId="13B1357D" w14:textId="018A5131" w:rsidR="00FB7CEF" w:rsidRPr="00FB7CEF" w:rsidRDefault="00FB7CEF" w:rsidP="003D2197">
            <w:pPr>
              <w:pStyle w:val="ListParagraph"/>
              <w:tabs>
                <w:tab w:val="left" w:pos="611"/>
                <w:tab w:val="left" w:pos="791"/>
              </w:tabs>
              <w:ind w:left="-19"/>
              <w:jc w:val="both"/>
            </w:pPr>
            <w:r w:rsidRPr="00FB7CEF">
              <w:t>5.1.1</w:t>
            </w:r>
            <w:r>
              <w:t>6</w:t>
            </w:r>
            <w:r w:rsidRPr="00FB7CEF">
              <w:t>.3.</w:t>
            </w:r>
            <w:r w:rsidRPr="00FB7CEF">
              <w:tab/>
              <w:t>partnerio deklaraciją, jei projektas įgyvendinamas kartu su partneriu (-</w:t>
            </w:r>
            <w:proofErr w:type="spellStart"/>
            <w:r w:rsidRPr="00FB7CEF">
              <w:t>iais</w:t>
            </w:r>
            <w:proofErr w:type="spellEnd"/>
            <w:r w:rsidRPr="00FB7CEF">
              <w:t>), pagal Projektų administravimo ir finansavimo taisyklių 1 priedo 1 priede pateiktą formą;</w:t>
            </w:r>
          </w:p>
          <w:p w14:paraId="105DA74F" w14:textId="2D9BCB24" w:rsidR="00FB7CEF" w:rsidRPr="00FB7CEF" w:rsidRDefault="00FB7CEF" w:rsidP="003D2197">
            <w:pPr>
              <w:pStyle w:val="ListParagraph"/>
              <w:tabs>
                <w:tab w:val="left" w:pos="611"/>
                <w:tab w:val="left" w:pos="791"/>
              </w:tabs>
              <w:ind w:left="-19"/>
              <w:jc w:val="both"/>
            </w:pPr>
            <w:r w:rsidRPr="00FB7CEF">
              <w:t>5.1.1</w:t>
            </w:r>
            <w:r>
              <w:t>6</w:t>
            </w:r>
            <w:r w:rsidRPr="00FB7CEF">
              <w:t>.4.</w:t>
            </w:r>
            <w:r w:rsidRPr="00FB7CEF">
              <w:tab/>
              <w:t>informaciją apie projekto biudžeto paskirstymą pagal pareiškėją ir partnerį (-</w:t>
            </w:r>
            <w:proofErr w:type="spellStart"/>
            <w:r w:rsidRPr="00FB7CEF">
              <w:t>ius</w:t>
            </w:r>
            <w:proofErr w:type="spellEnd"/>
            <w:r w:rsidRPr="00FB7CEF">
              <w:t>), jei projektas įgyvendinamas kartu su partneriu (-</w:t>
            </w:r>
            <w:proofErr w:type="spellStart"/>
            <w:r w:rsidRPr="00FB7CEF">
              <w:t>iais</w:t>
            </w:r>
            <w:proofErr w:type="spellEnd"/>
            <w:r w:rsidRPr="00FB7CEF">
              <w:t>), pagal Projektų administravimo ir finansavimo taisyklių 1 priedo 2 priede pateiktą formą;</w:t>
            </w:r>
          </w:p>
          <w:p w14:paraId="73E847F1" w14:textId="6B7FECC8" w:rsidR="00FB7CEF" w:rsidRPr="00FB7CEF" w:rsidRDefault="00FB7CEF" w:rsidP="003D2197">
            <w:pPr>
              <w:pStyle w:val="ListParagraph"/>
              <w:tabs>
                <w:tab w:val="left" w:pos="611"/>
                <w:tab w:val="left" w:pos="791"/>
              </w:tabs>
              <w:ind w:left="-19"/>
              <w:jc w:val="both"/>
            </w:pPr>
            <w:r w:rsidRPr="00FB7CEF">
              <w:t>5.1.1</w:t>
            </w:r>
            <w:r>
              <w:t>6</w:t>
            </w:r>
            <w:r w:rsidRPr="00FB7CEF">
              <w:t>.5.</w:t>
            </w:r>
            <w:r w:rsidRPr="00FB7CEF">
              <w:tab/>
              <w:t>MTEP verslo planą su visais privalomais priedais, parengtą pagal kvietime teikti PĮP pateiktus rekomenduojamus formos ir turinio reikalavimus;</w:t>
            </w:r>
          </w:p>
          <w:p w14:paraId="311CE0A0" w14:textId="4737CE64" w:rsidR="00FB7CEF" w:rsidRPr="00FB7CEF" w:rsidRDefault="00FB7CEF" w:rsidP="003D2197">
            <w:pPr>
              <w:pStyle w:val="ListParagraph"/>
              <w:tabs>
                <w:tab w:val="left" w:pos="611"/>
                <w:tab w:val="left" w:pos="791"/>
              </w:tabs>
              <w:ind w:left="-19"/>
              <w:jc w:val="both"/>
            </w:pPr>
            <w:r w:rsidRPr="00FB7CEF">
              <w:t>5.1.1</w:t>
            </w:r>
            <w:r>
              <w:t>6</w:t>
            </w:r>
            <w:r w:rsidRPr="00FB7CEF">
              <w:t>.6.</w:t>
            </w:r>
            <w:r w:rsidRPr="00FB7CEF">
              <w:tab/>
              <w:t>finansavimo šaltinius ((pareiškėjo ir (ar) partnerio (-</w:t>
            </w:r>
            <w:proofErr w:type="spellStart"/>
            <w:r w:rsidRPr="00FB7CEF">
              <w:t>ių</w:t>
            </w:r>
            <w:proofErr w:type="spellEnd"/>
            <w:r w:rsidRPr="00FB7CEF">
              <w:t>),  jei projektas įgyvendinamas kartu su partneriu (-</w:t>
            </w:r>
            <w:proofErr w:type="spellStart"/>
            <w:r w:rsidRPr="00FB7CEF">
              <w:t>iais</w:t>
            </w:r>
            <w:proofErr w:type="spellEnd"/>
            <w:r w:rsidRPr="00FB7CEF">
              <w:t>), įnašą į tinkamų ir netinkamų finansuoti išlaidų padengimą) pagrindžiančius dokumentus (įmonės akcininkų sprendimą apie projekto finansavimą nuosavomis ir (ar) skolintomis lėšomis. Jei projektas finansuojamas nuosavomis lėšomis, pateiktame sprendime turi būti nurodyta projektui įgyvendinti numatoma skirti suma bei pagrįstas finansavimo šaltinis. Jei projektas finansuojamas skolintomis lėšomis, iki projekto sutarties pasirašymo pateikiamas dokumentas, kuriame nurodytas banko (kitų kredito įstaigų, juridinių asmenų, akcininkų) sprendimas suteikti paskolą konkrečiam projektui ar paskolos sutartis);</w:t>
            </w:r>
          </w:p>
          <w:p w14:paraId="3BE223EE" w14:textId="7755315F" w:rsidR="00FB7CEF" w:rsidRPr="00FB7CEF" w:rsidRDefault="00FB7CEF" w:rsidP="003D2197">
            <w:pPr>
              <w:pStyle w:val="ListParagraph"/>
              <w:tabs>
                <w:tab w:val="left" w:pos="611"/>
                <w:tab w:val="left" w:pos="791"/>
              </w:tabs>
              <w:ind w:left="-19"/>
              <w:jc w:val="both"/>
            </w:pPr>
            <w:r w:rsidRPr="00FB7CEF">
              <w:t>5.1.1</w:t>
            </w:r>
            <w:r>
              <w:t>6</w:t>
            </w:r>
            <w:r w:rsidRPr="00FB7CEF">
              <w:t>.7.</w:t>
            </w:r>
            <w:r w:rsidRPr="00FB7CEF">
              <w:tab/>
              <w:t xml:space="preserve">informaciją apie pareiškėjui (partneriui) suteiktą valstybės pagalbą (išskyrus </w:t>
            </w:r>
            <w:r w:rsidRPr="003D2197">
              <w:rPr>
                <w:i/>
                <w:iCs/>
              </w:rPr>
              <w:t xml:space="preserve">de </w:t>
            </w:r>
            <w:proofErr w:type="spellStart"/>
            <w:r w:rsidRPr="003D2197">
              <w:rPr>
                <w:i/>
                <w:iCs/>
              </w:rPr>
              <w:t>minimis</w:t>
            </w:r>
            <w:proofErr w:type="spellEnd"/>
            <w:r w:rsidRPr="00FB7CEF">
              <w:t xml:space="preserve">), kurioje nurodoma tik su teikiamu projektu susijusi suteikta arba planuojama gauti </w:t>
            </w:r>
            <w:r w:rsidR="00C403B2">
              <w:t xml:space="preserve">valstybės </w:t>
            </w:r>
            <w:r w:rsidRPr="00FB7CEF">
              <w:t>pagalba, pagal Projektų administravimo ir finansavimo taisyklių 1 priedo 4 priede pateiktą formą;</w:t>
            </w:r>
          </w:p>
          <w:p w14:paraId="6D893813" w14:textId="42EE54E2" w:rsidR="00FB7CEF" w:rsidRPr="00FB7CEF" w:rsidRDefault="00FB7CEF" w:rsidP="003D2197">
            <w:pPr>
              <w:pStyle w:val="ListParagraph"/>
              <w:tabs>
                <w:tab w:val="left" w:pos="611"/>
                <w:tab w:val="left" w:pos="791"/>
              </w:tabs>
              <w:ind w:left="-19"/>
              <w:jc w:val="both"/>
            </w:pPr>
            <w:r w:rsidRPr="00FB7CEF">
              <w:t>5.1.1</w:t>
            </w:r>
            <w:r>
              <w:t>6</w:t>
            </w:r>
            <w:r w:rsidRPr="00FB7CEF">
              <w:t>.8.</w:t>
            </w:r>
            <w:r w:rsidRPr="00FB7CEF">
              <w:tab/>
              <w:t xml:space="preserve">užpildytą ir pareiškėjo ir partnerio pasirašytą Prekybinių įsipareigojimų neturėjimo arba nutraukimo ir atitikties nacionalinio saugumo interesams deklaraciją pagal Aprašo 6 priede pateiktą formą; </w:t>
            </w:r>
          </w:p>
          <w:p w14:paraId="44393035" w14:textId="79D7A5CF" w:rsidR="00FB7CEF" w:rsidRPr="00FB7CEF" w:rsidRDefault="00FB7CEF" w:rsidP="003D2197">
            <w:pPr>
              <w:pStyle w:val="ListParagraph"/>
              <w:tabs>
                <w:tab w:val="left" w:pos="611"/>
                <w:tab w:val="left" w:pos="791"/>
              </w:tabs>
              <w:ind w:left="-19"/>
              <w:jc w:val="both"/>
            </w:pPr>
            <w:r w:rsidRPr="00FB7CEF">
              <w:t>5.1.1</w:t>
            </w:r>
            <w:r>
              <w:t>6</w:t>
            </w:r>
            <w:r w:rsidRPr="00FB7CEF">
              <w:t>.9.</w:t>
            </w:r>
            <w:r w:rsidRPr="00FB7CEF">
              <w:tab/>
              <w:t xml:space="preserve">dokumentus, pagrindžiančius projekto biudžetą (komercinius pasiūlymus, nuorodas į rinkoje esančias kainas ir kt.); </w:t>
            </w:r>
          </w:p>
          <w:p w14:paraId="60FB2C1B" w14:textId="6A3B1150" w:rsidR="00FB7CEF" w:rsidRPr="00FB7CEF" w:rsidRDefault="00FB7CEF" w:rsidP="003D2197">
            <w:pPr>
              <w:pStyle w:val="ListParagraph"/>
              <w:tabs>
                <w:tab w:val="left" w:pos="611"/>
                <w:tab w:val="left" w:pos="791"/>
              </w:tabs>
              <w:ind w:left="-19"/>
              <w:jc w:val="both"/>
            </w:pPr>
            <w:r w:rsidRPr="00FB7CEF">
              <w:t>5.1.1</w:t>
            </w:r>
            <w:r>
              <w:t>6</w:t>
            </w:r>
            <w:r w:rsidRPr="00FB7CEF">
              <w:t>.10.</w:t>
            </w:r>
            <w:r w:rsidRPr="00FB7CEF">
              <w:tab/>
              <w:t>pareiškėjo (partnerio (-</w:t>
            </w:r>
            <w:proofErr w:type="spellStart"/>
            <w:r w:rsidRPr="00FB7CEF">
              <w:t>ių</w:t>
            </w:r>
            <w:proofErr w:type="spellEnd"/>
            <w:r w:rsidRPr="00FB7CEF">
              <w:t>), jei projektas įgyvendinamas su partneriu (-</w:t>
            </w:r>
            <w:proofErr w:type="spellStart"/>
            <w:r w:rsidRPr="00FB7CEF">
              <w:t>iais</w:t>
            </w:r>
            <w:proofErr w:type="spellEnd"/>
            <w:r w:rsidRPr="00FB7CEF">
              <w:t>), Smulkiojo ar vidutinio verslo subjekto statuso deklaraciją, kurios forma patvirtinta Lietuvos Respublikos ekonomikos ir inovacijų ministro 2008 m. kovo 26 d. įsakymu Nr. 4-119 „Dėl Smulkiojo ar vidutinio verslo subjekto statuso deklaravimo tvarkos aprašo ir Smulkiojo ar vidutinio verslo subjekto statuso deklaracijos formos patvirtinimo“ (toliau – Smulkiojo ar vidutinio verslo subjekto statuso deklaracija) (pareiškėjas, partneris (-</w:t>
            </w:r>
            <w:proofErr w:type="spellStart"/>
            <w:r w:rsidRPr="00FB7CEF">
              <w:t>iai</w:t>
            </w:r>
            <w:proofErr w:type="spellEnd"/>
            <w:r w:rsidRPr="00FB7CEF">
              <w:t>), jei projektas įgyvendinamas su partneriu (-</w:t>
            </w:r>
            <w:proofErr w:type="spellStart"/>
            <w:r w:rsidRPr="00FB7CEF">
              <w:t>iais</w:t>
            </w:r>
            <w:proofErr w:type="spellEnd"/>
            <w:r w:rsidRPr="00FB7CEF">
              <w:t>), gali pateikti laisvos formos deklaraciją, jei jie priskirtini didelėms įmonėms). Ši deklaracija pateikiama elektroniniu būdu valstybės įmonės Registrų centro administruojamoje interneto svetainėje https://svv.registrucentras.lt/ arba pateikiama užpildyta jos forma, kuri yra skelbiama Ministerijos interneto svetainėje https://eimin.lrv.lt/lt/veiklos-sritys/verslo-aplinka/smulkiojo-ir-vidutinio-verslo-politika/statuso-deklaravimas-aktualus-dokumentai/. Jei į Smulkiojo ar vidutinio verslo subjekto statuso deklaraciją įtraukiamos užsienio įmonės, pareiškėjas privalo pateikti jų patvirtintus finansinės atskaitomybės dokumentus arba nuorodas į viešai prieinamus užsienio įmonės finansinės atskaitomybės dokumentus ir akcininkų struktūrą patvirtinančius dokumentus;</w:t>
            </w:r>
          </w:p>
          <w:p w14:paraId="1ED7F342" w14:textId="2B95B060" w:rsidR="00FB7CEF" w:rsidRPr="00FB7CEF" w:rsidRDefault="00FB7CEF" w:rsidP="003D2197">
            <w:pPr>
              <w:pStyle w:val="ListParagraph"/>
              <w:tabs>
                <w:tab w:val="left" w:pos="611"/>
                <w:tab w:val="left" w:pos="791"/>
              </w:tabs>
              <w:ind w:left="-19"/>
              <w:jc w:val="both"/>
            </w:pPr>
            <w:r w:rsidRPr="00FB7CEF">
              <w:t>5.1.1</w:t>
            </w:r>
            <w:r>
              <w:t>6</w:t>
            </w:r>
            <w:r w:rsidRPr="00FB7CEF">
              <w:t>.11.</w:t>
            </w:r>
            <w:r w:rsidRPr="00FB7CEF">
              <w:tab/>
              <w:t>pareiškėjo ir (arba) partnerio (-</w:t>
            </w:r>
            <w:proofErr w:type="spellStart"/>
            <w:r w:rsidRPr="00FB7CEF">
              <w:t>iai</w:t>
            </w:r>
            <w:proofErr w:type="spellEnd"/>
            <w:r w:rsidRPr="00FB7CEF">
              <w:t>), jei projektas įgyvendinamas su partneriu (-</w:t>
            </w:r>
            <w:proofErr w:type="spellStart"/>
            <w:r w:rsidRPr="00FB7CEF">
              <w:t>iais</w:t>
            </w:r>
            <w:proofErr w:type="spellEnd"/>
            <w:r w:rsidRPr="00FB7CEF">
              <w:t>), taip pat su pareiškėju ir (arba) su partneriu (-</w:t>
            </w:r>
            <w:proofErr w:type="spellStart"/>
            <w:r w:rsidRPr="00FB7CEF">
              <w:t>iais</w:t>
            </w:r>
            <w:proofErr w:type="spellEnd"/>
            <w:r w:rsidRPr="00FB7CEF">
              <w:t xml:space="preserve">) susijusių įmonių patvirtintus 3 paskutinių finansinių metų metinių finansinių ataskaitų rinkinius, jei teisės aktų, reguliuojančių finansinės atskaitomybės teikimą, nustatyta tvarka šių dokumentų pateikimas valstybės įmonei Registrų centrui nėra privalomas arba nėra suėjęs tokių dokumentų pateikimo valstybės įmonei </w:t>
            </w:r>
            <w:r w:rsidRPr="00FB7CEF">
              <w:lastRenderedPageBreak/>
              <w:t>Registrų centrui terminas. Kai pareiškėjas yra užsienyje veikianti įmonė, taip pat jeigu su pareiškėju ir (arba) su partneriu (-</w:t>
            </w:r>
            <w:proofErr w:type="spellStart"/>
            <w:r w:rsidRPr="00FB7CEF">
              <w:t>iais</w:t>
            </w:r>
            <w:proofErr w:type="spellEnd"/>
            <w:r w:rsidRPr="00FB7CEF">
              <w:t xml:space="preserve">) susijusi įmonė yra užsienyje veikianti įmonė turi būti pateikiamos nuorodos į viešai prieinamus užsienio įmonės patvirtintus </w:t>
            </w:r>
            <w:r w:rsidR="00FD7E08">
              <w:t>2</w:t>
            </w:r>
            <w:r w:rsidRPr="00FB7CEF">
              <w:t xml:space="preserve"> paskutinių finansinių metų metinių finansinių ataskaitų rinkinius arba išrašas iš valstybės, kurioje įmonė veikia, registrų centro ir pan., ir (arba) užsienio įmonės pateikti patvirtinti </w:t>
            </w:r>
            <w:r w:rsidR="00FD7E08">
              <w:t>2</w:t>
            </w:r>
            <w:r w:rsidRPr="00FB7CEF">
              <w:t xml:space="preserve"> paskutinių finansinių metų metinių finansinių ataskaitų rinkiniai, jeigu užsienio įmonė neprivalo teikti finansinių ataskaitų valstybės, kurioje veikia, registrams, arba jeigu finansinės ataskaitos nėra prieinamos viešai. Informacija turi būti teikiama lietuvių ir (arba) anglų kalbomis; </w:t>
            </w:r>
          </w:p>
          <w:p w14:paraId="5D9BF095" w14:textId="3894BB5A" w:rsidR="00FB7CEF" w:rsidRPr="00FB7CEF" w:rsidRDefault="00FB7CEF" w:rsidP="003D2197">
            <w:pPr>
              <w:pStyle w:val="ListParagraph"/>
              <w:tabs>
                <w:tab w:val="left" w:pos="611"/>
                <w:tab w:val="left" w:pos="791"/>
              </w:tabs>
              <w:ind w:left="-19"/>
              <w:jc w:val="both"/>
            </w:pPr>
            <w:r w:rsidRPr="00FB7CEF">
              <w:t>5.1.1</w:t>
            </w:r>
            <w:r>
              <w:t>6</w:t>
            </w:r>
            <w:r w:rsidRPr="00FB7CEF">
              <w:t>.12.</w:t>
            </w:r>
            <w:r w:rsidRPr="00FB7CEF">
              <w:tab/>
              <w:t>jungtinės veiklos (partnerystės) sutarties kopiją, jeigu projektas įgyvendinamas kartu su partneriu (-</w:t>
            </w:r>
            <w:proofErr w:type="spellStart"/>
            <w:r w:rsidRPr="00FB7CEF">
              <w:t>iais</w:t>
            </w:r>
            <w:proofErr w:type="spellEnd"/>
            <w:r w:rsidRPr="00FB7CEF">
              <w:t>). Jungtinės veiklos (partnerystės) sutartis turi būti pasirašyta pareiškėjo ir partnerio (-</w:t>
            </w:r>
            <w:proofErr w:type="spellStart"/>
            <w:r w:rsidRPr="00FB7CEF">
              <w:t>ių</w:t>
            </w:r>
            <w:proofErr w:type="spellEnd"/>
            <w:r w:rsidRPr="00FB7CEF">
              <w:t>). Jungtinės veiklos (partnerystės) sutartyje turi būti aiškiai išdėstyti šalių įsipareigojimai ir teisės projekto atžvilgiu (nurodytas kiekvienos šalies finansinis ir dalykinis indėlis į projektą, kokias veiklas vykdys kiekviena šalis, teisės į bendrai sukurtą ar įgytą turtą, laikantis finansinės apskaitos principų, projekto rezultatai ir kt.) ir šalių atsakomybė, taip pat įsipareigojimai laikytis pagrindinių geros partnerystės praktikos taisyklių:</w:t>
            </w:r>
          </w:p>
          <w:p w14:paraId="42697A84" w14:textId="1CCAE4C1" w:rsidR="00FB7CEF" w:rsidRPr="00FB7CEF" w:rsidRDefault="00FB7CEF" w:rsidP="003D2197">
            <w:pPr>
              <w:pStyle w:val="ListParagraph"/>
              <w:tabs>
                <w:tab w:val="left" w:pos="611"/>
                <w:tab w:val="left" w:pos="791"/>
              </w:tabs>
              <w:ind w:left="-19"/>
              <w:jc w:val="both"/>
            </w:pPr>
            <w:r w:rsidRPr="00FB7CEF">
              <w:t>5.1.1</w:t>
            </w:r>
            <w:r>
              <w:t>6</w:t>
            </w:r>
            <w:r w:rsidRPr="00FB7CEF">
              <w:t>.12.1.</w:t>
            </w:r>
            <w:r w:rsidRPr="00FB7CEF">
              <w:tab/>
              <w:t>visi partneriai turi būti perskaitę PĮP ir susipažinę su savo teisėmis ir pareigomis įgyvendinant projektą;</w:t>
            </w:r>
          </w:p>
          <w:p w14:paraId="638DF37E" w14:textId="29FE6833" w:rsidR="00FB7CEF" w:rsidRPr="00FB7CEF" w:rsidRDefault="00FB7CEF" w:rsidP="003D2197">
            <w:pPr>
              <w:pStyle w:val="ListParagraph"/>
              <w:tabs>
                <w:tab w:val="left" w:pos="611"/>
                <w:tab w:val="left" w:pos="791"/>
              </w:tabs>
              <w:ind w:left="-19"/>
              <w:jc w:val="both"/>
            </w:pPr>
            <w:r w:rsidRPr="00FB7CEF">
              <w:t>5.1.1</w:t>
            </w:r>
            <w:r>
              <w:t>6</w:t>
            </w:r>
            <w:r w:rsidRPr="00FB7CEF">
              <w:t>.12.2.</w:t>
            </w:r>
            <w:r w:rsidRPr="00FB7CEF">
              <w:tab/>
              <w:t>projekto įgyvendinimo metu projekto vykdytojas privalo reguliariai konsultuotis su partneriais ir nuolat juos informuoti apie projekto įgyvendinimo eigą;</w:t>
            </w:r>
          </w:p>
          <w:p w14:paraId="57C304EF" w14:textId="5D7270B8" w:rsidR="00FB7CEF" w:rsidRPr="00FB7CEF" w:rsidRDefault="00FB7CEF" w:rsidP="003D2197">
            <w:pPr>
              <w:pStyle w:val="ListParagraph"/>
              <w:tabs>
                <w:tab w:val="left" w:pos="611"/>
                <w:tab w:val="left" w:pos="791"/>
              </w:tabs>
              <w:ind w:left="-19"/>
              <w:jc w:val="both"/>
            </w:pPr>
            <w:r w:rsidRPr="00FB7CEF">
              <w:t>5.1.1</w:t>
            </w:r>
            <w:r>
              <w:t>6</w:t>
            </w:r>
            <w:r w:rsidRPr="00FB7CEF">
              <w:t>.12.3.</w:t>
            </w:r>
            <w:r w:rsidRPr="00FB7CEF">
              <w:tab/>
              <w:t>projekto vykdytojas visiems partneriams privalo persiųsti visų administruojančiajai institucijai teikiamų ataskaitų kopijas;</w:t>
            </w:r>
          </w:p>
          <w:p w14:paraId="6FA12EB2" w14:textId="6650E142" w:rsidR="00FB7CEF" w:rsidRPr="00FB7CEF" w:rsidRDefault="00FB7CEF" w:rsidP="003D2197">
            <w:pPr>
              <w:pStyle w:val="ListParagraph"/>
              <w:tabs>
                <w:tab w:val="left" w:pos="611"/>
                <w:tab w:val="left" w:pos="791"/>
              </w:tabs>
              <w:ind w:left="-19"/>
              <w:jc w:val="both"/>
            </w:pPr>
            <w:r w:rsidRPr="00FB7CEF">
              <w:t>5.1.1</w:t>
            </w:r>
            <w:r>
              <w:t>6</w:t>
            </w:r>
            <w:r w:rsidRPr="00FB7CEF">
              <w:t>.12.4.</w:t>
            </w:r>
            <w:r w:rsidRPr="00FB7CEF">
              <w:tab/>
              <w:t>visi projekto pakeitimai, turintys įtakos partnerių įsipareigojimams ir teisėms, prieš kreipiantis į administruojančiąją instituciją pirmiausia turi būti suderinti su partneriais.</w:t>
            </w:r>
          </w:p>
          <w:p w14:paraId="50ABA6F4" w14:textId="6172BD5F" w:rsidR="00FB7CEF" w:rsidRPr="007B0705" w:rsidRDefault="00FB7CEF" w:rsidP="003D2197">
            <w:pPr>
              <w:pStyle w:val="ListParagraph"/>
              <w:tabs>
                <w:tab w:val="left" w:pos="611"/>
                <w:tab w:val="left" w:pos="791"/>
              </w:tabs>
              <w:ind w:left="-19"/>
              <w:jc w:val="both"/>
              <w:rPr>
                <w:lang w:val="en-US"/>
              </w:rPr>
            </w:pPr>
            <w:r w:rsidRPr="00FB7CEF">
              <w:t>5.1.1</w:t>
            </w:r>
            <w:r>
              <w:t>6</w:t>
            </w:r>
            <w:r w:rsidRPr="00FB7CEF">
              <w:t>.1</w:t>
            </w:r>
            <w:r w:rsidR="00132F0A">
              <w:t>3</w:t>
            </w:r>
            <w:r w:rsidRPr="00FB7CEF">
              <w:t>.</w:t>
            </w:r>
            <w:r w:rsidRPr="00FB7CEF">
              <w:tab/>
            </w:r>
            <w:r w:rsidRPr="00525BC2">
              <w:t xml:space="preserve">valstybės duomenų agentūrai per paskutinius </w:t>
            </w:r>
            <w:r w:rsidR="00525BC2" w:rsidRPr="00525BC2">
              <w:t>1</w:t>
            </w:r>
            <w:r w:rsidRPr="00525BC2">
              <w:t xml:space="preserve"> finansinius metus iki PĮP pateikimo administruojančiajai institucijai dienos pareiškėjo patirtų MTEP išlaidų ataskaitos (-ų) kopiją (-</w:t>
            </w:r>
            <w:proofErr w:type="spellStart"/>
            <w:r w:rsidRPr="00525BC2">
              <w:t>as</w:t>
            </w:r>
            <w:proofErr w:type="spellEnd"/>
            <w:r w:rsidRPr="00525BC2">
              <w:t>) ir dokumento (elektroninio laiško ar kito informacijos šaltinio, kuriuo patvirtinamas MTEP išlaidų ataskaitos pateikimo Valstybės duomenų agentūrai faktas), patvirtinančio MTEP išlaidų ataskaitos (-ų) pateikimą Valstybės duomenų agentūrai, kopiją (-</w:t>
            </w:r>
            <w:proofErr w:type="spellStart"/>
            <w:r w:rsidRPr="00525BC2">
              <w:t>as</w:t>
            </w:r>
            <w:proofErr w:type="spellEnd"/>
            <w:r w:rsidRPr="00525BC2">
              <w:t>). Jeigu pareiškėjas pildydamas ir (arba) tikslindamas Valstybės duomenų agentūrai MTEP išlaidų ataskaitą sutiko, kad duomenys būtų perduodami viešajai įstaigai Inovacijų agentūrai, atskirai šių duomenų teikti su PĮP nereikia. Kai įmonė yra ne Lietuvos Respublikoje registruotas juridinis asmuo, pateikiamas atitinkamos užsienio valstybės atsakingos institucijos išduotas dokumentas ir (arba) atitinkamai užsienio valstybės atsakingai institucijai pateiktos mokesčių deklaracijos, patvirtinantis (-</w:t>
            </w:r>
            <w:proofErr w:type="spellStart"/>
            <w:r w:rsidRPr="00525BC2">
              <w:t>čios</w:t>
            </w:r>
            <w:proofErr w:type="spellEnd"/>
            <w:r w:rsidRPr="00525BC2">
              <w:t>) pareiškėjo patirtas MTEP išlaidas per nustatytą laikotarpį;</w:t>
            </w:r>
          </w:p>
          <w:p w14:paraId="6002213B" w14:textId="4B53581C" w:rsidR="00DF43BF" w:rsidRPr="00E25096" w:rsidRDefault="00FB7CEF" w:rsidP="0094192C">
            <w:pPr>
              <w:pStyle w:val="ListParagraph"/>
              <w:tabs>
                <w:tab w:val="left" w:pos="611"/>
                <w:tab w:val="left" w:pos="791"/>
              </w:tabs>
              <w:ind w:left="-19"/>
              <w:jc w:val="both"/>
            </w:pPr>
            <w:r w:rsidRPr="00FB7CEF">
              <w:t>5.1.1</w:t>
            </w:r>
            <w:r>
              <w:t>6</w:t>
            </w:r>
            <w:r w:rsidRPr="00FB7CEF">
              <w:t>.1</w:t>
            </w:r>
            <w:r w:rsidR="00132F0A">
              <w:t>4</w:t>
            </w:r>
            <w:r w:rsidRPr="00FB7CEF">
              <w:t>. Laisvos formos deklaraciją, kurioje pareiškėjas atsakingai patvirtina, kad yra įvykdęs su mokesčių ir valstybinio socialinio draudimo įmokų mokėjimu susijusius įsipareigojimus (taikoma tik tais atvejais, kai pareiškėjas – užsie</w:t>
            </w:r>
            <w:r w:rsidR="00FD7E08">
              <w:t xml:space="preserve">nyje veikianti </w:t>
            </w:r>
            <w:r w:rsidRPr="00FB7CEF">
              <w:t>įmonė).</w:t>
            </w:r>
          </w:p>
          <w:p w14:paraId="4CC1C01B" w14:textId="6DEC2887" w:rsidR="00DF43BF" w:rsidRPr="00E25096" w:rsidRDefault="00DF43BF" w:rsidP="00DF43BF">
            <w:pPr>
              <w:tabs>
                <w:tab w:val="left" w:pos="1025"/>
              </w:tabs>
              <w:contextualSpacing/>
              <w:jc w:val="both"/>
            </w:pPr>
            <w:r w:rsidRPr="00E25096">
              <w:t>5.1.1</w:t>
            </w:r>
            <w:r w:rsidR="00FD7E08">
              <w:t>7</w:t>
            </w:r>
            <w:r w:rsidRPr="007E247D">
              <w:t>. Projekto parengtumui taikomi šie reikalavimai,</w:t>
            </w:r>
            <w:r w:rsidRPr="00E25096">
              <w:t xml:space="preserve"> kurių neįvykdžius ir kartu su PĮP nepateikus bent vieno pagrindžiančio dokumento PĮP atmetamas, neprašius papildomų dokumentų: </w:t>
            </w:r>
          </w:p>
          <w:p w14:paraId="5D81BE65" w14:textId="14565E50" w:rsidR="00FD7E08" w:rsidRPr="00FD7E08" w:rsidRDefault="00FD7E08" w:rsidP="00FD7E08">
            <w:pPr>
              <w:tabs>
                <w:tab w:val="left" w:pos="1025"/>
              </w:tabs>
              <w:contextualSpacing/>
              <w:jc w:val="both"/>
              <w:rPr>
                <w:color w:val="000000"/>
                <w:szCs w:val="24"/>
              </w:rPr>
            </w:pPr>
            <w:r w:rsidRPr="00FD7E08">
              <w:rPr>
                <w:color w:val="000000"/>
                <w:szCs w:val="24"/>
              </w:rPr>
              <w:t>5.1.</w:t>
            </w:r>
            <w:r>
              <w:rPr>
                <w:color w:val="000000"/>
                <w:szCs w:val="24"/>
              </w:rPr>
              <w:t>17</w:t>
            </w:r>
            <w:r w:rsidRPr="00FD7E08">
              <w:rPr>
                <w:color w:val="000000"/>
                <w:szCs w:val="24"/>
              </w:rPr>
              <w:t xml:space="preserve">.1. MTEP verslo planas su visais privalomais priedais, parengtas pagal kvietime teikti PĮP pateiktus rekomenduojamus formos ir turinio reikalavimus, </w:t>
            </w:r>
          </w:p>
          <w:p w14:paraId="55720EF8" w14:textId="0EBB495A" w:rsidR="00FD7E08" w:rsidRPr="00FD7E08" w:rsidRDefault="00FD7E08" w:rsidP="00FD7E08">
            <w:pPr>
              <w:tabs>
                <w:tab w:val="left" w:pos="1025"/>
              </w:tabs>
              <w:contextualSpacing/>
              <w:jc w:val="both"/>
              <w:rPr>
                <w:color w:val="000000"/>
                <w:szCs w:val="24"/>
              </w:rPr>
            </w:pPr>
            <w:r w:rsidRPr="00FD7E08">
              <w:rPr>
                <w:color w:val="000000"/>
                <w:szCs w:val="24"/>
              </w:rPr>
              <w:t>5.1.</w:t>
            </w:r>
            <w:r>
              <w:rPr>
                <w:color w:val="000000"/>
                <w:szCs w:val="24"/>
              </w:rPr>
              <w:t>17</w:t>
            </w:r>
            <w:r w:rsidRPr="00FD7E08">
              <w:rPr>
                <w:color w:val="000000"/>
                <w:szCs w:val="24"/>
              </w:rPr>
              <w:t xml:space="preserve">.2. užpildytas ir įmonės vadovo pasirašytas Aprašo 4 priedas, kuriame pateikiama informacija, reikalinga projekto atitikčiai projektų atrankos kriterijams įvertinti; </w:t>
            </w:r>
          </w:p>
          <w:p w14:paraId="13B5179D" w14:textId="39F08706" w:rsidR="00FD7E08" w:rsidRPr="00FD7E08" w:rsidRDefault="00FD7E08" w:rsidP="00FD7E08">
            <w:pPr>
              <w:tabs>
                <w:tab w:val="left" w:pos="1025"/>
              </w:tabs>
              <w:contextualSpacing/>
              <w:jc w:val="both"/>
              <w:rPr>
                <w:color w:val="000000"/>
                <w:szCs w:val="24"/>
              </w:rPr>
            </w:pPr>
            <w:r w:rsidRPr="00FD7E08">
              <w:rPr>
                <w:color w:val="000000"/>
                <w:szCs w:val="24"/>
              </w:rPr>
              <w:t>5.1.</w:t>
            </w:r>
            <w:r>
              <w:rPr>
                <w:color w:val="000000"/>
                <w:szCs w:val="24"/>
              </w:rPr>
              <w:t>17</w:t>
            </w:r>
            <w:r w:rsidRPr="00FD7E08">
              <w:rPr>
                <w:color w:val="000000"/>
                <w:szCs w:val="24"/>
              </w:rPr>
              <w:t>.3. pareiškėjo ir partnerio (-</w:t>
            </w:r>
            <w:proofErr w:type="spellStart"/>
            <w:r w:rsidRPr="00FD7E08">
              <w:rPr>
                <w:color w:val="000000"/>
                <w:szCs w:val="24"/>
              </w:rPr>
              <w:t>ių</w:t>
            </w:r>
            <w:proofErr w:type="spellEnd"/>
            <w:r w:rsidRPr="00FD7E08">
              <w:rPr>
                <w:color w:val="000000"/>
                <w:szCs w:val="24"/>
              </w:rPr>
              <w:t>),  jeigu projektas įgyvendinamas kartu su partneriu (-</w:t>
            </w:r>
            <w:proofErr w:type="spellStart"/>
            <w:r w:rsidRPr="00FD7E08">
              <w:rPr>
                <w:color w:val="000000"/>
                <w:szCs w:val="24"/>
              </w:rPr>
              <w:t>iais</w:t>
            </w:r>
            <w:proofErr w:type="spellEnd"/>
            <w:r w:rsidRPr="00FD7E08">
              <w:rPr>
                <w:color w:val="000000"/>
                <w:szCs w:val="24"/>
              </w:rPr>
              <w:t>), pasirašyta jungtinės veiklos (partnerystės) sutarties kopija</w:t>
            </w:r>
            <w:r w:rsidR="00BE66F7">
              <w:rPr>
                <w:color w:val="000000"/>
                <w:szCs w:val="24"/>
              </w:rPr>
              <w:t>.</w:t>
            </w:r>
          </w:p>
          <w:p w14:paraId="6517970C" w14:textId="77777777" w:rsidR="00FD7E08" w:rsidRDefault="00FD7E08" w:rsidP="00DF43BF">
            <w:pPr>
              <w:tabs>
                <w:tab w:val="left" w:pos="1025"/>
              </w:tabs>
              <w:contextualSpacing/>
              <w:jc w:val="both"/>
              <w:rPr>
                <w:color w:val="000000"/>
                <w:szCs w:val="24"/>
              </w:rPr>
            </w:pPr>
          </w:p>
          <w:p w14:paraId="4CD20E57" w14:textId="374E1D1E" w:rsidR="00DF43BF" w:rsidRPr="00BE66F7" w:rsidRDefault="00DF43BF" w:rsidP="00BE66F7">
            <w:pPr>
              <w:pStyle w:val="ListParagraph"/>
              <w:numPr>
                <w:ilvl w:val="2"/>
                <w:numId w:val="22"/>
              </w:numPr>
              <w:tabs>
                <w:tab w:val="left" w:pos="1026"/>
              </w:tabs>
              <w:rPr>
                <w:color w:val="000000"/>
                <w:szCs w:val="24"/>
                <w:lang w:val="en-US"/>
              </w:rPr>
            </w:pPr>
            <w:r w:rsidRPr="00BE66F7">
              <w:rPr>
                <w:color w:val="000000"/>
                <w:szCs w:val="24"/>
              </w:rPr>
              <w:lastRenderedPageBreak/>
              <w:t>Papildomi projekto viešinimo ir matomumo reikalavimai, kurie nenustatyti Projektų administravimo ir finansavimo taisyklėse, nėra taikomi.</w:t>
            </w:r>
          </w:p>
          <w:p w14:paraId="317CEBA9" w14:textId="37CE3DB8" w:rsidR="00DF43BF" w:rsidRPr="00E25096" w:rsidRDefault="00DF43BF" w:rsidP="00DF43BF">
            <w:pPr>
              <w:tabs>
                <w:tab w:val="left" w:pos="1026"/>
              </w:tabs>
              <w:contextualSpacing/>
              <w:jc w:val="both"/>
              <w:rPr>
                <w:color w:val="000000"/>
                <w:szCs w:val="24"/>
              </w:rPr>
            </w:pPr>
            <w:r w:rsidRPr="00E25096">
              <w:rPr>
                <w:color w:val="000000"/>
                <w:szCs w:val="24"/>
              </w:rPr>
              <w:t>5.1.</w:t>
            </w:r>
            <w:r w:rsidR="00D32D20">
              <w:rPr>
                <w:color w:val="000000"/>
                <w:szCs w:val="24"/>
              </w:rPr>
              <w:t>19</w:t>
            </w:r>
            <w:r w:rsidRPr="00E25096">
              <w:rPr>
                <w:color w:val="000000"/>
                <w:szCs w:val="24"/>
              </w:rPr>
              <w:t>. Informacija apie projektą skelbiama Projektų administravimo ir finansavimo taisyklių VIII skyriaus pirmajame skirsnyje nustatyta tvarka.</w:t>
            </w:r>
          </w:p>
          <w:p w14:paraId="12EFC6A5" w14:textId="0DCA03C9" w:rsidR="00DF43BF" w:rsidRPr="00DF43BF" w:rsidRDefault="00DF43BF" w:rsidP="00DF43BF">
            <w:pPr>
              <w:jc w:val="both"/>
              <w:rPr>
                <w:sz w:val="22"/>
                <w:szCs w:val="22"/>
              </w:rPr>
            </w:pPr>
            <w:r w:rsidRPr="00E25096">
              <w:rPr>
                <w:color w:val="000000"/>
                <w:szCs w:val="24"/>
              </w:rPr>
              <w:t>5.1.2</w:t>
            </w:r>
            <w:r w:rsidR="00D32D20">
              <w:rPr>
                <w:color w:val="000000"/>
                <w:szCs w:val="24"/>
              </w:rPr>
              <w:t>0</w:t>
            </w:r>
            <w:r w:rsidRPr="00E25096">
              <w:rPr>
                <w:color w:val="000000"/>
                <w:szCs w:val="24"/>
              </w:rPr>
              <w:t>. Visi su projekto įgyvendinimu susiję dokumentai turi būti saugomi Projektų administravimo ir finansavimo taisyklių VIII skyriaus šeštajame skirsnyje nustatyta tvarka ir terminais, taip pat laikantis Reglamento (ES) Nr. 651/2014 12 straipsnio 1 dalyje nustatyto termino. Visi su projekto įgyvendinimu susiję dokumentai saugomi 10 metų nuo paskutinės valstybės pagalbos suteikimo dienos.</w:t>
            </w:r>
          </w:p>
        </w:tc>
      </w:tr>
      <w:tr w:rsidR="00DF43BF" w14:paraId="5329E34C" w14:textId="77777777" w:rsidTr="009A4257">
        <w:trPr>
          <w:trHeight w:val="1253"/>
        </w:trPr>
        <w:tc>
          <w:tcPr>
            <w:tcW w:w="15134" w:type="dxa"/>
          </w:tcPr>
          <w:p w14:paraId="52438C0B" w14:textId="7E1F0B24" w:rsidR="00DF43BF" w:rsidRPr="00FA67E0" w:rsidRDefault="00DF43BF" w:rsidP="00ED04ED">
            <w:pPr>
              <w:pStyle w:val="ListParagraph"/>
              <w:numPr>
                <w:ilvl w:val="1"/>
                <w:numId w:val="22"/>
              </w:numPr>
              <w:shd w:val="clear" w:color="auto" w:fill="FFFFFF" w:themeFill="background1"/>
              <w:ind w:left="420" w:hanging="420"/>
              <w:jc w:val="both"/>
              <w:rPr>
                <w:b/>
                <w:bCs/>
                <w:sz w:val="22"/>
                <w:szCs w:val="22"/>
              </w:rPr>
            </w:pPr>
            <w:r w:rsidRPr="00FA67E0">
              <w:rPr>
                <w:b/>
                <w:bCs/>
                <w:sz w:val="22"/>
                <w:szCs w:val="22"/>
              </w:rPr>
              <w:lastRenderedPageBreak/>
              <w:t xml:space="preserve">Reikalavimai pareiškėjams </w:t>
            </w:r>
          </w:p>
          <w:p w14:paraId="1C8BC389" w14:textId="7FB39988" w:rsidR="0058633B" w:rsidRPr="00FA67E0" w:rsidRDefault="0058633B" w:rsidP="0047773B">
            <w:pPr>
              <w:pStyle w:val="ListParagraph"/>
              <w:numPr>
                <w:ilvl w:val="0"/>
                <w:numId w:val="24"/>
              </w:numPr>
              <w:tabs>
                <w:tab w:val="left" w:pos="460"/>
                <w:tab w:val="left" w:pos="701"/>
              </w:tabs>
              <w:ind w:left="0" w:firstLine="0"/>
              <w:jc w:val="both"/>
              <w:rPr>
                <w:b/>
                <w:bCs/>
                <w:szCs w:val="24"/>
              </w:rPr>
            </w:pPr>
            <w:r w:rsidRPr="00FA67E0">
              <w:rPr>
                <w:szCs w:val="24"/>
              </w:rPr>
              <w:t>Galimi pareiškėjai</w:t>
            </w:r>
            <w:r w:rsidR="0047773B" w:rsidRPr="00FA67E0">
              <w:rPr>
                <w:szCs w:val="24"/>
              </w:rPr>
              <w:t xml:space="preserve"> – MVĮ, didelės įmonės, </w:t>
            </w:r>
            <w:r w:rsidRPr="00FA67E0">
              <w:rPr>
                <w:szCs w:val="24"/>
              </w:rPr>
              <w:t>atitinkan</w:t>
            </w:r>
            <w:r w:rsidR="0047773B" w:rsidRPr="00FA67E0">
              <w:rPr>
                <w:szCs w:val="24"/>
              </w:rPr>
              <w:t>čios</w:t>
            </w:r>
            <w:r w:rsidRPr="00FA67E0">
              <w:rPr>
                <w:szCs w:val="24"/>
              </w:rPr>
              <w:t xml:space="preserve"> Aprašo 12 punkto 2 specialiajame kriterijuje nustatytas sąlygas</w:t>
            </w:r>
            <w:r w:rsidR="000D6204" w:rsidRPr="00FA67E0">
              <w:rPr>
                <w:szCs w:val="24"/>
              </w:rPr>
              <w:t>.</w:t>
            </w:r>
            <w:r w:rsidRPr="00FA67E0">
              <w:rPr>
                <w:szCs w:val="24"/>
              </w:rPr>
              <w:t xml:space="preserve"> </w:t>
            </w:r>
          </w:p>
          <w:p w14:paraId="7915500E" w14:textId="77777777" w:rsidR="0058633B" w:rsidRPr="00EA6354" w:rsidRDefault="0058633B" w:rsidP="0058633B">
            <w:pPr>
              <w:pStyle w:val="ListParagraph"/>
              <w:numPr>
                <w:ilvl w:val="0"/>
                <w:numId w:val="24"/>
              </w:numPr>
              <w:tabs>
                <w:tab w:val="left" w:pos="460"/>
                <w:tab w:val="left" w:pos="602"/>
              </w:tabs>
              <w:ind w:left="0" w:firstLine="0"/>
              <w:jc w:val="both"/>
              <w:rPr>
                <w:b/>
                <w:bCs/>
                <w:szCs w:val="24"/>
              </w:rPr>
            </w:pPr>
            <w:r w:rsidRPr="002178B5">
              <w:rPr>
                <w:szCs w:val="24"/>
              </w:rPr>
              <w:t>Vienas pareiškėjas gali pateikti tik vieną PĮP, parengtą pagal Projektų administravimo ir finansavimo taisyklių 1 priede pateiktą formą.</w:t>
            </w:r>
          </w:p>
          <w:p w14:paraId="41AD211F" w14:textId="1F16FA74" w:rsidR="0058633B" w:rsidRPr="00646CE4" w:rsidRDefault="0058633B" w:rsidP="0058633B">
            <w:pPr>
              <w:pStyle w:val="ListParagraph"/>
              <w:numPr>
                <w:ilvl w:val="0"/>
                <w:numId w:val="24"/>
              </w:numPr>
              <w:tabs>
                <w:tab w:val="left" w:pos="460"/>
                <w:tab w:val="left" w:pos="602"/>
              </w:tabs>
              <w:ind w:left="0" w:firstLine="0"/>
              <w:jc w:val="both"/>
              <w:rPr>
                <w:b/>
                <w:bCs/>
                <w:noProof/>
                <w:szCs w:val="24"/>
              </w:rPr>
            </w:pPr>
            <w:r w:rsidRPr="00646CE4">
              <w:rPr>
                <w:noProof/>
                <w:szCs w:val="24"/>
              </w:rPr>
              <w:t>Finansavimas gali būti skiriamas pareiškėjams ir partneriui (-iams)</w:t>
            </w:r>
            <w:r w:rsidR="00C5554C">
              <w:rPr>
                <w:noProof/>
                <w:szCs w:val="24"/>
              </w:rPr>
              <w:t xml:space="preserve"> </w:t>
            </w:r>
            <w:r w:rsidRPr="00646CE4">
              <w:rPr>
                <w:noProof/>
                <w:szCs w:val="24"/>
              </w:rPr>
              <w:t>visose srityse, išskyrus Reglamento (ES) Nr. 651/2014 1 straipsnio 2–5 dalyse ir 25 straipsnyje nustatytus apribojimus bei Reglamento (ES) 2021/1058 7 straipsnio 1–6 dalyse nustatytus atvejus.</w:t>
            </w:r>
          </w:p>
          <w:p w14:paraId="29DC7BCD" w14:textId="77777777" w:rsidR="0058633B" w:rsidRPr="00646CE4" w:rsidRDefault="0058633B" w:rsidP="0058633B">
            <w:pPr>
              <w:pStyle w:val="ListParagraph"/>
              <w:numPr>
                <w:ilvl w:val="0"/>
                <w:numId w:val="24"/>
              </w:numPr>
              <w:tabs>
                <w:tab w:val="left" w:pos="460"/>
                <w:tab w:val="left" w:pos="602"/>
              </w:tabs>
              <w:ind w:left="0" w:firstLine="0"/>
              <w:jc w:val="both"/>
              <w:rPr>
                <w:b/>
                <w:bCs/>
                <w:noProof/>
                <w:szCs w:val="24"/>
              </w:rPr>
            </w:pPr>
            <w:r w:rsidRPr="00646CE4">
              <w:rPr>
                <w:noProof/>
                <w:szCs w:val="24"/>
              </w:rPr>
              <w:t>Finansavimas nėra skiriamas pareiškėjui:</w:t>
            </w:r>
          </w:p>
          <w:p w14:paraId="0A8643A3" w14:textId="77777777" w:rsidR="0058633B" w:rsidRPr="000348E4" w:rsidRDefault="0058633B" w:rsidP="0058633B">
            <w:pPr>
              <w:pStyle w:val="ListParagraph"/>
              <w:numPr>
                <w:ilvl w:val="3"/>
                <w:numId w:val="26"/>
              </w:numPr>
              <w:tabs>
                <w:tab w:val="left" w:pos="460"/>
                <w:tab w:val="left" w:pos="602"/>
                <w:tab w:val="left" w:pos="744"/>
              </w:tabs>
              <w:ind w:left="0" w:firstLine="0"/>
              <w:jc w:val="both"/>
              <w:rPr>
                <w:noProof/>
                <w:szCs w:val="24"/>
              </w:rPr>
            </w:pPr>
            <w:r w:rsidRPr="000348E4">
              <w:rPr>
                <w:noProof/>
                <w:szCs w:val="24"/>
              </w:rPr>
              <w:t xml:space="preserve">jeigu jis nėra sugrąžinęs anksčiau gautos valstybės pagalbos, kuri pagal ankstesnį Europos Komisijos sprendimą Lietuvos Respublikoje skelbiama neteisėta ir nesuderinama su vidaus rinka. Nauja valstybės pagalba negali būti teikiama, kol nebus sugrąžinta neteisėta ir nesuderinama su vidaus rinka gauta Lietuvos Respublikos institucijų suteikta valstybės pagalba; </w:t>
            </w:r>
          </w:p>
          <w:p w14:paraId="5BDD87B9" w14:textId="77777777" w:rsidR="0058633B" w:rsidRPr="000348E4" w:rsidRDefault="0058633B" w:rsidP="0058633B">
            <w:pPr>
              <w:pStyle w:val="ListParagraph"/>
              <w:numPr>
                <w:ilvl w:val="3"/>
                <w:numId w:val="26"/>
              </w:numPr>
              <w:tabs>
                <w:tab w:val="left" w:pos="460"/>
                <w:tab w:val="left" w:pos="602"/>
                <w:tab w:val="left" w:pos="744"/>
              </w:tabs>
              <w:ind w:left="0" w:firstLine="0"/>
              <w:jc w:val="both"/>
              <w:rPr>
                <w:noProof/>
                <w:szCs w:val="24"/>
              </w:rPr>
            </w:pPr>
            <w:r w:rsidRPr="000348E4">
              <w:rPr>
                <w:noProof/>
                <w:szCs w:val="24"/>
              </w:rPr>
              <w:t>jeigu pareiškėjas ir (arba) ūkio subjektas (-ai), kuriam (-iems) priklauso pareiškėjas, yra priskiriami sunkumų patiriančiai įmonei, kaip ši sąvoka apibrėžta Reglamento (ES) Nr. 651/2014 2 straipsnio 18 punkte. Ūkio subjektu laikomas pareiškėjas ir visos su juo pagal Reglamento (ES) Nr.  651/2014 I priedo 3 straipsnio 3 dalį susijusios įmonės;</w:t>
            </w:r>
          </w:p>
          <w:p w14:paraId="5CACB74C" w14:textId="40DAB2AC" w:rsidR="0058633B" w:rsidRPr="000348E4" w:rsidRDefault="0058633B" w:rsidP="0058633B">
            <w:pPr>
              <w:pStyle w:val="ListParagraph"/>
              <w:numPr>
                <w:ilvl w:val="3"/>
                <w:numId w:val="26"/>
              </w:numPr>
              <w:tabs>
                <w:tab w:val="left" w:pos="460"/>
                <w:tab w:val="left" w:pos="602"/>
                <w:tab w:val="left" w:pos="744"/>
              </w:tabs>
              <w:ind w:left="0" w:firstLine="0"/>
              <w:jc w:val="both"/>
              <w:rPr>
                <w:noProof/>
                <w:szCs w:val="24"/>
              </w:rPr>
            </w:pPr>
            <w:r w:rsidRPr="000348E4">
              <w:rPr>
                <w:noProof/>
                <w:szCs w:val="24"/>
              </w:rPr>
              <w:t xml:space="preserve">kuriam pritaikytos tarptautinės sankcijos ir (arba) jo ir (arba) su juo susijusių įmonių vykdomoje veikloje, veiksmuose, sandoriuose dalyvauja subjektai, kuriems pritaikytos tarptautinės sankcijos, kai šių įmonių veiklos, veiksmų ir (arba) sandorių vykdymas draudžiamas ar prieštarauja Lietuvos Respublikoje įgyvendinamoms tarptautinėms sankcijoms, vadovaujantis Lietuvos Respublikos tarptautinių sankcijų įstatymo 7 straipsniu (Juridinių asmenų ar kitų organizacijų, neturinčių juridinio asmens statuso, kurios nuosavybės teise priklauso arba yra kontroliuojamos subjekto, kuriam taikomos sankcijos, sąrašas skelbiamas Finansinių nusikaltimų tyrimo tarnybos prie Lietuvos Respublikos vidaus reikalų ministerijos interneto svetainėje https://fntt.lrv.lt/lt/tarptautines-finansines-sankcijos/), arba veikloje, veiksmuose, sandoriuose dalyvauja užsieniečiai, įtraukti į Užsieniečių, kuriems draudžiama atvykti į Lietuvos Respubliką, </w:t>
            </w:r>
            <w:r w:rsidR="00A97624">
              <w:rPr>
                <w:noProof/>
                <w:szCs w:val="24"/>
              </w:rPr>
              <w:t xml:space="preserve">nacionalinį </w:t>
            </w:r>
            <w:r w:rsidRPr="000348E4">
              <w:rPr>
                <w:noProof/>
                <w:szCs w:val="24"/>
              </w:rPr>
              <w:t>sąrašą,</w:t>
            </w:r>
            <w:r w:rsidR="00A97624">
              <w:rPr>
                <w:noProof/>
                <w:szCs w:val="24"/>
              </w:rPr>
              <w:t xml:space="preserve"> kurio duomenys viešai</w:t>
            </w:r>
            <w:r w:rsidRPr="000348E4">
              <w:rPr>
                <w:noProof/>
                <w:szCs w:val="24"/>
              </w:rPr>
              <w:t xml:space="preserve"> skelbiam</w:t>
            </w:r>
            <w:r w:rsidR="00A97624">
              <w:rPr>
                <w:noProof/>
                <w:szCs w:val="24"/>
              </w:rPr>
              <w:t>i</w:t>
            </w:r>
            <w:r w:rsidRPr="000348E4">
              <w:rPr>
                <w:noProof/>
                <w:szCs w:val="24"/>
              </w:rPr>
              <w:t xml:space="preserve"> Migracijos departamento prie Lietuvos Respublikos vidaus reikalų ministerijos interneto svetainėje </w:t>
            </w:r>
            <w:r w:rsidRPr="000348E4">
              <w:t>https://www.migracija.lt/service/juridiniams-asmenims?lang=lt#uzsienieciu-kuriems-draudziama-atvykti-i-lietuva-sarasas</w:t>
            </w:r>
            <w:r w:rsidR="00A97624">
              <w:t>;</w:t>
            </w:r>
          </w:p>
          <w:p w14:paraId="6900B872" w14:textId="77777777" w:rsidR="0058633B" w:rsidRPr="00646CE4" w:rsidRDefault="0058633B" w:rsidP="0058633B">
            <w:pPr>
              <w:pStyle w:val="ListParagraph"/>
              <w:numPr>
                <w:ilvl w:val="3"/>
                <w:numId w:val="26"/>
              </w:numPr>
              <w:tabs>
                <w:tab w:val="left" w:pos="460"/>
                <w:tab w:val="left" w:pos="602"/>
                <w:tab w:val="left" w:pos="744"/>
              </w:tabs>
              <w:ind w:left="0" w:firstLine="0"/>
              <w:jc w:val="both"/>
              <w:rPr>
                <w:b/>
                <w:bCs/>
                <w:noProof/>
                <w:szCs w:val="24"/>
              </w:rPr>
            </w:pPr>
            <w:r w:rsidRPr="00646CE4">
              <w:rPr>
                <w:noProof/>
                <w:szCs w:val="24"/>
              </w:rPr>
              <w:t>kuris turi arba nėra nutraukęs prekybinių įsipareigojimų su Rusijos Federacijos, Baltarusijos Respublikos, Rusijos Federacijos aneksuoto Krymo, Moldovos Respublikos Vyriausybės nekontroliuojamos Padniestrės teritorijos bei Sakartvelo Vyriausybės nekontroliuojamos Abchazijos ir Pietų Osetijos teritorijos fiziniais ir (arba) juridiniais asmenimis ne vėliau kaip iki 2022 m. rugpjūčio 31 dienos. Šiame Aprašo papunktyje nurodytą reikalavimą projekto vykdytojas turi atitikti viso projekto įgyvendinimo metu. Nustačius neatitikimą šio Aprašo papunkčio reikalavimui, projekto sutartis nutraukiama ir susigrąžinamas visas išmokėtas finansavimas;</w:t>
            </w:r>
          </w:p>
          <w:p w14:paraId="69D69993" w14:textId="363F86DA" w:rsidR="0058633B" w:rsidRPr="0058633B" w:rsidRDefault="0058633B" w:rsidP="0058633B">
            <w:pPr>
              <w:pStyle w:val="ListParagraph"/>
              <w:numPr>
                <w:ilvl w:val="3"/>
                <w:numId w:val="26"/>
              </w:numPr>
              <w:tabs>
                <w:tab w:val="left" w:pos="460"/>
                <w:tab w:val="left" w:pos="602"/>
                <w:tab w:val="left" w:pos="744"/>
              </w:tabs>
              <w:ind w:left="0" w:firstLine="0"/>
              <w:jc w:val="both"/>
              <w:rPr>
                <w:b/>
                <w:bCs/>
                <w:noProof/>
                <w:szCs w:val="24"/>
              </w:rPr>
            </w:pPr>
            <w:r w:rsidRPr="00646CE4">
              <w:rPr>
                <w:noProof/>
                <w:szCs w:val="24"/>
              </w:rPr>
              <w:lastRenderedPageBreak/>
              <w:t>jeigu tai prieštarautų nacionalinio saugumo interesams, nustatytiems Lietuvos Respublikos nacionaliniam saugumui užtikrinti svarbių objektų apsaugos įstatymo 11 straipsnyje.</w:t>
            </w:r>
            <w:bookmarkStart w:id="6" w:name="_Hlk169095191"/>
            <w:r w:rsidRPr="00646CE4">
              <w:rPr>
                <w:noProof/>
                <w:szCs w:val="24"/>
              </w:rPr>
              <w:t xml:space="preserve"> Nustačius neatitikimą šio Aprašo papunkčio reikalavimui, projekto sutartis nutraukiama ir susigrąžinamas visas išmokėtas finansavimas.</w:t>
            </w:r>
            <w:r>
              <w:rPr>
                <w:noProof/>
                <w:szCs w:val="24"/>
              </w:rPr>
              <w:t xml:space="preserve"> </w:t>
            </w:r>
          </w:p>
          <w:p w14:paraId="5796F200" w14:textId="622B333B" w:rsidR="00DF43BF" w:rsidRDefault="0058633B" w:rsidP="00075BFC">
            <w:pPr>
              <w:pStyle w:val="ListParagraph"/>
              <w:tabs>
                <w:tab w:val="left" w:pos="460"/>
                <w:tab w:val="left" w:pos="602"/>
                <w:tab w:val="left" w:pos="744"/>
              </w:tabs>
              <w:ind w:left="0"/>
              <w:jc w:val="both"/>
              <w:rPr>
                <w:iCs/>
                <w:sz w:val="22"/>
                <w:szCs w:val="22"/>
              </w:rPr>
            </w:pPr>
            <w:r>
              <w:rPr>
                <w:noProof/>
                <w:szCs w:val="24"/>
              </w:rPr>
              <w:t xml:space="preserve">5.2.5. </w:t>
            </w:r>
            <w:r w:rsidRPr="00646CE4">
              <w:rPr>
                <w:noProof/>
                <w:szCs w:val="24"/>
              </w:rPr>
              <w:t>Pareiškėjas ir (arba) partneris (-iai),</w:t>
            </w:r>
            <w:r>
              <w:rPr>
                <w:noProof/>
                <w:szCs w:val="24"/>
              </w:rPr>
              <w:t xml:space="preserve"> </w:t>
            </w:r>
            <w:r w:rsidRPr="00646CE4">
              <w:rPr>
                <w:noProof/>
                <w:szCs w:val="24"/>
              </w:rPr>
              <w:t xml:space="preserve">jei </w:t>
            </w:r>
            <w:r w:rsidRPr="00972985">
              <w:rPr>
                <w:noProof/>
                <w:szCs w:val="24"/>
              </w:rPr>
              <w:t>projektas įgyvendinamas su partneriu (-iais), taip</w:t>
            </w:r>
            <w:r w:rsidRPr="00972985">
              <w:rPr>
                <w:szCs w:val="24"/>
              </w:rPr>
              <w:t xml:space="preserve"> pat su pareiškėju ir (arba) su partneriu (-</w:t>
            </w:r>
            <w:proofErr w:type="spellStart"/>
            <w:r w:rsidRPr="00972985">
              <w:rPr>
                <w:szCs w:val="24"/>
              </w:rPr>
              <w:t>iais</w:t>
            </w:r>
            <w:proofErr w:type="spellEnd"/>
            <w:r w:rsidRPr="00972985">
              <w:rPr>
                <w:szCs w:val="24"/>
              </w:rPr>
              <w:t>), susijusios įmonės teisės aktų, reguliuojančių</w:t>
            </w:r>
            <w:r w:rsidRPr="002178B5">
              <w:rPr>
                <w:szCs w:val="24"/>
              </w:rPr>
              <w:t xml:space="preserve"> įmonių finansinę atskaitomybę, nustatyta tvarka turi būti pateikę valstybės įmonei Registrų centrui arba valstybės, kurioje įmonė veikia, registrų centrui, kai įmonė yra ne Lietuvos Respublikoje registruotas juridinis asmuo, patvirtintus </w:t>
            </w:r>
            <w:r w:rsidR="000D6204">
              <w:rPr>
                <w:szCs w:val="24"/>
              </w:rPr>
              <w:t>2</w:t>
            </w:r>
            <w:r>
              <w:rPr>
                <w:szCs w:val="24"/>
              </w:rPr>
              <w:t xml:space="preserve"> </w:t>
            </w:r>
            <w:r w:rsidRPr="002178B5">
              <w:rPr>
                <w:szCs w:val="24"/>
              </w:rPr>
              <w:t>paskutinių finansinių metų metinių finansinių ataskaitų rinkinius</w:t>
            </w:r>
            <w:bookmarkEnd w:id="6"/>
            <w:r w:rsidRPr="002178B5">
              <w:rPr>
                <w:iCs/>
                <w:sz w:val="22"/>
                <w:szCs w:val="22"/>
              </w:rPr>
              <w:t xml:space="preserve"> </w:t>
            </w:r>
            <w:r w:rsidRPr="0046393A">
              <w:rPr>
                <w:szCs w:val="24"/>
              </w:rPr>
              <w:t xml:space="preserve">ir (arba) </w:t>
            </w:r>
            <w:r w:rsidRPr="002178B5">
              <w:rPr>
                <w:szCs w:val="24"/>
              </w:rPr>
              <w:t>ne Lietuvos Respublikoje registruotas juridinis asmuo</w:t>
            </w:r>
            <w:r w:rsidRPr="0046393A">
              <w:rPr>
                <w:szCs w:val="24"/>
              </w:rPr>
              <w:t xml:space="preserve"> </w:t>
            </w:r>
            <w:r>
              <w:rPr>
                <w:szCs w:val="24"/>
              </w:rPr>
              <w:t xml:space="preserve">turi būti pateikęs </w:t>
            </w:r>
            <w:r w:rsidRPr="0046393A">
              <w:rPr>
                <w:szCs w:val="24"/>
              </w:rPr>
              <w:t>patvirtin</w:t>
            </w:r>
            <w:r>
              <w:rPr>
                <w:szCs w:val="24"/>
              </w:rPr>
              <w:t>tus</w:t>
            </w:r>
            <w:r w:rsidRPr="0046393A">
              <w:rPr>
                <w:szCs w:val="24"/>
              </w:rPr>
              <w:t xml:space="preserve"> </w:t>
            </w:r>
            <w:r w:rsidR="000D6204">
              <w:rPr>
                <w:szCs w:val="24"/>
              </w:rPr>
              <w:t>2</w:t>
            </w:r>
            <w:r w:rsidRPr="0046393A">
              <w:rPr>
                <w:szCs w:val="24"/>
              </w:rPr>
              <w:t xml:space="preserve"> paskutinių finansinių metų metinių finansinių ataskaitų rinkini</w:t>
            </w:r>
            <w:r>
              <w:rPr>
                <w:szCs w:val="24"/>
              </w:rPr>
              <w:t>us</w:t>
            </w:r>
            <w:r w:rsidRPr="0046393A">
              <w:rPr>
                <w:szCs w:val="24"/>
              </w:rPr>
              <w:t>, jeig</w:t>
            </w:r>
            <w:r>
              <w:rPr>
                <w:szCs w:val="24"/>
              </w:rPr>
              <w:t>u</w:t>
            </w:r>
            <w:r w:rsidRPr="0046393A">
              <w:rPr>
                <w:szCs w:val="24"/>
              </w:rPr>
              <w:t xml:space="preserve"> </w:t>
            </w:r>
            <w:r w:rsidRPr="00583CA2">
              <w:rPr>
                <w:szCs w:val="24"/>
              </w:rPr>
              <w:t xml:space="preserve">ne Lietuvos Respublikoje registruotas juridinis asmuo </w:t>
            </w:r>
            <w:r w:rsidRPr="0046393A">
              <w:rPr>
                <w:szCs w:val="24"/>
              </w:rPr>
              <w:t>neprivalo teikti finansinių ataskaitų valstybės, kurioje veikia, registrams, arba jeigu finansinės ataskaitos nėra prieinamos viešai</w:t>
            </w:r>
            <w:r>
              <w:rPr>
                <w:szCs w:val="24"/>
              </w:rPr>
              <w:t>.</w:t>
            </w:r>
            <w:r w:rsidR="00DF43BF">
              <w:rPr>
                <w:iCs/>
                <w:sz w:val="22"/>
                <w:szCs w:val="22"/>
              </w:rPr>
              <w:t xml:space="preserve"> </w:t>
            </w:r>
          </w:p>
          <w:p w14:paraId="7CA4A3B9" w14:textId="40F25234" w:rsidR="00A335E0" w:rsidRPr="001F4515" w:rsidRDefault="00D32D20" w:rsidP="00075BFC">
            <w:pPr>
              <w:pStyle w:val="ListParagraph"/>
              <w:tabs>
                <w:tab w:val="left" w:pos="460"/>
                <w:tab w:val="left" w:pos="602"/>
                <w:tab w:val="left" w:pos="744"/>
              </w:tabs>
              <w:ind w:left="0"/>
              <w:jc w:val="both"/>
              <w:rPr>
                <w:szCs w:val="24"/>
              </w:rPr>
            </w:pPr>
            <w:r w:rsidRPr="007E247D">
              <w:rPr>
                <w:szCs w:val="24"/>
              </w:rPr>
              <w:t xml:space="preserve">5.2.6. Jei pareiškėjas yra gavęs finansavimą </w:t>
            </w:r>
            <w:r w:rsidR="001F4515" w:rsidRPr="007E247D">
              <w:rPr>
                <w:szCs w:val="24"/>
              </w:rPr>
              <w:t xml:space="preserve">2022–2030 metų ekonomikos transformacijos ir konkurencingumo plėtros programos 05-001-01-05 (P) uždavinio „Skatinti pažangiųjų technologijų ir inovacijų kūrimą, diegimą ir sklaidą“ 05-001-01-05-08 (TP) priemonės „Organizuoti inovacijų skatinimo veiklą“ veiklos „Skatinti gynybos inovacijas“ </w:t>
            </w:r>
            <w:proofErr w:type="spellStart"/>
            <w:r w:rsidR="001F4515" w:rsidRPr="007E247D">
              <w:rPr>
                <w:szCs w:val="24"/>
              </w:rPr>
              <w:t>poveiklės</w:t>
            </w:r>
            <w:proofErr w:type="spellEnd"/>
            <w:r w:rsidR="001F4515" w:rsidRPr="007E247D">
              <w:rPr>
                <w:szCs w:val="24"/>
              </w:rPr>
              <w:t xml:space="preserve"> „Teikti finansinę paramą įmonėms kuriančioms ir diegiančioms gynybos inovacijas“ </w:t>
            </w:r>
            <w:r w:rsidR="00FF5664" w:rsidRPr="007E247D">
              <w:rPr>
                <w:szCs w:val="24"/>
              </w:rPr>
              <w:t xml:space="preserve">daliai </w:t>
            </w:r>
            <w:r w:rsidR="001F4515" w:rsidRPr="007E247D">
              <w:rPr>
                <w:szCs w:val="24"/>
              </w:rPr>
              <w:t xml:space="preserve">(„Gynybos inovaciniai čekiai“ kvietimo Nr. 05-08-20.1.1.1.K,  Nr. 05-08-20.2.1.K ir Nr. 05-08-20-K.3.1) </w:t>
            </w:r>
            <w:r w:rsidR="00FA1FBC" w:rsidRPr="007E247D">
              <w:rPr>
                <w:szCs w:val="24"/>
              </w:rPr>
              <w:t xml:space="preserve">ir (arba) </w:t>
            </w:r>
            <w:r w:rsidR="00362C84" w:rsidRPr="007E247D">
              <w:rPr>
                <w:szCs w:val="24"/>
              </w:rPr>
              <w:t>2022–2030 metų ekonomikos transformacijos ir konkurencingumo plėtros programos pažangos priemonės Nr. 05-001-01-05-07 „Sukurti nuoseklią inovacinės veiklos skatinimo sistemą“ veikl</w:t>
            </w:r>
            <w:r w:rsidR="009659E7">
              <w:rPr>
                <w:szCs w:val="24"/>
              </w:rPr>
              <w:t>ų</w:t>
            </w:r>
            <w:r w:rsidR="00283DF2" w:rsidRPr="007E247D">
              <w:rPr>
                <w:szCs w:val="24"/>
              </w:rPr>
              <w:t xml:space="preserve"> </w:t>
            </w:r>
            <w:r w:rsidR="00362C84" w:rsidRPr="007E247D">
              <w:rPr>
                <w:szCs w:val="24"/>
              </w:rPr>
              <w:t>„</w:t>
            </w:r>
            <w:r w:rsidR="00283DF2" w:rsidRPr="007E247D">
              <w:rPr>
                <w:szCs w:val="24"/>
              </w:rPr>
              <w:t xml:space="preserve">Skatinti įmonių STEP technologijų gynybos ir saugumo srityje, įskaitant specialiųjų elementų ir specialiųjų mašinų, naudojamų galutiniams produktams gaminti, kūrimą arba gamybą“ </w:t>
            </w:r>
            <w:r w:rsidR="00525BC2" w:rsidRPr="00525BC2">
              <w:rPr>
                <w:szCs w:val="24"/>
              </w:rPr>
              <w:t>ir (arba</w:t>
            </w:r>
            <w:r w:rsidR="009659E7">
              <w:rPr>
                <w:szCs w:val="24"/>
              </w:rPr>
              <w:t xml:space="preserve">) </w:t>
            </w:r>
            <w:r w:rsidR="00525BC2">
              <w:rPr>
                <w:szCs w:val="24"/>
              </w:rPr>
              <w:t>„</w:t>
            </w:r>
            <w:r w:rsidR="005D1C9F" w:rsidRPr="005D1C9F">
              <w:rPr>
                <w:szCs w:val="24"/>
              </w:rPr>
              <w:t xml:space="preserve">Investuoti į naujų aukštos pridėtinės vertės produktų kūrimo veiklas ir sudaryti sąlygas tyrėjams dalyvauti įmonių </w:t>
            </w:r>
            <w:r w:rsidR="005D1C9F" w:rsidRPr="009659E7">
              <w:rPr>
                <w:szCs w:val="24"/>
              </w:rPr>
              <w:t>mokslinių tyrimų ir eksperimentinės plėtros veiklose</w:t>
            </w:r>
            <w:r w:rsidR="005D1C9F" w:rsidRPr="005D1C9F">
              <w:rPr>
                <w:szCs w:val="24"/>
              </w:rPr>
              <w:t>, skatinti intelektinę nuosavybę, ankstyvąją sukurtų naujų produktų bandomąją gamybą, parengimą rinkai</w:t>
            </w:r>
            <w:r w:rsidR="005D1C9F">
              <w:rPr>
                <w:szCs w:val="24"/>
              </w:rPr>
              <w:t>“</w:t>
            </w:r>
            <w:r w:rsidR="00525BC2">
              <w:rPr>
                <w:szCs w:val="24"/>
              </w:rPr>
              <w:t xml:space="preserve"> </w:t>
            </w:r>
            <w:r w:rsidRPr="007E247D">
              <w:rPr>
                <w:szCs w:val="24"/>
              </w:rPr>
              <w:t xml:space="preserve">projektuose numatytos veiklos ir išlaidos </w:t>
            </w:r>
            <w:r w:rsidR="003D5AFB" w:rsidRPr="007E247D">
              <w:rPr>
                <w:szCs w:val="24"/>
              </w:rPr>
              <w:t xml:space="preserve">negali dubliuotis ir būti bendrai finansuojamos (angl. </w:t>
            </w:r>
            <w:proofErr w:type="spellStart"/>
            <w:r w:rsidR="003D5AFB" w:rsidRPr="007E247D">
              <w:rPr>
                <w:i/>
                <w:iCs/>
                <w:szCs w:val="24"/>
              </w:rPr>
              <w:t>co-financing</w:t>
            </w:r>
            <w:proofErr w:type="spellEnd"/>
            <w:r w:rsidR="003D5AFB" w:rsidRPr="007E247D">
              <w:rPr>
                <w:szCs w:val="24"/>
              </w:rPr>
              <w:t>) Lietuvos Respublikos valstybės biudžeto ir (arba) savivaldybių biudžetų, kitų piniginių išteklių, kuriais disponuoja valstybė ir (ar) savivaldybės, ES struktūrinių fondų.</w:t>
            </w:r>
          </w:p>
        </w:tc>
      </w:tr>
      <w:tr w:rsidR="0094192C" w14:paraId="2BED1238" w14:textId="77777777" w:rsidTr="009A4257">
        <w:tc>
          <w:tcPr>
            <w:tcW w:w="15134" w:type="dxa"/>
          </w:tcPr>
          <w:p w14:paraId="10271771" w14:textId="77777777" w:rsidR="0094192C" w:rsidRPr="00B91795" w:rsidRDefault="0094192C" w:rsidP="0094192C">
            <w:pPr>
              <w:jc w:val="both"/>
              <w:rPr>
                <w:b/>
                <w:bCs/>
                <w:szCs w:val="24"/>
              </w:rPr>
            </w:pPr>
            <w:r w:rsidRPr="00B91795">
              <w:rPr>
                <w:b/>
                <w:bCs/>
                <w:szCs w:val="24"/>
              </w:rPr>
              <w:lastRenderedPageBreak/>
              <w:t>5.3.</w:t>
            </w:r>
            <w:r w:rsidRPr="00B91795">
              <w:rPr>
                <w:b/>
                <w:bCs/>
                <w:i/>
                <w:iCs/>
                <w:szCs w:val="24"/>
              </w:rPr>
              <w:t xml:space="preserve"> </w:t>
            </w:r>
            <w:r w:rsidRPr="00B91795">
              <w:rPr>
                <w:b/>
                <w:bCs/>
                <w:szCs w:val="24"/>
              </w:rPr>
              <w:t>Reikalavimai partneriams</w:t>
            </w:r>
          </w:p>
          <w:p w14:paraId="46BAFE80" w14:textId="77777777" w:rsidR="0094192C" w:rsidRDefault="0094192C" w:rsidP="0094192C">
            <w:pPr>
              <w:jc w:val="both"/>
              <w:rPr>
                <w:szCs w:val="24"/>
              </w:rPr>
            </w:pPr>
            <w:r w:rsidRPr="00803537">
              <w:rPr>
                <w:szCs w:val="24"/>
              </w:rPr>
              <w:t>5.3.1. Galimi projekto partneriai:</w:t>
            </w:r>
          </w:p>
          <w:p w14:paraId="0EC25409" w14:textId="77777777" w:rsidR="0094192C" w:rsidRDefault="0094192C" w:rsidP="0094192C">
            <w:pPr>
              <w:jc w:val="both"/>
              <w:rPr>
                <w:szCs w:val="24"/>
              </w:rPr>
            </w:pPr>
            <w:r>
              <w:rPr>
                <w:szCs w:val="24"/>
              </w:rPr>
              <w:t xml:space="preserve">5.3.1.1. MVĮ arba didelės įmonės; </w:t>
            </w:r>
          </w:p>
          <w:p w14:paraId="501EA773" w14:textId="14C4A4EF" w:rsidR="0094192C" w:rsidRDefault="0094192C" w:rsidP="0094192C">
            <w:pPr>
              <w:jc w:val="both"/>
              <w:rPr>
                <w:szCs w:val="24"/>
              </w:rPr>
            </w:pPr>
            <w:r>
              <w:rPr>
                <w:szCs w:val="24"/>
              </w:rPr>
              <w:t>5.3.1.2. MSI</w:t>
            </w:r>
            <w:r w:rsidR="00A97624">
              <w:rPr>
                <w:szCs w:val="24"/>
              </w:rPr>
              <w:t>.</w:t>
            </w:r>
          </w:p>
          <w:p w14:paraId="70028674" w14:textId="37D1F008" w:rsidR="0094192C" w:rsidRPr="0097288F" w:rsidDel="00CB10DA" w:rsidRDefault="0094192C" w:rsidP="0094192C">
            <w:pPr>
              <w:jc w:val="both"/>
            </w:pPr>
            <w:r>
              <w:rPr>
                <w:szCs w:val="24"/>
              </w:rPr>
              <w:t xml:space="preserve">5.3.2. Aprašo 5.3.1.1 ir 5.3.1.2 papunkčiuose nurodytiems </w:t>
            </w:r>
            <w:r>
              <w:t>p</w:t>
            </w:r>
            <w:r w:rsidRPr="001A0A96">
              <w:t xml:space="preserve">artneriams taikomi </w:t>
            </w:r>
            <w:r>
              <w:t>Aprašo</w:t>
            </w:r>
            <w:r w:rsidRPr="001A0A96">
              <w:t xml:space="preserve"> </w:t>
            </w:r>
            <w:r>
              <w:t>5.2.4–5.2.5</w:t>
            </w:r>
            <w:r w:rsidRPr="001A0A96">
              <w:t xml:space="preserve"> papunk</w:t>
            </w:r>
            <w:r>
              <w:t>čiuose</w:t>
            </w:r>
            <w:r w:rsidRPr="001A0A96">
              <w:t xml:space="preserve"> nustatyti reikalavimai.</w:t>
            </w:r>
          </w:p>
        </w:tc>
      </w:tr>
      <w:tr w:rsidR="0094192C" w14:paraId="02372446" w14:textId="77777777" w:rsidTr="008A3104">
        <w:tc>
          <w:tcPr>
            <w:tcW w:w="15134" w:type="dxa"/>
          </w:tcPr>
          <w:p w14:paraId="2678C555" w14:textId="35F9DF47" w:rsidR="0094192C" w:rsidRPr="006010DA" w:rsidRDefault="0094192C" w:rsidP="0094192C">
            <w:pPr>
              <w:jc w:val="both"/>
              <w:rPr>
                <w:b/>
                <w:iCs/>
                <w:szCs w:val="24"/>
              </w:rPr>
            </w:pPr>
            <w:r w:rsidRPr="003732DB">
              <w:rPr>
                <w:b/>
                <w:szCs w:val="24"/>
              </w:rPr>
              <w:t>6</w:t>
            </w:r>
            <w:r w:rsidRPr="006010DA">
              <w:rPr>
                <w:b/>
                <w:szCs w:val="24"/>
              </w:rPr>
              <w:t>. Reikalavimai jungtinio projekto projektams ir jungtinio projekto projektų pareiškėjams</w:t>
            </w:r>
          </w:p>
        </w:tc>
      </w:tr>
      <w:tr w:rsidR="0094192C" w14:paraId="6526F0B8" w14:textId="77777777" w:rsidTr="0001220E">
        <w:trPr>
          <w:trHeight w:val="539"/>
        </w:trPr>
        <w:tc>
          <w:tcPr>
            <w:tcW w:w="15134" w:type="dxa"/>
          </w:tcPr>
          <w:p w14:paraId="0FA86C09" w14:textId="5C13F364" w:rsidR="0094192C" w:rsidRDefault="0094192C" w:rsidP="0094192C">
            <w:pPr>
              <w:jc w:val="both"/>
              <w:rPr>
                <w:i/>
                <w:iCs/>
                <w:sz w:val="22"/>
                <w:szCs w:val="22"/>
              </w:rPr>
            </w:pPr>
            <w:r>
              <w:rPr>
                <w:b/>
                <w:bCs/>
                <w:sz w:val="22"/>
                <w:szCs w:val="22"/>
              </w:rPr>
              <w:t>6.1. Reikalavimai jungtinio projekto projektams</w:t>
            </w:r>
          </w:p>
          <w:p w14:paraId="57C96B51" w14:textId="0E61DA72" w:rsidR="0094192C" w:rsidRPr="0001220E" w:rsidRDefault="0094192C" w:rsidP="0094192C">
            <w:pPr>
              <w:jc w:val="both"/>
              <w:rPr>
                <w:sz w:val="22"/>
                <w:szCs w:val="22"/>
              </w:rPr>
            </w:pPr>
            <w:r w:rsidRPr="0001220E">
              <w:rPr>
                <w:szCs w:val="24"/>
              </w:rPr>
              <w:t>Netaikoma.</w:t>
            </w:r>
          </w:p>
        </w:tc>
      </w:tr>
      <w:tr w:rsidR="0094192C" w14:paraId="24136E66" w14:textId="77777777" w:rsidTr="0001220E">
        <w:trPr>
          <w:trHeight w:val="539"/>
        </w:trPr>
        <w:tc>
          <w:tcPr>
            <w:tcW w:w="15134" w:type="dxa"/>
          </w:tcPr>
          <w:p w14:paraId="5F4CB7F2" w14:textId="5529A6A3" w:rsidR="0094192C" w:rsidRPr="00C7022D" w:rsidRDefault="0094192C" w:rsidP="0094192C">
            <w:pPr>
              <w:jc w:val="both"/>
              <w:rPr>
                <w:b/>
                <w:bCs/>
                <w:i/>
                <w:iCs/>
                <w:sz w:val="22"/>
                <w:szCs w:val="22"/>
              </w:rPr>
            </w:pPr>
            <w:r>
              <w:rPr>
                <w:b/>
                <w:bCs/>
                <w:sz w:val="22"/>
                <w:szCs w:val="22"/>
              </w:rPr>
              <w:t>6</w:t>
            </w:r>
            <w:r w:rsidRPr="00C7022D">
              <w:rPr>
                <w:b/>
                <w:bCs/>
                <w:sz w:val="22"/>
                <w:szCs w:val="22"/>
              </w:rPr>
              <w:t>.2. Reikalavimai jungtinio projekto projektų pareiškėjams</w:t>
            </w:r>
          </w:p>
          <w:p w14:paraId="1775FA63" w14:textId="0927A44E" w:rsidR="0094192C" w:rsidRPr="0001220E" w:rsidRDefault="0094192C" w:rsidP="0094192C">
            <w:pPr>
              <w:jc w:val="both"/>
              <w:rPr>
                <w:b/>
                <w:bCs/>
                <w:sz w:val="22"/>
                <w:szCs w:val="22"/>
              </w:rPr>
            </w:pPr>
            <w:r w:rsidRPr="0001220E">
              <w:rPr>
                <w:szCs w:val="24"/>
              </w:rPr>
              <w:t>Netaikoma.</w:t>
            </w:r>
          </w:p>
        </w:tc>
      </w:tr>
      <w:tr w:rsidR="0094192C" w14:paraId="42201B8B" w14:textId="77777777" w:rsidTr="009D596A">
        <w:trPr>
          <w:trHeight w:val="285"/>
        </w:trPr>
        <w:tc>
          <w:tcPr>
            <w:tcW w:w="15134" w:type="dxa"/>
          </w:tcPr>
          <w:p w14:paraId="6AA7CAE8" w14:textId="6A197377" w:rsidR="0094192C" w:rsidRPr="001A6ED3" w:rsidRDefault="0094192C" w:rsidP="0094192C">
            <w:pPr>
              <w:rPr>
                <w:bCs/>
                <w:szCs w:val="24"/>
              </w:rPr>
            </w:pPr>
            <w:r w:rsidRPr="003732DB">
              <w:rPr>
                <w:b/>
                <w:szCs w:val="24"/>
              </w:rPr>
              <w:t>7. Projekto tikslinės grupės</w:t>
            </w:r>
          </w:p>
        </w:tc>
      </w:tr>
      <w:tr w:rsidR="0094192C" w14:paraId="6C723048" w14:textId="77777777" w:rsidTr="009D596A">
        <w:trPr>
          <w:trHeight w:val="285"/>
        </w:trPr>
        <w:tc>
          <w:tcPr>
            <w:tcW w:w="15134" w:type="dxa"/>
          </w:tcPr>
          <w:p w14:paraId="35C89E6B" w14:textId="4A3EDCB1" w:rsidR="0094192C" w:rsidRPr="0001220E" w:rsidRDefault="0094192C" w:rsidP="0094192C">
            <w:pPr>
              <w:jc w:val="both"/>
              <w:rPr>
                <w:sz w:val="22"/>
                <w:szCs w:val="22"/>
              </w:rPr>
            </w:pPr>
            <w:r>
              <w:rPr>
                <w:iCs/>
                <w:szCs w:val="24"/>
              </w:rPr>
              <w:t>MVĮ, didelės įmonės, kai bendradarbiauja su MVĮ.</w:t>
            </w:r>
          </w:p>
        </w:tc>
      </w:tr>
      <w:tr w:rsidR="0094192C" w14:paraId="3B5D296B" w14:textId="77777777" w:rsidTr="009D596A">
        <w:trPr>
          <w:trHeight w:val="285"/>
        </w:trPr>
        <w:tc>
          <w:tcPr>
            <w:tcW w:w="15134" w:type="dxa"/>
          </w:tcPr>
          <w:p w14:paraId="73B329F2" w14:textId="1FBABEC4" w:rsidR="0094192C" w:rsidRPr="001A6ED3" w:rsidRDefault="0094192C" w:rsidP="0094192C">
            <w:pPr>
              <w:rPr>
                <w:bCs/>
                <w:sz w:val="22"/>
                <w:szCs w:val="22"/>
              </w:rPr>
            </w:pPr>
            <w:r w:rsidRPr="00121F78">
              <w:rPr>
                <w:b/>
                <w:szCs w:val="24"/>
              </w:rPr>
              <w:t>8.</w:t>
            </w:r>
            <w:r w:rsidRPr="001A6ED3">
              <w:rPr>
                <w:bCs/>
                <w:szCs w:val="24"/>
              </w:rPr>
              <w:t xml:space="preserve"> </w:t>
            </w:r>
            <w:r w:rsidRPr="003732DB">
              <w:rPr>
                <w:b/>
                <w:szCs w:val="24"/>
              </w:rPr>
              <w:t>Horizontaliųjų principų (toliau – HP) reikalavimai</w:t>
            </w:r>
          </w:p>
        </w:tc>
      </w:tr>
      <w:tr w:rsidR="0094192C" w14:paraId="337DAD82" w14:textId="77777777" w:rsidTr="009A4257">
        <w:tc>
          <w:tcPr>
            <w:tcW w:w="15134" w:type="dxa"/>
          </w:tcPr>
          <w:p w14:paraId="687F592E" w14:textId="24188D30" w:rsidR="0094192C" w:rsidRDefault="0094192C" w:rsidP="0094192C">
            <w:pPr>
              <w:jc w:val="both"/>
              <w:rPr>
                <w:szCs w:val="24"/>
              </w:rPr>
            </w:pPr>
            <w:r>
              <w:rPr>
                <w:szCs w:val="24"/>
              </w:rPr>
              <w:lastRenderedPageBreak/>
              <w:t>8.1. Neutralumas – projektas negali daryti neigiamo poveikio HP.</w:t>
            </w:r>
          </w:p>
          <w:p w14:paraId="788D2EF8" w14:textId="206897AE" w:rsidR="0094192C" w:rsidRDefault="0094192C" w:rsidP="0094192C">
            <w:pPr>
              <w:jc w:val="both"/>
              <w:rPr>
                <w:szCs w:val="24"/>
              </w:rPr>
            </w:pPr>
            <w:r>
              <w:rPr>
                <w:szCs w:val="24"/>
              </w:rPr>
              <w:t xml:space="preserve">8.2. Įgyvendinant projektą neturi būti pažeidžiami HP: darnaus vystymosi, įskaitant reikšmingos žalos nedarymo principą; lygių galimybių ir nediskriminavimo (dėl lyties, rasės, tautybės, pilietybės, kalbos, kilmės, socialinės padėties, tikėjimo, religijos ar įsitikinimų, pažiūrų, amžiaus, lytinės orientacijos, etninės priklausomybės, negalios ar kitų pagrindų), įskaitant prieinamumo visiems reikalavimo užtikrinimą (paslaugų, infrastruktūros, fizinės ar e. aplinkos sprendimai, informacijos, transporto prieinamumo ir pan.); inovatyvumo (kūrybingumo). </w:t>
            </w:r>
            <w:r w:rsidRPr="0094192C">
              <w:rPr>
                <w:szCs w:val="24"/>
              </w:rPr>
              <w:t>I</w:t>
            </w:r>
            <w:r w:rsidRPr="0094192C">
              <w:rPr>
                <w:noProof/>
                <w:szCs w:val="24"/>
              </w:rPr>
              <w:t>nvestuojama į įmonių MTEP vykdymo veiklas, tokiu būdu skatinant privačių investicijų į MTEP augimą gynybos ir saugumo sektoriuje</w:t>
            </w:r>
            <w:r w:rsidRPr="0094192C">
              <w:rPr>
                <w:szCs w:val="24"/>
              </w:rPr>
              <w:t>. Projektuose netu</w:t>
            </w:r>
            <w:r>
              <w:rPr>
                <w:szCs w:val="24"/>
              </w:rPr>
              <w:t>ri būti numatyta veiksmų, kurie darytų neigiamą poveikį įgyvendinant HP.</w:t>
            </w:r>
          </w:p>
          <w:p w14:paraId="5B4FEA8F" w14:textId="7BFB77E5" w:rsidR="0094192C" w:rsidRDefault="0094192C" w:rsidP="0094192C">
            <w:pPr>
              <w:jc w:val="both"/>
              <w:rPr>
                <w:szCs w:val="24"/>
              </w:rPr>
            </w:pPr>
            <w:r>
              <w:rPr>
                <w:szCs w:val="24"/>
              </w:rPr>
              <w:t>8.3. Projekto (įskaitant jungtinį projektą) atitikties reikšmingos žalos nedarymo horizontaliajam principui vertinimo reikalavimų aprašas pateikiamas Aprašo 1 priede.</w:t>
            </w:r>
          </w:p>
          <w:p w14:paraId="0E5023E4" w14:textId="4EF08245" w:rsidR="0094192C" w:rsidRPr="005B45D3" w:rsidRDefault="0094192C" w:rsidP="0094192C">
            <w:pPr>
              <w:jc w:val="both"/>
              <w:rPr>
                <w:sz w:val="22"/>
                <w:szCs w:val="22"/>
              </w:rPr>
            </w:pPr>
            <w:r>
              <w:rPr>
                <w:rFonts w:eastAsia="Calibri"/>
                <w:bCs/>
                <w:szCs w:val="24"/>
                <w:lang w:bidi="lt-LT"/>
              </w:rPr>
              <w:t xml:space="preserve">8.4. Projekto veiklos, vadovaujantis 2021 m. vasario 18 d. </w:t>
            </w:r>
            <w:hyperlink r:id="rId18" w:history="1">
              <w:r w:rsidRPr="00D97424">
                <w:rPr>
                  <w:rFonts w:eastAsia="Calibri"/>
                  <w:bCs/>
                  <w:szCs w:val="24"/>
                  <w:lang w:bidi="lt-LT"/>
                </w:rPr>
                <w:t xml:space="preserve">Komisijos </w:t>
              </w:r>
              <w:r w:rsidRPr="00D97424">
                <w:rPr>
                  <w:szCs w:val="24"/>
                </w:rPr>
                <w:t>pranešimu</w:t>
              </w:r>
              <w:r w:rsidRPr="00D97424" w:rsidDel="009173FB">
                <w:rPr>
                  <w:rFonts w:eastAsia="Calibri"/>
                  <w:bCs/>
                  <w:szCs w:val="24"/>
                  <w:lang w:bidi="lt-LT"/>
                </w:rPr>
                <w:t xml:space="preserve"> </w:t>
              </w:r>
              <w:r w:rsidRPr="00D97424">
                <w:rPr>
                  <w:rFonts w:eastAsia="Calibri"/>
                  <w:bCs/>
                  <w:szCs w:val="24"/>
                  <w:lang w:bidi="lt-LT"/>
                </w:rPr>
                <w:t>– Reikšmingos žalos nedarymo principo taikymo pagal Ekonomikos gaivinimo ir atsparumo didinimo priemonės reglamentą techninėmis gairėmis</w:t>
              </w:r>
            </w:hyperlink>
            <w:r>
              <w:rPr>
                <w:rFonts w:eastAsia="Calibri"/>
                <w:bCs/>
                <w:szCs w:val="24"/>
                <w:lang w:bidi="lt-LT"/>
              </w:rPr>
              <w:t xml:space="preserve"> (2021/C 58/01), atitinka reikšmingos žalos nedarymo principą, nes neturi neigiamo numatomo poveikio 6 aplinkos tikslams, nurodytiems </w:t>
            </w:r>
            <w:r w:rsidRPr="00F82F63">
              <w:rPr>
                <w:rFonts w:eastAsia="Calibri"/>
                <w:bCs/>
                <w:szCs w:val="24"/>
                <w:lang w:bidi="lt-LT"/>
              </w:rPr>
              <w:t xml:space="preserve">2020 m. birželio 18 d. Europos Parlamento ir Tarybos </w:t>
            </w:r>
            <w:hyperlink r:id="rId19" w:history="1">
              <w:r>
                <w:rPr>
                  <w:rFonts w:eastAsia="Calibri"/>
                  <w:bCs/>
                  <w:szCs w:val="24"/>
                  <w:lang w:bidi="lt-LT"/>
                </w:rPr>
                <w:t>r</w:t>
              </w:r>
              <w:r w:rsidRPr="00D97424">
                <w:rPr>
                  <w:rFonts w:eastAsia="Calibri"/>
                  <w:bCs/>
                  <w:szCs w:val="24"/>
                  <w:lang w:bidi="lt-LT"/>
                </w:rPr>
                <w:t xml:space="preserve">eglamento (ES) 2020/852 </w:t>
              </w:r>
            </w:hyperlink>
            <w:r w:rsidRPr="00984B3A">
              <w:rPr>
                <w:bCs/>
                <w:lang w:bidi="lt-LT"/>
              </w:rPr>
              <w:t>dėl sistemos tvariam investavimui palengvinti sukūrimo, kuriuo iš dalies keičiamas Reglamentas (ES) 2019/2088</w:t>
            </w:r>
            <w:r>
              <w:t xml:space="preserve">, </w:t>
            </w:r>
            <w:r>
              <w:rPr>
                <w:rFonts w:eastAsia="Calibri"/>
                <w:bCs/>
                <w:szCs w:val="24"/>
                <w:lang w:bidi="lt-LT"/>
              </w:rPr>
              <w:t>17 straipsnio 1 dalies a</w:t>
            </w:r>
            <w:r>
              <w:rPr>
                <w:bCs/>
                <w:iCs/>
                <w:szCs w:val="24"/>
              </w:rPr>
              <w:t>–</w:t>
            </w:r>
            <w:r>
              <w:rPr>
                <w:rFonts w:eastAsia="Calibri"/>
                <w:bCs/>
                <w:szCs w:val="24"/>
                <w:lang w:bidi="lt-LT"/>
              </w:rPr>
              <w:t>f punktuose, arba numatomas jų poveikis yra nereikšmingas, t. y. nedaro tiesioginio ir pirminio netiesioginio poveikio per visą gyvavimo ciklą.</w:t>
            </w:r>
          </w:p>
        </w:tc>
      </w:tr>
      <w:tr w:rsidR="0094192C" w14:paraId="08B2F7CE" w14:textId="77777777" w:rsidTr="009D596A">
        <w:tc>
          <w:tcPr>
            <w:tcW w:w="15134" w:type="dxa"/>
          </w:tcPr>
          <w:p w14:paraId="7776193C" w14:textId="14117049" w:rsidR="0094192C" w:rsidRPr="003732DB" w:rsidRDefault="0094192C" w:rsidP="0094192C">
            <w:pPr>
              <w:spacing w:line="259" w:lineRule="auto"/>
              <w:jc w:val="both"/>
              <w:rPr>
                <w:b/>
                <w:iCs/>
                <w:szCs w:val="24"/>
              </w:rPr>
            </w:pPr>
            <w:r w:rsidRPr="003732DB">
              <w:rPr>
                <w:b/>
                <w:iCs/>
                <w:szCs w:val="24"/>
              </w:rPr>
              <w:t>9. Europos Sąjungos pagrindinių teisių chartijos (toliau – Chartija) reikalavimai</w:t>
            </w:r>
          </w:p>
        </w:tc>
      </w:tr>
      <w:tr w:rsidR="0094192C" w14:paraId="2E9D5191" w14:textId="77777777" w:rsidTr="009D596A">
        <w:tc>
          <w:tcPr>
            <w:tcW w:w="15134" w:type="dxa"/>
          </w:tcPr>
          <w:p w14:paraId="54D9479E" w14:textId="3DD41BC0" w:rsidR="0094192C" w:rsidRPr="0001220E" w:rsidRDefault="0094192C" w:rsidP="0094192C">
            <w:pPr>
              <w:jc w:val="both"/>
              <w:rPr>
                <w:sz w:val="22"/>
                <w:szCs w:val="22"/>
              </w:rPr>
            </w:pPr>
            <w:r>
              <w:rPr>
                <w:bCs/>
                <w:iCs/>
                <w:szCs w:val="24"/>
              </w:rPr>
              <w:t xml:space="preserve">Projektas </w:t>
            </w:r>
            <w:r>
              <w:rPr>
                <w:iCs/>
                <w:szCs w:val="24"/>
              </w:rPr>
              <w:t xml:space="preserve">neturi pažeisti </w:t>
            </w:r>
            <w:r>
              <w:rPr>
                <w:bCs/>
                <w:iCs/>
                <w:szCs w:val="24"/>
              </w:rPr>
              <w:t>Chartijos pagrindinių teisių: orumo; asmenų, privataus ir šeimos gyvenimo, sąžinės ir saviraiškos laisvės; asmens duomenų; prieglobsčio ir apsaugos perkėlimo, išsiuntimo ar išdavimo atvejų; teisių į nuosavybę ir teisių užsiimti verslu; lyčių lygybės, vienodo požiūrio ir lygių galimybių, nediskriminavimo ir neįgaliųjų teisių; vaiko teisių; gerojo administravimo, veiksmingo teisinės gynybos, teisingumo; solidarumo ir darbuotojų teisių; aplinkos apsaugos.</w:t>
            </w:r>
          </w:p>
        </w:tc>
      </w:tr>
      <w:tr w:rsidR="0094192C" w14:paraId="0419DB28" w14:textId="77777777" w:rsidTr="009D596A">
        <w:tc>
          <w:tcPr>
            <w:tcW w:w="15134" w:type="dxa"/>
          </w:tcPr>
          <w:p w14:paraId="79887C6A" w14:textId="2570CDE7" w:rsidR="0094192C" w:rsidRDefault="0094192C" w:rsidP="0094192C">
            <w:pPr>
              <w:jc w:val="both"/>
              <w:rPr>
                <w:i/>
                <w:sz w:val="22"/>
                <w:szCs w:val="22"/>
              </w:rPr>
            </w:pPr>
            <w:r>
              <w:rPr>
                <w:b/>
                <w:bCs/>
                <w:szCs w:val="24"/>
              </w:rPr>
              <w:t>9</w:t>
            </w:r>
            <w:r>
              <w:rPr>
                <w:b/>
                <w:bCs/>
                <w:szCs w:val="24"/>
                <w:vertAlign w:val="superscript"/>
              </w:rPr>
              <w:t>1</w:t>
            </w:r>
            <w:r>
              <w:rPr>
                <w:b/>
                <w:bCs/>
                <w:szCs w:val="24"/>
              </w:rPr>
              <w:t xml:space="preserve">. </w:t>
            </w:r>
            <w:r>
              <w:rPr>
                <w:b/>
                <w:bCs/>
                <w:iCs/>
                <w:szCs w:val="24"/>
              </w:rPr>
              <w:t xml:space="preserve">Projekto prisidėjimas prie Europos Sąjungos Baltijos jūros regiono strategijos įgyvendinimo </w:t>
            </w:r>
          </w:p>
        </w:tc>
      </w:tr>
      <w:tr w:rsidR="0094192C" w14:paraId="49DF892E" w14:textId="77777777" w:rsidTr="009D596A">
        <w:tc>
          <w:tcPr>
            <w:tcW w:w="15134" w:type="dxa"/>
          </w:tcPr>
          <w:p w14:paraId="0F79AC9C" w14:textId="32716B64" w:rsidR="0094192C" w:rsidRPr="0001220E" w:rsidRDefault="0094192C" w:rsidP="0094192C">
            <w:pPr>
              <w:jc w:val="both"/>
              <w:rPr>
                <w:iCs/>
                <w:sz w:val="22"/>
                <w:szCs w:val="22"/>
              </w:rPr>
            </w:pPr>
            <w:r w:rsidRPr="0001220E">
              <w:rPr>
                <w:szCs w:val="24"/>
              </w:rPr>
              <w:t>Netaikoma.</w:t>
            </w:r>
          </w:p>
        </w:tc>
      </w:tr>
      <w:tr w:rsidR="0094192C" w14:paraId="411A6EC1" w14:textId="77777777" w:rsidTr="009D596A">
        <w:tc>
          <w:tcPr>
            <w:tcW w:w="15134" w:type="dxa"/>
          </w:tcPr>
          <w:p w14:paraId="644EE0FE" w14:textId="3C33BF35" w:rsidR="0094192C" w:rsidRPr="006010DA" w:rsidRDefault="0094192C" w:rsidP="0094192C">
            <w:pPr>
              <w:rPr>
                <w:b/>
                <w:szCs w:val="24"/>
              </w:rPr>
            </w:pPr>
            <w:r w:rsidRPr="003732DB">
              <w:rPr>
                <w:b/>
                <w:szCs w:val="24"/>
              </w:rPr>
              <w:t>10. Apskritis, kurioje gali būti įgyvendinami projektai</w:t>
            </w:r>
          </w:p>
        </w:tc>
      </w:tr>
      <w:tr w:rsidR="0094192C" w14:paraId="5D536B2D" w14:textId="77777777" w:rsidTr="009D596A">
        <w:tc>
          <w:tcPr>
            <w:tcW w:w="15134" w:type="dxa"/>
          </w:tcPr>
          <w:p w14:paraId="2E17ACF8" w14:textId="41432934" w:rsidR="0094192C" w:rsidRPr="0001220E" w:rsidRDefault="0094192C" w:rsidP="0094192C">
            <w:pPr>
              <w:jc w:val="both"/>
              <w:rPr>
                <w:iCs/>
                <w:sz w:val="22"/>
                <w:szCs w:val="22"/>
              </w:rPr>
            </w:pPr>
            <w:r w:rsidRPr="0001220E">
              <w:rPr>
                <w:szCs w:val="24"/>
              </w:rPr>
              <w:t>Netaikoma.</w:t>
            </w:r>
          </w:p>
        </w:tc>
      </w:tr>
      <w:tr w:rsidR="0094192C" w14:paraId="0DF7DED1" w14:textId="77777777" w:rsidTr="009D596A">
        <w:tc>
          <w:tcPr>
            <w:tcW w:w="15134" w:type="dxa"/>
          </w:tcPr>
          <w:p w14:paraId="64438951" w14:textId="7C902E1B" w:rsidR="0094192C" w:rsidRPr="006010DA" w:rsidRDefault="0094192C" w:rsidP="0094192C">
            <w:pPr>
              <w:jc w:val="both"/>
              <w:rPr>
                <w:b/>
                <w:szCs w:val="24"/>
              </w:rPr>
            </w:pPr>
            <w:r w:rsidRPr="006010DA">
              <w:rPr>
                <w:b/>
                <w:szCs w:val="24"/>
              </w:rPr>
              <w:t>11. Reikalavimai valstybės pagalbai (kurie nėra nurodyti kituose Aprašo punktuose)</w:t>
            </w:r>
          </w:p>
        </w:tc>
      </w:tr>
      <w:tr w:rsidR="00D534D1" w14:paraId="5B77D7F9" w14:textId="77777777" w:rsidTr="009A4257">
        <w:tc>
          <w:tcPr>
            <w:tcW w:w="15134" w:type="dxa"/>
          </w:tcPr>
          <w:p w14:paraId="36C5D176" w14:textId="2C54C1E5" w:rsidR="008F2C25" w:rsidRPr="00E25096" w:rsidRDefault="00D534D1" w:rsidP="00D534D1">
            <w:pPr>
              <w:jc w:val="both"/>
            </w:pPr>
            <w:r w:rsidRPr="005B4A6F">
              <w:t xml:space="preserve">11.1. Pagal </w:t>
            </w:r>
            <w:r w:rsidRPr="005B4A6F">
              <w:rPr>
                <w:szCs w:val="24"/>
              </w:rPr>
              <w:t xml:space="preserve">Aprašą </w:t>
            </w:r>
            <w:r w:rsidRPr="005B4A6F">
              <w:t>projekto veiklų finansavimas yra valstybės pagalba, kaip ji apibrėžiama Sutarties dėl Europos Sąjungos veikimo 107 straips</w:t>
            </w:r>
            <w:r w:rsidR="004452DE" w:rsidRPr="005B4A6F">
              <w:t>nio 3 dalyje</w:t>
            </w:r>
            <w:r w:rsidRPr="005B4A6F">
              <w:t>. Finansavimas projektams, skiriamas kaip valstybės pagalba, yra investicinė pagalba, kuri teikiama pagal Reglamento (ES) Nr. 651/2014 25 straipsnį, atsižvelgiant į Reglamento (ES) Nr. 651/2014 I skyriaus nuostatas ir 1 straipsnio 2–5 dalyse nustatytus apribojimus. Projektų valstybės pagalbos atitikties Reglamento (ES) Nr. 651/2014 25 straipsnio nuostatoms vertinimą atlieka administruojančioji institucija pagal Aprašo 2 priede nustatytą Projektų atitikties valstybės pagalbos taisyklėms patikros lapo formą.</w:t>
            </w:r>
            <w:r w:rsidRPr="00E25096">
              <w:t xml:space="preserve"> </w:t>
            </w:r>
          </w:p>
          <w:p w14:paraId="43B958A1" w14:textId="77777777" w:rsidR="00D534D1" w:rsidRPr="00E25096" w:rsidRDefault="00D534D1" w:rsidP="00D534D1">
            <w:pPr>
              <w:jc w:val="both"/>
            </w:pPr>
            <w:r w:rsidRPr="00E25096">
              <w:t>11.2. Valstybės pagalba neteikiama:</w:t>
            </w:r>
          </w:p>
          <w:p w14:paraId="3889FBB2" w14:textId="77777777" w:rsidR="00D534D1" w:rsidRPr="00E25096" w:rsidRDefault="00D534D1" w:rsidP="00D534D1">
            <w:pPr>
              <w:jc w:val="both"/>
            </w:pPr>
            <w:r w:rsidRPr="00E25096">
              <w:lastRenderedPageBreak/>
              <w:t>11.2.1. jeigu pareiškėjas ir (arba) ūkio subjektas (-ai), kuriam (-</w:t>
            </w:r>
            <w:proofErr w:type="spellStart"/>
            <w:r w:rsidRPr="00E25096">
              <w:t>iems</w:t>
            </w:r>
            <w:proofErr w:type="spellEnd"/>
            <w:r w:rsidRPr="00E25096">
              <w:t>) priklauso pareiškėjas, yra priskiriami sunkumų patiriančioms įmonėms, kaip jos apibrėžiamos Reglamento (ES) Nr. 651/2014 2 straipsnio 18 punkte. Ūkio subjektu laikomas pareiškėjas ir visos su juo pagal Reglamento (ES) Nr. 651/2014 I priedo 3 straipsnio 3 dalį susijusios įmonės;</w:t>
            </w:r>
          </w:p>
          <w:p w14:paraId="2089A206" w14:textId="77777777" w:rsidR="00D534D1" w:rsidRPr="00E25096" w:rsidRDefault="00D534D1" w:rsidP="00D534D1">
            <w:pPr>
              <w:jc w:val="both"/>
            </w:pPr>
            <w:r w:rsidRPr="00E25096">
              <w:t>11.2.2. ūkio subjektams, kuriems išduotas vykdomasis raštas sumoms išieškoti pagal ankstesnį Europos Komisijos sprendimą, kuriame valstybės pagalba skelbiama neteisėta ir nesuderinama su vidaus rinka. Nauja valstybės pagalba negali būti teikiama, iki nebus sugrąžinta neteisėta ir nesuderinama su vidaus rinka Lietuvo</w:t>
            </w:r>
            <w:r>
              <w:t>s Respublikoje</w:t>
            </w:r>
            <w:r w:rsidRPr="00E25096">
              <w:t xml:space="preserve"> gauta valstybės pagalba;</w:t>
            </w:r>
          </w:p>
          <w:p w14:paraId="75D75769" w14:textId="4A9F27E3" w:rsidR="008F2C25" w:rsidRDefault="00D534D1" w:rsidP="00D534D1">
            <w:pPr>
              <w:jc w:val="both"/>
            </w:pPr>
            <w:r w:rsidRPr="00E25096">
              <w:t>11.2.3. jei ji neturi skatinamojo poveikio, nustatyto Reglamento (ES) Nr. 651/2014 6 straipsnyje</w:t>
            </w:r>
            <w:r w:rsidR="00B13AF8">
              <w:t>.</w:t>
            </w:r>
          </w:p>
          <w:p w14:paraId="67560958" w14:textId="77777777" w:rsidR="00AE55A1" w:rsidRDefault="008F2C25" w:rsidP="00130823">
            <w:pPr>
              <w:pStyle w:val="ListParagraph"/>
              <w:numPr>
                <w:ilvl w:val="1"/>
                <w:numId w:val="28"/>
              </w:numPr>
              <w:tabs>
                <w:tab w:val="left" w:pos="521"/>
              </w:tabs>
              <w:jc w:val="both"/>
            </w:pPr>
            <w:r w:rsidRPr="008F2C25">
              <w:t>Apskaičiuojant pagalbos intensyvumą ir tinkamas finansuoti išlaidas vadovaujamasi Reglamento (ES) Nr. 651/2014 7 straipsnio 1 dalimi.</w:t>
            </w:r>
          </w:p>
          <w:p w14:paraId="0CB85061" w14:textId="1E908CD7" w:rsidR="008F2C25" w:rsidRPr="005D1C9F" w:rsidRDefault="00AE55A1" w:rsidP="00130823">
            <w:pPr>
              <w:pStyle w:val="ListParagraph"/>
              <w:numPr>
                <w:ilvl w:val="1"/>
                <w:numId w:val="28"/>
              </w:numPr>
              <w:tabs>
                <w:tab w:val="left" w:pos="177"/>
                <w:tab w:val="left" w:pos="602"/>
              </w:tabs>
              <w:ind w:left="0" w:firstLine="0"/>
              <w:jc w:val="both"/>
            </w:pPr>
            <w:r w:rsidRPr="005D1C9F">
              <w:t>D</w:t>
            </w:r>
            <w:r w:rsidR="008F2C25" w:rsidRPr="005D1C9F">
              <w:t>idžiausia galima projekto finansuojamoji dalis, kuri apskaičiuojama pagal Reglamento (ES) Nr. 651/2014 25 straipsnio 5 dalies b ir c punktus</w:t>
            </w:r>
            <w:r w:rsidR="00AC006A" w:rsidRPr="005D1C9F">
              <w:t>,</w:t>
            </w:r>
            <w:r w:rsidR="008F2C25" w:rsidRPr="005D1C9F">
              <w:t xml:space="preserve"> 6 dalies a punkt</w:t>
            </w:r>
            <w:r w:rsidR="00AC006A" w:rsidRPr="005D1C9F">
              <w:t xml:space="preserve">ą, </w:t>
            </w:r>
            <w:r w:rsidR="008F2C25" w:rsidRPr="005D1C9F">
              <w:t>b punkto</w:t>
            </w:r>
            <w:r w:rsidR="00130823">
              <w:t xml:space="preserve"> i ir</w:t>
            </w:r>
            <w:r w:rsidR="008F2C25" w:rsidRPr="005D1C9F">
              <w:t xml:space="preserve"> iv </w:t>
            </w:r>
            <w:r w:rsidR="00130823" w:rsidRPr="005D1C9F">
              <w:t>papunk</w:t>
            </w:r>
            <w:r w:rsidR="00130823">
              <w:t>čius</w:t>
            </w:r>
            <w:r w:rsidR="00130823" w:rsidRPr="005D1C9F">
              <w:t xml:space="preserve"> </w:t>
            </w:r>
            <w:r w:rsidR="00AC006A" w:rsidRPr="005D1C9F">
              <w:t>ir c punktą</w:t>
            </w:r>
            <w:r w:rsidR="008F2C25" w:rsidRPr="005D1C9F">
              <w:t>, nurodyta Aprašo lentelėje</w:t>
            </w:r>
            <w:r w:rsidR="00130823">
              <w:rPr>
                <w:lang w:eastAsia="lt-LT"/>
              </w:rPr>
              <w:t xml:space="preserve">, </w:t>
            </w:r>
            <w:r w:rsidR="00130823" w:rsidRPr="002602C8">
              <w:rPr>
                <w:lang w:eastAsia="lt-LT"/>
              </w:rPr>
              <w:t>tačiau b</w:t>
            </w:r>
            <w:r w:rsidR="00130823">
              <w:rPr>
                <w:lang w:eastAsia="lt-LT"/>
              </w:rPr>
              <w:t xml:space="preserve"> ir</w:t>
            </w:r>
            <w:r w:rsidR="00130823" w:rsidRPr="002602C8">
              <w:rPr>
                <w:lang w:eastAsia="lt-LT"/>
              </w:rPr>
              <w:t xml:space="preserve"> c punktai negali būti derinami vienas su kitu</w:t>
            </w:r>
            <w:r w:rsidR="008F2C25" w:rsidRPr="005D1C9F">
              <w:t>:</w:t>
            </w:r>
          </w:p>
          <w:p w14:paraId="481F8FC6" w14:textId="77777777" w:rsidR="008F2C25" w:rsidRPr="008F2C25" w:rsidRDefault="008F2C25" w:rsidP="008F2C25">
            <w:pPr>
              <w:jc w:val="both"/>
            </w:pPr>
          </w:p>
          <w:p w14:paraId="7DDB7C23" w14:textId="77777777" w:rsidR="008F2C25" w:rsidRPr="008F2C25" w:rsidRDefault="008F2C25" w:rsidP="008F2C25">
            <w:pPr>
              <w:jc w:val="both"/>
            </w:pPr>
            <w:r w:rsidRPr="008F2C25">
              <w:t>Lentelė. Projekto finansuojamoji dalis</w:t>
            </w:r>
          </w:p>
          <w:tbl>
            <w:tblPr>
              <w:tblStyle w:val="TableGrid"/>
              <w:tblW w:w="14908" w:type="dxa"/>
              <w:tblLayout w:type="fixed"/>
              <w:tblLook w:val="04A0" w:firstRow="1" w:lastRow="0" w:firstColumn="1" w:lastColumn="0" w:noHBand="0" w:noVBand="1"/>
            </w:tblPr>
            <w:tblGrid>
              <w:gridCol w:w="1773"/>
              <w:gridCol w:w="1200"/>
              <w:gridCol w:w="1689"/>
              <w:gridCol w:w="1729"/>
              <w:gridCol w:w="1459"/>
              <w:gridCol w:w="1872"/>
              <w:gridCol w:w="1814"/>
              <w:gridCol w:w="1114"/>
              <w:gridCol w:w="1177"/>
              <w:gridCol w:w="1081"/>
            </w:tblGrid>
            <w:tr w:rsidR="00404B87" w:rsidRPr="008F2C25" w14:paraId="66678260" w14:textId="77777777" w:rsidTr="00C0737B">
              <w:trPr>
                <w:trHeight w:val="428"/>
              </w:trPr>
              <w:tc>
                <w:tcPr>
                  <w:tcW w:w="1773" w:type="dxa"/>
                  <w:vMerge w:val="restart"/>
                  <w:tcBorders>
                    <w:top w:val="single" w:sz="4" w:space="0" w:color="auto"/>
                    <w:left w:val="single" w:sz="4" w:space="0" w:color="auto"/>
                    <w:right w:val="single" w:sz="4" w:space="0" w:color="auto"/>
                  </w:tcBorders>
                  <w:shd w:val="clear" w:color="auto" w:fill="D0CECE" w:themeFill="background2" w:themeFillShade="E6"/>
                </w:tcPr>
                <w:p w14:paraId="6836496B" w14:textId="77777777" w:rsidR="00404B87" w:rsidRPr="008F2C25" w:rsidRDefault="00404B87" w:rsidP="00AC1546">
                  <w:pPr>
                    <w:jc w:val="center"/>
                    <w:rPr>
                      <w:i/>
                    </w:rPr>
                  </w:pPr>
                  <w:r w:rsidRPr="008F2C25">
                    <w:rPr>
                      <w:i/>
                    </w:rPr>
                    <w:t>MTEP veikla</w:t>
                  </w:r>
                </w:p>
              </w:tc>
              <w:tc>
                <w:tcPr>
                  <w:tcW w:w="1200" w:type="dxa"/>
                  <w:vMerge w:val="restart"/>
                  <w:tcBorders>
                    <w:top w:val="single" w:sz="4" w:space="0" w:color="auto"/>
                    <w:left w:val="single" w:sz="4" w:space="0" w:color="auto"/>
                    <w:right w:val="single" w:sz="4" w:space="0" w:color="auto"/>
                  </w:tcBorders>
                  <w:shd w:val="clear" w:color="auto" w:fill="D0CECE" w:themeFill="background2" w:themeFillShade="E6"/>
                </w:tcPr>
                <w:p w14:paraId="05AB6DB5" w14:textId="77777777" w:rsidR="00404B87" w:rsidRPr="008F2C25" w:rsidRDefault="00404B87" w:rsidP="008F2C25">
                  <w:pPr>
                    <w:jc w:val="both"/>
                    <w:rPr>
                      <w:b/>
                      <w:i/>
                      <w:u w:val="single"/>
                    </w:rPr>
                  </w:pPr>
                  <w:r w:rsidRPr="008F2C25">
                    <w:rPr>
                      <w:i/>
                    </w:rPr>
                    <w:t>Bazinė finan-</w:t>
                  </w:r>
                  <w:proofErr w:type="spellStart"/>
                  <w:r w:rsidRPr="008F2C25">
                    <w:rPr>
                      <w:i/>
                    </w:rPr>
                    <w:t>suojamoji</w:t>
                  </w:r>
                  <w:proofErr w:type="spellEnd"/>
                  <w:r w:rsidRPr="008F2C25">
                    <w:rPr>
                      <w:i/>
                    </w:rPr>
                    <w:t xml:space="preserve"> dalis</w:t>
                  </w:r>
                </w:p>
              </w:tc>
              <w:tc>
                <w:tcPr>
                  <w:tcW w:w="8563" w:type="dxa"/>
                  <w:gridSpan w:val="5"/>
                  <w:tcBorders>
                    <w:top w:val="single" w:sz="4" w:space="0" w:color="auto"/>
                    <w:left w:val="single" w:sz="4" w:space="0" w:color="auto"/>
                    <w:right w:val="single" w:sz="4" w:space="0" w:color="auto"/>
                  </w:tcBorders>
                  <w:shd w:val="clear" w:color="auto" w:fill="D0CECE" w:themeFill="background2" w:themeFillShade="E6"/>
                </w:tcPr>
                <w:p w14:paraId="1C9C7872" w14:textId="02ED359D" w:rsidR="00404B87" w:rsidRPr="008F2C25" w:rsidRDefault="00404B87" w:rsidP="008F2C25">
                  <w:pPr>
                    <w:jc w:val="both"/>
                    <w:rPr>
                      <w:i/>
                    </w:rPr>
                  </w:pPr>
                  <w:r w:rsidRPr="008F2C25">
                    <w:rPr>
                      <w:i/>
                    </w:rPr>
                    <w:t>Galimas bazinės finansuojamosios dalies padidinimas, bet ne daugiau nei iki 80 proc. tinkamų finansuoti išlaidų, jei tenkinama viena iš sąlygų</w:t>
                  </w:r>
                </w:p>
              </w:tc>
              <w:tc>
                <w:tcPr>
                  <w:tcW w:w="3372" w:type="dxa"/>
                  <w:gridSpan w:val="3"/>
                  <w:tcBorders>
                    <w:top w:val="single" w:sz="4" w:space="0" w:color="auto"/>
                    <w:left w:val="single" w:sz="4" w:space="0" w:color="auto"/>
                    <w:right w:val="single" w:sz="4" w:space="0" w:color="auto"/>
                  </w:tcBorders>
                  <w:shd w:val="clear" w:color="auto" w:fill="D0CECE" w:themeFill="background2" w:themeFillShade="E6"/>
                </w:tcPr>
                <w:p w14:paraId="39C57007" w14:textId="77777777" w:rsidR="00404B87" w:rsidRPr="008F2C25" w:rsidRDefault="00404B87" w:rsidP="008F2C25">
                  <w:pPr>
                    <w:jc w:val="both"/>
                    <w:rPr>
                      <w:i/>
                    </w:rPr>
                  </w:pPr>
                  <w:r w:rsidRPr="008F2C25">
                    <w:rPr>
                      <w:i/>
                    </w:rPr>
                    <w:t>Didžiausia galima finansuojamoji dalis atsižvelgiant į valstybės pagalbos gavėjo statusą</w:t>
                  </w:r>
                </w:p>
              </w:tc>
            </w:tr>
            <w:tr w:rsidR="006841AB" w:rsidRPr="008F2C25" w14:paraId="5B74AF97" w14:textId="77777777" w:rsidTr="00317945">
              <w:trPr>
                <w:trHeight w:val="278"/>
              </w:trPr>
              <w:tc>
                <w:tcPr>
                  <w:tcW w:w="1773" w:type="dxa"/>
                  <w:vMerge/>
                  <w:shd w:val="clear" w:color="auto" w:fill="D0CECE" w:themeFill="background2" w:themeFillShade="E6"/>
                  <w:vAlign w:val="center"/>
                  <w:hideMark/>
                </w:tcPr>
                <w:p w14:paraId="2C0181CE" w14:textId="77777777" w:rsidR="006841AB" w:rsidRPr="008F2C25" w:rsidRDefault="006841AB" w:rsidP="00AC1546">
                  <w:pPr>
                    <w:jc w:val="center"/>
                    <w:rPr>
                      <w:i/>
                    </w:rPr>
                  </w:pPr>
                </w:p>
              </w:tc>
              <w:tc>
                <w:tcPr>
                  <w:tcW w:w="1200" w:type="dxa"/>
                  <w:vMerge/>
                  <w:shd w:val="clear" w:color="auto" w:fill="D0CECE" w:themeFill="background2" w:themeFillShade="E6"/>
                  <w:vAlign w:val="center"/>
                  <w:hideMark/>
                </w:tcPr>
                <w:p w14:paraId="50DD8903" w14:textId="77777777" w:rsidR="006841AB" w:rsidRPr="008F2C25" w:rsidRDefault="006841AB" w:rsidP="008F2C25">
                  <w:pPr>
                    <w:jc w:val="both"/>
                    <w:rPr>
                      <w:i/>
                    </w:rPr>
                  </w:pPr>
                </w:p>
              </w:tc>
              <w:tc>
                <w:tcPr>
                  <w:tcW w:w="1689"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DDE1560" w14:textId="77777777" w:rsidR="006841AB" w:rsidRPr="008F2C25" w:rsidRDefault="006841AB" w:rsidP="008F2C25">
                  <w:pPr>
                    <w:jc w:val="both"/>
                    <w:rPr>
                      <w:i/>
                      <w:lang w:val="en-US"/>
                    </w:rPr>
                  </w:pPr>
                  <w:r w:rsidRPr="008F2C25">
                    <w:rPr>
                      <w:i/>
                    </w:rPr>
                    <w:t>Padidinama vidutinėms įmonėms</w:t>
                  </w:r>
                </w:p>
              </w:tc>
              <w:tc>
                <w:tcPr>
                  <w:tcW w:w="1729"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2BE6E32F" w14:textId="77777777" w:rsidR="006841AB" w:rsidRPr="008F2C25" w:rsidRDefault="006841AB" w:rsidP="008F2C25">
                  <w:pPr>
                    <w:jc w:val="both"/>
                    <w:rPr>
                      <w:i/>
                    </w:rPr>
                  </w:pPr>
                  <w:r w:rsidRPr="008F2C25">
                    <w:rPr>
                      <w:i/>
                    </w:rPr>
                    <w:t>Padidinama labai mažoms įmonėms ir mažoms įmonėms</w:t>
                  </w:r>
                </w:p>
              </w:tc>
              <w:tc>
                <w:tcPr>
                  <w:tcW w:w="145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1A8CBFCC" w14:textId="02B116DB" w:rsidR="006841AB" w:rsidRPr="008F2C25" w:rsidRDefault="006841AB" w:rsidP="008F2C25">
                  <w:pPr>
                    <w:jc w:val="both"/>
                    <w:rPr>
                      <w:i/>
                    </w:rPr>
                  </w:pPr>
                  <w:r w:rsidRPr="002B51FC">
                    <w:rPr>
                      <w:i/>
                      <w:szCs w:val="24"/>
                      <w:lang w:val="pt-BR"/>
                    </w:rPr>
                    <w:t xml:space="preserve">Padidinama už veiksmingą bendradar-biavimą, jei atitinka </w:t>
                  </w:r>
                  <w:r w:rsidRPr="002B51FC">
                    <w:rPr>
                      <w:i/>
                      <w:szCs w:val="24"/>
                    </w:rPr>
                    <w:t>Reglamento (ES) Nr. 651/2014 25 straipsnio 6 dalies b punkto i papunktyje nurodytas sąlygas</w:t>
                  </w:r>
                </w:p>
              </w:tc>
              <w:tc>
                <w:tcPr>
                  <w:tcW w:w="1872"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2A521108" w14:textId="4EF4A5E2" w:rsidR="006841AB" w:rsidRPr="008F2C25" w:rsidRDefault="006841AB" w:rsidP="008F2C25">
                  <w:pPr>
                    <w:jc w:val="both"/>
                    <w:rPr>
                      <w:i/>
                    </w:rPr>
                  </w:pPr>
                  <w:r w:rsidRPr="008F2C25">
                    <w:rPr>
                      <w:i/>
                    </w:rPr>
                    <w:t>Kai atitinka Reglamento (ES) Nr. 651/2014 25 straipsnio 6 dalies b punkto iv  papunktyje nurodytą sąlygą</w:t>
                  </w:r>
                </w:p>
              </w:tc>
              <w:tc>
                <w:tcPr>
                  <w:tcW w:w="1814"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53A65DB6" w14:textId="49FD4FF0" w:rsidR="006841AB" w:rsidRPr="008F2C25" w:rsidRDefault="006841AB" w:rsidP="008F2C25">
                  <w:pPr>
                    <w:jc w:val="both"/>
                    <w:rPr>
                      <w:i/>
                    </w:rPr>
                  </w:pPr>
                  <w:r w:rsidRPr="00EE366E">
                    <w:rPr>
                      <w:i/>
                    </w:rPr>
                    <w:t xml:space="preserve">Kai atitinka Reglamento (ES) Nr. 651/2014 25 straipsnio 6 dalies </w:t>
                  </w:r>
                  <w:r>
                    <w:rPr>
                      <w:i/>
                    </w:rPr>
                    <w:t>c</w:t>
                  </w:r>
                  <w:r w:rsidRPr="00EE366E">
                    <w:rPr>
                      <w:i/>
                    </w:rPr>
                    <w:t xml:space="preserve"> punkt</w:t>
                  </w:r>
                  <w:r>
                    <w:rPr>
                      <w:i/>
                    </w:rPr>
                    <w:t>e</w:t>
                  </w:r>
                  <w:r w:rsidRPr="00EE366E">
                    <w:rPr>
                      <w:i/>
                    </w:rPr>
                    <w:t xml:space="preserve"> nurodytą sąlygą</w:t>
                  </w:r>
                </w:p>
              </w:tc>
              <w:tc>
                <w:tcPr>
                  <w:tcW w:w="1114"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3065EE94" w14:textId="77777777" w:rsidR="006841AB" w:rsidRPr="008F2C25" w:rsidRDefault="006841AB" w:rsidP="008F2C25">
                  <w:pPr>
                    <w:jc w:val="both"/>
                    <w:rPr>
                      <w:i/>
                    </w:rPr>
                  </w:pPr>
                  <w:r w:rsidRPr="008F2C25">
                    <w:rPr>
                      <w:i/>
                    </w:rPr>
                    <w:t>Didelė įmonė</w:t>
                  </w:r>
                </w:p>
              </w:tc>
              <w:tc>
                <w:tcPr>
                  <w:tcW w:w="1177"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17E66FA" w14:textId="77777777" w:rsidR="006841AB" w:rsidRPr="008F2C25" w:rsidRDefault="006841AB" w:rsidP="008F2C25">
                  <w:pPr>
                    <w:jc w:val="both"/>
                    <w:rPr>
                      <w:i/>
                    </w:rPr>
                  </w:pPr>
                  <w:r w:rsidRPr="008F2C25">
                    <w:rPr>
                      <w:i/>
                    </w:rPr>
                    <w:t>Vidutinė įmonė</w:t>
                  </w:r>
                </w:p>
              </w:tc>
              <w:tc>
                <w:tcPr>
                  <w:tcW w:w="1081"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79415C09" w14:textId="77777777" w:rsidR="006841AB" w:rsidRPr="008F2C25" w:rsidRDefault="006841AB" w:rsidP="008F2C25">
                  <w:pPr>
                    <w:jc w:val="both"/>
                    <w:rPr>
                      <w:i/>
                    </w:rPr>
                  </w:pPr>
                  <w:r w:rsidRPr="008F2C25">
                    <w:rPr>
                      <w:i/>
                    </w:rPr>
                    <w:t>Labai maža įmonė ir maža įmonė</w:t>
                  </w:r>
                </w:p>
              </w:tc>
            </w:tr>
            <w:tr w:rsidR="00317945" w:rsidRPr="008F2C25" w14:paraId="4D9CC510" w14:textId="77777777" w:rsidTr="00D86D5D">
              <w:trPr>
                <w:trHeight w:val="636"/>
              </w:trPr>
              <w:tc>
                <w:tcPr>
                  <w:tcW w:w="14908" w:type="dxa"/>
                  <w:gridSpan w:val="10"/>
                  <w:tcBorders>
                    <w:top w:val="single" w:sz="4" w:space="0" w:color="auto"/>
                    <w:left w:val="single" w:sz="4" w:space="0" w:color="auto"/>
                    <w:bottom w:val="single" w:sz="4" w:space="0" w:color="auto"/>
                    <w:right w:val="single" w:sz="4" w:space="0" w:color="auto"/>
                  </w:tcBorders>
                  <w:shd w:val="clear" w:color="auto" w:fill="FFFFFF" w:themeFill="background1"/>
                </w:tcPr>
                <w:p w14:paraId="4460B8C2" w14:textId="24A6AFC8" w:rsidR="00317945" w:rsidRPr="00AC1546" w:rsidRDefault="00317945" w:rsidP="00AC1546">
                  <w:pPr>
                    <w:jc w:val="center"/>
                    <w:rPr>
                      <w:b/>
                      <w:bCs/>
                    </w:rPr>
                  </w:pPr>
                  <w:r w:rsidRPr="00AC1546">
                    <w:rPr>
                      <w:b/>
                      <w:bCs/>
                      <w:i/>
                    </w:rPr>
                    <w:lastRenderedPageBreak/>
                    <w:t>Vidurio ir vakarų Lietuvos regionas</w:t>
                  </w:r>
                </w:p>
              </w:tc>
            </w:tr>
            <w:tr w:rsidR="006841AB" w:rsidRPr="008F2C25" w14:paraId="684993F0" w14:textId="77777777" w:rsidTr="00317945">
              <w:trPr>
                <w:trHeight w:val="636"/>
              </w:trPr>
              <w:tc>
                <w:tcPr>
                  <w:tcW w:w="1773"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26812A78" w14:textId="77777777" w:rsidR="006841AB" w:rsidRPr="008F2C25" w:rsidRDefault="006841AB" w:rsidP="00EE366E">
                  <w:pPr>
                    <w:jc w:val="both"/>
                    <w:rPr>
                      <w:i/>
                    </w:rPr>
                  </w:pPr>
                  <w:r w:rsidRPr="008F2C25">
                    <w:rPr>
                      <w:i/>
                    </w:rPr>
                    <w:t>Taikomieji moksliniai tyrimai</w:t>
                  </w:r>
                </w:p>
              </w:tc>
              <w:tc>
                <w:tcPr>
                  <w:tcW w:w="1200" w:type="dxa"/>
                  <w:tcBorders>
                    <w:top w:val="single" w:sz="4" w:space="0" w:color="auto"/>
                    <w:left w:val="single" w:sz="4" w:space="0" w:color="auto"/>
                    <w:bottom w:val="single" w:sz="4" w:space="0" w:color="auto"/>
                    <w:right w:val="single" w:sz="4" w:space="0" w:color="auto"/>
                  </w:tcBorders>
                  <w:hideMark/>
                </w:tcPr>
                <w:p w14:paraId="444705AD" w14:textId="77777777" w:rsidR="006841AB" w:rsidRPr="008F2C25" w:rsidRDefault="006841AB" w:rsidP="00EE366E">
                  <w:pPr>
                    <w:jc w:val="both"/>
                  </w:pPr>
                  <w:r w:rsidRPr="008F2C25">
                    <w:t>50 proc.</w:t>
                  </w:r>
                </w:p>
              </w:tc>
              <w:tc>
                <w:tcPr>
                  <w:tcW w:w="1689" w:type="dxa"/>
                  <w:tcBorders>
                    <w:top w:val="single" w:sz="4" w:space="0" w:color="auto"/>
                    <w:left w:val="single" w:sz="4" w:space="0" w:color="auto"/>
                    <w:bottom w:val="single" w:sz="4" w:space="0" w:color="auto"/>
                    <w:right w:val="single" w:sz="4" w:space="0" w:color="auto"/>
                  </w:tcBorders>
                  <w:hideMark/>
                </w:tcPr>
                <w:p w14:paraId="73B18DA5" w14:textId="77777777" w:rsidR="006841AB" w:rsidRPr="008F2C25" w:rsidRDefault="006841AB" w:rsidP="00EE366E">
                  <w:pPr>
                    <w:jc w:val="both"/>
                    <w:rPr>
                      <w:i/>
                    </w:rPr>
                  </w:pPr>
                  <w:r w:rsidRPr="008F2C25">
                    <w:t>10 procentinių punktų</w:t>
                  </w:r>
                </w:p>
              </w:tc>
              <w:tc>
                <w:tcPr>
                  <w:tcW w:w="1729" w:type="dxa"/>
                  <w:tcBorders>
                    <w:top w:val="single" w:sz="4" w:space="0" w:color="auto"/>
                    <w:left w:val="single" w:sz="4" w:space="0" w:color="auto"/>
                    <w:bottom w:val="single" w:sz="4" w:space="0" w:color="auto"/>
                    <w:right w:val="single" w:sz="4" w:space="0" w:color="auto"/>
                  </w:tcBorders>
                  <w:hideMark/>
                </w:tcPr>
                <w:p w14:paraId="7D93DDF0" w14:textId="77777777" w:rsidR="006841AB" w:rsidRPr="008F2C25" w:rsidRDefault="006841AB" w:rsidP="00EE366E">
                  <w:pPr>
                    <w:jc w:val="both"/>
                    <w:rPr>
                      <w:i/>
                    </w:rPr>
                  </w:pPr>
                  <w:r w:rsidRPr="008F2C25">
                    <w:t>20 procentinių punktų</w:t>
                  </w:r>
                </w:p>
              </w:tc>
              <w:tc>
                <w:tcPr>
                  <w:tcW w:w="1459" w:type="dxa"/>
                  <w:tcBorders>
                    <w:top w:val="single" w:sz="4" w:space="0" w:color="auto"/>
                    <w:left w:val="single" w:sz="4" w:space="0" w:color="auto"/>
                    <w:bottom w:val="single" w:sz="4" w:space="0" w:color="auto"/>
                    <w:right w:val="single" w:sz="4" w:space="0" w:color="auto"/>
                  </w:tcBorders>
                </w:tcPr>
                <w:p w14:paraId="7963C9FE" w14:textId="6B60731F" w:rsidR="006841AB" w:rsidRPr="008F2C25" w:rsidRDefault="006841AB" w:rsidP="00EE366E">
                  <w:pPr>
                    <w:jc w:val="both"/>
                  </w:pPr>
                  <w:r>
                    <w:t>-</w:t>
                  </w:r>
                </w:p>
              </w:tc>
              <w:tc>
                <w:tcPr>
                  <w:tcW w:w="1872" w:type="dxa"/>
                  <w:tcBorders>
                    <w:top w:val="single" w:sz="4" w:space="0" w:color="auto"/>
                    <w:left w:val="single" w:sz="4" w:space="0" w:color="auto"/>
                    <w:bottom w:val="single" w:sz="4" w:space="0" w:color="auto"/>
                    <w:right w:val="single" w:sz="4" w:space="0" w:color="auto"/>
                  </w:tcBorders>
                </w:tcPr>
                <w:p w14:paraId="28776FD1" w14:textId="37775E27" w:rsidR="006841AB" w:rsidRPr="008F2C25" w:rsidRDefault="006841AB" w:rsidP="00EE366E">
                  <w:pPr>
                    <w:jc w:val="both"/>
                  </w:pPr>
                  <w:r w:rsidRPr="008F2C25">
                    <w:t>15 procentinių punktų</w:t>
                  </w:r>
                </w:p>
              </w:tc>
              <w:tc>
                <w:tcPr>
                  <w:tcW w:w="1814" w:type="dxa"/>
                  <w:tcBorders>
                    <w:top w:val="single" w:sz="4" w:space="0" w:color="auto"/>
                    <w:left w:val="single" w:sz="4" w:space="0" w:color="auto"/>
                    <w:bottom w:val="single" w:sz="4" w:space="0" w:color="auto"/>
                    <w:right w:val="single" w:sz="4" w:space="0" w:color="auto"/>
                  </w:tcBorders>
                </w:tcPr>
                <w:p w14:paraId="2CB628B7" w14:textId="2D42CE0B" w:rsidR="006841AB" w:rsidRPr="008F2C25" w:rsidRDefault="006841AB" w:rsidP="00EE366E">
                  <w:pPr>
                    <w:jc w:val="both"/>
                  </w:pPr>
                  <w:r>
                    <w:t>-</w:t>
                  </w:r>
                </w:p>
              </w:tc>
              <w:tc>
                <w:tcPr>
                  <w:tcW w:w="111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344B6F1" w14:textId="77777777" w:rsidR="006841AB" w:rsidRPr="007E5ACE" w:rsidRDefault="006841AB" w:rsidP="00EE366E">
                  <w:pPr>
                    <w:jc w:val="both"/>
                  </w:pPr>
                  <w:r w:rsidRPr="007E5ACE">
                    <w:t>65 proc.</w:t>
                  </w:r>
                </w:p>
              </w:tc>
              <w:tc>
                <w:tcPr>
                  <w:tcW w:w="117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E2B19CF" w14:textId="77777777" w:rsidR="006841AB" w:rsidRPr="007E5ACE" w:rsidRDefault="006841AB" w:rsidP="00EE366E">
                  <w:pPr>
                    <w:jc w:val="both"/>
                  </w:pPr>
                  <w:r w:rsidRPr="007E5ACE">
                    <w:t>75 proc.</w:t>
                  </w:r>
                </w:p>
              </w:tc>
              <w:tc>
                <w:tcPr>
                  <w:tcW w:w="108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68A075F" w14:textId="523E1758" w:rsidR="006841AB" w:rsidRPr="007E5ACE" w:rsidRDefault="006841AB" w:rsidP="00EE366E">
                  <w:pPr>
                    <w:jc w:val="both"/>
                  </w:pPr>
                  <w:r w:rsidRPr="007E5ACE">
                    <w:t>80 proc.</w:t>
                  </w:r>
                </w:p>
              </w:tc>
            </w:tr>
            <w:tr w:rsidR="006841AB" w:rsidRPr="008F2C25" w14:paraId="3B8D9486" w14:textId="77777777" w:rsidTr="00317945">
              <w:trPr>
                <w:trHeight w:val="648"/>
              </w:trPr>
              <w:tc>
                <w:tcPr>
                  <w:tcW w:w="1773"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69BD4284" w14:textId="77777777" w:rsidR="006841AB" w:rsidRPr="008F2C25" w:rsidRDefault="006841AB" w:rsidP="00EE366E">
                  <w:pPr>
                    <w:jc w:val="both"/>
                    <w:rPr>
                      <w:i/>
                    </w:rPr>
                  </w:pPr>
                  <w:r w:rsidRPr="008F2C25">
                    <w:rPr>
                      <w:i/>
                    </w:rPr>
                    <w:t>Eksperimentinė plėtra</w:t>
                  </w:r>
                </w:p>
              </w:tc>
              <w:tc>
                <w:tcPr>
                  <w:tcW w:w="1200" w:type="dxa"/>
                  <w:tcBorders>
                    <w:top w:val="single" w:sz="4" w:space="0" w:color="auto"/>
                    <w:left w:val="single" w:sz="4" w:space="0" w:color="auto"/>
                    <w:bottom w:val="single" w:sz="4" w:space="0" w:color="auto"/>
                    <w:right w:val="single" w:sz="4" w:space="0" w:color="auto"/>
                  </w:tcBorders>
                  <w:hideMark/>
                </w:tcPr>
                <w:p w14:paraId="1CADA41D" w14:textId="77777777" w:rsidR="006841AB" w:rsidRPr="008F2C25" w:rsidRDefault="006841AB" w:rsidP="00EE366E">
                  <w:pPr>
                    <w:jc w:val="both"/>
                  </w:pPr>
                  <w:r w:rsidRPr="008F2C25">
                    <w:t>25 proc.</w:t>
                  </w:r>
                </w:p>
              </w:tc>
              <w:tc>
                <w:tcPr>
                  <w:tcW w:w="1689" w:type="dxa"/>
                  <w:tcBorders>
                    <w:top w:val="single" w:sz="4" w:space="0" w:color="auto"/>
                    <w:left w:val="single" w:sz="4" w:space="0" w:color="auto"/>
                    <w:bottom w:val="single" w:sz="4" w:space="0" w:color="auto"/>
                    <w:right w:val="single" w:sz="4" w:space="0" w:color="auto"/>
                  </w:tcBorders>
                  <w:hideMark/>
                </w:tcPr>
                <w:p w14:paraId="4C7D9E10" w14:textId="77777777" w:rsidR="006841AB" w:rsidRPr="008F2C25" w:rsidRDefault="006841AB" w:rsidP="00EE366E">
                  <w:pPr>
                    <w:jc w:val="both"/>
                  </w:pPr>
                  <w:r w:rsidRPr="008F2C25">
                    <w:t>10 procentinių punktų</w:t>
                  </w:r>
                </w:p>
              </w:tc>
              <w:tc>
                <w:tcPr>
                  <w:tcW w:w="1729" w:type="dxa"/>
                  <w:tcBorders>
                    <w:top w:val="single" w:sz="4" w:space="0" w:color="auto"/>
                    <w:left w:val="single" w:sz="4" w:space="0" w:color="auto"/>
                    <w:bottom w:val="single" w:sz="4" w:space="0" w:color="auto"/>
                    <w:right w:val="single" w:sz="4" w:space="0" w:color="auto"/>
                  </w:tcBorders>
                  <w:hideMark/>
                </w:tcPr>
                <w:p w14:paraId="0A25A821" w14:textId="77777777" w:rsidR="006841AB" w:rsidRPr="008F2C25" w:rsidRDefault="006841AB" w:rsidP="00EE366E">
                  <w:pPr>
                    <w:jc w:val="both"/>
                  </w:pPr>
                  <w:r w:rsidRPr="008F2C25">
                    <w:t>20 procentinių punktų</w:t>
                  </w:r>
                </w:p>
              </w:tc>
              <w:tc>
                <w:tcPr>
                  <w:tcW w:w="1459" w:type="dxa"/>
                  <w:tcBorders>
                    <w:top w:val="single" w:sz="4" w:space="0" w:color="auto"/>
                    <w:left w:val="single" w:sz="4" w:space="0" w:color="auto"/>
                    <w:bottom w:val="single" w:sz="4" w:space="0" w:color="auto"/>
                    <w:right w:val="single" w:sz="4" w:space="0" w:color="auto"/>
                  </w:tcBorders>
                </w:tcPr>
                <w:p w14:paraId="01C146F8" w14:textId="65EBF881" w:rsidR="006841AB" w:rsidRPr="008F2C25" w:rsidRDefault="006841AB" w:rsidP="00EE366E">
                  <w:pPr>
                    <w:jc w:val="both"/>
                  </w:pPr>
                  <w:r>
                    <w:t>-</w:t>
                  </w:r>
                </w:p>
              </w:tc>
              <w:tc>
                <w:tcPr>
                  <w:tcW w:w="1872" w:type="dxa"/>
                  <w:tcBorders>
                    <w:top w:val="single" w:sz="4" w:space="0" w:color="auto"/>
                    <w:left w:val="single" w:sz="4" w:space="0" w:color="auto"/>
                    <w:bottom w:val="single" w:sz="4" w:space="0" w:color="auto"/>
                    <w:right w:val="single" w:sz="4" w:space="0" w:color="auto"/>
                  </w:tcBorders>
                </w:tcPr>
                <w:p w14:paraId="4C5C765B" w14:textId="04490E96" w:rsidR="006841AB" w:rsidRPr="008F2C25" w:rsidRDefault="006841AB" w:rsidP="00EE366E">
                  <w:pPr>
                    <w:jc w:val="both"/>
                  </w:pPr>
                  <w:r w:rsidRPr="008F2C25">
                    <w:t>15 procentinių punktų</w:t>
                  </w:r>
                </w:p>
              </w:tc>
              <w:tc>
                <w:tcPr>
                  <w:tcW w:w="1814" w:type="dxa"/>
                  <w:tcBorders>
                    <w:top w:val="single" w:sz="4" w:space="0" w:color="auto"/>
                    <w:left w:val="single" w:sz="4" w:space="0" w:color="auto"/>
                    <w:bottom w:val="single" w:sz="4" w:space="0" w:color="auto"/>
                    <w:right w:val="single" w:sz="4" w:space="0" w:color="auto"/>
                  </w:tcBorders>
                </w:tcPr>
                <w:p w14:paraId="61AFA512" w14:textId="76E74FC3" w:rsidR="006841AB" w:rsidRPr="008F2C25" w:rsidRDefault="006841AB" w:rsidP="00EE366E">
                  <w:pPr>
                    <w:jc w:val="both"/>
                  </w:pPr>
                  <w:r>
                    <w:t>-</w:t>
                  </w:r>
                </w:p>
              </w:tc>
              <w:tc>
                <w:tcPr>
                  <w:tcW w:w="111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A5C8E63" w14:textId="77777777" w:rsidR="006841AB" w:rsidRPr="007E5ACE" w:rsidRDefault="006841AB" w:rsidP="00EE366E">
                  <w:pPr>
                    <w:jc w:val="both"/>
                  </w:pPr>
                  <w:r w:rsidRPr="007E5ACE">
                    <w:t>40 proc.</w:t>
                  </w:r>
                </w:p>
              </w:tc>
              <w:tc>
                <w:tcPr>
                  <w:tcW w:w="117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CF468E" w14:textId="77777777" w:rsidR="006841AB" w:rsidRPr="007E5ACE" w:rsidRDefault="006841AB" w:rsidP="00EE366E">
                  <w:pPr>
                    <w:jc w:val="both"/>
                  </w:pPr>
                  <w:r w:rsidRPr="007E5ACE">
                    <w:t>50 proc.</w:t>
                  </w:r>
                </w:p>
              </w:tc>
              <w:tc>
                <w:tcPr>
                  <w:tcW w:w="108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9D28038" w14:textId="77777777" w:rsidR="006841AB" w:rsidRPr="007E5ACE" w:rsidRDefault="006841AB" w:rsidP="00EE366E">
                  <w:pPr>
                    <w:jc w:val="both"/>
                  </w:pPr>
                  <w:r w:rsidRPr="007E5ACE">
                    <w:t>60 proc.</w:t>
                  </w:r>
                </w:p>
              </w:tc>
            </w:tr>
            <w:tr w:rsidR="00317945" w:rsidRPr="008F2C25" w14:paraId="7066C061" w14:textId="77777777" w:rsidTr="00AD1E7E">
              <w:trPr>
                <w:trHeight w:val="378"/>
              </w:trPr>
              <w:tc>
                <w:tcPr>
                  <w:tcW w:w="14908" w:type="dxa"/>
                  <w:gridSpan w:val="10"/>
                  <w:tcBorders>
                    <w:top w:val="single" w:sz="4" w:space="0" w:color="auto"/>
                    <w:left w:val="single" w:sz="4" w:space="0" w:color="auto"/>
                    <w:bottom w:val="single" w:sz="4" w:space="0" w:color="auto"/>
                    <w:right w:val="single" w:sz="4" w:space="0" w:color="auto"/>
                  </w:tcBorders>
                  <w:shd w:val="clear" w:color="auto" w:fill="FFFFFF" w:themeFill="background1"/>
                </w:tcPr>
                <w:p w14:paraId="76624A28" w14:textId="6ECC4D97" w:rsidR="00317945" w:rsidRDefault="00317945" w:rsidP="00EE366E">
                  <w:pPr>
                    <w:jc w:val="center"/>
                    <w:rPr>
                      <w:b/>
                      <w:bCs/>
                      <w:i/>
                    </w:rPr>
                  </w:pPr>
                  <w:r w:rsidRPr="00AC1546">
                    <w:rPr>
                      <w:b/>
                      <w:bCs/>
                      <w:i/>
                    </w:rPr>
                    <w:t>Sostinės regionas</w:t>
                  </w:r>
                </w:p>
                <w:p w14:paraId="2A82A0FC" w14:textId="505D0C74" w:rsidR="00317945" w:rsidRPr="00AC1546" w:rsidRDefault="00317945" w:rsidP="00EE366E">
                  <w:pPr>
                    <w:jc w:val="center"/>
                    <w:rPr>
                      <w:b/>
                      <w:bCs/>
                    </w:rPr>
                  </w:pPr>
                </w:p>
              </w:tc>
            </w:tr>
            <w:tr w:rsidR="006841AB" w:rsidRPr="008F2C25" w14:paraId="5F45E57D" w14:textId="77777777" w:rsidTr="00317945">
              <w:trPr>
                <w:trHeight w:val="648"/>
              </w:trPr>
              <w:tc>
                <w:tcPr>
                  <w:tcW w:w="1773"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66D432F6" w14:textId="1401266F" w:rsidR="006841AB" w:rsidRPr="008F2C25" w:rsidRDefault="006841AB" w:rsidP="00EE366E">
                  <w:pPr>
                    <w:jc w:val="both"/>
                    <w:rPr>
                      <w:i/>
                    </w:rPr>
                  </w:pPr>
                  <w:r w:rsidRPr="008F2C25">
                    <w:rPr>
                      <w:i/>
                    </w:rPr>
                    <w:t>Taikomieji moksliniai tyrimai</w:t>
                  </w:r>
                </w:p>
              </w:tc>
              <w:tc>
                <w:tcPr>
                  <w:tcW w:w="1200" w:type="dxa"/>
                  <w:tcBorders>
                    <w:top w:val="single" w:sz="4" w:space="0" w:color="auto"/>
                    <w:left w:val="single" w:sz="4" w:space="0" w:color="auto"/>
                    <w:bottom w:val="single" w:sz="4" w:space="0" w:color="auto"/>
                    <w:right w:val="single" w:sz="4" w:space="0" w:color="auto"/>
                  </w:tcBorders>
                </w:tcPr>
                <w:p w14:paraId="75B3E540" w14:textId="411E410F" w:rsidR="006841AB" w:rsidRPr="008F2C25" w:rsidRDefault="006841AB" w:rsidP="00EE366E">
                  <w:pPr>
                    <w:jc w:val="both"/>
                  </w:pPr>
                  <w:r w:rsidRPr="008F2C25">
                    <w:t>50 proc.</w:t>
                  </w:r>
                </w:p>
              </w:tc>
              <w:tc>
                <w:tcPr>
                  <w:tcW w:w="1689" w:type="dxa"/>
                  <w:tcBorders>
                    <w:top w:val="single" w:sz="4" w:space="0" w:color="auto"/>
                    <w:left w:val="single" w:sz="4" w:space="0" w:color="auto"/>
                    <w:bottom w:val="single" w:sz="4" w:space="0" w:color="auto"/>
                    <w:right w:val="single" w:sz="4" w:space="0" w:color="auto"/>
                  </w:tcBorders>
                </w:tcPr>
                <w:p w14:paraId="116EB8F2" w14:textId="40B2A61B" w:rsidR="006841AB" w:rsidRPr="008F2C25" w:rsidRDefault="006841AB" w:rsidP="00EE366E">
                  <w:pPr>
                    <w:jc w:val="both"/>
                  </w:pPr>
                  <w:r w:rsidRPr="008F2C25">
                    <w:t>10 procentinių punktų</w:t>
                  </w:r>
                </w:p>
              </w:tc>
              <w:tc>
                <w:tcPr>
                  <w:tcW w:w="1729" w:type="dxa"/>
                  <w:tcBorders>
                    <w:top w:val="single" w:sz="4" w:space="0" w:color="auto"/>
                    <w:left w:val="single" w:sz="4" w:space="0" w:color="auto"/>
                    <w:bottom w:val="single" w:sz="4" w:space="0" w:color="auto"/>
                    <w:right w:val="single" w:sz="4" w:space="0" w:color="auto"/>
                  </w:tcBorders>
                </w:tcPr>
                <w:p w14:paraId="5FB9D695" w14:textId="209B227E" w:rsidR="006841AB" w:rsidRPr="008F2C25" w:rsidRDefault="006841AB" w:rsidP="00EE366E">
                  <w:pPr>
                    <w:jc w:val="both"/>
                  </w:pPr>
                  <w:r w:rsidRPr="008F2C25">
                    <w:t>20 procentinių punktų</w:t>
                  </w:r>
                </w:p>
              </w:tc>
              <w:tc>
                <w:tcPr>
                  <w:tcW w:w="1459" w:type="dxa"/>
                  <w:tcBorders>
                    <w:top w:val="single" w:sz="4" w:space="0" w:color="auto"/>
                    <w:left w:val="single" w:sz="4" w:space="0" w:color="auto"/>
                    <w:bottom w:val="single" w:sz="4" w:space="0" w:color="auto"/>
                    <w:right w:val="single" w:sz="4" w:space="0" w:color="auto"/>
                  </w:tcBorders>
                </w:tcPr>
                <w:p w14:paraId="1909B33A" w14:textId="6B7939EE" w:rsidR="006841AB" w:rsidRDefault="006841AB" w:rsidP="00EE366E">
                  <w:pPr>
                    <w:jc w:val="both"/>
                  </w:pPr>
                  <w:r w:rsidRPr="00E61DC2">
                    <w:rPr>
                      <w:szCs w:val="24"/>
                    </w:rPr>
                    <w:t>15 procentinių punktų</w:t>
                  </w:r>
                </w:p>
              </w:tc>
              <w:tc>
                <w:tcPr>
                  <w:tcW w:w="1872" w:type="dxa"/>
                  <w:tcBorders>
                    <w:top w:val="single" w:sz="4" w:space="0" w:color="auto"/>
                    <w:left w:val="single" w:sz="4" w:space="0" w:color="auto"/>
                    <w:bottom w:val="single" w:sz="4" w:space="0" w:color="auto"/>
                    <w:right w:val="single" w:sz="4" w:space="0" w:color="auto"/>
                  </w:tcBorders>
                </w:tcPr>
                <w:p w14:paraId="430F4C15" w14:textId="0561EE90" w:rsidR="006841AB" w:rsidRPr="008F2C25" w:rsidRDefault="006841AB" w:rsidP="00EE366E">
                  <w:pPr>
                    <w:jc w:val="both"/>
                  </w:pPr>
                  <w:r>
                    <w:t>-</w:t>
                  </w:r>
                </w:p>
              </w:tc>
              <w:tc>
                <w:tcPr>
                  <w:tcW w:w="1814" w:type="dxa"/>
                  <w:tcBorders>
                    <w:top w:val="single" w:sz="4" w:space="0" w:color="auto"/>
                    <w:left w:val="single" w:sz="4" w:space="0" w:color="auto"/>
                    <w:bottom w:val="single" w:sz="4" w:space="0" w:color="auto"/>
                    <w:right w:val="single" w:sz="4" w:space="0" w:color="auto"/>
                  </w:tcBorders>
                </w:tcPr>
                <w:p w14:paraId="7769F495" w14:textId="503CE3E0" w:rsidR="006841AB" w:rsidRPr="008F2C25" w:rsidRDefault="006841AB" w:rsidP="00EE366E">
                  <w:pPr>
                    <w:jc w:val="both"/>
                  </w:pPr>
                  <w:r w:rsidRPr="008F2C25">
                    <w:t>5 procentinių punktų</w:t>
                  </w:r>
                </w:p>
              </w:tc>
              <w:tc>
                <w:tcPr>
                  <w:tcW w:w="1114" w:type="dxa"/>
                  <w:tcBorders>
                    <w:top w:val="single" w:sz="4" w:space="0" w:color="auto"/>
                    <w:left w:val="single" w:sz="4" w:space="0" w:color="auto"/>
                    <w:bottom w:val="single" w:sz="4" w:space="0" w:color="auto"/>
                    <w:right w:val="single" w:sz="4" w:space="0" w:color="auto"/>
                  </w:tcBorders>
                </w:tcPr>
                <w:p w14:paraId="36D8EBE5" w14:textId="1FEF885B" w:rsidR="006841AB" w:rsidRPr="007956A4" w:rsidRDefault="006841AB" w:rsidP="00EE366E">
                  <w:pPr>
                    <w:jc w:val="both"/>
                    <w:rPr>
                      <w:highlight w:val="yellow"/>
                    </w:rPr>
                  </w:pPr>
                  <w:r>
                    <w:rPr>
                      <w:lang w:val="en-US"/>
                    </w:rPr>
                    <w:t>60</w:t>
                  </w:r>
                  <w:r w:rsidRPr="007E5ACE">
                    <w:t xml:space="preserve"> proc.</w:t>
                  </w:r>
                </w:p>
              </w:tc>
              <w:tc>
                <w:tcPr>
                  <w:tcW w:w="1177" w:type="dxa"/>
                  <w:tcBorders>
                    <w:top w:val="single" w:sz="4" w:space="0" w:color="auto"/>
                    <w:left w:val="single" w:sz="4" w:space="0" w:color="auto"/>
                    <w:bottom w:val="single" w:sz="4" w:space="0" w:color="auto"/>
                    <w:right w:val="single" w:sz="4" w:space="0" w:color="auto"/>
                  </w:tcBorders>
                </w:tcPr>
                <w:p w14:paraId="3ADE7C18" w14:textId="735F1015" w:rsidR="006841AB" w:rsidRPr="00AC1546" w:rsidRDefault="006841AB" w:rsidP="00EE366E">
                  <w:pPr>
                    <w:jc w:val="both"/>
                  </w:pPr>
                  <w:r>
                    <w:t>60</w:t>
                  </w:r>
                  <w:r w:rsidRPr="00AC1546">
                    <w:t xml:space="preserve"> proc.</w:t>
                  </w:r>
                </w:p>
              </w:tc>
              <w:tc>
                <w:tcPr>
                  <w:tcW w:w="1081" w:type="dxa"/>
                  <w:tcBorders>
                    <w:top w:val="single" w:sz="4" w:space="0" w:color="auto"/>
                    <w:left w:val="single" w:sz="4" w:space="0" w:color="auto"/>
                    <w:bottom w:val="single" w:sz="4" w:space="0" w:color="auto"/>
                    <w:right w:val="single" w:sz="4" w:space="0" w:color="auto"/>
                  </w:tcBorders>
                </w:tcPr>
                <w:p w14:paraId="044B7EA3" w14:textId="06C99655" w:rsidR="006841AB" w:rsidRPr="00AC1546" w:rsidRDefault="006841AB" w:rsidP="00EE366E">
                  <w:pPr>
                    <w:jc w:val="both"/>
                  </w:pPr>
                  <w:r>
                    <w:t>60</w:t>
                  </w:r>
                  <w:r w:rsidRPr="00AC1546">
                    <w:t xml:space="preserve"> proc.</w:t>
                  </w:r>
                </w:p>
              </w:tc>
            </w:tr>
            <w:tr w:rsidR="006841AB" w:rsidRPr="008F2C25" w14:paraId="31E26789" w14:textId="77777777" w:rsidTr="00317945">
              <w:trPr>
                <w:trHeight w:val="648"/>
              </w:trPr>
              <w:tc>
                <w:tcPr>
                  <w:tcW w:w="1773"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9B3E2E0" w14:textId="0B2C30B1" w:rsidR="006841AB" w:rsidRPr="008F2C25" w:rsidRDefault="006841AB" w:rsidP="00EE366E">
                  <w:pPr>
                    <w:jc w:val="both"/>
                    <w:rPr>
                      <w:i/>
                    </w:rPr>
                  </w:pPr>
                  <w:r w:rsidRPr="008F2C25">
                    <w:rPr>
                      <w:i/>
                    </w:rPr>
                    <w:t>Eksperimentinė plėtra</w:t>
                  </w:r>
                </w:p>
              </w:tc>
              <w:tc>
                <w:tcPr>
                  <w:tcW w:w="1200" w:type="dxa"/>
                  <w:tcBorders>
                    <w:top w:val="single" w:sz="4" w:space="0" w:color="auto"/>
                    <w:left w:val="single" w:sz="4" w:space="0" w:color="auto"/>
                    <w:bottom w:val="single" w:sz="4" w:space="0" w:color="auto"/>
                    <w:right w:val="single" w:sz="4" w:space="0" w:color="auto"/>
                  </w:tcBorders>
                </w:tcPr>
                <w:p w14:paraId="0513A54A" w14:textId="0452D41D" w:rsidR="006841AB" w:rsidRPr="008F2C25" w:rsidRDefault="006841AB" w:rsidP="00EE366E">
                  <w:pPr>
                    <w:jc w:val="both"/>
                  </w:pPr>
                  <w:r w:rsidRPr="008F2C25">
                    <w:t>25 proc.</w:t>
                  </w:r>
                </w:p>
              </w:tc>
              <w:tc>
                <w:tcPr>
                  <w:tcW w:w="1689" w:type="dxa"/>
                  <w:tcBorders>
                    <w:top w:val="single" w:sz="4" w:space="0" w:color="auto"/>
                    <w:left w:val="single" w:sz="4" w:space="0" w:color="auto"/>
                    <w:bottom w:val="single" w:sz="4" w:space="0" w:color="auto"/>
                    <w:right w:val="single" w:sz="4" w:space="0" w:color="auto"/>
                  </w:tcBorders>
                </w:tcPr>
                <w:p w14:paraId="5DB8A960" w14:textId="78A01015" w:rsidR="006841AB" w:rsidRPr="008F2C25" w:rsidRDefault="006841AB" w:rsidP="00EE366E">
                  <w:pPr>
                    <w:jc w:val="both"/>
                  </w:pPr>
                  <w:r w:rsidRPr="008F2C25">
                    <w:t>10 procentinių punktų</w:t>
                  </w:r>
                </w:p>
              </w:tc>
              <w:tc>
                <w:tcPr>
                  <w:tcW w:w="1729" w:type="dxa"/>
                  <w:tcBorders>
                    <w:top w:val="single" w:sz="4" w:space="0" w:color="auto"/>
                    <w:left w:val="single" w:sz="4" w:space="0" w:color="auto"/>
                    <w:bottom w:val="single" w:sz="4" w:space="0" w:color="auto"/>
                    <w:right w:val="single" w:sz="4" w:space="0" w:color="auto"/>
                  </w:tcBorders>
                </w:tcPr>
                <w:p w14:paraId="1046A923" w14:textId="2F95F4A2" w:rsidR="006841AB" w:rsidRPr="008F2C25" w:rsidRDefault="006841AB" w:rsidP="00EE366E">
                  <w:pPr>
                    <w:jc w:val="both"/>
                  </w:pPr>
                  <w:r w:rsidRPr="008F2C25">
                    <w:t>20 procentinių punktų</w:t>
                  </w:r>
                </w:p>
              </w:tc>
              <w:tc>
                <w:tcPr>
                  <w:tcW w:w="1459" w:type="dxa"/>
                  <w:tcBorders>
                    <w:top w:val="single" w:sz="4" w:space="0" w:color="auto"/>
                    <w:left w:val="single" w:sz="4" w:space="0" w:color="auto"/>
                    <w:bottom w:val="single" w:sz="4" w:space="0" w:color="auto"/>
                    <w:right w:val="single" w:sz="4" w:space="0" w:color="auto"/>
                  </w:tcBorders>
                </w:tcPr>
                <w:p w14:paraId="7E865FE3" w14:textId="2C639F02" w:rsidR="006841AB" w:rsidRDefault="006841AB" w:rsidP="00EE366E">
                  <w:pPr>
                    <w:jc w:val="both"/>
                  </w:pPr>
                  <w:r w:rsidRPr="00E61DC2">
                    <w:rPr>
                      <w:szCs w:val="24"/>
                    </w:rPr>
                    <w:t>15 procentinių punktų</w:t>
                  </w:r>
                </w:p>
              </w:tc>
              <w:tc>
                <w:tcPr>
                  <w:tcW w:w="1872" w:type="dxa"/>
                  <w:tcBorders>
                    <w:top w:val="single" w:sz="4" w:space="0" w:color="auto"/>
                    <w:left w:val="single" w:sz="4" w:space="0" w:color="auto"/>
                    <w:bottom w:val="single" w:sz="4" w:space="0" w:color="auto"/>
                    <w:right w:val="single" w:sz="4" w:space="0" w:color="auto"/>
                  </w:tcBorders>
                </w:tcPr>
                <w:p w14:paraId="7814C32C" w14:textId="242D724B" w:rsidR="006841AB" w:rsidRPr="008F2C25" w:rsidRDefault="006841AB" w:rsidP="00EE366E">
                  <w:pPr>
                    <w:jc w:val="both"/>
                  </w:pPr>
                  <w:r>
                    <w:t>-</w:t>
                  </w:r>
                </w:p>
              </w:tc>
              <w:tc>
                <w:tcPr>
                  <w:tcW w:w="1814" w:type="dxa"/>
                  <w:tcBorders>
                    <w:top w:val="single" w:sz="4" w:space="0" w:color="auto"/>
                    <w:left w:val="single" w:sz="4" w:space="0" w:color="auto"/>
                    <w:bottom w:val="single" w:sz="4" w:space="0" w:color="auto"/>
                    <w:right w:val="single" w:sz="4" w:space="0" w:color="auto"/>
                  </w:tcBorders>
                </w:tcPr>
                <w:p w14:paraId="01D34E5A" w14:textId="3EA26DBD" w:rsidR="006841AB" w:rsidRPr="008F2C25" w:rsidRDefault="006841AB" w:rsidP="00EE366E">
                  <w:pPr>
                    <w:jc w:val="both"/>
                  </w:pPr>
                  <w:r w:rsidRPr="008F2C25">
                    <w:t>5 procentinių punktų</w:t>
                  </w:r>
                </w:p>
              </w:tc>
              <w:tc>
                <w:tcPr>
                  <w:tcW w:w="1114" w:type="dxa"/>
                  <w:tcBorders>
                    <w:top w:val="single" w:sz="4" w:space="0" w:color="auto"/>
                    <w:left w:val="single" w:sz="4" w:space="0" w:color="auto"/>
                    <w:bottom w:val="single" w:sz="4" w:space="0" w:color="auto"/>
                    <w:right w:val="single" w:sz="4" w:space="0" w:color="auto"/>
                  </w:tcBorders>
                </w:tcPr>
                <w:p w14:paraId="227193BC" w14:textId="0362A137" w:rsidR="006841AB" w:rsidRPr="00144714" w:rsidRDefault="006841AB" w:rsidP="00EE366E">
                  <w:pPr>
                    <w:jc w:val="both"/>
                  </w:pPr>
                  <w:r w:rsidRPr="00144714">
                    <w:t>4</w:t>
                  </w:r>
                  <w:r w:rsidR="00B13478" w:rsidRPr="00144714">
                    <w:t>0</w:t>
                  </w:r>
                  <w:r w:rsidRPr="00144714">
                    <w:t xml:space="preserve"> proc.</w:t>
                  </w:r>
                </w:p>
              </w:tc>
              <w:tc>
                <w:tcPr>
                  <w:tcW w:w="1177" w:type="dxa"/>
                  <w:tcBorders>
                    <w:top w:val="single" w:sz="4" w:space="0" w:color="auto"/>
                    <w:left w:val="single" w:sz="4" w:space="0" w:color="auto"/>
                    <w:bottom w:val="single" w:sz="4" w:space="0" w:color="auto"/>
                    <w:right w:val="single" w:sz="4" w:space="0" w:color="auto"/>
                  </w:tcBorders>
                </w:tcPr>
                <w:p w14:paraId="7A3D603F" w14:textId="268DE783" w:rsidR="006841AB" w:rsidRPr="00144714" w:rsidRDefault="00B13478" w:rsidP="00EE366E">
                  <w:pPr>
                    <w:jc w:val="both"/>
                  </w:pPr>
                  <w:r w:rsidRPr="00144714">
                    <w:t xml:space="preserve">50 </w:t>
                  </w:r>
                  <w:r w:rsidR="006841AB" w:rsidRPr="00144714">
                    <w:t>proc.</w:t>
                  </w:r>
                </w:p>
              </w:tc>
              <w:tc>
                <w:tcPr>
                  <w:tcW w:w="1081" w:type="dxa"/>
                  <w:tcBorders>
                    <w:top w:val="single" w:sz="4" w:space="0" w:color="auto"/>
                    <w:left w:val="single" w:sz="4" w:space="0" w:color="auto"/>
                    <w:bottom w:val="single" w:sz="4" w:space="0" w:color="auto"/>
                    <w:right w:val="single" w:sz="4" w:space="0" w:color="auto"/>
                  </w:tcBorders>
                </w:tcPr>
                <w:p w14:paraId="1FA256A3" w14:textId="28F0A958" w:rsidR="006841AB" w:rsidRPr="00144714" w:rsidRDefault="00B13478" w:rsidP="00EE366E">
                  <w:pPr>
                    <w:jc w:val="both"/>
                  </w:pPr>
                  <w:r w:rsidRPr="00144714">
                    <w:t xml:space="preserve">60 </w:t>
                  </w:r>
                  <w:r w:rsidR="006841AB" w:rsidRPr="00144714">
                    <w:t>proc.</w:t>
                  </w:r>
                </w:p>
              </w:tc>
            </w:tr>
          </w:tbl>
          <w:p w14:paraId="4187AAA7" w14:textId="77777777" w:rsidR="008F2C25" w:rsidRPr="008F2C25" w:rsidRDefault="008F2C25" w:rsidP="008F2C25">
            <w:pPr>
              <w:jc w:val="both"/>
            </w:pPr>
          </w:p>
          <w:p w14:paraId="0CAA9792" w14:textId="194F6E8E" w:rsidR="008F2C25" w:rsidRPr="008F2C25" w:rsidRDefault="008F2C25" w:rsidP="008F2C25">
            <w:pPr>
              <w:jc w:val="both"/>
            </w:pPr>
            <w:r w:rsidRPr="008F2C25">
              <w:t>11.</w:t>
            </w:r>
            <w:r w:rsidR="00654821">
              <w:t>5</w:t>
            </w:r>
            <w:r w:rsidRPr="008F2C25">
              <w:t>. Tinkamos finansuoti projekto lėšomis išlaidos, taikant Reglamento (ES) Nr. 651/2014 25 straipsnį, yra:</w:t>
            </w:r>
          </w:p>
          <w:p w14:paraId="078579C9" w14:textId="1AB7DC65" w:rsidR="008F2C25" w:rsidRPr="008F2C25" w:rsidRDefault="008F2C25" w:rsidP="008F2C25">
            <w:pPr>
              <w:jc w:val="both"/>
            </w:pPr>
            <w:bookmarkStart w:id="7" w:name="_Hlk156205296"/>
            <w:r w:rsidRPr="008F2C25">
              <w:t>11.</w:t>
            </w:r>
            <w:r w:rsidR="00654821">
              <w:t>5</w:t>
            </w:r>
            <w:r w:rsidRPr="008F2C25">
              <w:t>.1. projektą vykdančio personalo darbo užmokestis ir išlaidos su darbo santykiais susijusiems darbdavio įsipareigojimams, apskaičiuotos teisės aktų, reguliuojančių darbo užmokestį ir darbo santykius, nustatyta tvarka, atlygio projektą vykdantiems fiziniams asmenims pagal paslaugų (civilines), autorines ar kitas sutartis išlaidos. Projektą vykdančio personalo darbo užmokestis ir išlaidos su darbo santykiais susijusiems darbdavio įsipareigojimams apmokamos taikant darbuotojo, vykdančio įmonės MTEP veiklas, darbo užmokesčio fiksuotojo vieneto įkainio nustatymo tyrime nurodytą fiksuotąjį vieneto įkainį, kaip pateikta Aprašo 1</w:t>
            </w:r>
            <w:r w:rsidR="00F06352">
              <w:t>7</w:t>
            </w:r>
            <w:r w:rsidRPr="008F2C25">
              <w:t xml:space="preserve"> punkte.;</w:t>
            </w:r>
          </w:p>
          <w:bookmarkEnd w:id="7"/>
          <w:p w14:paraId="269DBAE9" w14:textId="75AF8FC4" w:rsidR="008F2C25" w:rsidRPr="008F2C25" w:rsidRDefault="008F2C25" w:rsidP="008F2C25">
            <w:pPr>
              <w:jc w:val="both"/>
            </w:pPr>
            <w:r w:rsidRPr="008F2C25">
              <w:t>11.</w:t>
            </w:r>
            <w:r w:rsidR="00654821">
              <w:t>5</w:t>
            </w:r>
            <w:r w:rsidRPr="008F2C25">
              <w:t>.2. projektą vykdančio personalo komandiruočių išlaidos, apskaičiuotos komandiruočių išlaidas reguliuojančių teisės aktų nustatyta tvarka;</w:t>
            </w:r>
          </w:p>
          <w:p w14:paraId="0C183A8A" w14:textId="7907E5E3" w:rsidR="008F2C25" w:rsidRPr="008F2C25" w:rsidRDefault="008F2C25" w:rsidP="008F2C25">
            <w:pPr>
              <w:jc w:val="both"/>
            </w:pPr>
            <w:r w:rsidRPr="008F2C25">
              <w:t>11.</w:t>
            </w:r>
            <w:r w:rsidR="00654821">
              <w:t>5</w:t>
            </w:r>
            <w:r w:rsidRPr="008F2C25">
              <w:t>.3. nusidėvėjimo išlaidos priemonėms ir įrenginiams, atsižvelgiant į mastą ir laikotarpį, kuriuo jie naudojami projektui. Jei šios priemonės ir įrenginiai nenaudojami visą projekto trukmę, tik tos nusidėvėjimo išlaidos (išskyrus įrangos, įsigytos iš ES fondų, kitų ES finansinių priemonių ar kitų viešųjų lėšų, nusidėvėjimą), kurios atitinka projekto trukmę ir yra apskaičiuotos pagal visuotinai priimtus apskaitos principus, laikomos tinkamomis finansuoti (ne daugiau nei 50 proc. pagal Reglamento (ES) Nr. 651/2014 25 straipsnį tinkamų finansuoti išlaidų);</w:t>
            </w:r>
          </w:p>
          <w:p w14:paraId="188A74F6" w14:textId="293C93B8" w:rsidR="008F2C25" w:rsidRPr="008F2C25" w:rsidRDefault="008F2C25" w:rsidP="008F2C25">
            <w:pPr>
              <w:jc w:val="both"/>
            </w:pPr>
            <w:r w:rsidRPr="008F2C25">
              <w:t>11.</w:t>
            </w:r>
            <w:r w:rsidR="00654821">
              <w:t>5</w:t>
            </w:r>
            <w:r w:rsidRPr="008F2C25">
              <w:t xml:space="preserve">.4. išlaidos pagal sutartis vykdomiems moksliniams tyrimams, žinioms ir patentams, perkamiems arba įsigyjamiems pagal licenciją iš išorės šaltinių įprastomis rinkos sąlygomis, t. y., kai perkama iš išorinių šaltinių už rinkos kainas, pagal šalių sudarytą sandorį, kai nėra jokių susijusių slapto susitarimo elementų, taip pat konsultavimo ir lygiaverčių paslaugų, naudojamų vien projektui, išlaidos. Šios išlaidos negali sudaryti daugiau nei 50 proc. tinkamų finansuoti su MTEP susijusių projekto veiklų išlaidų. Programinės įrangos licencijų įsigijimo išlaidos nėra tinkamos finansuoti; </w:t>
            </w:r>
          </w:p>
          <w:p w14:paraId="12B5B705" w14:textId="3BD2B654" w:rsidR="008F2C25" w:rsidRPr="008F2C25" w:rsidRDefault="008F2C25" w:rsidP="008F2C25">
            <w:pPr>
              <w:jc w:val="both"/>
            </w:pPr>
            <w:r w:rsidRPr="008F2C25">
              <w:lastRenderedPageBreak/>
              <w:t>11.</w:t>
            </w:r>
            <w:r w:rsidR="00654821">
              <w:t>5</w:t>
            </w:r>
            <w:r w:rsidRPr="008F2C25">
              <w:t>.5. su kitomis veiklos sąnaudomis, įskaitant sąnaudas medžiagoms, mažaverčiam inventoriui, atsargoms ir panašiems produktams, priskirtiniems trumpalaikiam turtui, tiesiogiai susijusiomis su MTEP veikla, susijusios išlaidos;</w:t>
            </w:r>
          </w:p>
          <w:p w14:paraId="603AF063" w14:textId="0C8AAD73" w:rsidR="008F2C25" w:rsidRPr="008F2C25" w:rsidRDefault="008F2C25" w:rsidP="008F2C25">
            <w:pPr>
              <w:jc w:val="both"/>
            </w:pPr>
            <w:r w:rsidRPr="008F2C25">
              <w:t>11.</w:t>
            </w:r>
            <w:r w:rsidR="00654821">
              <w:t>5</w:t>
            </w:r>
            <w:r w:rsidRPr="008F2C25">
              <w:t>.6. tiesiogiai su projekto įgyvendinimu susijusios ir veiklai proporcingai (</w:t>
            </w:r>
            <w:r w:rsidRPr="008F2C25">
              <w:rPr>
                <w:i/>
                <w:iCs/>
              </w:rPr>
              <w:t xml:space="preserve">pro </w:t>
            </w:r>
            <w:proofErr w:type="spellStart"/>
            <w:r w:rsidRPr="008F2C25">
              <w:rPr>
                <w:i/>
                <w:iCs/>
              </w:rPr>
              <w:t>rata</w:t>
            </w:r>
            <w:proofErr w:type="spellEnd"/>
            <w:r w:rsidRPr="008F2C25">
              <w:t xml:space="preserve"> principu) paskirstytos pridėtinės išlaidos – įrangos (išskyrus įsigytą iš ES fondų ar kitų ES finansinių priemonių lėšų) nuomos išlaidos; </w:t>
            </w:r>
          </w:p>
          <w:p w14:paraId="5025014C" w14:textId="3572871F" w:rsidR="008F2C25" w:rsidRPr="008F2C25" w:rsidRDefault="008F2C25" w:rsidP="008F2C25">
            <w:pPr>
              <w:jc w:val="both"/>
            </w:pPr>
            <w:r w:rsidRPr="008F2C25">
              <w:t>11.</w:t>
            </w:r>
            <w:r w:rsidR="00654821">
              <w:t>5</w:t>
            </w:r>
            <w:r w:rsidRPr="008F2C25">
              <w:t>.7. tiesiogiai su projekto įgyvendinimu susijusios ir veiklai proporcingai (</w:t>
            </w:r>
            <w:r w:rsidRPr="008F2C25">
              <w:rPr>
                <w:i/>
                <w:iCs/>
              </w:rPr>
              <w:t xml:space="preserve">pro </w:t>
            </w:r>
            <w:proofErr w:type="spellStart"/>
            <w:r w:rsidRPr="008F2C25">
              <w:rPr>
                <w:i/>
                <w:iCs/>
              </w:rPr>
              <w:t>rata</w:t>
            </w:r>
            <w:proofErr w:type="spellEnd"/>
            <w:r w:rsidRPr="008F2C25">
              <w:t xml:space="preserve"> principu) paskirstytos pridėtinės išlaidos – projektui įgyvendinti būtinų pastatų arba patalpų nuomos išlaidos (ne daugiau nei 10 proc. pagal Reglamento (ES) Nr. 651/2014 25 straipsnį tinkamų finansuoti išlaidų);</w:t>
            </w:r>
          </w:p>
          <w:p w14:paraId="09A840BF" w14:textId="56CA040F" w:rsidR="008F2C25" w:rsidRDefault="008F2C25" w:rsidP="008F2C25">
            <w:pPr>
              <w:jc w:val="both"/>
            </w:pPr>
            <w:r w:rsidRPr="008F2C25">
              <w:t>11.</w:t>
            </w:r>
            <w:r w:rsidR="00654821">
              <w:t>5</w:t>
            </w:r>
            <w:r w:rsidRPr="008F2C25">
              <w:t xml:space="preserve">.8. netiesioginės išlaidos pagal fiksuotąją projekto išlaidų normą. Šioms išlaidoms taikoma Administravimo taisyklių 172.1 papunktyje nurodyta fiksuotoji norma. </w:t>
            </w:r>
          </w:p>
          <w:p w14:paraId="3BD84CEC" w14:textId="33FDC07D" w:rsidR="00777D5B" w:rsidRDefault="00777D5B" w:rsidP="00777D5B">
            <w:pPr>
              <w:jc w:val="both"/>
              <w:rPr>
                <w:noProof/>
                <w:szCs w:val="24"/>
              </w:rPr>
            </w:pPr>
            <w:r>
              <w:rPr>
                <w:szCs w:val="24"/>
              </w:rPr>
              <w:t>11.</w:t>
            </w:r>
            <w:r w:rsidR="00654821">
              <w:rPr>
                <w:szCs w:val="24"/>
              </w:rPr>
              <w:t>6</w:t>
            </w:r>
            <w:r>
              <w:rPr>
                <w:szCs w:val="24"/>
              </w:rPr>
              <w:t xml:space="preserve">. Projekto finansuojamoji dalis </w:t>
            </w:r>
            <w:r>
              <w:rPr>
                <w:noProof/>
                <w:szCs w:val="24"/>
              </w:rPr>
              <w:t>kiekvienam valstybės pagalbos gavėjui (įskaitant partnerį (-ius)) nustatoma atskirai.</w:t>
            </w:r>
          </w:p>
          <w:p w14:paraId="05953682" w14:textId="0A901921" w:rsidR="00777D5B" w:rsidRDefault="00777D5B" w:rsidP="00777D5B">
            <w:pPr>
              <w:jc w:val="both"/>
              <w:rPr>
                <w:noProof/>
                <w:szCs w:val="24"/>
                <w:lang w:eastAsia="lt-LT"/>
              </w:rPr>
            </w:pPr>
            <w:bookmarkStart w:id="8" w:name="_Hlk172034349"/>
            <w:r>
              <w:rPr>
                <w:noProof/>
              </w:rPr>
              <w:t>11.</w:t>
            </w:r>
            <w:r w:rsidR="00654821">
              <w:rPr>
                <w:noProof/>
              </w:rPr>
              <w:t>7</w:t>
            </w:r>
            <w:r>
              <w:rPr>
                <w:noProof/>
              </w:rPr>
              <w:t xml:space="preserve">. Jei projektas įgyvendinamas su partneriu (-ais), pareiškėjas turi patirti ne mažiau kaip 50 proc. Aprašo 5.1.1.1 papunktyje nurodytai remiamai veiklai skirtų tinkamų finansuoti išlaidų. </w:t>
            </w:r>
            <w:bookmarkStart w:id="9" w:name="_Hlk172034326"/>
            <w:bookmarkEnd w:id="8"/>
          </w:p>
          <w:bookmarkEnd w:id="9"/>
          <w:p w14:paraId="4858CE33" w14:textId="282B45D5" w:rsidR="00777D5B" w:rsidRDefault="00777D5B" w:rsidP="00777D5B">
            <w:pPr>
              <w:jc w:val="both"/>
              <w:rPr>
                <w:noProof/>
                <w:szCs w:val="24"/>
                <w:lang w:eastAsia="lt-LT"/>
              </w:rPr>
            </w:pPr>
            <w:r>
              <w:rPr>
                <w:noProof/>
                <w:szCs w:val="24"/>
                <w:lang w:eastAsia="lt-LT"/>
              </w:rPr>
              <w:t>11.</w:t>
            </w:r>
            <w:r w:rsidR="00654821">
              <w:rPr>
                <w:noProof/>
                <w:szCs w:val="24"/>
                <w:lang w:eastAsia="lt-LT"/>
              </w:rPr>
              <w:t>8</w:t>
            </w:r>
            <w:r>
              <w:rPr>
                <w:noProof/>
                <w:szCs w:val="24"/>
                <w:lang w:eastAsia="lt-LT"/>
              </w:rPr>
              <w:t>. Partnerio (-ių), patirtos išlaidos, atitinkančios Projektų administravimo ir finansavimo taisyklių VII skyriuje nustatytus reikalavimus ir Aprašo 11.</w:t>
            </w:r>
            <w:r w:rsidR="003F11A8">
              <w:rPr>
                <w:noProof/>
                <w:szCs w:val="24"/>
                <w:lang w:eastAsia="lt-LT"/>
              </w:rPr>
              <w:t>5</w:t>
            </w:r>
            <w:r>
              <w:rPr>
                <w:noProof/>
                <w:szCs w:val="24"/>
                <w:lang w:eastAsia="lt-LT"/>
              </w:rPr>
              <w:t xml:space="preserve"> papunktyje nurodytas sąlygas, projektui įgyvendinti yra tinkamos finansuoti išlaidos, bet jas kompensuoja projekto vykdytojas. Projektui įgyvendinti skirtą finansavimą tiesiogiai gauna tik projekto vykdytojas, kuris atsiskaito su partneriu (-iais). Partneris (-iai) tiesiogiai finansavimo lėšų negauna. Finansavimo intensyvumas partneriui (-iams) yra stebimas ir tikrinamas gavus mokėjimo prašymą. Projekto vykdytojas privalo partneriui (-iams) skirtą finansavimo sumą pervesti per 5 darbo dienas nuo jos gavimo</w:t>
            </w:r>
            <w:r w:rsidR="00F06352">
              <w:rPr>
                <w:noProof/>
                <w:szCs w:val="24"/>
                <w:lang w:eastAsia="lt-LT"/>
              </w:rPr>
              <w:t xml:space="preserve"> dienos</w:t>
            </w:r>
            <w:r>
              <w:rPr>
                <w:noProof/>
                <w:szCs w:val="24"/>
                <w:lang w:eastAsia="lt-LT"/>
              </w:rPr>
              <w:t xml:space="preserve">. Projekto vykdytojas negali naudoti partneriui (-iams) skirto finansavimo. </w:t>
            </w:r>
          </w:p>
          <w:p w14:paraId="11EB647B" w14:textId="1AE7631F" w:rsidR="00777D5B" w:rsidRDefault="00777D5B" w:rsidP="00777D5B">
            <w:pPr>
              <w:jc w:val="both"/>
              <w:rPr>
                <w:noProof/>
                <w:szCs w:val="24"/>
                <w:lang w:eastAsia="lt-LT"/>
              </w:rPr>
            </w:pPr>
            <w:r>
              <w:rPr>
                <w:noProof/>
                <w:szCs w:val="24"/>
                <w:lang w:eastAsia="lt-LT"/>
              </w:rPr>
              <w:t>11.</w:t>
            </w:r>
            <w:r w:rsidR="00654821">
              <w:rPr>
                <w:noProof/>
                <w:szCs w:val="24"/>
                <w:lang w:eastAsia="lt-LT"/>
              </w:rPr>
              <w:t>9</w:t>
            </w:r>
            <w:r>
              <w:rPr>
                <w:noProof/>
                <w:szCs w:val="24"/>
                <w:lang w:eastAsia="lt-LT"/>
              </w:rPr>
              <w:t>. Projektą įgyvendinant kartu su MSI, laikoma, kad netiesioginė valstybės pagalba per MSI kitiems projekte dalyvaujantiems juridiniams asmenims neperduodama, jeigu laikomasi vienos iš šių sąlygų:</w:t>
            </w:r>
          </w:p>
          <w:p w14:paraId="0E7A7005" w14:textId="56D96B66" w:rsidR="00777D5B" w:rsidRDefault="00777D5B" w:rsidP="00777D5B">
            <w:pPr>
              <w:jc w:val="both"/>
              <w:rPr>
                <w:szCs w:val="24"/>
                <w:lang w:eastAsia="lt-LT"/>
              </w:rPr>
            </w:pPr>
            <w:r>
              <w:rPr>
                <w:szCs w:val="24"/>
                <w:lang w:eastAsia="lt-LT"/>
              </w:rPr>
              <w:t>11.</w:t>
            </w:r>
            <w:r w:rsidR="00654821">
              <w:rPr>
                <w:szCs w:val="24"/>
                <w:lang w:eastAsia="lt-LT"/>
              </w:rPr>
              <w:t>9</w:t>
            </w:r>
            <w:r>
              <w:rPr>
                <w:szCs w:val="24"/>
                <w:lang w:eastAsia="lt-LT"/>
              </w:rPr>
              <w:t>.1. rezultatai, kuriems netaikomos intelektinės nuosavybės teisės, gali būti plačiai skleidžiami ir visos intelektinės nuosavybės teisės į MTEP ir naujovių diegimo rezultatus, susijusius su MSI veikla projekte, yra visiškai suteikiamos MSI, t. y. MSI gauna visą šių teisių teikiamą ekonominę naudą ir pasilieka teisę jomis visomis naudotis, ypač nuosavybės teise ir licencijos teise; šios sąlygos taip pat gali būti įvykdytos, jeigu MSI nusprendžia toliau sudaryti sutartis dėl šių teisių, įskaitant jų licencijavimą, bendradarbiaujant su partneriu;</w:t>
            </w:r>
          </w:p>
          <w:p w14:paraId="0A281F2D" w14:textId="16F8D858" w:rsidR="00777D5B" w:rsidRDefault="00777D5B" w:rsidP="00777D5B">
            <w:pPr>
              <w:jc w:val="both"/>
              <w:rPr>
                <w:szCs w:val="24"/>
                <w:lang w:eastAsia="lt-LT"/>
              </w:rPr>
            </w:pPr>
            <w:r>
              <w:rPr>
                <w:szCs w:val="24"/>
                <w:lang w:eastAsia="lt-LT"/>
              </w:rPr>
              <w:t>11.</w:t>
            </w:r>
            <w:r w:rsidR="00654821">
              <w:rPr>
                <w:szCs w:val="24"/>
                <w:lang w:eastAsia="lt-LT"/>
              </w:rPr>
              <w:t>9</w:t>
            </w:r>
            <w:r>
              <w:rPr>
                <w:szCs w:val="24"/>
                <w:lang w:eastAsia="lt-LT"/>
              </w:rPr>
              <w:t>.2. kai MSI gauna projekte dalyvaujančio juridinio asmens kompensaciją, lygią intelektinės nuosavybės teisių, kurios yra susijusios su MSI veikla įgyvendinant projektą ir kurios perduodamos projekte dalyvaujantiems juridiniams asmenims, rinkos kainai, t. y. kompensaciją už visą tų teisių teikiamą ekonominę naudą; vadovaujantis bendraisiais valstybės pagalbos principais ir atsižvelgiant į tai, kad intelektinės nuosavybės teisių rinkos kainą objektyviai nustatyti sunku, ši sąlyga laikoma įvykdyta, jeigu MSI, kaip pardavėja, derėsis, kad gautų didžiausią naudą intelektinės nuosavybės perdavimo sutarties sudarymo metu. Bet kuris projekte dalyvaujančio juridinio asmens įnašas dengiant MSI sąnaudas yra atimamas iš tokios kompensacijos.</w:t>
            </w:r>
          </w:p>
          <w:p w14:paraId="4040AD08" w14:textId="34D18D6C" w:rsidR="00777D5B" w:rsidRDefault="00777D5B" w:rsidP="00777D5B">
            <w:pPr>
              <w:jc w:val="both"/>
              <w:rPr>
                <w:szCs w:val="24"/>
                <w:lang w:eastAsia="lt-LT"/>
              </w:rPr>
            </w:pPr>
            <w:r>
              <w:rPr>
                <w:szCs w:val="24"/>
                <w:lang w:eastAsia="lt-LT"/>
              </w:rPr>
              <w:t>11.1</w:t>
            </w:r>
            <w:r w:rsidR="00654821">
              <w:rPr>
                <w:szCs w:val="24"/>
                <w:lang w:eastAsia="lt-LT"/>
              </w:rPr>
              <w:t>0</w:t>
            </w:r>
            <w:r>
              <w:rPr>
                <w:szCs w:val="24"/>
                <w:lang w:eastAsia="lt-LT"/>
              </w:rPr>
              <w:t>. Netiesioginės valstybės pagalbos taip pat gali nebūti, jeigu įvertinusi tarp partnerių pasirašytą jungtinės veiklos (partnerystės) sutartį administruojančioji institucija padaro išvadą, kad visos intelektinės nuosavybės teisės į MTEP ir naujovių diegimo rezultatus ir galimybės pasinaudoti teisėmis į tokius rezultatus yra priskiriamos skirtingiems partneriams ir tinkamai atspindimas jų atitinkamas suinteresuotumas projektu, darbo krūvis, finansinis ir kitoks įnašas į projekto įgyvendinimą.</w:t>
            </w:r>
          </w:p>
          <w:p w14:paraId="01389C0B" w14:textId="20387807" w:rsidR="00D534D1" w:rsidRPr="00225AAA" w:rsidRDefault="00777D5B" w:rsidP="00D534D1">
            <w:pPr>
              <w:jc w:val="both"/>
              <w:rPr>
                <w:szCs w:val="24"/>
                <w:lang w:eastAsia="lt-LT"/>
              </w:rPr>
            </w:pPr>
            <w:r>
              <w:rPr>
                <w:szCs w:val="24"/>
                <w:lang w:eastAsia="lt-LT"/>
              </w:rPr>
              <w:lastRenderedPageBreak/>
              <w:t>11.1</w:t>
            </w:r>
            <w:r w:rsidR="00654821">
              <w:rPr>
                <w:szCs w:val="24"/>
                <w:lang w:eastAsia="lt-LT"/>
              </w:rPr>
              <w:t>1</w:t>
            </w:r>
            <w:r>
              <w:rPr>
                <w:szCs w:val="24"/>
                <w:lang w:eastAsia="lt-LT"/>
              </w:rPr>
              <w:t xml:space="preserve">. Jeigu nėra laikomasi nė vienos iš Aprašo </w:t>
            </w:r>
            <w:r w:rsidRPr="005B4A6F">
              <w:rPr>
                <w:szCs w:val="24"/>
                <w:lang w:eastAsia="lt-LT"/>
              </w:rPr>
              <w:t>11.</w:t>
            </w:r>
            <w:r w:rsidR="003F11A8">
              <w:rPr>
                <w:szCs w:val="24"/>
                <w:lang w:eastAsia="lt-LT"/>
              </w:rPr>
              <w:t>9</w:t>
            </w:r>
            <w:r w:rsidRPr="005B4A6F">
              <w:rPr>
                <w:szCs w:val="24"/>
                <w:lang w:eastAsia="lt-LT"/>
              </w:rPr>
              <w:t xml:space="preserve"> papunktyje nurodytų sąlygų ir atlikusi projekto įvertinimą pagal Aprašo 11.1</w:t>
            </w:r>
            <w:r w:rsidR="003F11A8">
              <w:rPr>
                <w:szCs w:val="24"/>
                <w:lang w:eastAsia="lt-LT"/>
              </w:rPr>
              <w:t>0</w:t>
            </w:r>
            <w:r w:rsidRPr="005B4A6F">
              <w:rPr>
                <w:szCs w:val="24"/>
                <w:lang w:eastAsia="lt-LT"/>
              </w:rPr>
              <w:t xml:space="preserve"> papunktį administruojančioji institucija nustato, kad buvo suteikta valstybės pagalba, visa MSI įnašo į projekto (tinkamas išlaidas) įgyvendinimą vertė laikoma valstybės pagalba, ir administruojančioji institucija jos dydžiu mažina finansavimo dydį pareiškėjui ir (arba) partneriui (-</w:t>
            </w:r>
            <w:proofErr w:type="spellStart"/>
            <w:r w:rsidRPr="005B4A6F">
              <w:rPr>
                <w:szCs w:val="24"/>
                <w:lang w:eastAsia="lt-LT"/>
              </w:rPr>
              <w:t>iams</w:t>
            </w:r>
            <w:proofErr w:type="spellEnd"/>
            <w:r w:rsidRPr="005B4A6F">
              <w:rPr>
                <w:szCs w:val="24"/>
                <w:lang w:eastAsia="lt-LT"/>
              </w:rPr>
              <w:t xml:space="preserve">) priklausomai nuo to, kuris tą pagalbą gavo (pvz., įmonė įgyvendina MTEP kartu su partneriu – universitetu. Įmonei taikoma 50 proc. finansuojamoji dalis. Įmonės tinkamos finansuoti išlaidos yra 600 000,00 </w:t>
            </w:r>
            <w:r w:rsidR="00317945">
              <w:rPr>
                <w:szCs w:val="24"/>
                <w:lang w:eastAsia="lt-LT"/>
              </w:rPr>
              <w:t xml:space="preserve">Eur </w:t>
            </w:r>
            <w:r w:rsidRPr="005B4A6F">
              <w:rPr>
                <w:szCs w:val="24"/>
                <w:lang w:eastAsia="lt-LT"/>
              </w:rPr>
              <w:t>(šeši šimtai tūkstančių eurų</w:t>
            </w:r>
            <w:r w:rsidR="00317945">
              <w:rPr>
                <w:szCs w:val="24"/>
                <w:lang w:eastAsia="lt-LT"/>
              </w:rPr>
              <w:t>)</w:t>
            </w:r>
            <w:r w:rsidRPr="005B4A6F">
              <w:rPr>
                <w:szCs w:val="24"/>
                <w:lang w:eastAsia="lt-LT"/>
              </w:rPr>
              <w:t>. Projektui įgyvendinti yra skiriamas 300 000,00</w:t>
            </w:r>
            <w:r w:rsidR="00317945">
              <w:rPr>
                <w:szCs w:val="24"/>
                <w:lang w:eastAsia="lt-LT"/>
              </w:rPr>
              <w:t xml:space="preserve"> Eur </w:t>
            </w:r>
            <w:r w:rsidRPr="005B4A6F">
              <w:rPr>
                <w:szCs w:val="24"/>
                <w:lang w:eastAsia="lt-LT"/>
              </w:rPr>
              <w:t>(trijų šimtų tūkstančių</w:t>
            </w:r>
            <w:r w:rsidR="00317945" w:rsidRPr="005B4A6F">
              <w:rPr>
                <w:szCs w:val="24"/>
                <w:lang w:eastAsia="lt-LT"/>
              </w:rPr>
              <w:t xml:space="preserve"> eurų</w:t>
            </w:r>
            <w:r w:rsidRPr="005B4A6F">
              <w:rPr>
                <w:szCs w:val="24"/>
                <w:lang w:eastAsia="lt-LT"/>
              </w:rPr>
              <w:t>) finansavimas. Jei įgyvendinant projektą paaiškėja, kad nebuvo laikomasi bent vienos iš Aprašo 11.</w:t>
            </w:r>
            <w:r w:rsidR="003F11A8">
              <w:rPr>
                <w:szCs w:val="24"/>
                <w:lang w:eastAsia="lt-LT"/>
              </w:rPr>
              <w:t>9</w:t>
            </w:r>
            <w:r w:rsidRPr="005B4A6F">
              <w:rPr>
                <w:szCs w:val="24"/>
                <w:lang w:eastAsia="lt-LT"/>
              </w:rPr>
              <w:t xml:space="preserve"> papunktyje</w:t>
            </w:r>
            <w:r>
              <w:rPr>
                <w:szCs w:val="24"/>
                <w:lang w:eastAsia="lt-LT"/>
              </w:rPr>
              <w:t xml:space="preserve"> nurodytų sąlygų, pvz., įmonei universitetas perdavė intelektinės nuosavybės teises mažesne negu rinkos kaina, t. y. rinkos kaina – 35 000,00</w:t>
            </w:r>
            <w:r w:rsidR="00317945">
              <w:rPr>
                <w:szCs w:val="24"/>
                <w:lang w:eastAsia="lt-LT"/>
              </w:rPr>
              <w:t xml:space="preserve"> Eur</w:t>
            </w:r>
            <w:r>
              <w:rPr>
                <w:szCs w:val="24"/>
                <w:lang w:eastAsia="lt-LT"/>
              </w:rPr>
              <w:t xml:space="preserve"> (trisdešimt penki tūkstančiai</w:t>
            </w:r>
            <w:r w:rsidR="00317945">
              <w:rPr>
                <w:szCs w:val="24"/>
                <w:lang w:eastAsia="lt-LT"/>
              </w:rPr>
              <w:t xml:space="preserve"> eurų</w:t>
            </w:r>
            <w:r>
              <w:rPr>
                <w:szCs w:val="24"/>
                <w:lang w:eastAsia="lt-LT"/>
              </w:rPr>
              <w:t>), o universitetas intelektinės nuosavybės teises perdavė už 15 000,00</w:t>
            </w:r>
            <w:r w:rsidR="00317945">
              <w:rPr>
                <w:szCs w:val="24"/>
                <w:lang w:eastAsia="lt-LT"/>
              </w:rPr>
              <w:t xml:space="preserve"> Eur</w:t>
            </w:r>
            <w:r>
              <w:rPr>
                <w:szCs w:val="24"/>
                <w:lang w:eastAsia="lt-LT"/>
              </w:rPr>
              <w:t xml:space="preserve"> (penkiolikos tūkstančių</w:t>
            </w:r>
            <w:r w:rsidR="00317945">
              <w:rPr>
                <w:szCs w:val="24"/>
                <w:lang w:eastAsia="lt-LT"/>
              </w:rPr>
              <w:t xml:space="preserve"> eurų</w:t>
            </w:r>
            <w:r>
              <w:rPr>
                <w:szCs w:val="24"/>
                <w:lang w:eastAsia="lt-LT"/>
              </w:rPr>
              <w:t xml:space="preserve">) kompensaciją, tokiu atveju įmonei pagal Aprašą teiktas finansavimo dydis yra mažinamas 20 000,00 </w:t>
            </w:r>
            <w:r w:rsidR="00317945">
              <w:rPr>
                <w:szCs w:val="24"/>
                <w:lang w:eastAsia="lt-LT"/>
              </w:rPr>
              <w:t xml:space="preserve">Eur </w:t>
            </w:r>
            <w:r>
              <w:rPr>
                <w:szCs w:val="24"/>
                <w:lang w:eastAsia="lt-LT"/>
              </w:rPr>
              <w:t>(dvidešimčia tūkstančių</w:t>
            </w:r>
            <w:r w:rsidR="00317945">
              <w:rPr>
                <w:szCs w:val="24"/>
                <w:lang w:eastAsia="lt-LT"/>
              </w:rPr>
              <w:t xml:space="preserve"> eurų</w:t>
            </w:r>
            <w:r>
              <w:rPr>
                <w:szCs w:val="24"/>
                <w:lang w:eastAsia="lt-LT"/>
              </w:rPr>
              <w:t>) (skiriamas finansavimas negali viršyti 280 000,00</w:t>
            </w:r>
            <w:r w:rsidR="00317945">
              <w:rPr>
                <w:szCs w:val="24"/>
                <w:lang w:eastAsia="lt-LT"/>
              </w:rPr>
              <w:t xml:space="preserve"> Eur </w:t>
            </w:r>
            <w:r>
              <w:rPr>
                <w:szCs w:val="24"/>
                <w:lang w:eastAsia="lt-LT"/>
              </w:rPr>
              <w:t>(dviejų šimtų aštuoniasdešimties tūkstančių</w:t>
            </w:r>
            <w:r w:rsidR="00317945">
              <w:rPr>
                <w:szCs w:val="24"/>
                <w:lang w:eastAsia="lt-LT"/>
              </w:rPr>
              <w:t xml:space="preserve"> eurų</w:t>
            </w:r>
            <w:r>
              <w:rPr>
                <w:szCs w:val="24"/>
                <w:lang w:eastAsia="lt-LT"/>
              </w:rPr>
              <w:t>).</w:t>
            </w:r>
          </w:p>
          <w:p w14:paraId="5A7C1A66" w14:textId="1967D847" w:rsidR="00D534D1" w:rsidRPr="005B4A6F" w:rsidRDefault="00D534D1" w:rsidP="00D534D1">
            <w:pPr>
              <w:jc w:val="both"/>
            </w:pPr>
            <w:r w:rsidRPr="005B4A6F">
              <w:t>11.</w:t>
            </w:r>
            <w:r w:rsidR="005B4A6F" w:rsidRPr="005B4A6F">
              <w:t>1</w:t>
            </w:r>
            <w:r w:rsidR="00654821">
              <w:t>2</w:t>
            </w:r>
            <w:r w:rsidRPr="005B4A6F">
              <w:t>. Valstybės pagalba, kurios tinkamas finansuoti išlaidas galima nustatyti ir kuriai pagal Reglamentą (ES) Nr. 651/2014 taikoma išimtis, gali būti sumuojama su:</w:t>
            </w:r>
          </w:p>
          <w:p w14:paraId="660DA813" w14:textId="311A1D9B" w:rsidR="00D534D1" w:rsidRPr="005B4A6F" w:rsidRDefault="00D534D1" w:rsidP="00D534D1">
            <w:pPr>
              <w:jc w:val="both"/>
            </w:pPr>
            <w:r w:rsidRPr="005B4A6F">
              <w:t>11.</w:t>
            </w:r>
            <w:r w:rsidR="005B4A6F" w:rsidRPr="005B4A6F">
              <w:t>1</w:t>
            </w:r>
            <w:r w:rsidR="00654821">
              <w:t>2</w:t>
            </w:r>
            <w:r w:rsidRPr="005B4A6F">
              <w:t>.1. bet kokia kita valstybės pagalba, jei tos veiklos yra susijusios su skirtingomis tinkamomis finansuoti išlaidomis, kurias galima nustatyti;</w:t>
            </w:r>
          </w:p>
          <w:p w14:paraId="571F309F" w14:textId="73457CC4" w:rsidR="00D534D1" w:rsidRPr="005B4A6F" w:rsidRDefault="00D534D1" w:rsidP="00D534D1">
            <w:pPr>
              <w:jc w:val="both"/>
            </w:pPr>
            <w:r w:rsidRPr="005B4A6F">
              <w:t>11.</w:t>
            </w:r>
            <w:r w:rsidR="005B4A6F" w:rsidRPr="005B4A6F">
              <w:t>1</w:t>
            </w:r>
            <w:r w:rsidR="00654821">
              <w:t>2</w:t>
            </w:r>
            <w:r w:rsidRPr="005B4A6F">
              <w:t xml:space="preserve">.2. bet kokia kita valstybės pagalba, susijusia su tomis pačiomis tinkamomis finansuoti išlaidomis, kurios iš dalies arba visiškai sutampa, jeigu, taip susumavus, neviršijamas didžiausias pagalbos intensyvumas, nustatytas Reglamento (ES) Nr. 651/2014 </w:t>
            </w:r>
            <w:r w:rsidR="00B13AF8" w:rsidRPr="005B4A6F">
              <w:t>25</w:t>
            </w:r>
            <w:r w:rsidRPr="005B4A6F">
              <w:t xml:space="preserve"> straipsnio 5 dalyje.</w:t>
            </w:r>
          </w:p>
          <w:p w14:paraId="53B069AF" w14:textId="63AB6915" w:rsidR="00D534D1" w:rsidRPr="005B4A6F" w:rsidRDefault="00D534D1" w:rsidP="00D534D1">
            <w:pPr>
              <w:jc w:val="both"/>
            </w:pPr>
            <w:r w:rsidRPr="005B4A6F">
              <w:t>11.</w:t>
            </w:r>
            <w:r w:rsidR="005B4A6F" w:rsidRPr="005B4A6F">
              <w:t>1</w:t>
            </w:r>
            <w:r w:rsidR="00654821">
              <w:t>3</w:t>
            </w:r>
            <w:r w:rsidRPr="005B4A6F">
              <w:t xml:space="preserve">. Valstybės pagalba, kuriai pagal Reglamentą (ES) Nr. 651/2014  taikoma išimtis, nesumuojama su jokia </w:t>
            </w:r>
            <w:r w:rsidRPr="005B4A6F">
              <w:rPr>
                <w:i/>
                <w:iCs/>
              </w:rPr>
              <w:t xml:space="preserve">de </w:t>
            </w:r>
            <w:proofErr w:type="spellStart"/>
            <w:r w:rsidRPr="005B4A6F">
              <w:rPr>
                <w:i/>
                <w:iCs/>
              </w:rPr>
              <w:t>minimis</w:t>
            </w:r>
            <w:proofErr w:type="spellEnd"/>
            <w:r w:rsidRPr="005B4A6F">
              <w:t xml:space="preserve"> pagalba, susijusia su tomis pačiomis tinkamomis finansuoti išlaidomis, jei susumavus būtų viršytas pagalbos intensyvumas, kaip nustatyta Reglamento (ES) Nr. 651/2014 8 straipsnio 5 dalyje.</w:t>
            </w:r>
          </w:p>
          <w:p w14:paraId="31D33FFB" w14:textId="781BDC25" w:rsidR="00D534D1" w:rsidRPr="005B4A6F" w:rsidRDefault="00D534D1" w:rsidP="00D534D1">
            <w:pPr>
              <w:jc w:val="both"/>
            </w:pPr>
            <w:r w:rsidRPr="005B4A6F">
              <w:t>11.</w:t>
            </w:r>
            <w:r w:rsidR="005B4A6F" w:rsidRPr="005B4A6F">
              <w:t>1</w:t>
            </w:r>
            <w:r w:rsidR="00654821">
              <w:t>4</w:t>
            </w:r>
            <w:r w:rsidRPr="005B4A6F">
              <w:t xml:space="preserve">. </w:t>
            </w:r>
            <w:r w:rsidR="00B1034C" w:rsidRPr="005B4A6F">
              <w:t>Valstybės pagalba išmokama dalimis ir yra diskontuojama iki jos vertės finansavimo skyrimo momentu kaip nustatyta Reglamento (ES) Nr. 651/2014 7 straipsnio 3 dalyje.</w:t>
            </w:r>
          </w:p>
          <w:p w14:paraId="58916B19" w14:textId="4BD06BEE" w:rsidR="00D534D1" w:rsidRPr="005B4A6F" w:rsidRDefault="00D534D1" w:rsidP="00D534D1">
            <w:pPr>
              <w:jc w:val="both"/>
            </w:pPr>
            <w:r w:rsidRPr="005B4A6F">
              <w:t>11.</w:t>
            </w:r>
            <w:r w:rsidR="00AE55A1" w:rsidRPr="005B4A6F">
              <w:t>1</w:t>
            </w:r>
            <w:r w:rsidR="00654821">
              <w:t>5</w:t>
            </w:r>
            <w:r w:rsidRPr="005B4A6F">
              <w:t>. Administruojančioji institucija PĮP vertinimo metu patikrina pareiškėjo teisę gauti valstybės pagalbą pagal Reglamentą (ES) Nr. 651/2014</w:t>
            </w:r>
            <w:r w:rsidR="00004AAA" w:rsidRPr="005B4A6F">
              <w:t xml:space="preserve">. Ministerijai priėmus sprendimą dėl projekto finansavimo, administruojančioji institucija duomenis apie suteiktą valstybės pagalbą pagal Reglamentą (ES) Nr. 651/2014  pateikia </w:t>
            </w:r>
            <w:r w:rsidR="00F06352" w:rsidRPr="00F06352">
              <w:t>Suteiktos valstybės pagalbos ir nereikšmingos (</w:t>
            </w:r>
            <w:r w:rsidR="00F06352" w:rsidRPr="00F06352">
              <w:rPr>
                <w:i/>
              </w:rPr>
              <w:t xml:space="preserve">de </w:t>
            </w:r>
            <w:proofErr w:type="spellStart"/>
            <w:r w:rsidR="00F06352" w:rsidRPr="00F06352">
              <w:rPr>
                <w:i/>
              </w:rPr>
              <w:t>minimis</w:t>
            </w:r>
            <w:proofErr w:type="spellEnd"/>
            <w:r w:rsidR="00F06352" w:rsidRPr="00F06352">
              <w:t xml:space="preserve">) pagalbos registro informacinėje sistemoje (KOTIS) (toliau – KOTIS) </w:t>
            </w:r>
            <w:r w:rsidR="00004AAA" w:rsidRPr="005B4A6F">
              <w:t>per 20 darbo dienų nuo sprendimo dėl projekto finansavimo įsigaliojimo dienos.</w:t>
            </w:r>
          </w:p>
          <w:p w14:paraId="6ADBBD7B" w14:textId="7F09DA3E" w:rsidR="00D534D1" w:rsidRPr="005B4A6F" w:rsidRDefault="00D534D1" w:rsidP="00D534D1">
            <w:pPr>
              <w:jc w:val="both"/>
            </w:pPr>
            <w:r w:rsidRPr="005B4A6F">
              <w:t>11.</w:t>
            </w:r>
            <w:r w:rsidR="00AE55A1" w:rsidRPr="005B4A6F">
              <w:t>1</w:t>
            </w:r>
            <w:r w:rsidR="00654821">
              <w:t>6</w:t>
            </w:r>
            <w:r w:rsidRPr="005B4A6F">
              <w:t xml:space="preserve">. Netinkamos finansuoti išlaidos: </w:t>
            </w:r>
          </w:p>
          <w:p w14:paraId="0B01187D" w14:textId="6D0E102E" w:rsidR="00D534D1" w:rsidRPr="005B4A6F" w:rsidRDefault="00D534D1" w:rsidP="00D534D1">
            <w:pPr>
              <w:jc w:val="both"/>
            </w:pPr>
            <w:r w:rsidRPr="005B4A6F">
              <w:t>11</w:t>
            </w:r>
            <w:r w:rsidR="00AE55A1" w:rsidRPr="005B4A6F">
              <w:t>.1</w:t>
            </w:r>
            <w:r w:rsidR="00654821">
              <w:t>6</w:t>
            </w:r>
            <w:r w:rsidRPr="005B4A6F">
              <w:t xml:space="preserve">.1. </w:t>
            </w:r>
            <w:r w:rsidRPr="005B4A6F">
              <w:rPr>
                <w:szCs w:val="24"/>
                <w:lang w:eastAsia="lt-LT"/>
              </w:rPr>
              <w:t>nurodytos Projektų administravimo ir finansavimo taisyklių VII skyriaus trečiajame skirsnyje;</w:t>
            </w:r>
          </w:p>
          <w:p w14:paraId="4415302D" w14:textId="7AA2A2DE" w:rsidR="00D534D1" w:rsidRPr="005B4A6F" w:rsidRDefault="00D534D1" w:rsidP="00D534D1">
            <w:r w:rsidRPr="005B4A6F">
              <w:t>11.</w:t>
            </w:r>
            <w:r w:rsidR="00AE55A1" w:rsidRPr="005B4A6F">
              <w:t>1</w:t>
            </w:r>
            <w:r w:rsidR="00654821">
              <w:t>6</w:t>
            </w:r>
            <w:r w:rsidRPr="005B4A6F">
              <w:t xml:space="preserve">.2. neįvardytos </w:t>
            </w:r>
            <w:r w:rsidRPr="005B4A6F">
              <w:rPr>
                <w:szCs w:val="24"/>
              </w:rPr>
              <w:t xml:space="preserve">Aprašo </w:t>
            </w:r>
            <w:r w:rsidRPr="005B4A6F">
              <w:t>11.</w:t>
            </w:r>
            <w:r w:rsidR="003F11A8">
              <w:t>5</w:t>
            </w:r>
            <w:r w:rsidRPr="005B4A6F">
              <w:t xml:space="preserve"> papunktyje kaip tinkamos finansuoti išlaidos;</w:t>
            </w:r>
          </w:p>
          <w:p w14:paraId="21F92A26" w14:textId="15C965B3" w:rsidR="00D534D1" w:rsidRPr="00225AAA" w:rsidRDefault="00D534D1" w:rsidP="00D534D1">
            <w:pPr>
              <w:jc w:val="both"/>
              <w:rPr>
                <w:bCs/>
                <w:iCs/>
              </w:rPr>
            </w:pPr>
            <w:r w:rsidRPr="005B4A6F">
              <w:t>11.</w:t>
            </w:r>
            <w:r w:rsidR="00AE55A1" w:rsidRPr="005B4A6F">
              <w:t>1</w:t>
            </w:r>
            <w:r w:rsidR="00654821">
              <w:t>6</w:t>
            </w:r>
            <w:r w:rsidRPr="005B4A6F">
              <w:t xml:space="preserve">.3. </w:t>
            </w:r>
            <w:r w:rsidR="008F2C25" w:rsidRPr="005B4A6F">
              <w:t>patirtos ankstesniuose technologinės parengties lygiuose nei vertinant pagal Aprašo 12 punkto 4 prioritetinį projektų atrankos kriterijų nustatytas projektu kuriamo produkto technologinės parengties lygis.</w:t>
            </w:r>
          </w:p>
          <w:p w14:paraId="45F5BA53" w14:textId="44699695" w:rsidR="004452DE" w:rsidRPr="005B4A6F" w:rsidRDefault="00D534D1" w:rsidP="004452DE">
            <w:pPr>
              <w:jc w:val="both"/>
            </w:pPr>
            <w:r w:rsidRPr="005B4A6F">
              <w:t>11.1</w:t>
            </w:r>
            <w:r w:rsidR="00654821">
              <w:t>7</w:t>
            </w:r>
            <w:r w:rsidRPr="005B4A6F">
              <w:t xml:space="preserve">. </w:t>
            </w:r>
            <w:r w:rsidR="004452DE" w:rsidRPr="005B4A6F">
              <w:t>Pagal Aprašą valstybės pagalba gali būti teikiama ne ilgiau kaip iki Reglamento (ES) Nr. 651/2014 galiojimo laikotarpio pabaigos, įskaitant ir pereinamąjį laikotarpį, t. y. iki 2027 m. birželio 30 d.</w:t>
            </w:r>
          </w:p>
          <w:p w14:paraId="3DCC236D" w14:textId="424991EA" w:rsidR="00D534D1" w:rsidRDefault="00D534D1" w:rsidP="004452DE">
            <w:pPr>
              <w:jc w:val="both"/>
              <w:rPr>
                <w:i/>
                <w:iCs/>
                <w:sz w:val="22"/>
                <w:szCs w:val="22"/>
              </w:rPr>
            </w:pPr>
            <w:r w:rsidRPr="005B4A6F">
              <w:t>11.1</w:t>
            </w:r>
            <w:r w:rsidR="00654821">
              <w:t>8</w:t>
            </w:r>
            <w:r w:rsidRPr="005B4A6F">
              <w:t xml:space="preserve">. Ministerija, vadovaudamasi Reglamento (ES) Nr. 651/2014 9 straipsnio 1 dalies c punkto nuostatomis, informaciją apie suteiktą valstybės pagalbą turi paskelbti Europos Komisijos valstybės pagalbos skaidrumo viešos paieškos svetainėje </w:t>
            </w:r>
            <w:r w:rsidRPr="005B4A6F">
              <w:rPr>
                <w:szCs w:val="24"/>
              </w:rPr>
              <w:lastRenderedPageBreak/>
              <w:t>https://webgate.ec.europa.eu/competition/transparency/public?lang=lt</w:t>
            </w:r>
            <w:r w:rsidRPr="005B4A6F">
              <w:t xml:space="preserve"> ne vėliau kaip per 6 mėnesius nuo valstybės pagalbos suteikimo dienos, remdamasi administruojančiosios institucijos pateikta informacija.</w:t>
            </w:r>
          </w:p>
        </w:tc>
      </w:tr>
      <w:tr w:rsidR="00D534D1" w14:paraId="7D53C4A6" w14:textId="77777777" w:rsidTr="009D596A">
        <w:tc>
          <w:tcPr>
            <w:tcW w:w="15134" w:type="dxa"/>
          </w:tcPr>
          <w:p w14:paraId="1FA56152" w14:textId="1FBA46F0" w:rsidR="00D534D1" w:rsidRPr="001A6ED3" w:rsidRDefault="00D534D1" w:rsidP="00D534D1">
            <w:pPr>
              <w:ind w:left="426" w:hanging="426"/>
              <w:jc w:val="both"/>
              <w:rPr>
                <w:bCs/>
                <w:szCs w:val="24"/>
              </w:rPr>
            </w:pPr>
            <w:r w:rsidRPr="009A4780">
              <w:rPr>
                <w:b/>
                <w:szCs w:val="24"/>
              </w:rPr>
              <w:lastRenderedPageBreak/>
              <w:t>12</w:t>
            </w:r>
            <w:r w:rsidRPr="001A6ED3">
              <w:rPr>
                <w:bCs/>
                <w:szCs w:val="24"/>
              </w:rPr>
              <w:t xml:space="preserve">. </w:t>
            </w:r>
            <w:r w:rsidRPr="006010DA">
              <w:rPr>
                <w:b/>
                <w:szCs w:val="24"/>
              </w:rPr>
              <w:t>Projektų atrankos kriterijai</w:t>
            </w:r>
          </w:p>
          <w:p w14:paraId="269355EA" w14:textId="51D4243E" w:rsidR="00D534D1" w:rsidRDefault="00D534D1" w:rsidP="00D534D1">
            <w:pPr>
              <w:jc w:val="both"/>
              <w:rPr>
                <w:i/>
                <w:szCs w:val="24"/>
              </w:rPr>
            </w:pPr>
            <w:r>
              <w:t xml:space="preserve">(Kiekvienas projektas turi atitikti </w:t>
            </w:r>
            <w:r>
              <w:rPr>
                <w:iCs/>
                <w:color w:val="000000"/>
              </w:rPr>
              <w:t>Projektų administravimo ir finansavimo taisyklių 2 priede nustatytus projektų bendruosius atrankos kriterijus.)</w:t>
            </w:r>
          </w:p>
        </w:tc>
      </w:tr>
      <w:tr w:rsidR="00D534D1" w14:paraId="2C1B2136" w14:textId="77777777" w:rsidTr="009D596A">
        <w:trPr>
          <w:trHeight w:val="704"/>
        </w:trPr>
        <w:tc>
          <w:tcPr>
            <w:tcW w:w="15134" w:type="dxa"/>
          </w:tcPr>
          <w:p w14:paraId="0655C6B9" w14:textId="77777777" w:rsidR="00D534D1" w:rsidRDefault="00D534D1" w:rsidP="00D534D1">
            <w:pPr>
              <w:jc w:val="both"/>
              <w:rPr>
                <w:i/>
                <w:sz w:val="22"/>
                <w:szCs w:val="22"/>
              </w:rPr>
            </w:pPr>
            <w:r>
              <w:rPr>
                <w:i/>
                <w:sz w:val="22"/>
                <w:szCs w:val="22"/>
              </w:rPr>
              <w:t>Jeigu taikoma, nurodomi projektų specialieji ir (arba) prioritetiniai atrankos kriterijai bei jų vertinimo metodika.</w:t>
            </w:r>
          </w:p>
          <w:tbl>
            <w:tblPr>
              <w:tblW w:w="5000" w:type="pct"/>
              <w:tblLayout w:type="fixed"/>
              <w:tblLook w:val="00A0" w:firstRow="1" w:lastRow="0" w:firstColumn="1" w:lastColumn="0" w:noHBand="0" w:noVBand="0"/>
            </w:tblPr>
            <w:tblGrid>
              <w:gridCol w:w="540"/>
              <w:gridCol w:w="1390"/>
              <w:gridCol w:w="2177"/>
              <w:gridCol w:w="6579"/>
              <w:gridCol w:w="1292"/>
              <w:gridCol w:w="1370"/>
              <w:gridCol w:w="491"/>
              <w:gridCol w:w="1063"/>
            </w:tblGrid>
            <w:tr w:rsidR="00D534D1" w14:paraId="1548877B" w14:textId="77777777" w:rsidTr="0076696D">
              <w:tc>
                <w:tcPr>
                  <w:tcW w:w="181" w:type="pct"/>
                  <w:tcBorders>
                    <w:top w:val="single" w:sz="6" w:space="0" w:color="000000"/>
                    <w:left w:val="single" w:sz="6" w:space="0" w:color="000000"/>
                    <w:bottom w:val="single" w:sz="6" w:space="0" w:color="000000"/>
                    <w:right w:val="single" w:sz="6" w:space="0" w:color="000000"/>
                  </w:tcBorders>
                  <w:shd w:val="clear" w:color="auto" w:fill="C0E1FF"/>
                  <w:vAlign w:val="center"/>
                  <w:hideMark/>
                </w:tcPr>
                <w:p w14:paraId="23B554C4" w14:textId="77777777" w:rsidR="00D534D1" w:rsidRPr="006010DA" w:rsidRDefault="00D534D1" w:rsidP="00D534D1">
                  <w:pPr>
                    <w:jc w:val="center"/>
                    <w:rPr>
                      <w:b/>
                      <w:sz w:val="22"/>
                      <w:szCs w:val="22"/>
                    </w:rPr>
                  </w:pPr>
                  <w:r w:rsidRPr="006010DA">
                    <w:rPr>
                      <w:b/>
                      <w:sz w:val="22"/>
                      <w:szCs w:val="22"/>
                    </w:rPr>
                    <w:t>Eil.</w:t>
                  </w:r>
                </w:p>
                <w:p w14:paraId="7E81A776" w14:textId="77777777" w:rsidR="00D534D1" w:rsidRPr="006010DA" w:rsidRDefault="00D534D1" w:rsidP="00D534D1">
                  <w:pPr>
                    <w:jc w:val="center"/>
                    <w:rPr>
                      <w:b/>
                      <w:sz w:val="22"/>
                      <w:szCs w:val="22"/>
                    </w:rPr>
                  </w:pPr>
                  <w:r w:rsidRPr="006010DA">
                    <w:rPr>
                      <w:b/>
                      <w:sz w:val="22"/>
                      <w:szCs w:val="22"/>
                    </w:rPr>
                    <w:t>Nr.</w:t>
                  </w:r>
                </w:p>
              </w:tc>
              <w:tc>
                <w:tcPr>
                  <w:tcW w:w="466" w:type="pct"/>
                  <w:tcBorders>
                    <w:top w:val="single" w:sz="6" w:space="0" w:color="000000"/>
                    <w:left w:val="single" w:sz="6" w:space="0" w:color="000000"/>
                    <w:bottom w:val="single" w:sz="4" w:space="0" w:color="auto"/>
                    <w:right w:val="single" w:sz="6" w:space="0" w:color="000000"/>
                  </w:tcBorders>
                  <w:shd w:val="clear" w:color="auto" w:fill="C0E1FF"/>
                  <w:vAlign w:val="center"/>
                  <w:hideMark/>
                </w:tcPr>
                <w:p w14:paraId="4F0245EA" w14:textId="77777777" w:rsidR="00D534D1" w:rsidRPr="006010DA" w:rsidRDefault="00D534D1" w:rsidP="00D534D1">
                  <w:pPr>
                    <w:jc w:val="center"/>
                    <w:rPr>
                      <w:b/>
                      <w:sz w:val="22"/>
                      <w:szCs w:val="22"/>
                    </w:rPr>
                  </w:pPr>
                  <w:r w:rsidRPr="006010DA">
                    <w:rPr>
                      <w:b/>
                      <w:sz w:val="22"/>
                      <w:szCs w:val="22"/>
                    </w:rPr>
                    <w:t>Kriterijaus tipas</w:t>
                  </w:r>
                </w:p>
              </w:tc>
              <w:tc>
                <w:tcPr>
                  <w:tcW w:w="730" w:type="pct"/>
                  <w:tcBorders>
                    <w:top w:val="single" w:sz="6" w:space="0" w:color="000000"/>
                    <w:left w:val="single" w:sz="6" w:space="0" w:color="000000"/>
                    <w:bottom w:val="single" w:sz="4" w:space="0" w:color="auto"/>
                    <w:right w:val="single" w:sz="6" w:space="0" w:color="000000"/>
                  </w:tcBorders>
                  <w:shd w:val="clear" w:color="auto" w:fill="C0E1FF"/>
                  <w:vAlign w:val="center"/>
                  <w:hideMark/>
                </w:tcPr>
                <w:p w14:paraId="2540F927" w14:textId="77777777" w:rsidR="00D534D1" w:rsidRPr="006010DA" w:rsidRDefault="00D534D1" w:rsidP="00D534D1">
                  <w:pPr>
                    <w:jc w:val="center"/>
                    <w:rPr>
                      <w:b/>
                      <w:sz w:val="22"/>
                      <w:szCs w:val="22"/>
                    </w:rPr>
                  </w:pPr>
                  <w:r w:rsidRPr="006010DA">
                    <w:rPr>
                      <w:b/>
                      <w:sz w:val="22"/>
                      <w:szCs w:val="22"/>
                    </w:rPr>
                    <w:t>Kriterijus</w:t>
                  </w:r>
                </w:p>
              </w:tc>
              <w:tc>
                <w:tcPr>
                  <w:tcW w:w="2208" w:type="pct"/>
                  <w:tcBorders>
                    <w:top w:val="single" w:sz="6" w:space="0" w:color="000000"/>
                    <w:left w:val="single" w:sz="6" w:space="0" w:color="000000"/>
                    <w:bottom w:val="single" w:sz="4" w:space="0" w:color="auto"/>
                    <w:right w:val="single" w:sz="6" w:space="0" w:color="000000"/>
                  </w:tcBorders>
                  <w:shd w:val="clear" w:color="auto" w:fill="C0E1FF"/>
                  <w:vAlign w:val="center"/>
                  <w:hideMark/>
                </w:tcPr>
                <w:p w14:paraId="48A30A29" w14:textId="77777777" w:rsidR="00D534D1" w:rsidRPr="006010DA" w:rsidRDefault="00D534D1" w:rsidP="00D534D1">
                  <w:pPr>
                    <w:jc w:val="center"/>
                    <w:rPr>
                      <w:b/>
                      <w:sz w:val="22"/>
                      <w:szCs w:val="22"/>
                    </w:rPr>
                  </w:pPr>
                  <w:r w:rsidRPr="006010DA">
                    <w:rPr>
                      <w:b/>
                      <w:sz w:val="22"/>
                      <w:szCs w:val="22"/>
                    </w:rPr>
                    <w:t>Kriterijaus vertinimo metodas</w:t>
                  </w:r>
                </w:p>
              </w:tc>
              <w:tc>
                <w:tcPr>
                  <w:tcW w:w="433" w:type="pct"/>
                  <w:tcBorders>
                    <w:top w:val="single" w:sz="6" w:space="0" w:color="000000"/>
                    <w:left w:val="single" w:sz="6" w:space="0" w:color="000000"/>
                    <w:bottom w:val="single" w:sz="4" w:space="0" w:color="auto"/>
                    <w:right w:val="single" w:sz="6" w:space="0" w:color="000000"/>
                  </w:tcBorders>
                  <w:shd w:val="clear" w:color="auto" w:fill="C0E1FF"/>
                  <w:vAlign w:val="center"/>
                  <w:hideMark/>
                </w:tcPr>
                <w:p w14:paraId="31C99B31" w14:textId="77777777" w:rsidR="00D534D1" w:rsidRPr="006010DA" w:rsidRDefault="00D534D1" w:rsidP="00D534D1">
                  <w:pPr>
                    <w:jc w:val="center"/>
                    <w:rPr>
                      <w:b/>
                      <w:sz w:val="22"/>
                      <w:szCs w:val="22"/>
                    </w:rPr>
                  </w:pPr>
                  <w:r w:rsidRPr="006010DA">
                    <w:rPr>
                      <w:b/>
                      <w:sz w:val="22"/>
                      <w:szCs w:val="22"/>
                    </w:rPr>
                    <w:t>Didžiausias galimas kriterijaus balas</w:t>
                  </w:r>
                </w:p>
              </w:tc>
              <w:tc>
                <w:tcPr>
                  <w:tcW w:w="458" w:type="pct"/>
                  <w:tcBorders>
                    <w:top w:val="single" w:sz="6" w:space="0" w:color="000000"/>
                    <w:left w:val="single" w:sz="6" w:space="0" w:color="000000"/>
                    <w:bottom w:val="single" w:sz="4" w:space="0" w:color="auto"/>
                    <w:right w:val="single" w:sz="6" w:space="0" w:color="000000"/>
                  </w:tcBorders>
                  <w:shd w:val="clear" w:color="auto" w:fill="C0E1FF"/>
                  <w:vAlign w:val="center"/>
                  <w:hideMark/>
                </w:tcPr>
                <w:p w14:paraId="1E53678B" w14:textId="77777777" w:rsidR="00D534D1" w:rsidRPr="006010DA" w:rsidRDefault="00D534D1" w:rsidP="00D534D1">
                  <w:pPr>
                    <w:jc w:val="center"/>
                    <w:rPr>
                      <w:b/>
                      <w:sz w:val="22"/>
                      <w:szCs w:val="22"/>
                    </w:rPr>
                  </w:pPr>
                  <w:r w:rsidRPr="006010DA">
                    <w:rPr>
                      <w:b/>
                      <w:sz w:val="22"/>
                      <w:szCs w:val="22"/>
                    </w:rPr>
                    <w:t>Kriterijaus svorio koeficientas</w:t>
                  </w:r>
                </w:p>
                <w:p w14:paraId="00B7F094" w14:textId="77777777" w:rsidR="00D534D1" w:rsidRPr="006010DA" w:rsidRDefault="00D534D1" w:rsidP="00D534D1">
                  <w:pPr>
                    <w:jc w:val="center"/>
                    <w:rPr>
                      <w:b/>
                      <w:sz w:val="20"/>
                    </w:rPr>
                  </w:pPr>
                  <w:r w:rsidRPr="006010DA">
                    <w:rPr>
                      <w:b/>
                      <w:sz w:val="20"/>
                    </w:rPr>
                    <w:t>(</w:t>
                  </w:r>
                  <w:r w:rsidRPr="006010DA">
                    <w:rPr>
                      <w:b/>
                      <w:i/>
                      <w:sz w:val="20"/>
                    </w:rPr>
                    <w:t>jei taikoma</w:t>
                  </w:r>
                  <w:r w:rsidRPr="006010DA">
                    <w:rPr>
                      <w:b/>
                      <w:sz w:val="20"/>
                    </w:rPr>
                    <w:t>)</w:t>
                  </w:r>
                </w:p>
              </w:tc>
              <w:tc>
                <w:tcPr>
                  <w:tcW w:w="522" w:type="pct"/>
                  <w:gridSpan w:val="2"/>
                  <w:tcBorders>
                    <w:top w:val="single" w:sz="6" w:space="0" w:color="000000"/>
                    <w:left w:val="single" w:sz="6" w:space="0" w:color="000000"/>
                    <w:bottom w:val="single" w:sz="4" w:space="0" w:color="auto"/>
                    <w:right w:val="single" w:sz="6" w:space="0" w:color="000000"/>
                  </w:tcBorders>
                  <w:shd w:val="clear" w:color="auto" w:fill="C0E1FF"/>
                  <w:vAlign w:val="center"/>
                  <w:hideMark/>
                </w:tcPr>
                <w:p w14:paraId="2B951045" w14:textId="77777777" w:rsidR="00D534D1" w:rsidRPr="006010DA" w:rsidRDefault="00D534D1" w:rsidP="00D534D1">
                  <w:pPr>
                    <w:jc w:val="center"/>
                    <w:rPr>
                      <w:b/>
                      <w:sz w:val="22"/>
                      <w:szCs w:val="22"/>
                    </w:rPr>
                  </w:pPr>
                  <w:r w:rsidRPr="006010DA">
                    <w:rPr>
                      <w:b/>
                      <w:sz w:val="22"/>
                      <w:szCs w:val="22"/>
                    </w:rPr>
                    <w:t>Didžiausias galimas kriterijaus balas, kai nustatomas svorio koeficientas</w:t>
                  </w:r>
                </w:p>
                <w:p w14:paraId="109DEAE2" w14:textId="77777777" w:rsidR="00D534D1" w:rsidRPr="006010DA" w:rsidRDefault="00D534D1" w:rsidP="00D534D1">
                  <w:pPr>
                    <w:jc w:val="center"/>
                    <w:rPr>
                      <w:b/>
                      <w:sz w:val="20"/>
                    </w:rPr>
                  </w:pPr>
                  <w:r w:rsidRPr="006010DA">
                    <w:rPr>
                      <w:b/>
                      <w:sz w:val="20"/>
                    </w:rPr>
                    <w:t>(</w:t>
                  </w:r>
                  <w:r w:rsidRPr="006010DA">
                    <w:rPr>
                      <w:b/>
                      <w:i/>
                      <w:sz w:val="20"/>
                    </w:rPr>
                    <w:t>jei nustatomas svorio koeficientas, šioje skiltyje nurodomas didžiausias galimas kriterijaus balas, padaugintas iš svorio koeficiento)</w:t>
                  </w:r>
                </w:p>
              </w:tc>
            </w:tr>
            <w:tr w:rsidR="00B22620" w14:paraId="690D7C27" w14:textId="77777777" w:rsidTr="0076696D">
              <w:tc>
                <w:tcPr>
                  <w:tcW w:w="181" w:type="pct"/>
                  <w:tcBorders>
                    <w:top w:val="single" w:sz="6" w:space="0" w:color="000000"/>
                    <w:left w:val="single" w:sz="6" w:space="0" w:color="000000"/>
                    <w:bottom w:val="single" w:sz="6" w:space="0" w:color="000000"/>
                    <w:right w:val="single" w:sz="4" w:space="0" w:color="auto"/>
                  </w:tcBorders>
                  <w:hideMark/>
                </w:tcPr>
                <w:p w14:paraId="1A822B54" w14:textId="77777777" w:rsidR="00B22620" w:rsidRDefault="00B22620" w:rsidP="00B22620">
                  <w:pPr>
                    <w:jc w:val="both"/>
                    <w:rPr>
                      <w:i/>
                      <w:iCs/>
                      <w:szCs w:val="24"/>
                    </w:rPr>
                  </w:pPr>
                  <w:r>
                    <w:rPr>
                      <w:i/>
                      <w:iCs/>
                      <w:szCs w:val="24"/>
                    </w:rPr>
                    <w:t>1</w:t>
                  </w:r>
                </w:p>
              </w:tc>
              <w:tc>
                <w:tcPr>
                  <w:tcW w:w="466" w:type="pct"/>
                  <w:tcBorders>
                    <w:top w:val="single" w:sz="4" w:space="0" w:color="auto"/>
                    <w:left w:val="single" w:sz="4" w:space="0" w:color="auto"/>
                    <w:bottom w:val="single" w:sz="4" w:space="0" w:color="auto"/>
                    <w:right w:val="single" w:sz="4" w:space="0" w:color="auto"/>
                  </w:tcBorders>
                </w:tcPr>
                <w:p w14:paraId="0EC4E2BD" w14:textId="745A815F" w:rsidR="00B22620" w:rsidRDefault="00B22620" w:rsidP="00B22620">
                  <w:pPr>
                    <w:jc w:val="both"/>
                    <w:rPr>
                      <w:i/>
                      <w:iCs/>
                      <w:szCs w:val="24"/>
                    </w:rPr>
                  </w:pPr>
                  <w:r>
                    <w:rPr>
                      <w:i/>
                      <w:iCs/>
                      <w:szCs w:val="24"/>
                    </w:rPr>
                    <w:t>Specialusis</w:t>
                  </w:r>
                </w:p>
              </w:tc>
              <w:tc>
                <w:tcPr>
                  <w:tcW w:w="730" w:type="pct"/>
                  <w:tcBorders>
                    <w:top w:val="single" w:sz="4" w:space="0" w:color="auto"/>
                    <w:left w:val="single" w:sz="4" w:space="0" w:color="auto"/>
                    <w:bottom w:val="single" w:sz="4" w:space="0" w:color="auto"/>
                    <w:right w:val="single" w:sz="4" w:space="0" w:color="auto"/>
                  </w:tcBorders>
                  <w:shd w:val="clear" w:color="auto" w:fill="FFFFFF" w:themeFill="background1"/>
                </w:tcPr>
                <w:p w14:paraId="323B24BF" w14:textId="5A4E860A" w:rsidR="00B22620" w:rsidRPr="004D1A95" w:rsidRDefault="00B22620" w:rsidP="00B22620">
                  <w:pPr>
                    <w:jc w:val="both"/>
                    <w:rPr>
                      <w:b/>
                      <w:bCs/>
                      <w:i/>
                      <w:iCs/>
                      <w:szCs w:val="24"/>
                    </w:rPr>
                  </w:pPr>
                  <w:r w:rsidRPr="004D1A95">
                    <w:rPr>
                      <w:b/>
                      <w:bCs/>
                      <w:i/>
                      <w:iCs/>
                      <w:lang w:eastAsia="lt-LT"/>
                    </w:rPr>
                    <w:t xml:space="preserve">Projekto įgyvendinimo metu planuojamas (-i) kurti produktas </w:t>
                  </w:r>
                  <w:r w:rsidRPr="004D1A95">
                    <w:rPr>
                      <w:b/>
                      <w:bCs/>
                      <w:i/>
                      <w:szCs w:val="24"/>
                      <w:lang w:eastAsia="lt-LT"/>
                    </w:rPr>
                    <w:t>(-ai) ir (arba) technologija (-</w:t>
                  </w:r>
                  <w:proofErr w:type="spellStart"/>
                  <w:r w:rsidRPr="004D1A95">
                    <w:rPr>
                      <w:b/>
                      <w:bCs/>
                      <w:i/>
                      <w:szCs w:val="24"/>
                      <w:lang w:eastAsia="lt-LT"/>
                    </w:rPr>
                    <w:t>os</w:t>
                  </w:r>
                  <w:proofErr w:type="spellEnd"/>
                  <w:r w:rsidRPr="004D1A95">
                    <w:rPr>
                      <w:b/>
                      <w:bCs/>
                      <w:i/>
                      <w:szCs w:val="24"/>
                      <w:lang w:eastAsia="lt-LT"/>
                    </w:rPr>
                    <w:t>) gynybos ir saugumo pramonės srityje.</w:t>
                  </w:r>
                </w:p>
              </w:tc>
              <w:tc>
                <w:tcPr>
                  <w:tcW w:w="2208" w:type="pct"/>
                  <w:tcBorders>
                    <w:top w:val="single" w:sz="4" w:space="0" w:color="auto"/>
                    <w:bottom w:val="single" w:sz="4" w:space="0" w:color="auto"/>
                  </w:tcBorders>
                  <w:shd w:val="clear" w:color="auto" w:fill="FFFFFF" w:themeFill="background1"/>
                </w:tcPr>
                <w:p w14:paraId="32C51FC8" w14:textId="77777777" w:rsidR="00404B87" w:rsidRPr="00404B87" w:rsidRDefault="00404B87" w:rsidP="00404B87">
                  <w:pPr>
                    <w:jc w:val="both"/>
                    <w:rPr>
                      <w:i/>
                      <w:iCs/>
                      <w:szCs w:val="24"/>
                    </w:rPr>
                  </w:pPr>
                  <w:r w:rsidRPr="00404B87">
                    <w:rPr>
                      <w:i/>
                      <w:iCs/>
                      <w:szCs w:val="24"/>
                    </w:rPr>
                    <w:t>Vertinama, ar projekto įgyvendinimo metu planuojamas (-i) kurti produktas (-ai) ir (arba) technologija (-</w:t>
                  </w:r>
                  <w:proofErr w:type="spellStart"/>
                  <w:r w:rsidRPr="00404B87">
                    <w:rPr>
                      <w:i/>
                      <w:iCs/>
                      <w:szCs w:val="24"/>
                    </w:rPr>
                    <w:t>os</w:t>
                  </w:r>
                  <w:proofErr w:type="spellEnd"/>
                  <w:r w:rsidRPr="00404B87">
                    <w:rPr>
                      <w:i/>
                      <w:iCs/>
                      <w:szCs w:val="24"/>
                    </w:rPr>
                    <w:t>) atitinka vieną iš Lietuvos kariuomenės identifikuotų ir toliau nurodytų gynybos ir saugumo pramonės srities tematikų:</w:t>
                  </w:r>
                </w:p>
                <w:p w14:paraId="4F611AF7" w14:textId="77777777" w:rsidR="00404B87" w:rsidRPr="00404B87" w:rsidRDefault="00404B87" w:rsidP="00404B87">
                  <w:pPr>
                    <w:jc w:val="both"/>
                    <w:rPr>
                      <w:i/>
                      <w:iCs/>
                      <w:szCs w:val="24"/>
                    </w:rPr>
                  </w:pPr>
                  <w:r w:rsidRPr="00404B87">
                    <w:rPr>
                      <w:i/>
                      <w:iCs/>
                      <w:szCs w:val="24"/>
                    </w:rPr>
                    <w:t>1. Integruoti nuotolinio valdymo sprendimai ore, sausumoje ir jūroje:</w:t>
                  </w:r>
                </w:p>
                <w:p w14:paraId="5B54515E" w14:textId="77777777" w:rsidR="00404B87" w:rsidRPr="00404B87" w:rsidRDefault="00404B87" w:rsidP="00404B87">
                  <w:pPr>
                    <w:jc w:val="both"/>
                    <w:rPr>
                      <w:i/>
                      <w:iCs/>
                      <w:szCs w:val="24"/>
                    </w:rPr>
                  </w:pPr>
                  <w:r w:rsidRPr="00404B87">
                    <w:rPr>
                      <w:i/>
                      <w:iCs/>
                      <w:szCs w:val="24"/>
                    </w:rPr>
                    <w:t>1.1. Sensorių įgalinimas ir susiejimas įvairiose geografinėse mūšio aplinkose;</w:t>
                  </w:r>
                </w:p>
                <w:p w14:paraId="4CC2629B" w14:textId="77777777" w:rsidR="00404B87" w:rsidRPr="00404B87" w:rsidRDefault="00404B87" w:rsidP="00404B87">
                  <w:pPr>
                    <w:jc w:val="both"/>
                    <w:rPr>
                      <w:i/>
                      <w:iCs/>
                      <w:szCs w:val="24"/>
                    </w:rPr>
                  </w:pPr>
                  <w:r w:rsidRPr="00404B87">
                    <w:rPr>
                      <w:i/>
                      <w:iCs/>
                      <w:szCs w:val="24"/>
                    </w:rPr>
                    <w:t>1.2. Taikinių neutralizavimas kintančiais atstumais, pritaikant sprendimus turimai bei naujai ginkluotei;</w:t>
                  </w:r>
                </w:p>
                <w:p w14:paraId="584DBDE2" w14:textId="77777777" w:rsidR="00404B87" w:rsidRPr="00404B87" w:rsidRDefault="00404B87" w:rsidP="00404B87">
                  <w:pPr>
                    <w:jc w:val="both"/>
                    <w:rPr>
                      <w:i/>
                      <w:iCs/>
                      <w:szCs w:val="24"/>
                    </w:rPr>
                  </w:pPr>
                  <w:r w:rsidRPr="00404B87">
                    <w:rPr>
                      <w:i/>
                      <w:iCs/>
                      <w:szCs w:val="24"/>
                    </w:rPr>
                    <w:lastRenderedPageBreak/>
                    <w:t>1.3. Duomenų perdavimas skirtingose terpėse, įgalinant kriptografines naujoves;</w:t>
                  </w:r>
                </w:p>
                <w:p w14:paraId="397A5E52" w14:textId="77777777" w:rsidR="00404B87" w:rsidRPr="00404B87" w:rsidRDefault="00404B87" w:rsidP="00404B87">
                  <w:pPr>
                    <w:jc w:val="both"/>
                    <w:rPr>
                      <w:i/>
                      <w:iCs/>
                      <w:szCs w:val="24"/>
                    </w:rPr>
                  </w:pPr>
                  <w:r w:rsidRPr="00404B87">
                    <w:rPr>
                      <w:i/>
                      <w:iCs/>
                      <w:szCs w:val="24"/>
                    </w:rPr>
                    <w:t>1.4. Inovatyvių antenų modeliavimas, įgalinant oras-oras ir oras-žemė duomenų perdavimą;</w:t>
                  </w:r>
                </w:p>
                <w:p w14:paraId="268133C0" w14:textId="77777777" w:rsidR="00404B87" w:rsidRPr="00404B87" w:rsidRDefault="00404B87" w:rsidP="00404B87">
                  <w:pPr>
                    <w:jc w:val="both"/>
                    <w:rPr>
                      <w:i/>
                      <w:iCs/>
                      <w:szCs w:val="24"/>
                    </w:rPr>
                  </w:pPr>
                  <w:r w:rsidRPr="00404B87">
                    <w:rPr>
                      <w:i/>
                      <w:iCs/>
                      <w:szCs w:val="24"/>
                    </w:rPr>
                    <w:t>1.5. Lazerio energijos panaudojimas duomenų perdavimui (DLOS sprendimai);</w:t>
                  </w:r>
                </w:p>
                <w:p w14:paraId="45AB1CEC" w14:textId="77777777" w:rsidR="00404B87" w:rsidRPr="00404B87" w:rsidRDefault="00404B87" w:rsidP="00404B87">
                  <w:pPr>
                    <w:jc w:val="both"/>
                    <w:rPr>
                      <w:i/>
                      <w:iCs/>
                      <w:szCs w:val="24"/>
                    </w:rPr>
                  </w:pPr>
                  <w:r w:rsidRPr="00404B87">
                    <w:rPr>
                      <w:i/>
                      <w:iCs/>
                      <w:szCs w:val="24"/>
                    </w:rPr>
                    <w:t>1.6. Evakuacijos/aprūpinimo antžeminis sprendimas;</w:t>
                  </w:r>
                </w:p>
                <w:p w14:paraId="50817136" w14:textId="77777777" w:rsidR="00404B87" w:rsidRPr="00404B87" w:rsidRDefault="00404B87" w:rsidP="00404B87">
                  <w:pPr>
                    <w:jc w:val="both"/>
                    <w:rPr>
                      <w:i/>
                      <w:iCs/>
                      <w:szCs w:val="24"/>
                    </w:rPr>
                  </w:pPr>
                  <w:r w:rsidRPr="00404B87">
                    <w:rPr>
                      <w:i/>
                      <w:iCs/>
                      <w:szCs w:val="24"/>
                    </w:rPr>
                    <w:t>1.7. BOS plūdrumo komponentas, išsaugantis priemones nukritus į vandenį;</w:t>
                  </w:r>
                </w:p>
                <w:p w14:paraId="10E0F88A" w14:textId="77777777" w:rsidR="00404B87" w:rsidRPr="00404B87" w:rsidRDefault="00404B87" w:rsidP="00404B87">
                  <w:pPr>
                    <w:jc w:val="both"/>
                    <w:rPr>
                      <w:i/>
                      <w:iCs/>
                      <w:szCs w:val="24"/>
                    </w:rPr>
                  </w:pPr>
                  <w:r w:rsidRPr="00404B87">
                    <w:rPr>
                      <w:i/>
                      <w:iCs/>
                      <w:szCs w:val="24"/>
                    </w:rPr>
                    <w:t>1.8. Ilgo veikimo jūrinio drono projektas.</w:t>
                  </w:r>
                </w:p>
                <w:p w14:paraId="21AB8A65" w14:textId="77777777" w:rsidR="00404B87" w:rsidRPr="00404B87" w:rsidRDefault="00404B87" w:rsidP="00404B87">
                  <w:pPr>
                    <w:jc w:val="both"/>
                    <w:rPr>
                      <w:i/>
                      <w:iCs/>
                      <w:szCs w:val="24"/>
                    </w:rPr>
                  </w:pPr>
                  <w:r w:rsidRPr="00404B87">
                    <w:rPr>
                      <w:i/>
                      <w:iCs/>
                      <w:szCs w:val="24"/>
                    </w:rPr>
                    <w:t>2. Kova su priešiškomis bepilotėmis sistemomis:</w:t>
                  </w:r>
                </w:p>
                <w:p w14:paraId="4CE90A60" w14:textId="77777777" w:rsidR="00404B87" w:rsidRPr="00404B87" w:rsidRDefault="00404B87" w:rsidP="00404B87">
                  <w:pPr>
                    <w:jc w:val="both"/>
                    <w:rPr>
                      <w:i/>
                      <w:iCs/>
                      <w:szCs w:val="24"/>
                    </w:rPr>
                  </w:pPr>
                  <w:r w:rsidRPr="00404B87">
                    <w:rPr>
                      <w:i/>
                      <w:iCs/>
                      <w:szCs w:val="24"/>
                    </w:rPr>
                    <w:t>2.1. Sprendimai, leidžiantys atskirti savo bepilotes sistemas nuo priešiškų;</w:t>
                  </w:r>
                </w:p>
                <w:p w14:paraId="233FDBDE" w14:textId="77777777" w:rsidR="00404B87" w:rsidRPr="00404B87" w:rsidRDefault="00404B87" w:rsidP="00404B87">
                  <w:pPr>
                    <w:jc w:val="both"/>
                    <w:rPr>
                      <w:i/>
                      <w:iCs/>
                      <w:szCs w:val="24"/>
                    </w:rPr>
                  </w:pPr>
                  <w:r w:rsidRPr="00404B87">
                    <w:rPr>
                      <w:i/>
                      <w:iCs/>
                      <w:szCs w:val="24"/>
                    </w:rPr>
                    <w:t>2.2. Sistemos, naikinančios priešiškas bepilotes sistemas ar užkardančios jų veiklą;</w:t>
                  </w:r>
                </w:p>
                <w:p w14:paraId="63E2A911" w14:textId="77777777" w:rsidR="00404B87" w:rsidRPr="00404B87" w:rsidRDefault="00404B87" w:rsidP="00404B87">
                  <w:pPr>
                    <w:jc w:val="both"/>
                    <w:rPr>
                      <w:i/>
                      <w:iCs/>
                      <w:szCs w:val="24"/>
                    </w:rPr>
                  </w:pPr>
                  <w:r w:rsidRPr="00404B87">
                    <w:rPr>
                      <w:i/>
                      <w:iCs/>
                      <w:szCs w:val="24"/>
                    </w:rPr>
                    <w:t>2.3. Sprendimai, nustatantys priešiškų bepiločių sistemų operatoriaus vietą;</w:t>
                  </w:r>
                </w:p>
                <w:p w14:paraId="097CCDB7" w14:textId="77777777" w:rsidR="00404B87" w:rsidRPr="00404B87" w:rsidRDefault="00404B87" w:rsidP="00404B87">
                  <w:pPr>
                    <w:jc w:val="both"/>
                    <w:rPr>
                      <w:i/>
                      <w:iCs/>
                      <w:szCs w:val="24"/>
                    </w:rPr>
                  </w:pPr>
                  <w:r w:rsidRPr="00404B87">
                    <w:rPr>
                      <w:i/>
                      <w:iCs/>
                      <w:szCs w:val="24"/>
                    </w:rPr>
                    <w:t>2.4. Sprendimai prieš šviesolaidžiu valdomus dronus;</w:t>
                  </w:r>
                </w:p>
                <w:p w14:paraId="13ECA579" w14:textId="77777777" w:rsidR="00404B87" w:rsidRPr="00404B87" w:rsidRDefault="00404B87" w:rsidP="00404B87">
                  <w:pPr>
                    <w:jc w:val="both"/>
                    <w:rPr>
                      <w:i/>
                      <w:iCs/>
                      <w:szCs w:val="24"/>
                    </w:rPr>
                  </w:pPr>
                  <w:r w:rsidRPr="00404B87">
                    <w:rPr>
                      <w:i/>
                      <w:iCs/>
                      <w:szCs w:val="24"/>
                    </w:rPr>
                    <w:t>2.5. Drono perėmėjo savaiminio nusitaikymo sensorius, veikiantis nuliniam matomumui artimomis sąlygomis.</w:t>
                  </w:r>
                </w:p>
                <w:p w14:paraId="7894CB13" w14:textId="77777777" w:rsidR="00404B87" w:rsidRPr="00404B87" w:rsidRDefault="00404B87" w:rsidP="00404B87">
                  <w:pPr>
                    <w:jc w:val="both"/>
                    <w:rPr>
                      <w:i/>
                      <w:iCs/>
                      <w:szCs w:val="24"/>
                    </w:rPr>
                  </w:pPr>
                  <w:r w:rsidRPr="00404B87">
                    <w:rPr>
                      <w:i/>
                      <w:iCs/>
                      <w:szCs w:val="24"/>
                    </w:rPr>
                    <w:t>3. Pajėgų apsaugos ir išgyvenamumo sprendimai:</w:t>
                  </w:r>
                </w:p>
                <w:p w14:paraId="7F3F99F9" w14:textId="77777777" w:rsidR="00404B87" w:rsidRPr="00404B87" w:rsidRDefault="00404B87" w:rsidP="00404B87">
                  <w:pPr>
                    <w:jc w:val="both"/>
                    <w:rPr>
                      <w:i/>
                      <w:iCs/>
                      <w:szCs w:val="24"/>
                    </w:rPr>
                  </w:pPr>
                  <w:r w:rsidRPr="00404B87">
                    <w:rPr>
                      <w:i/>
                      <w:iCs/>
                      <w:szCs w:val="24"/>
                    </w:rPr>
                    <w:t>3.1. Autonominiai ir sunkiai aptinkami taktinio ryšio sprendimai duomenims/balsui;</w:t>
                  </w:r>
                </w:p>
                <w:p w14:paraId="4602F23F" w14:textId="77777777" w:rsidR="00404B87" w:rsidRPr="00404B87" w:rsidRDefault="00404B87" w:rsidP="00404B87">
                  <w:pPr>
                    <w:jc w:val="both"/>
                    <w:rPr>
                      <w:i/>
                      <w:iCs/>
                      <w:szCs w:val="24"/>
                    </w:rPr>
                  </w:pPr>
                  <w:r w:rsidRPr="00404B87">
                    <w:rPr>
                      <w:i/>
                      <w:iCs/>
                      <w:szCs w:val="24"/>
                    </w:rPr>
                    <w:t>3.2. Sprendimai, leidžiantys atskirti savo karius nuo priešo;</w:t>
                  </w:r>
                </w:p>
                <w:p w14:paraId="7A144069" w14:textId="77777777" w:rsidR="00404B87" w:rsidRPr="00404B87" w:rsidRDefault="00404B87" w:rsidP="00404B87">
                  <w:pPr>
                    <w:jc w:val="both"/>
                    <w:rPr>
                      <w:i/>
                      <w:iCs/>
                      <w:szCs w:val="24"/>
                    </w:rPr>
                  </w:pPr>
                  <w:r w:rsidRPr="00404B87">
                    <w:rPr>
                      <w:i/>
                      <w:iCs/>
                      <w:szCs w:val="24"/>
                    </w:rPr>
                    <w:t>3.3. Individualios apsaugos priemonės (pasyvios) nukreiptos prieš plataus spektro EO/</w:t>
                  </w:r>
                  <w:proofErr w:type="spellStart"/>
                  <w:r w:rsidRPr="00404B87">
                    <w:rPr>
                      <w:i/>
                      <w:iCs/>
                      <w:szCs w:val="24"/>
                    </w:rPr>
                    <w:t>termovizinę</w:t>
                  </w:r>
                  <w:proofErr w:type="spellEnd"/>
                  <w:r w:rsidRPr="00404B87">
                    <w:rPr>
                      <w:i/>
                      <w:iCs/>
                      <w:szCs w:val="24"/>
                    </w:rPr>
                    <w:t xml:space="preserve"> </w:t>
                  </w:r>
                  <w:proofErr w:type="spellStart"/>
                  <w:r w:rsidRPr="00404B87">
                    <w:rPr>
                      <w:i/>
                      <w:iCs/>
                      <w:szCs w:val="24"/>
                    </w:rPr>
                    <w:t>sensoriką</w:t>
                  </w:r>
                  <w:proofErr w:type="spellEnd"/>
                  <w:r w:rsidRPr="00404B87">
                    <w:rPr>
                      <w:i/>
                      <w:iCs/>
                      <w:szCs w:val="24"/>
                    </w:rPr>
                    <w:t>;</w:t>
                  </w:r>
                </w:p>
                <w:p w14:paraId="75F80110" w14:textId="77777777" w:rsidR="00404B87" w:rsidRPr="00404B87" w:rsidRDefault="00404B87" w:rsidP="00404B87">
                  <w:pPr>
                    <w:jc w:val="both"/>
                    <w:rPr>
                      <w:i/>
                      <w:iCs/>
                      <w:szCs w:val="24"/>
                    </w:rPr>
                  </w:pPr>
                  <w:r w:rsidRPr="00404B87">
                    <w:rPr>
                      <w:i/>
                      <w:iCs/>
                      <w:szCs w:val="24"/>
                    </w:rPr>
                    <w:t>3.4. Transporto ir infrastruktūros apsauga nuo aptikimo ir pažeidimo iš oro;</w:t>
                  </w:r>
                </w:p>
                <w:p w14:paraId="464DCC02" w14:textId="77777777" w:rsidR="00404B87" w:rsidRPr="00404B87" w:rsidRDefault="00404B87" w:rsidP="00404B87">
                  <w:pPr>
                    <w:jc w:val="both"/>
                    <w:rPr>
                      <w:i/>
                      <w:iCs/>
                      <w:szCs w:val="24"/>
                    </w:rPr>
                  </w:pPr>
                  <w:r w:rsidRPr="00404B87">
                    <w:rPr>
                      <w:i/>
                      <w:iCs/>
                      <w:szCs w:val="24"/>
                    </w:rPr>
                    <w:t>3.5. Greitai įrengiami apsauginės infrastruktūros sprendimai;</w:t>
                  </w:r>
                </w:p>
                <w:p w14:paraId="319832AF" w14:textId="77777777" w:rsidR="00404B87" w:rsidRPr="00404B87" w:rsidRDefault="00404B87" w:rsidP="00404B87">
                  <w:pPr>
                    <w:jc w:val="both"/>
                    <w:rPr>
                      <w:i/>
                      <w:iCs/>
                      <w:szCs w:val="24"/>
                    </w:rPr>
                  </w:pPr>
                  <w:r w:rsidRPr="00404B87">
                    <w:rPr>
                      <w:i/>
                      <w:iCs/>
                      <w:szCs w:val="24"/>
                    </w:rPr>
                    <w:t>3.6. Dinamiški šaudyklų taikiniai individualiam ir kolektyviniam naudojimui;</w:t>
                  </w:r>
                </w:p>
                <w:p w14:paraId="36DD21C4" w14:textId="77777777" w:rsidR="00404B87" w:rsidRPr="00404B87" w:rsidRDefault="00404B87" w:rsidP="00404B87">
                  <w:pPr>
                    <w:jc w:val="both"/>
                    <w:rPr>
                      <w:i/>
                      <w:iCs/>
                      <w:szCs w:val="24"/>
                    </w:rPr>
                  </w:pPr>
                  <w:r w:rsidRPr="00404B87">
                    <w:rPr>
                      <w:i/>
                      <w:iCs/>
                      <w:szCs w:val="24"/>
                    </w:rPr>
                    <w:t>3.7. Dronas – taikinys, skirtas LK OG pratybų poreikiams;</w:t>
                  </w:r>
                </w:p>
                <w:p w14:paraId="5C652CE6" w14:textId="77777777" w:rsidR="00404B87" w:rsidRPr="00404B87" w:rsidRDefault="00404B87" w:rsidP="00404B87">
                  <w:pPr>
                    <w:jc w:val="both"/>
                    <w:rPr>
                      <w:i/>
                      <w:iCs/>
                      <w:szCs w:val="24"/>
                    </w:rPr>
                  </w:pPr>
                  <w:r w:rsidRPr="00404B87">
                    <w:rPr>
                      <w:i/>
                      <w:iCs/>
                      <w:szCs w:val="24"/>
                    </w:rPr>
                    <w:lastRenderedPageBreak/>
                    <w:t>3.8. Dronų apsaugos nuo apledėjimo sprendimai;</w:t>
                  </w:r>
                </w:p>
                <w:p w14:paraId="30786572" w14:textId="77777777" w:rsidR="00404B87" w:rsidRPr="00404B87" w:rsidRDefault="00404B87" w:rsidP="00404B87">
                  <w:pPr>
                    <w:jc w:val="both"/>
                    <w:rPr>
                      <w:i/>
                      <w:iCs/>
                      <w:szCs w:val="24"/>
                    </w:rPr>
                  </w:pPr>
                  <w:r w:rsidRPr="00404B87">
                    <w:rPr>
                      <w:i/>
                      <w:iCs/>
                      <w:szCs w:val="24"/>
                    </w:rPr>
                    <w:t>3.9. Bepilotėmis sistemomis įgalinama pajėgų ir technikos apsauga mūšio lauke;</w:t>
                  </w:r>
                </w:p>
                <w:p w14:paraId="15D8A3DA" w14:textId="77777777" w:rsidR="00404B87" w:rsidRPr="00404B87" w:rsidRDefault="00404B87" w:rsidP="00404B87">
                  <w:pPr>
                    <w:jc w:val="both"/>
                    <w:rPr>
                      <w:i/>
                      <w:iCs/>
                      <w:szCs w:val="24"/>
                    </w:rPr>
                  </w:pPr>
                  <w:r w:rsidRPr="00404B87">
                    <w:rPr>
                      <w:i/>
                      <w:iCs/>
                      <w:szCs w:val="24"/>
                    </w:rPr>
                    <w:t>3.10. Integralūs energijos kaupikliai, baterijos (individualus lygmuo, transporto priemonės);</w:t>
                  </w:r>
                </w:p>
                <w:p w14:paraId="3312A914" w14:textId="77777777" w:rsidR="00404B87" w:rsidRPr="00404B87" w:rsidRDefault="00404B87" w:rsidP="00404B87">
                  <w:pPr>
                    <w:jc w:val="both"/>
                    <w:rPr>
                      <w:i/>
                      <w:iCs/>
                      <w:szCs w:val="24"/>
                    </w:rPr>
                  </w:pPr>
                  <w:r w:rsidRPr="00404B87">
                    <w:rPr>
                      <w:i/>
                      <w:iCs/>
                      <w:szCs w:val="24"/>
                    </w:rPr>
                    <w:t>3.11. Informacinės ir kognityvinės aplinkos analitinė platforma.</w:t>
                  </w:r>
                </w:p>
                <w:p w14:paraId="6DED37A9" w14:textId="77777777" w:rsidR="00404B87" w:rsidRPr="00404B87" w:rsidRDefault="00404B87" w:rsidP="00404B87">
                  <w:pPr>
                    <w:jc w:val="both"/>
                    <w:rPr>
                      <w:i/>
                      <w:iCs/>
                      <w:szCs w:val="24"/>
                    </w:rPr>
                  </w:pPr>
                  <w:r w:rsidRPr="00404B87">
                    <w:rPr>
                      <w:i/>
                      <w:iCs/>
                      <w:szCs w:val="24"/>
                    </w:rPr>
                    <w:t xml:space="preserve">4. </w:t>
                  </w:r>
                  <w:proofErr w:type="spellStart"/>
                  <w:r w:rsidRPr="00404B87">
                    <w:rPr>
                      <w:i/>
                      <w:iCs/>
                      <w:szCs w:val="24"/>
                    </w:rPr>
                    <w:t>Kontrmobilumo</w:t>
                  </w:r>
                  <w:proofErr w:type="spellEnd"/>
                  <w:r w:rsidRPr="00404B87">
                    <w:rPr>
                      <w:i/>
                      <w:iCs/>
                      <w:szCs w:val="24"/>
                    </w:rPr>
                    <w:t xml:space="preserve"> ir mobilumo sprendimai:</w:t>
                  </w:r>
                </w:p>
                <w:p w14:paraId="407D2E9A" w14:textId="77777777" w:rsidR="00404B87" w:rsidRPr="00404B87" w:rsidRDefault="00404B87" w:rsidP="00404B87">
                  <w:pPr>
                    <w:jc w:val="both"/>
                    <w:rPr>
                      <w:i/>
                      <w:iCs/>
                      <w:szCs w:val="24"/>
                    </w:rPr>
                  </w:pPr>
                  <w:r w:rsidRPr="00404B87">
                    <w:rPr>
                      <w:i/>
                      <w:iCs/>
                      <w:szCs w:val="24"/>
                    </w:rPr>
                    <w:t>4.1. Inžinerinių ir gamtinių kliūčių įveikimo sprendimai, didinantys pravažumą;</w:t>
                  </w:r>
                </w:p>
                <w:p w14:paraId="1D71AC7A" w14:textId="77777777" w:rsidR="00404B87" w:rsidRPr="00404B87" w:rsidRDefault="00404B87" w:rsidP="00404B87">
                  <w:pPr>
                    <w:jc w:val="both"/>
                    <w:rPr>
                      <w:i/>
                      <w:iCs/>
                      <w:szCs w:val="24"/>
                    </w:rPr>
                  </w:pPr>
                  <w:r w:rsidRPr="00404B87">
                    <w:rPr>
                      <w:i/>
                      <w:iCs/>
                      <w:szCs w:val="24"/>
                    </w:rPr>
                    <w:t>4.2. Nesprogstančių kliūčių sprendimai, mažinantys logistinius reikalavimus;</w:t>
                  </w:r>
                </w:p>
                <w:p w14:paraId="2CF298B1" w14:textId="77777777" w:rsidR="00404B87" w:rsidRPr="00404B87" w:rsidRDefault="00404B87" w:rsidP="00404B87">
                  <w:pPr>
                    <w:jc w:val="both"/>
                    <w:rPr>
                      <w:i/>
                      <w:iCs/>
                      <w:szCs w:val="24"/>
                    </w:rPr>
                  </w:pPr>
                  <w:r w:rsidRPr="00404B87">
                    <w:rPr>
                      <w:i/>
                      <w:iCs/>
                      <w:szCs w:val="24"/>
                    </w:rPr>
                    <w:t xml:space="preserve">4.3. Povandeninė </w:t>
                  </w:r>
                  <w:proofErr w:type="spellStart"/>
                  <w:r w:rsidRPr="00404B87">
                    <w:rPr>
                      <w:i/>
                      <w:iCs/>
                      <w:szCs w:val="24"/>
                    </w:rPr>
                    <w:t>sensorika</w:t>
                  </w:r>
                  <w:proofErr w:type="spellEnd"/>
                  <w:r w:rsidRPr="00404B87">
                    <w:rPr>
                      <w:i/>
                      <w:iCs/>
                      <w:szCs w:val="24"/>
                    </w:rPr>
                    <w:t xml:space="preserve"> kritinės infrastruktūros stebėjimui;</w:t>
                  </w:r>
                </w:p>
                <w:p w14:paraId="71D88601" w14:textId="77777777" w:rsidR="00404B87" w:rsidRPr="00404B87" w:rsidRDefault="00404B87" w:rsidP="00404B87">
                  <w:pPr>
                    <w:jc w:val="both"/>
                    <w:rPr>
                      <w:i/>
                      <w:iCs/>
                      <w:szCs w:val="24"/>
                    </w:rPr>
                  </w:pPr>
                  <w:r w:rsidRPr="00404B87">
                    <w:rPr>
                      <w:i/>
                      <w:iCs/>
                      <w:szCs w:val="24"/>
                    </w:rPr>
                    <w:t>4.4. Nuotolinio minavimo moduliniai sprendimai bepilotėms sistemoms.</w:t>
                  </w:r>
                </w:p>
                <w:p w14:paraId="1A99CE0D" w14:textId="77777777" w:rsidR="00404B87" w:rsidRPr="00404B87" w:rsidRDefault="00404B87" w:rsidP="00404B87">
                  <w:pPr>
                    <w:jc w:val="both"/>
                    <w:rPr>
                      <w:i/>
                      <w:iCs/>
                      <w:szCs w:val="24"/>
                    </w:rPr>
                  </w:pPr>
                </w:p>
                <w:p w14:paraId="19827B9A" w14:textId="77777777" w:rsidR="00404B87" w:rsidRPr="00404B87" w:rsidRDefault="00404B87" w:rsidP="00404B87">
                  <w:pPr>
                    <w:jc w:val="both"/>
                    <w:rPr>
                      <w:i/>
                      <w:iCs/>
                      <w:szCs w:val="24"/>
                    </w:rPr>
                  </w:pPr>
                  <w:r w:rsidRPr="00404B87">
                    <w:rPr>
                      <w:i/>
                      <w:iCs/>
                      <w:szCs w:val="24"/>
                    </w:rPr>
                    <w:t>Produktas – įmonės sukurtas gaminys, paslauga arba procesas.</w:t>
                  </w:r>
                </w:p>
                <w:p w14:paraId="3DCC833C" w14:textId="77777777" w:rsidR="00404B87" w:rsidRPr="00404B87" w:rsidRDefault="00404B87" w:rsidP="00404B87">
                  <w:pPr>
                    <w:jc w:val="both"/>
                    <w:rPr>
                      <w:i/>
                      <w:iCs/>
                      <w:szCs w:val="24"/>
                    </w:rPr>
                  </w:pPr>
                  <w:r w:rsidRPr="00404B87">
                    <w:rPr>
                      <w:i/>
                      <w:iCs/>
                      <w:szCs w:val="24"/>
                    </w:rPr>
                    <w:t>Technologija suprantama taip, kaip ji apibrėžta Lietuvos Respublikos technologijų ir inovacijų įstatymo 2 straipsnio 13 punkte.</w:t>
                  </w:r>
                </w:p>
                <w:p w14:paraId="21FD786F" w14:textId="69D368CA" w:rsidR="00B22620" w:rsidRDefault="00404B87" w:rsidP="00404B87">
                  <w:pPr>
                    <w:jc w:val="both"/>
                    <w:rPr>
                      <w:i/>
                      <w:iCs/>
                      <w:szCs w:val="24"/>
                    </w:rPr>
                  </w:pPr>
                  <w:r w:rsidRPr="00404B87">
                    <w:rPr>
                      <w:i/>
                      <w:iCs/>
                      <w:szCs w:val="24"/>
                    </w:rPr>
                    <w:t>Atitiktis kriterijui vertinama pagal projektų įgyvendinimo plano (toliau – PĮP) informaciją ir kartu su PĮP pateikiamą užpildytą priedą, nurodytą projektų finansavimo sąlygų apraše, MTEP verslo planą.</w:t>
                  </w:r>
                </w:p>
              </w:tc>
              <w:tc>
                <w:tcPr>
                  <w:tcW w:w="433" w:type="pct"/>
                  <w:tcBorders>
                    <w:top w:val="single" w:sz="4" w:space="0" w:color="auto"/>
                    <w:left w:val="single" w:sz="4" w:space="0" w:color="auto"/>
                    <w:bottom w:val="single" w:sz="4" w:space="0" w:color="auto"/>
                    <w:right w:val="single" w:sz="4" w:space="0" w:color="auto"/>
                  </w:tcBorders>
                </w:tcPr>
                <w:p w14:paraId="14020FA2" w14:textId="43F1EA06" w:rsidR="00B22620" w:rsidRDefault="004D1A95" w:rsidP="004D1A95">
                  <w:pPr>
                    <w:jc w:val="center"/>
                    <w:rPr>
                      <w:i/>
                      <w:iCs/>
                      <w:szCs w:val="24"/>
                    </w:rPr>
                  </w:pPr>
                  <w:r>
                    <w:rPr>
                      <w:i/>
                      <w:iCs/>
                      <w:szCs w:val="24"/>
                    </w:rPr>
                    <w:lastRenderedPageBreak/>
                    <w:t>-</w:t>
                  </w:r>
                </w:p>
              </w:tc>
              <w:tc>
                <w:tcPr>
                  <w:tcW w:w="458" w:type="pct"/>
                  <w:tcBorders>
                    <w:top w:val="single" w:sz="4" w:space="0" w:color="auto"/>
                    <w:left w:val="single" w:sz="4" w:space="0" w:color="auto"/>
                    <w:bottom w:val="single" w:sz="4" w:space="0" w:color="auto"/>
                    <w:right w:val="single" w:sz="4" w:space="0" w:color="auto"/>
                  </w:tcBorders>
                </w:tcPr>
                <w:p w14:paraId="2E1E78C1" w14:textId="32ABBFC6" w:rsidR="00B22620" w:rsidRDefault="004D1A95" w:rsidP="004D1A95">
                  <w:pPr>
                    <w:jc w:val="center"/>
                    <w:rPr>
                      <w:i/>
                      <w:iCs/>
                      <w:szCs w:val="24"/>
                    </w:rPr>
                  </w:pPr>
                  <w:r>
                    <w:rPr>
                      <w:i/>
                      <w:iCs/>
                      <w:szCs w:val="24"/>
                    </w:rPr>
                    <w:t>-</w:t>
                  </w:r>
                </w:p>
              </w:tc>
              <w:tc>
                <w:tcPr>
                  <w:tcW w:w="522" w:type="pct"/>
                  <w:gridSpan w:val="2"/>
                  <w:tcBorders>
                    <w:top w:val="single" w:sz="4" w:space="0" w:color="auto"/>
                    <w:left w:val="single" w:sz="4" w:space="0" w:color="auto"/>
                    <w:bottom w:val="single" w:sz="4" w:space="0" w:color="auto"/>
                    <w:right w:val="single" w:sz="4" w:space="0" w:color="auto"/>
                  </w:tcBorders>
                </w:tcPr>
                <w:p w14:paraId="620B5D77" w14:textId="01E8CF5F" w:rsidR="00B22620" w:rsidRDefault="004D1A95" w:rsidP="004D1A95">
                  <w:pPr>
                    <w:jc w:val="center"/>
                    <w:rPr>
                      <w:i/>
                      <w:iCs/>
                      <w:szCs w:val="24"/>
                    </w:rPr>
                  </w:pPr>
                  <w:r>
                    <w:rPr>
                      <w:i/>
                      <w:iCs/>
                      <w:szCs w:val="24"/>
                    </w:rPr>
                    <w:t>-</w:t>
                  </w:r>
                </w:p>
              </w:tc>
            </w:tr>
            <w:tr w:rsidR="004D1A95" w14:paraId="169FDD78" w14:textId="77777777" w:rsidTr="0076696D">
              <w:tc>
                <w:tcPr>
                  <w:tcW w:w="181" w:type="pct"/>
                  <w:tcBorders>
                    <w:top w:val="single" w:sz="6" w:space="0" w:color="000000"/>
                    <w:left w:val="single" w:sz="6" w:space="0" w:color="000000"/>
                    <w:bottom w:val="single" w:sz="6" w:space="0" w:color="000000"/>
                    <w:right w:val="single" w:sz="4" w:space="0" w:color="auto"/>
                  </w:tcBorders>
                  <w:hideMark/>
                </w:tcPr>
                <w:p w14:paraId="4560C520" w14:textId="77777777" w:rsidR="004D1A95" w:rsidRDefault="004D1A95" w:rsidP="004D1A95">
                  <w:pPr>
                    <w:jc w:val="both"/>
                    <w:rPr>
                      <w:i/>
                      <w:iCs/>
                      <w:szCs w:val="24"/>
                    </w:rPr>
                  </w:pPr>
                  <w:r>
                    <w:rPr>
                      <w:i/>
                      <w:iCs/>
                      <w:szCs w:val="24"/>
                    </w:rPr>
                    <w:lastRenderedPageBreak/>
                    <w:t>2</w:t>
                  </w:r>
                </w:p>
              </w:tc>
              <w:tc>
                <w:tcPr>
                  <w:tcW w:w="466" w:type="pct"/>
                  <w:tcBorders>
                    <w:top w:val="single" w:sz="4" w:space="0" w:color="auto"/>
                    <w:left w:val="single" w:sz="4" w:space="0" w:color="auto"/>
                    <w:bottom w:val="single" w:sz="4" w:space="0" w:color="auto"/>
                    <w:right w:val="single" w:sz="4" w:space="0" w:color="auto"/>
                  </w:tcBorders>
                </w:tcPr>
                <w:p w14:paraId="2C77381D" w14:textId="42B2E5AE" w:rsidR="004D1A95" w:rsidRDefault="004D1A95" w:rsidP="004D1A95">
                  <w:pPr>
                    <w:jc w:val="both"/>
                    <w:rPr>
                      <w:i/>
                      <w:iCs/>
                      <w:szCs w:val="24"/>
                    </w:rPr>
                  </w:pPr>
                  <w:r>
                    <w:rPr>
                      <w:i/>
                      <w:iCs/>
                      <w:szCs w:val="24"/>
                    </w:rPr>
                    <w:t>Specialusis</w:t>
                  </w:r>
                </w:p>
              </w:tc>
              <w:tc>
                <w:tcPr>
                  <w:tcW w:w="730" w:type="pct"/>
                  <w:tcBorders>
                    <w:top w:val="single" w:sz="4" w:space="0" w:color="auto"/>
                    <w:left w:val="single" w:sz="4" w:space="0" w:color="auto"/>
                    <w:bottom w:val="single" w:sz="4" w:space="0" w:color="auto"/>
                    <w:right w:val="single" w:sz="4" w:space="0" w:color="auto"/>
                  </w:tcBorders>
                  <w:shd w:val="clear" w:color="auto" w:fill="FFFFFF" w:themeFill="background1"/>
                </w:tcPr>
                <w:p w14:paraId="74B0820E" w14:textId="3B5A4636" w:rsidR="004D1A95" w:rsidRPr="004D1A95" w:rsidRDefault="004D1A95" w:rsidP="004D1A95">
                  <w:pPr>
                    <w:jc w:val="both"/>
                    <w:rPr>
                      <w:b/>
                      <w:bCs/>
                      <w:i/>
                      <w:iCs/>
                      <w:szCs w:val="24"/>
                    </w:rPr>
                  </w:pPr>
                  <w:r w:rsidRPr="004D1A95">
                    <w:rPr>
                      <w:b/>
                      <w:bCs/>
                      <w:i/>
                      <w:iCs/>
                      <w:szCs w:val="24"/>
                    </w:rPr>
                    <w:t>Pareiškėjo veiklos trukmė ir metinės pajamos.</w:t>
                  </w:r>
                </w:p>
              </w:tc>
              <w:tc>
                <w:tcPr>
                  <w:tcW w:w="2208" w:type="pct"/>
                  <w:tcBorders>
                    <w:top w:val="single" w:sz="4" w:space="0" w:color="auto"/>
                    <w:bottom w:val="single" w:sz="4" w:space="0" w:color="auto"/>
                  </w:tcBorders>
                  <w:shd w:val="clear" w:color="auto" w:fill="FFFFFF" w:themeFill="background1"/>
                </w:tcPr>
                <w:p w14:paraId="4CE36C27" w14:textId="77777777" w:rsidR="00404B87" w:rsidRPr="00404B87" w:rsidRDefault="00404B87" w:rsidP="00404B87">
                  <w:pPr>
                    <w:jc w:val="both"/>
                    <w:rPr>
                      <w:i/>
                      <w:iCs/>
                      <w:szCs w:val="24"/>
                    </w:rPr>
                  </w:pPr>
                  <w:r w:rsidRPr="00404B87">
                    <w:rPr>
                      <w:i/>
                      <w:iCs/>
                      <w:szCs w:val="24"/>
                    </w:rPr>
                    <w:t>Vertinama, ar pareiškėjas yra įmonė, kuri turi pakankamai patirties, t. y. iki PĮP pateikimo administruojančiajai institucijai dienos ne trumpiau kaip vienus metus yra įregistruota Juridinių asmenų registre.</w:t>
                  </w:r>
                </w:p>
                <w:p w14:paraId="4BB8EE15" w14:textId="77777777" w:rsidR="00404B87" w:rsidRPr="00404B87" w:rsidRDefault="00404B87" w:rsidP="00404B87">
                  <w:pPr>
                    <w:jc w:val="both"/>
                    <w:rPr>
                      <w:i/>
                      <w:iCs/>
                      <w:szCs w:val="24"/>
                    </w:rPr>
                  </w:pPr>
                  <w:r w:rsidRPr="00404B87">
                    <w:rPr>
                      <w:i/>
                      <w:iCs/>
                      <w:szCs w:val="24"/>
                    </w:rPr>
                    <w:t xml:space="preserve">Pareiškėjas yra veikianti įmonė, t. y. Juridinių asmenų registre įregistruota įmonė, turinti pajamų ir darbuotojų ir teisės aktų nustatyta tvarka teikianti ataskaitas Valstybinei mokesčių inspekcijai, Valstybinio socialinio draudimo fondo valdybos skyriams ir patvirtintus metinių finansinių ataskaitų rinkinius </w:t>
                  </w:r>
                  <w:r w:rsidRPr="00404B87">
                    <w:rPr>
                      <w:i/>
                      <w:iCs/>
                      <w:szCs w:val="24"/>
                    </w:rPr>
                    <w:lastRenderedPageBreak/>
                    <w:t>Juridinių asmenų registrui. Kai pareiškėjas yra ne Lietuvos Respublikoje registruotas juridinis asmuo, savo veikimą patvirtina pateikdamas užpildytą laisvos formos deklaraciją, kurioje atsakingai patvirtina, kad yra įvykdęs su mokesčių ir valstybinio socialinio draudimo įmokų mokėjimu susijusius įsipareigojimus.</w:t>
                  </w:r>
                </w:p>
                <w:p w14:paraId="10927446" w14:textId="77777777" w:rsidR="00404B87" w:rsidRPr="00404B87" w:rsidRDefault="00404B87" w:rsidP="00404B87">
                  <w:pPr>
                    <w:jc w:val="both"/>
                    <w:rPr>
                      <w:i/>
                      <w:iCs/>
                      <w:szCs w:val="24"/>
                    </w:rPr>
                  </w:pPr>
                  <w:r w:rsidRPr="00404B87">
                    <w:rPr>
                      <w:i/>
                      <w:iCs/>
                      <w:szCs w:val="24"/>
                    </w:rPr>
                    <w:t>Įmonės veikimo laikotarpis tikrinamas pagal Juridinių asmenų registro informaciją, kai įmonė yra veikianti Lietuvoje, arba pagal kitus įmonės veikimo laikotarpį įrodančius dokumentus, pvz., registracijos pažymėjimą, išrašą iš valstybės, kurioje įmonė veikia, registro centro ir pan., kai įmonė yra ne Lietuvos Respublikoje registruotas juridinis asmuo.</w:t>
                  </w:r>
                </w:p>
                <w:p w14:paraId="5D835055" w14:textId="77777777" w:rsidR="00404B87" w:rsidRPr="00404B87" w:rsidRDefault="00404B87" w:rsidP="00404B87">
                  <w:pPr>
                    <w:jc w:val="both"/>
                    <w:rPr>
                      <w:i/>
                      <w:iCs/>
                      <w:szCs w:val="24"/>
                    </w:rPr>
                  </w:pPr>
                  <w:r w:rsidRPr="00404B87">
                    <w:rPr>
                      <w:i/>
                      <w:iCs/>
                      <w:szCs w:val="24"/>
                    </w:rPr>
                    <w:t>Vertinama, ar pareiškėjas yra finansiškai pajėgi įmonė, t. y. pareiškėjo metinės pardavimo pajamos per  paskutinius 1 finansinius metus yra ne mažesnės kaip 150 000,00 (vienas šimtas penkiasdešimt tūkstančių) eurų, kai pareiškėjas yra labai maža, maža arba vidutinė įmonė (MVĮ) ir ne mažesnės kaip 300 000,00 (trys šimtai tūkstančių) eurų, kai pareiškėjas yra didelė įmonė.</w:t>
                  </w:r>
                </w:p>
                <w:p w14:paraId="11ADC1D8" w14:textId="77777777" w:rsidR="00404B87" w:rsidRPr="00404B87" w:rsidRDefault="00404B87" w:rsidP="00404B87">
                  <w:pPr>
                    <w:jc w:val="both"/>
                    <w:rPr>
                      <w:i/>
                      <w:iCs/>
                      <w:szCs w:val="24"/>
                    </w:rPr>
                  </w:pPr>
                  <w:r w:rsidRPr="00404B87">
                    <w:rPr>
                      <w:i/>
                      <w:iCs/>
                      <w:szCs w:val="24"/>
                    </w:rPr>
                    <w:t>Vertinant MVĮ dydį vadovaujamasi Lietuvos Respublikos smulkiojo ir vidutinio verslo plėtros įstatymu.</w:t>
                  </w:r>
                </w:p>
                <w:p w14:paraId="51F243B3" w14:textId="77777777" w:rsidR="00404B87" w:rsidRPr="00404B87" w:rsidRDefault="00404B87" w:rsidP="00404B87">
                  <w:pPr>
                    <w:jc w:val="both"/>
                    <w:rPr>
                      <w:i/>
                      <w:iCs/>
                      <w:szCs w:val="24"/>
                    </w:rPr>
                  </w:pPr>
                  <w:r w:rsidRPr="00404B87">
                    <w:rPr>
                      <w:i/>
                      <w:iCs/>
                      <w:szCs w:val="24"/>
                    </w:rPr>
                    <w:t>Vertinamos tik pareiškėjo pajamos, įmonių grupės pajamos neįskaičiuojamos.</w:t>
                  </w:r>
                </w:p>
                <w:p w14:paraId="561C07C3" w14:textId="77777777" w:rsidR="00404B87" w:rsidRPr="00404B87" w:rsidRDefault="00404B87" w:rsidP="00404B87">
                  <w:pPr>
                    <w:jc w:val="both"/>
                    <w:rPr>
                      <w:i/>
                      <w:iCs/>
                      <w:szCs w:val="24"/>
                    </w:rPr>
                  </w:pPr>
                  <w:r w:rsidRPr="00404B87">
                    <w:rPr>
                      <w:i/>
                      <w:iCs/>
                      <w:szCs w:val="24"/>
                    </w:rPr>
                    <w:t xml:space="preserve">Įmonės pajamos vertinamos pagal valstybės įmonei Registrų centrui pateiktus paskutinių 1 finansinių metų metinės finansinės atskaitomybės dokumentus, kai įmonė yra veikianti Lietuvoje. Kai pareiškėjas yra ne Lietuvos Respublikoje registruotas juridinis asmuo, įmonės pajamos vertinamos pagal viešai prieinamas nuorodas į įmonės patvirtintus 1 paskutinių finansinių metų metinių finansinių ataskaitų rinkinius arba išrašus iš valstybės, kurioje įmonė veikia, registrų centro ir pan., ir (arba) pagal  pareiškėjo kartu su PĮP administruojančiajai institucijai pateiktus patvirtintus 1 paskutinių finansinių metų metinių finansinių ataskaitų rinkinius, jeigu ne Lietuvos Respublikoje registruotas </w:t>
                  </w:r>
                  <w:r w:rsidRPr="00404B87">
                    <w:rPr>
                      <w:i/>
                      <w:iCs/>
                      <w:szCs w:val="24"/>
                    </w:rPr>
                    <w:lastRenderedPageBreak/>
                    <w:t>juridinis asmuo neprivalo teikti finansinių ataskaitų valstybės, kurioje veikia, registrams, arba jeigu finansinės ataskaitos nėra prieinamos viešai.</w:t>
                  </w:r>
                </w:p>
                <w:p w14:paraId="327A44E7" w14:textId="0C62A699" w:rsidR="004D1A95" w:rsidRDefault="00404B87" w:rsidP="00404B87">
                  <w:pPr>
                    <w:jc w:val="both"/>
                    <w:rPr>
                      <w:i/>
                      <w:iCs/>
                      <w:szCs w:val="24"/>
                    </w:rPr>
                  </w:pPr>
                  <w:r w:rsidRPr="00404B87">
                    <w:rPr>
                      <w:i/>
                      <w:iCs/>
                      <w:szCs w:val="24"/>
                    </w:rPr>
                    <w:t>Atitiktis kriterijui tikrinama projekto vertinimo metu ir projekto įgyvendinimo metu, jei būtų keičiamas projekto vykdytojas.</w:t>
                  </w:r>
                </w:p>
              </w:tc>
              <w:tc>
                <w:tcPr>
                  <w:tcW w:w="433" w:type="pct"/>
                  <w:tcBorders>
                    <w:top w:val="single" w:sz="4" w:space="0" w:color="auto"/>
                    <w:left w:val="single" w:sz="4" w:space="0" w:color="auto"/>
                    <w:bottom w:val="single" w:sz="4" w:space="0" w:color="auto"/>
                    <w:right w:val="single" w:sz="4" w:space="0" w:color="auto"/>
                  </w:tcBorders>
                </w:tcPr>
                <w:p w14:paraId="17B22877" w14:textId="5FAAC40E" w:rsidR="004D1A95" w:rsidRDefault="004D1A95" w:rsidP="004D1A95">
                  <w:pPr>
                    <w:jc w:val="center"/>
                    <w:rPr>
                      <w:i/>
                      <w:iCs/>
                      <w:szCs w:val="24"/>
                    </w:rPr>
                  </w:pPr>
                  <w:r>
                    <w:rPr>
                      <w:i/>
                      <w:iCs/>
                      <w:szCs w:val="24"/>
                    </w:rPr>
                    <w:lastRenderedPageBreak/>
                    <w:t>-</w:t>
                  </w:r>
                </w:p>
              </w:tc>
              <w:tc>
                <w:tcPr>
                  <w:tcW w:w="458" w:type="pct"/>
                  <w:tcBorders>
                    <w:top w:val="single" w:sz="4" w:space="0" w:color="auto"/>
                    <w:left w:val="single" w:sz="4" w:space="0" w:color="auto"/>
                    <w:bottom w:val="single" w:sz="4" w:space="0" w:color="auto"/>
                    <w:right w:val="single" w:sz="4" w:space="0" w:color="auto"/>
                  </w:tcBorders>
                </w:tcPr>
                <w:p w14:paraId="28C708D7" w14:textId="3530341D" w:rsidR="004D1A95" w:rsidRDefault="004D1A95" w:rsidP="004D1A95">
                  <w:pPr>
                    <w:jc w:val="center"/>
                    <w:rPr>
                      <w:i/>
                      <w:iCs/>
                      <w:szCs w:val="24"/>
                    </w:rPr>
                  </w:pPr>
                  <w:r>
                    <w:rPr>
                      <w:i/>
                      <w:iCs/>
                      <w:szCs w:val="24"/>
                    </w:rPr>
                    <w:t>-</w:t>
                  </w:r>
                </w:p>
              </w:tc>
              <w:tc>
                <w:tcPr>
                  <w:tcW w:w="522" w:type="pct"/>
                  <w:gridSpan w:val="2"/>
                  <w:tcBorders>
                    <w:top w:val="single" w:sz="4" w:space="0" w:color="auto"/>
                    <w:left w:val="single" w:sz="4" w:space="0" w:color="auto"/>
                    <w:bottom w:val="single" w:sz="4" w:space="0" w:color="auto"/>
                    <w:right w:val="single" w:sz="4" w:space="0" w:color="auto"/>
                  </w:tcBorders>
                </w:tcPr>
                <w:p w14:paraId="76AAEF00" w14:textId="154C0D03" w:rsidR="004D1A95" w:rsidRDefault="004D1A95" w:rsidP="004D1A95">
                  <w:pPr>
                    <w:jc w:val="center"/>
                    <w:rPr>
                      <w:i/>
                      <w:iCs/>
                      <w:szCs w:val="24"/>
                    </w:rPr>
                  </w:pPr>
                  <w:r>
                    <w:rPr>
                      <w:i/>
                      <w:iCs/>
                      <w:szCs w:val="24"/>
                    </w:rPr>
                    <w:t>-</w:t>
                  </w:r>
                </w:p>
              </w:tc>
            </w:tr>
            <w:tr w:rsidR="004D1A95" w14:paraId="2B2732D5" w14:textId="77777777" w:rsidTr="0076696D">
              <w:tc>
                <w:tcPr>
                  <w:tcW w:w="181" w:type="pct"/>
                  <w:tcBorders>
                    <w:top w:val="single" w:sz="6" w:space="0" w:color="000000"/>
                    <w:left w:val="single" w:sz="6" w:space="0" w:color="000000"/>
                    <w:bottom w:val="single" w:sz="6" w:space="0" w:color="000000"/>
                    <w:right w:val="single" w:sz="4" w:space="0" w:color="auto"/>
                  </w:tcBorders>
                </w:tcPr>
                <w:p w14:paraId="50607287" w14:textId="32BE6202" w:rsidR="004D1A95" w:rsidRDefault="004D1A95" w:rsidP="004D1A95">
                  <w:pPr>
                    <w:jc w:val="both"/>
                    <w:rPr>
                      <w:i/>
                      <w:iCs/>
                      <w:szCs w:val="24"/>
                    </w:rPr>
                  </w:pPr>
                  <w:r>
                    <w:rPr>
                      <w:i/>
                      <w:iCs/>
                      <w:szCs w:val="24"/>
                    </w:rPr>
                    <w:lastRenderedPageBreak/>
                    <w:t>3</w:t>
                  </w:r>
                </w:p>
              </w:tc>
              <w:tc>
                <w:tcPr>
                  <w:tcW w:w="466" w:type="pct"/>
                  <w:tcBorders>
                    <w:top w:val="single" w:sz="4" w:space="0" w:color="auto"/>
                    <w:left w:val="single" w:sz="4" w:space="0" w:color="auto"/>
                    <w:bottom w:val="single" w:sz="4" w:space="0" w:color="auto"/>
                    <w:right w:val="single" w:sz="4" w:space="0" w:color="auto"/>
                  </w:tcBorders>
                </w:tcPr>
                <w:p w14:paraId="1F167285" w14:textId="64220B9E" w:rsidR="004D1A95" w:rsidRDefault="004D1A95" w:rsidP="004D1A95">
                  <w:pPr>
                    <w:jc w:val="both"/>
                    <w:rPr>
                      <w:i/>
                      <w:iCs/>
                      <w:szCs w:val="24"/>
                    </w:rPr>
                  </w:pPr>
                  <w:r>
                    <w:rPr>
                      <w:i/>
                      <w:iCs/>
                      <w:szCs w:val="24"/>
                    </w:rPr>
                    <w:t>Specialusis</w:t>
                  </w:r>
                </w:p>
              </w:tc>
              <w:tc>
                <w:tcPr>
                  <w:tcW w:w="730" w:type="pct"/>
                  <w:tcBorders>
                    <w:top w:val="single" w:sz="4" w:space="0" w:color="auto"/>
                    <w:left w:val="single" w:sz="4" w:space="0" w:color="auto"/>
                    <w:bottom w:val="single" w:sz="4" w:space="0" w:color="auto"/>
                    <w:right w:val="single" w:sz="4" w:space="0" w:color="auto"/>
                  </w:tcBorders>
                </w:tcPr>
                <w:p w14:paraId="3B342B1D" w14:textId="2ABD4D04" w:rsidR="004D1A95" w:rsidRPr="004D1A95" w:rsidRDefault="00404B87" w:rsidP="004D1A95">
                  <w:pPr>
                    <w:jc w:val="both"/>
                    <w:rPr>
                      <w:b/>
                      <w:i/>
                      <w:iCs/>
                      <w:szCs w:val="24"/>
                    </w:rPr>
                  </w:pPr>
                  <w:r w:rsidRPr="00404B87">
                    <w:rPr>
                      <w:b/>
                      <w:i/>
                      <w:iCs/>
                      <w:szCs w:val="24"/>
                    </w:rPr>
                    <w:t>Projekto įgyvendinimo metu planuojamo (-ų) kurti produkto (-ų) technologinės parengties lygis (toliau – TPL) yra ne žemesnis negu 3 TPL.</w:t>
                  </w:r>
                </w:p>
              </w:tc>
              <w:tc>
                <w:tcPr>
                  <w:tcW w:w="2208" w:type="pct"/>
                  <w:tcBorders>
                    <w:top w:val="single" w:sz="4" w:space="0" w:color="auto"/>
                    <w:left w:val="single" w:sz="4" w:space="0" w:color="auto"/>
                    <w:bottom w:val="single" w:sz="4" w:space="0" w:color="auto"/>
                    <w:right w:val="single" w:sz="4" w:space="0" w:color="auto"/>
                  </w:tcBorders>
                </w:tcPr>
                <w:p w14:paraId="67648512" w14:textId="77777777" w:rsidR="00404B87" w:rsidRPr="00404B87" w:rsidRDefault="00404B87" w:rsidP="00404B87">
                  <w:pPr>
                    <w:jc w:val="both"/>
                    <w:rPr>
                      <w:i/>
                      <w:iCs/>
                      <w:szCs w:val="24"/>
                    </w:rPr>
                  </w:pPr>
                  <w:r w:rsidRPr="00404B87">
                    <w:rPr>
                      <w:i/>
                      <w:iCs/>
                      <w:szCs w:val="24"/>
                    </w:rPr>
                    <w:t xml:space="preserve">Vertinami pareiškėjo pateikti dokumentai, įrodantys, kad iki  PĮP pateikimo pareiškėjas turi būti visiškai užbaigęs technologijos kūrimo 3 TPL etapą. </w:t>
                  </w:r>
                </w:p>
                <w:p w14:paraId="1651E9BF" w14:textId="77777777" w:rsidR="00404B87" w:rsidRPr="00404B87" w:rsidRDefault="00404B87" w:rsidP="00404B87">
                  <w:pPr>
                    <w:jc w:val="both"/>
                    <w:rPr>
                      <w:i/>
                      <w:iCs/>
                      <w:szCs w:val="24"/>
                    </w:rPr>
                  </w:pPr>
                  <w:r w:rsidRPr="00404B87">
                    <w:rPr>
                      <w:i/>
                      <w:iCs/>
                      <w:szCs w:val="24"/>
                    </w:rPr>
                    <w:t>TPL nustatomas vadovaujantis Rekomenduojamos mokslinių tyrimų ir eksperimentinės plėtros etapų klasifikacijos aprašu, patvirtintu Lietuvos Respublikos Vyriausybės 2012 m. birželio 6 d. nutarimu Nr. 650 „Dėl Rekomenduojamos mokslinių tyrimų ir eksperimentinės plėtros etapų klasifikacijos aprašo patvirtinimo“.</w:t>
                  </w:r>
                </w:p>
                <w:p w14:paraId="5F80FA09" w14:textId="77777777" w:rsidR="00404B87" w:rsidRPr="00404B87" w:rsidRDefault="00404B87" w:rsidP="00404B87">
                  <w:pPr>
                    <w:jc w:val="both"/>
                    <w:rPr>
                      <w:i/>
                      <w:iCs/>
                      <w:szCs w:val="24"/>
                    </w:rPr>
                  </w:pPr>
                  <w:r w:rsidRPr="00404B87">
                    <w:rPr>
                      <w:i/>
                      <w:iCs/>
                      <w:szCs w:val="24"/>
                    </w:rPr>
                    <w:t>Atitiktis kriterijui vertinama pagal PĮP informaciją ir kartu su PĮP pateikiamą užpildytą priedą, nurodytą projektų finansavimo sąlygų apraše, ir MTEP verslo planą.</w:t>
                  </w:r>
                </w:p>
                <w:p w14:paraId="5B66C65C" w14:textId="72050734" w:rsidR="004D1A95" w:rsidRDefault="00404B87" w:rsidP="00404B87">
                  <w:pPr>
                    <w:jc w:val="both"/>
                    <w:rPr>
                      <w:i/>
                      <w:iCs/>
                      <w:szCs w:val="24"/>
                    </w:rPr>
                  </w:pPr>
                  <w:r w:rsidRPr="00404B87">
                    <w:rPr>
                      <w:i/>
                      <w:iCs/>
                      <w:szCs w:val="24"/>
                    </w:rPr>
                    <w:t>Atitiktis kriterijui tikrinama projekto vertinimo metu.</w:t>
                  </w:r>
                </w:p>
              </w:tc>
              <w:tc>
                <w:tcPr>
                  <w:tcW w:w="433" w:type="pct"/>
                  <w:tcBorders>
                    <w:top w:val="single" w:sz="4" w:space="0" w:color="auto"/>
                    <w:left w:val="single" w:sz="4" w:space="0" w:color="auto"/>
                    <w:bottom w:val="single" w:sz="4" w:space="0" w:color="auto"/>
                    <w:right w:val="single" w:sz="4" w:space="0" w:color="auto"/>
                  </w:tcBorders>
                </w:tcPr>
                <w:p w14:paraId="10D49490" w14:textId="21DC2B63" w:rsidR="004D1A95" w:rsidRDefault="004D1A95" w:rsidP="004D1A95">
                  <w:pPr>
                    <w:jc w:val="center"/>
                    <w:rPr>
                      <w:i/>
                      <w:iCs/>
                      <w:szCs w:val="24"/>
                    </w:rPr>
                  </w:pPr>
                  <w:r>
                    <w:rPr>
                      <w:i/>
                      <w:iCs/>
                      <w:szCs w:val="24"/>
                    </w:rPr>
                    <w:t>-</w:t>
                  </w:r>
                </w:p>
              </w:tc>
              <w:tc>
                <w:tcPr>
                  <w:tcW w:w="458" w:type="pct"/>
                  <w:tcBorders>
                    <w:top w:val="single" w:sz="4" w:space="0" w:color="auto"/>
                    <w:left w:val="single" w:sz="4" w:space="0" w:color="auto"/>
                    <w:bottom w:val="single" w:sz="4" w:space="0" w:color="auto"/>
                    <w:right w:val="single" w:sz="4" w:space="0" w:color="auto"/>
                  </w:tcBorders>
                </w:tcPr>
                <w:p w14:paraId="46540352" w14:textId="16792CB7" w:rsidR="004D1A95" w:rsidRDefault="004D1A95" w:rsidP="004D1A95">
                  <w:pPr>
                    <w:jc w:val="center"/>
                    <w:rPr>
                      <w:i/>
                      <w:iCs/>
                      <w:szCs w:val="24"/>
                    </w:rPr>
                  </w:pPr>
                  <w:r>
                    <w:rPr>
                      <w:i/>
                      <w:iCs/>
                      <w:szCs w:val="24"/>
                    </w:rPr>
                    <w:t>-</w:t>
                  </w:r>
                </w:p>
              </w:tc>
              <w:tc>
                <w:tcPr>
                  <w:tcW w:w="522" w:type="pct"/>
                  <w:gridSpan w:val="2"/>
                  <w:tcBorders>
                    <w:top w:val="single" w:sz="4" w:space="0" w:color="auto"/>
                    <w:left w:val="single" w:sz="4" w:space="0" w:color="auto"/>
                    <w:bottom w:val="single" w:sz="4" w:space="0" w:color="auto"/>
                    <w:right w:val="single" w:sz="4" w:space="0" w:color="auto"/>
                  </w:tcBorders>
                </w:tcPr>
                <w:p w14:paraId="201044AC" w14:textId="41B5215A" w:rsidR="004D1A95" w:rsidRDefault="004D1A95" w:rsidP="004D1A95">
                  <w:pPr>
                    <w:jc w:val="center"/>
                    <w:rPr>
                      <w:i/>
                      <w:iCs/>
                      <w:szCs w:val="24"/>
                    </w:rPr>
                  </w:pPr>
                  <w:r>
                    <w:rPr>
                      <w:i/>
                      <w:iCs/>
                      <w:szCs w:val="24"/>
                    </w:rPr>
                    <w:t>-</w:t>
                  </w:r>
                </w:p>
              </w:tc>
            </w:tr>
            <w:tr w:rsidR="00755745" w14:paraId="16E39F42" w14:textId="77777777" w:rsidTr="0076696D">
              <w:tc>
                <w:tcPr>
                  <w:tcW w:w="181" w:type="pct"/>
                  <w:tcBorders>
                    <w:top w:val="single" w:sz="6" w:space="0" w:color="000000"/>
                    <w:left w:val="single" w:sz="6" w:space="0" w:color="000000"/>
                    <w:bottom w:val="single" w:sz="6" w:space="0" w:color="000000"/>
                    <w:right w:val="single" w:sz="4" w:space="0" w:color="auto"/>
                  </w:tcBorders>
                </w:tcPr>
                <w:p w14:paraId="149294FF" w14:textId="4CC2A4EB" w:rsidR="00755745" w:rsidRDefault="00755745" w:rsidP="00755745">
                  <w:pPr>
                    <w:jc w:val="both"/>
                    <w:rPr>
                      <w:i/>
                      <w:iCs/>
                      <w:szCs w:val="24"/>
                    </w:rPr>
                  </w:pPr>
                  <w:r>
                    <w:rPr>
                      <w:i/>
                      <w:iCs/>
                      <w:szCs w:val="24"/>
                    </w:rPr>
                    <w:t>4</w:t>
                  </w:r>
                </w:p>
              </w:tc>
              <w:tc>
                <w:tcPr>
                  <w:tcW w:w="466" w:type="pct"/>
                  <w:tcBorders>
                    <w:top w:val="single" w:sz="4" w:space="0" w:color="auto"/>
                    <w:left w:val="single" w:sz="4" w:space="0" w:color="auto"/>
                    <w:bottom w:val="single" w:sz="4" w:space="0" w:color="auto"/>
                    <w:right w:val="single" w:sz="4" w:space="0" w:color="auto"/>
                  </w:tcBorders>
                </w:tcPr>
                <w:p w14:paraId="566AC0B2" w14:textId="527EB714" w:rsidR="00755745" w:rsidRDefault="00755745" w:rsidP="00755745">
                  <w:pPr>
                    <w:jc w:val="both"/>
                    <w:rPr>
                      <w:i/>
                      <w:iCs/>
                      <w:szCs w:val="24"/>
                    </w:rPr>
                  </w:pPr>
                  <w:r>
                    <w:rPr>
                      <w:i/>
                      <w:iCs/>
                      <w:szCs w:val="24"/>
                    </w:rPr>
                    <w:t>Prioritetinis</w:t>
                  </w:r>
                </w:p>
              </w:tc>
              <w:tc>
                <w:tcPr>
                  <w:tcW w:w="730" w:type="pct"/>
                  <w:tcBorders>
                    <w:top w:val="single" w:sz="4" w:space="0" w:color="auto"/>
                    <w:bottom w:val="single" w:sz="4" w:space="0" w:color="auto"/>
                  </w:tcBorders>
                  <w:shd w:val="clear" w:color="auto" w:fill="FFFFFF" w:themeFill="background1"/>
                </w:tcPr>
                <w:p w14:paraId="586F4022" w14:textId="54F8D6F7" w:rsidR="00755745" w:rsidRPr="004D1A95" w:rsidRDefault="00404B87" w:rsidP="00755745">
                  <w:pPr>
                    <w:jc w:val="both"/>
                    <w:rPr>
                      <w:b/>
                      <w:i/>
                      <w:iCs/>
                      <w:szCs w:val="24"/>
                    </w:rPr>
                  </w:pPr>
                  <w:r w:rsidRPr="00404B87">
                    <w:rPr>
                      <w:b/>
                      <w:i/>
                      <w:iCs/>
                      <w:szCs w:val="24"/>
                    </w:rPr>
                    <w:t>Numatomų sukurti produktų technologinė branda.</w:t>
                  </w:r>
                </w:p>
              </w:tc>
              <w:tc>
                <w:tcPr>
                  <w:tcW w:w="2208" w:type="pct"/>
                  <w:tcBorders>
                    <w:top w:val="single" w:sz="4" w:space="0" w:color="auto"/>
                    <w:left w:val="single" w:sz="4" w:space="0" w:color="auto"/>
                    <w:bottom w:val="single" w:sz="4" w:space="0" w:color="auto"/>
                    <w:right w:val="single" w:sz="4" w:space="0" w:color="auto"/>
                  </w:tcBorders>
                </w:tcPr>
                <w:p w14:paraId="18295F3C" w14:textId="77777777" w:rsidR="00404B87" w:rsidRPr="00404B87" w:rsidRDefault="00404B87" w:rsidP="00404B87">
                  <w:pPr>
                    <w:jc w:val="both"/>
                    <w:rPr>
                      <w:bCs/>
                      <w:i/>
                      <w:iCs/>
                      <w:lang w:eastAsia="lt-LT"/>
                    </w:rPr>
                  </w:pPr>
                  <w:r w:rsidRPr="00404B87">
                    <w:rPr>
                      <w:bCs/>
                      <w:i/>
                      <w:iCs/>
                      <w:lang w:eastAsia="lt-LT"/>
                    </w:rPr>
                    <w:t>Prioritetas bus teikiamas tiems projektams, kurių įgyvendinimo metu sukurtų produktų technologinė branda yra didesnė. Siekiama skatinti rinkai patrauklesnių produktų kūrimą, todėl aukštesnis įvertinimas suteikiamas tiems projektams, kurių įgyvendinimo metu numatomų sukurti produktų technologinės parengties lygis yra aukštesnis prieš pradedant projektą ir projekto pabaigoje.</w:t>
                  </w:r>
                </w:p>
                <w:p w14:paraId="06373344" w14:textId="77777777" w:rsidR="00404B87" w:rsidRPr="00404B87" w:rsidRDefault="00404B87" w:rsidP="00404B87">
                  <w:pPr>
                    <w:jc w:val="both"/>
                    <w:rPr>
                      <w:bCs/>
                      <w:i/>
                      <w:iCs/>
                      <w:lang w:eastAsia="lt-LT"/>
                    </w:rPr>
                  </w:pPr>
                  <w:r w:rsidRPr="00404B87">
                    <w:rPr>
                      <w:bCs/>
                      <w:i/>
                      <w:iCs/>
                      <w:lang w:eastAsia="lt-LT"/>
                    </w:rPr>
                    <w:t>Technologinės parengties lygis nustatomas vadovaujantis Rekomenduojamos mokslinių tyrimų ir eksperimentinės plėtros etapų klasifikacijos aprašu, patvirtintu Lietuvos Respublikos Vyriausybės 2012 m. birželio 6 d. nutarimu Nr. 650 „Dėl Rekomenduojamos mokslinių tyrimų ir eksperimentinės plėtros etapų klasifikacijos aprašo patvirtinimo“.</w:t>
                  </w:r>
                </w:p>
                <w:p w14:paraId="0EB664DA" w14:textId="77777777" w:rsidR="00404B87" w:rsidRPr="00404B87" w:rsidRDefault="00404B87" w:rsidP="00404B87">
                  <w:pPr>
                    <w:jc w:val="both"/>
                    <w:rPr>
                      <w:bCs/>
                      <w:i/>
                      <w:iCs/>
                      <w:lang w:eastAsia="lt-LT"/>
                    </w:rPr>
                  </w:pPr>
                  <w:r w:rsidRPr="00404B87">
                    <w:rPr>
                      <w:bCs/>
                      <w:i/>
                      <w:iCs/>
                      <w:lang w:eastAsia="lt-LT"/>
                    </w:rPr>
                    <w:t xml:space="preserve">Jeigu projekto įgyvendinimo metu arba įgyvendinus projektą bus sukurta daugiau nei vienas produktas, vertinamas kiekvienas </w:t>
                  </w:r>
                  <w:r w:rsidRPr="00404B87">
                    <w:rPr>
                      <w:bCs/>
                      <w:i/>
                      <w:iCs/>
                      <w:lang w:eastAsia="lt-LT"/>
                    </w:rPr>
                    <w:lastRenderedPageBreak/>
                    <w:t>sukurtas produktas ir tuomet apskaičiuojamas suteikiamo balo vidurkis.</w:t>
                  </w:r>
                </w:p>
                <w:p w14:paraId="0647B051" w14:textId="77777777" w:rsidR="00404B87" w:rsidRPr="00404B87" w:rsidRDefault="00404B87" w:rsidP="00404B87">
                  <w:pPr>
                    <w:jc w:val="both"/>
                    <w:rPr>
                      <w:bCs/>
                      <w:i/>
                      <w:iCs/>
                      <w:lang w:eastAsia="lt-LT"/>
                    </w:rPr>
                  </w:pPr>
                  <w:r w:rsidRPr="00404B87">
                    <w:rPr>
                      <w:bCs/>
                      <w:i/>
                      <w:iCs/>
                      <w:lang w:eastAsia="lt-LT"/>
                    </w:rPr>
                    <w:t>Atitiktis kriterijui vertinama pagal PĮP ir kartu su PĮP pateiktą MTEP verslo planą.</w:t>
                  </w:r>
                </w:p>
                <w:p w14:paraId="61ACFF65" w14:textId="4BB2CA5D" w:rsidR="00404B87" w:rsidRDefault="00404B87" w:rsidP="00755745">
                  <w:pPr>
                    <w:jc w:val="both"/>
                    <w:rPr>
                      <w:bCs/>
                      <w:i/>
                      <w:iCs/>
                      <w:lang w:eastAsia="lt-LT"/>
                    </w:rPr>
                  </w:pPr>
                  <w:r w:rsidRPr="00404B87">
                    <w:rPr>
                      <w:bCs/>
                      <w:i/>
                      <w:iCs/>
                      <w:lang w:eastAsia="lt-LT"/>
                    </w:rPr>
                    <w:t>Šiam kriterijui bus nustatytas didžiausias kriterijaus vertinimo balas.</w:t>
                  </w:r>
                </w:p>
                <w:p w14:paraId="1475E109" w14:textId="77777777" w:rsidR="00404B87" w:rsidRDefault="00404B87" w:rsidP="00755745">
                  <w:pPr>
                    <w:jc w:val="both"/>
                    <w:rPr>
                      <w:bCs/>
                      <w:i/>
                      <w:iCs/>
                      <w:lang w:eastAsia="lt-LT"/>
                    </w:rPr>
                  </w:pPr>
                </w:p>
                <w:p w14:paraId="1290BA1F" w14:textId="31C4B052" w:rsidR="00755745" w:rsidRPr="004D1A95" w:rsidRDefault="00755745" w:rsidP="00755745">
                  <w:pPr>
                    <w:jc w:val="both"/>
                    <w:rPr>
                      <w:bCs/>
                      <w:i/>
                      <w:iCs/>
                      <w:lang w:eastAsia="lt-LT"/>
                    </w:rPr>
                  </w:pPr>
                  <w:r w:rsidRPr="004D1A95">
                    <w:rPr>
                      <w:bCs/>
                      <w:i/>
                      <w:iCs/>
                      <w:lang w:eastAsia="lt-LT"/>
                    </w:rPr>
                    <w:t>Iki 5 balų gali būti skiriama priklausomai nuo naujo produkto</w:t>
                  </w:r>
                  <w:r w:rsidRPr="004D1A95">
                    <w:rPr>
                      <w:bCs/>
                      <w:i/>
                      <w:lang w:eastAsia="lt-LT"/>
                    </w:rPr>
                    <w:t xml:space="preserve"> </w:t>
                  </w:r>
                  <w:r w:rsidRPr="004D1A95">
                    <w:rPr>
                      <w:bCs/>
                      <w:i/>
                      <w:iCs/>
                      <w:lang w:eastAsia="lt-LT"/>
                    </w:rPr>
                    <w:t>ir (arba) technologijos technologinės parengties lygio, vertinant numatomo sukurti ir (arba) kuriamo produkto</w:t>
                  </w:r>
                  <w:r w:rsidRPr="004D1A95">
                    <w:rPr>
                      <w:bCs/>
                      <w:i/>
                      <w:lang w:eastAsia="lt-LT"/>
                    </w:rPr>
                    <w:t xml:space="preserve"> </w:t>
                  </w:r>
                  <w:r w:rsidRPr="004D1A95">
                    <w:rPr>
                      <w:bCs/>
                      <w:i/>
                      <w:iCs/>
                      <w:lang w:eastAsia="lt-LT"/>
                    </w:rPr>
                    <w:t xml:space="preserve">ir (arba) technologijos  technologinę parengtį dviem aspektais: </w:t>
                  </w:r>
                </w:p>
                <w:p w14:paraId="5540E1E5" w14:textId="77777777" w:rsidR="00755745" w:rsidRPr="004D1A95" w:rsidRDefault="00755745" w:rsidP="00755745">
                  <w:pPr>
                    <w:jc w:val="both"/>
                    <w:rPr>
                      <w:bCs/>
                      <w:i/>
                      <w:iCs/>
                      <w:lang w:eastAsia="lt-LT"/>
                    </w:rPr>
                  </w:pPr>
                  <w:r w:rsidRPr="004D1A95">
                    <w:rPr>
                      <w:bCs/>
                      <w:i/>
                      <w:iCs/>
                      <w:lang w:eastAsia="lt-LT"/>
                    </w:rPr>
                    <w:t>1) „status quo“, t. y. produkto technologinės parengties lygis iki PĮP pateikimo administruojančiajai institucijai dienos (gali būti skiriama iki 2,5 balo). Vertinimo skalė: 4 etapas – skiriama 0,5 balo; 5 etapas – skiriamas 1 balas; 6 etapas – skiriama 1,5 balo; 7 etapas – skiriama 2,5 balo;</w:t>
                  </w:r>
                </w:p>
                <w:p w14:paraId="3EFC3F87" w14:textId="6466D9B6" w:rsidR="00755745" w:rsidRPr="004D1A95" w:rsidRDefault="00755745" w:rsidP="00755745">
                  <w:pPr>
                    <w:jc w:val="both"/>
                    <w:rPr>
                      <w:bCs/>
                      <w:i/>
                      <w:lang w:eastAsia="lt-LT"/>
                    </w:rPr>
                  </w:pPr>
                  <w:r w:rsidRPr="004D1A95">
                    <w:rPr>
                      <w:bCs/>
                      <w:i/>
                      <w:iCs/>
                      <w:lang w:eastAsia="lt-LT"/>
                    </w:rPr>
                    <w:t>2) numatomas pasiekti produkto galutinis technologinės parengties lygis įgyvendinus projektą (gali būti skiriama iki 2,5 balo). Vertinimo skalė: 6 etapas –  skiriama 1,5 balo; 7 etapas – skiriami 2 balai; 8 ir 9 etapai – skiriama 2,5 balo.</w:t>
                  </w:r>
                </w:p>
              </w:tc>
              <w:tc>
                <w:tcPr>
                  <w:tcW w:w="433" w:type="pct"/>
                  <w:tcBorders>
                    <w:top w:val="single" w:sz="6" w:space="0" w:color="000000"/>
                    <w:left w:val="single" w:sz="6" w:space="0" w:color="000000"/>
                    <w:bottom w:val="single" w:sz="6" w:space="0" w:color="000000"/>
                    <w:right w:val="single" w:sz="6" w:space="0" w:color="000000"/>
                  </w:tcBorders>
                </w:tcPr>
                <w:p w14:paraId="6E1DFC73" w14:textId="594AC9E9" w:rsidR="00755745" w:rsidRDefault="00755745" w:rsidP="00755745">
                  <w:pPr>
                    <w:jc w:val="center"/>
                    <w:rPr>
                      <w:i/>
                      <w:iCs/>
                      <w:szCs w:val="24"/>
                    </w:rPr>
                  </w:pPr>
                  <w:r w:rsidRPr="00996570">
                    <w:rPr>
                      <w:i/>
                      <w:iCs/>
                      <w:szCs w:val="24"/>
                    </w:rPr>
                    <w:lastRenderedPageBreak/>
                    <w:t>5 (</w:t>
                  </w:r>
                  <w:r w:rsidRPr="00996570">
                    <w:rPr>
                      <w:i/>
                      <w:iCs/>
                      <w:color w:val="000000"/>
                      <w:szCs w:val="24"/>
                    </w:rPr>
                    <w:t>Y</w:t>
                  </w:r>
                  <w:r>
                    <w:rPr>
                      <w:i/>
                      <w:iCs/>
                      <w:color w:val="000000"/>
                      <w:szCs w:val="24"/>
                      <w:vertAlign w:val="subscript"/>
                      <w:lang w:val="en-US"/>
                    </w:rPr>
                    <w:t>1</w:t>
                  </w:r>
                  <w:r w:rsidRPr="00996570">
                    <w:rPr>
                      <w:i/>
                      <w:iCs/>
                      <w:szCs w:val="24"/>
                    </w:rPr>
                    <w:t>)</w:t>
                  </w:r>
                </w:p>
              </w:tc>
              <w:tc>
                <w:tcPr>
                  <w:tcW w:w="458" w:type="pct"/>
                  <w:tcBorders>
                    <w:top w:val="single" w:sz="6" w:space="0" w:color="000000"/>
                    <w:left w:val="single" w:sz="6" w:space="0" w:color="000000"/>
                    <w:bottom w:val="single" w:sz="6" w:space="0" w:color="000000"/>
                    <w:right w:val="single" w:sz="6" w:space="0" w:color="000000"/>
                  </w:tcBorders>
                </w:tcPr>
                <w:p w14:paraId="0F6AC2E3" w14:textId="21CBB4E1" w:rsidR="00755745" w:rsidRDefault="008B2407" w:rsidP="00755745">
                  <w:pPr>
                    <w:jc w:val="center"/>
                    <w:rPr>
                      <w:i/>
                      <w:iCs/>
                      <w:szCs w:val="24"/>
                    </w:rPr>
                  </w:pPr>
                  <w:r>
                    <w:rPr>
                      <w:i/>
                      <w:iCs/>
                      <w:szCs w:val="24"/>
                      <w:lang w:val="en-US"/>
                    </w:rPr>
                    <w:t>7</w:t>
                  </w:r>
                  <w:r w:rsidR="00755745">
                    <w:rPr>
                      <w:i/>
                      <w:iCs/>
                      <w:szCs w:val="24"/>
                      <w:lang w:val="en-US"/>
                    </w:rPr>
                    <w:t xml:space="preserve"> </w:t>
                  </w:r>
                  <w:r w:rsidR="00755745" w:rsidRPr="00996570">
                    <w:rPr>
                      <w:i/>
                      <w:iCs/>
                      <w:szCs w:val="24"/>
                      <w:lang w:val="en-US"/>
                    </w:rPr>
                    <w:t>(</w:t>
                  </w:r>
                  <w:r w:rsidR="00755745" w:rsidRPr="00996570">
                    <w:rPr>
                      <w:i/>
                      <w:iCs/>
                      <w:color w:val="000000"/>
                      <w:szCs w:val="24"/>
                    </w:rPr>
                    <w:t>S</w:t>
                  </w:r>
                  <w:r w:rsidR="00755745" w:rsidRPr="004B48A3">
                    <w:rPr>
                      <w:i/>
                      <w:iCs/>
                      <w:color w:val="000000"/>
                      <w:szCs w:val="24"/>
                      <w:vertAlign w:val="subscript"/>
                    </w:rPr>
                    <w:t>1</w:t>
                  </w:r>
                  <w:r w:rsidR="00755745" w:rsidRPr="00996570">
                    <w:rPr>
                      <w:i/>
                      <w:iCs/>
                      <w:szCs w:val="24"/>
                      <w:lang w:val="en-US"/>
                    </w:rPr>
                    <w:t>)</w:t>
                  </w:r>
                </w:p>
              </w:tc>
              <w:tc>
                <w:tcPr>
                  <w:tcW w:w="522" w:type="pct"/>
                  <w:gridSpan w:val="2"/>
                  <w:tcBorders>
                    <w:top w:val="single" w:sz="6" w:space="0" w:color="000000"/>
                    <w:left w:val="single" w:sz="6" w:space="0" w:color="000000"/>
                    <w:bottom w:val="single" w:sz="6" w:space="0" w:color="000000"/>
                    <w:right w:val="single" w:sz="6" w:space="0" w:color="000000"/>
                  </w:tcBorders>
                </w:tcPr>
                <w:p w14:paraId="0DC342BA" w14:textId="46E420F7" w:rsidR="00755745" w:rsidRDefault="008B2407" w:rsidP="00755745">
                  <w:pPr>
                    <w:jc w:val="center"/>
                    <w:rPr>
                      <w:i/>
                      <w:iCs/>
                      <w:szCs w:val="24"/>
                    </w:rPr>
                  </w:pPr>
                  <w:r>
                    <w:rPr>
                      <w:i/>
                      <w:iCs/>
                      <w:szCs w:val="24"/>
                    </w:rPr>
                    <w:t>35</w:t>
                  </w:r>
                </w:p>
              </w:tc>
            </w:tr>
            <w:tr w:rsidR="00755745" w14:paraId="4580F2DB" w14:textId="77777777" w:rsidTr="0076696D">
              <w:tc>
                <w:tcPr>
                  <w:tcW w:w="181" w:type="pct"/>
                  <w:tcBorders>
                    <w:top w:val="single" w:sz="6" w:space="0" w:color="000000"/>
                    <w:left w:val="single" w:sz="6" w:space="0" w:color="000000"/>
                    <w:bottom w:val="single" w:sz="6" w:space="0" w:color="000000"/>
                    <w:right w:val="single" w:sz="4" w:space="0" w:color="auto"/>
                  </w:tcBorders>
                </w:tcPr>
                <w:p w14:paraId="4C7F4460" w14:textId="623D9C11" w:rsidR="00755745" w:rsidRPr="00BE6823" w:rsidRDefault="00755745" w:rsidP="00755745">
                  <w:pPr>
                    <w:jc w:val="both"/>
                    <w:rPr>
                      <w:i/>
                      <w:iCs/>
                      <w:szCs w:val="24"/>
                    </w:rPr>
                  </w:pPr>
                  <w:r w:rsidRPr="00BE6823">
                    <w:rPr>
                      <w:i/>
                      <w:iCs/>
                      <w:szCs w:val="24"/>
                    </w:rPr>
                    <w:t>5</w:t>
                  </w:r>
                </w:p>
              </w:tc>
              <w:tc>
                <w:tcPr>
                  <w:tcW w:w="466" w:type="pct"/>
                  <w:tcBorders>
                    <w:top w:val="single" w:sz="4" w:space="0" w:color="auto"/>
                    <w:left w:val="single" w:sz="4" w:space="0" w:color="auto"/>
                    <w:bottom w:val="single" w:sz="4" w:space="0" w:color="auto"/>
                    <w:right w:val="single" w:sz="4" w:space="0" w:color="auto"/>
                  </w:tcBorders>
                </w:tcPr>
                <w:p w14:paraId="496EED31" w14:textId="4A5CA595" w:rsidR="00755745" w:rsidRPr="00BE6823" w:rsidRDefault="00755745" w:rsidP="00755745">
                  <w:pPr>
                    <w:jc w:val="both"/>
                    <w:rPr>
                      <w:i/>
                      <w:iCs/>
                      <w:szCs w:val="24"/>
                    </w:rPr>
                  </w:pPr>
                  <w:r w:rsidRPr="00BE6823">
                    <w:rPr>
                      <w:i/>
                      <w:iCs/>
                      <w:szCs w:val="24"/>
                    </w:rPr>
                    <w:t>Prioritetinis</w:t>
                  </w:r>
                </w:p>
              </w:tc>
              <w:tc>
                <w:tcPr>
                  <w:tcW w:w="730" w:type="pct"/>
                  <w:tcBorders>
                    <w:top w:val="single" w:sz="4" w:space="0" w:color="auto"/>
                    <w:bottom w:val="single" w:sz="4" w:space="0" w:color="auto"/>
                    <w:right w:val="single" w:sz="4" w:space="0" w:color="auto"/>
                  </w:tcBorders>
                  <w:shd w:val="clear" w:color="auto" w:fill="FFFFFF" w:themeFill="background1"/>
                </w:tcPr>
                <w:p w14:paraId="3F8E543B" w14:textId="373F0263" w:rsidR="00755745" w:rsidRPr="00BE6823" w:rsidRDefault="00755745" w:rsidP="00755745">
                  <w:pPr>
                    <w:jc w:val="both"/>
                    <w:rPr>
                      <w:b/>
                      <w:i/>
                      <w:iCs/>
                      <w:szCs w:val="24"/>
                    </w:rPr>
                  </w:pPr>
                  <w:r w:rsidRPr="00BE6823">
                    <w:rPr>
                      <w:b/>
                      <w:i/>
                      <w:lang w:eastAsia="lt-LT"/>
                    </w:rPr>
                    <w:t>Pareiškėjo kompetencija kuriamo produkto srityje.</w:t>
                  </w:r>
                </w:p>
              </w:tc>
              <w:tc>
                <w:tcPr>
                  <w:tcW w:w="2208" w:type="pct"/>
                  <w:tcBorders>
                    <w:top w:val="single" w:sz="4" w:space="0" w:color="auto"/>
                    <w:left w:val="single" w:sz="4" w:space="0" w:color="auto"/>
                    <w:bottom w:val="single" w:sz="4" w:space="0" w:color="auto"/>
                    <w:right w:val="single" w:sz="4" w:space="0" w:color="auto"/>
                  </w:tcBorders>
                  <w:shd w:val="clear" w:color="auto" w:fill="FFFFFF" w:themeFill="background1"/>
                </w:tcPr>
                <w:p w14:paraId="255E22F5" w14:textId="77777777" w:rsidR="00404B87" w:rsidRPr="00404B87" w:rsidRDefault="00404B87" w:rsidP="00404B87">
                  <w:pPr>
                    <w:jc w:val="both"/>
                    <w:rPr>
                      <w:i/>
                      <w:iCs/>
                      <w:szCs w:val="24"/>
                    </w:rPr>
                  </w:pPr>
                  <w:r w:rsidRPr="00404B87">
                    <w:rPr>
                      <w:i/>
                      <w:iCs/>
                      <w:szCs w:val="24"/>
                    </w:rPr>
                    <w:t>Prioritetinis balas suteikiamas tiems projektams, kurių pareiškėjai atitinka bent vieną iš žemiau išvardintų sąlygų:</w:t>
                  </w:r>
                </w:p>
                <w:p w14:paraId="276FE753" w14:textId="77777777" w:rsidR="00404B87" w:rsidRPr="00404B87" w:rsidRDefault="00404B87" w:rsidP="00404B87">
                  <w:pPr>
                    <w:tabs>
                      <w:tab w:val="left" w:pos="421"/>
                    </w:tabs>
                    <w:jc w:val="both"/>
                    <w:rPr>
                      <w:i/>
                      <w:iCs/>
                      <w:szCs w:val="24"/>
                    </w:rPr>
                  </w:pPr>
                  <w:r w:rsidRPr="00404B87">
                    <w:rPr>
                      <w:i/>
                      <w:iCs/>
                      <w:szCs w:val="24"/>
                    </w:rPr>
                    <w:t>1.</w:t>
                  </w:r>
                  <w:r w:rsidRPr="00404B87">
                    <w:rPr>
                      <w:i/>
                      <w:iCs/>
                      <w:szCs w:val="24"/>
                    </w:rPr>
                    <w:tab/>
                    <w:t>Turi ne mažiau kaip 2 darbuotojus, turinčius aukštąjį universitetinį išsilavinimą ir ne mažesnę kaip 2 metų patirtį vykdant MTEP veiklas numatomo kurti produkto srityje;</w:t>
                  </w:r>
                </w:p>
                <w:p w14:paraId="0B0A1839" w14:textId="77777777" w:rsidR="00404B87" w:rsidRPr="00404B87" w:rsidRDefault="00404B87" w:rsidP="00404B87">
                  <w:pPr>
                    <w:tabs>
                      <w:tab w:val="left" w:pos="421"/>
                    </w:tabs>
                    <w:jc w:val="both"/>
                    <w:rPr>
                      <w:i/>
                      <w:iCs/>
                      <w:szCs w:val="24"/>
                    </w:rPr>
                  </w:pPr>
                  <w:r w:rsidRPr="00404B87">
                    <w:rPr>
                      <w:i/>
                      <w:iCs/>
                      <w:szCs w:val="24"/>
                    </w:rPr>
                    <w:t>2.</w:t>
                  </w:r>
                  <w:r w:rsidRPr="00404B87">
                    <w:rPr>
                      <w:i/>
                      <w:iCs/>
                      <w:szCs w:val="24"/>
                    </w:rPr>
                    <w:tab/>
                    <w:t>Yra sėkmingai įvykdę bent vieną MTEP projektą, kurio metu buvo kuriami produktai, susiję su 1-ajame specialiajame kriterijuje įvardytomis gynybos ir saugumo pramonės srities tematikomis, ir kurio įgyvendinimui buvo skirtas viešasis finansavimas;</w:t>
                  </w:r>
                </w:p>
                <w:p w14:paraId="1D4FF79C" w14:textId="77777777" w:rsidR="00404B87" w:rsidRPr="00404B87" w:rsidRDefault="00404B87" w:rsidP="00404B87">
                  <w:pPr>
                    <w:tabs>
                      <w:tab w:val="left" w:pos="421"/>
                    </w:tabs>
                    <w:jc w:val="both"/>
                    <w:rPr>
                      <w:i/>
                      <w:iCs/>
                      <w:szCs w:val="24"/>
                    </w:rPr>
                  </w:pPr>
                  <w:r w:rsidRPr="00404B87">
                    <w:rPr>
                      <w:i/>
                      <w:iCs/>
                      <w:szCs w:val="24"/>
                    </w:rPr>
                    <w:t>3.</w:t>
                  </w:r>
                  <w:r w:rsidRPr="00404B87">
                    <w:rPr>
                      <w:i/>
                      <w:iCs/>
                      <w:szCs w:val="24"/>
                    </w:rPr>
                    <w:tab/>
                    <w:t xml:space="preserve">Yra gavę ne mažiau kaip 50 000,00 (penkiasdešimt tūkstančių) eurų pajamų iš rinkai pateiktų produktų, susijusių su 1-ajame </w:t>
                  </w:r>
                  <w:r w:rsidRPr="00404B87">
                    <w:rPr>
                      <w:i/>
                      <w:iCs/>
                      <w:szCs w:val="24"/>
                    </w:rPr>
                    <w:lastRenderedPageBreak/>
                    <w:t>specialiajame kriterijuje įvardytomis gynybos ir saugumo pramonės srities tematikomis.</w:t>
                  </w:r>
                </w:p>
                <w:p w14:paraId="1FDAD84B" w14:textId="77777777" w:rsidR="00404B87" w:rsidRPr="00404B87" w:rsidRDefault="00404B87" w:rsidP="00404B87">
                  <w:pPr>
                    <w:jc w:val="both"/>
                    <w:rPr>
                      <w:i/>
                      <w:iCs/>
                      <w:szCs w:val="24"/>
                    </w:rPr>
                  </w:pPr>
                  <w:r w:rsidRPr="00404B87">
                    <w:rPr>
                      <w:i/>
                      <w:iCs/>
                      <w:szCs w:val="24"/>
                    </w:rPr>
                    <w:t xml:space="preserve">Darbuotojų patirtis vertinama pagal darbo sutartis ir darbuotojų gyvenimo aprašymus (CV) kartu su juose pateiktais kvalifikaciją patvirtinančiais duomenimis ir aprašymu. </w:t>
                  </w:r>
                </w:p>
                <w:p w14:paraId="29A866B3" w14:textId="77777777" w:rsidR="00404B87" w:rsidRPr="00404B87" w:rsidRDefault="00404B87" w:rsidP="00404B87">
                  <w:pPr>
                    <w:jc w:val="both"/>
                    <w:rPr>
                      <w:i/>
                      <w:iCs/>
                      <w:szCs w:val="24"/>
                    </w:rPr>
                  </w:pPr>
                  <w:r w:rsidRPr="00404B87">
                    <w:rPr>
                      <w:i/>
                      <w:iCs/>
                      <w:szCs w:val="24"/>
                    </w:rPr>
                    <w:t>Atitiktis kriterijaus 3 papunktyje nurodytam aspektui vertinama pagal kartu su PĮP pateiktus įmonės buhalterinės apskaitos dokumentus, pagrindžiančius faktinį pajamų gavimą.</w:t>
                  </w:r>
                </w:p>
                <w:p w14:paraId="3C78B65F" w14:textId="77777777" w:rsidR="00404B87" w:rsidRPr="00404B87" w:rsidRDefault="00404B87" w:rsidP="00404B87">
                  <w:pPr>
                    <w:jc w:val="both"/>
                    <w:rPr>
                      <w:i/>
                      <w:iCs/>
                      <w:szCs w:val="24"/>
                    </w:rPr>
                  </w:pPr>
                </w:p>
                <w:p w14:paraId="7DF93014" w14:textId="77777777" w:rsidR="00404B87" w:rsidRPr="00404B87" w:rsidRDefault="00404B87" w:rsidP="00404B87">
                  <w:pPr>
                    <w:jc w:val="both"/>
                    <w:rPr>
                      <w:i/>
                      <w:iCs/>
                      <w:szCs w:val="24"/>
                    </w:rPr>
                  </w:pPr>
                  <w:r w:rsidRPr="00404B87">
                    <w:rPr>
                      <w:i/>
                      <w:iCs/>
                      <w:szCs w:val="24"/>
                    </w:rPr>
                    <w:t>Atitiktis kriterijui vertinama pagal PĮP ir kartu su PĮP pateikta informacija.</w:t>
                  </w:r>
                </w:p>
                <w:p w14:paraId="524236B2" w14:textId="0A31DF44" w:rsidR="00404B87" w:rsidRPr="00BE6823" w:rsidRDefault="00404B87" w:rsidP="00755745">
                  <w:pPr>
                    <w:jc w:val="both"/>
                    <w:rPr>
                      <w:i/>
                      <w:iCs/>
                      <w:szCs w:val="24"/>
                    </w:rPr>
                  </w:pPr>
                  <w:r w:rsidRPr="00404B87">
                    <w:rPr>
                      <w:i/>
                      <w:iCs/>
                      <w:szCs w:val="24"/>
                    </w:rPr>
                    <w:t>Kriterijus taikomas PĮP vertinimo metu ir projekto įgyvendinimo metu, jei būtų keičiamas projekto vykdytojas.</w:t>
                  </w:r>
                </w:p>
              </w:tc>
              <w:tc>
                <w:tcPr>
                  <w:tcW w:w="433" w:type="pct"/>
                  <w:tcBorders>
                    <w:top w:val="single" w:sz="6" w:space="0" w:color="000000"/>
                    <w:left w:val="single" w:sz="4" w:space="0" w:color="auto"/>
                    <w:bottom w:val="single" w:sz="6" w:space="0" w:color="000000"/>
                    <w:right w:val="single" w:sz="6" w:space="0" w:color="000000"/>
                  </w:tcBorders>
                </w:tcPr>
                <w:p w14:paraId="51392DA5" w14:textId="1B789C86" w:rsidR="00755745" w:rsidRDefault="00755745" w:rsidP="00755745">
                  <w:pPr>
                    <w:jc w:val="center"/>
                    <w:rPr>
                      <w:i/>
                      <w:iCs/>
                      <w:szCs w:val="24"/>
                    </w:rPr>
                  </w:pPr>
                  <w:r w:rsidRPr="00996570">
                    <w:rPr>
                      <w:i/>
                      <w:iCs/>
                      <w:szCs w:val="24"/>
                    </w:rPr>
                    <w:lastRenderedPageBreak/>
                    <w:t>5 (</w:t>
                  </w:r>
                  <w:r w:rsidRPr="00996570">
                    <w:rPr>
                      <w:i/>
                      <w:iCs/>
                      <w:color w:val="000000"/>
                      <w:szCs w:val="24"/>
                    </w:rPr>
                    <w:t>Y</w:t>
                  </w:r>
                  <w:r w:rsidR="00BE6823">
                    <w:rPr>
                      <w:i/>
                      <w:iCs/>
                      <w:color w:val="000000"/>
                      <w:szCs w:val="24"/>
                      <w:vertAlign w:val="subscript"/>
                      <w:lang w:val="en-US"/>
                    </w:rPr>
                    <w:t>2</w:t>
                  </w:r>
                  <w:r w:rsidRPr="00996570">
                    <w:rPr>
                      <w:i/>
                      <w:iCs/>
                      <w:szCs w:val="24"/>
                    </w:rPr>
                    <w:t>)</w:t>
                  </w:r>
                </w:p>
              </w:tc>
              <w:tc>
                <w:tcPr>
                  <w:tcW w:w="458" w:type="pct"/>
                  <w:tcBorders>
                    <w:top w:val="single" w:sz="6" w:space="0" w:color="000000"/>
                    <w:left w:val="single" w:sz="6" w:space="0" w:color="000000"/>
                    <w:bottom w:val="single" w:sz="6" w:space="0" w:color="000000"/>
                    <w:right w:val="single" w:sz="6" w:space="0" w:color="000000"/>
                  </w:tcBorders>
                </w:tcPr>
                <w:p w14:paraId="1998EAC3" w14:textId="15B93C8F" w:rsidR="00755745" w:rsidRDefault="008B2407" w:rsidP="00755745">
                  <w:pPr>
                    <w:jc w:val="center"/>
                    <w:rPr>
                      <w:i/>
                      <w:iCs/>
                      <w:szCs w:val="24"/>
                    </w:rPr>
                  </w:pPr>
                  <w:r>
                    <w:rPr>
                      <w:i/>
                      <w:iCs/>
                      <w:szCs w:val="24"/>
                      <w:lang w:val="en-US"/>
                    </w:rPr>
                    <w:t>4</w:t>
                  </w:r>
                  <w:r w:rsidR="00755745">
                    <w:rPr>
                      <w:i/>
                      <w:iCs/>
                      <w:szCs w:val="24"/>
                      <w:lang w:val="en-US"/>
                    </w:rPr>
                    <w:t xml:space="preserve"> </w:t>
                  </w:r>
                  <w:r w:rsidR="00755745" w:rsidRPr="00996570">
                    <w:rPr>
                      <w:i/>
                      <w:iCs/>
                      <w:szCs w:val="24"/>
                      <w:lang w:val="en-US"/>
                    </w:rPr>
                    <w:t>(</w:t>
                  </w:r>
                  <w:r w:rsidR="00755745" w:rsidRPr="00996570">
                    <w:rPr>
                      <w:i/>
                      <w:iCs/>
                      <w:color w:val="000000"/>
                      <w:szCs w:val="24"/>
                    </w:rPr>
                    <w:t>S</w:t>
                  </w:r>
                  <w:r w:rsidR="00BE6823">
                    <w:rPr>
                      <w:i/>
                      <w:iCs/>
                      <w:color w:val="000000"/>
                      <w:szCs w:val="24"/>
                      <w:vertAlign w:val="subscript"/>
                    </w:rPr>
                    <w:t>2</w:t>
                  </w:r>
                  <w:r w:rsidR="00755745" w:rsidRPr="00996570">
                    <w:rPr>
                      <w:i/>
                      <w:iCs/>
                      <w:szCs w:val="24"/>
                      <w:lang w:val="en-US"/>
                    </w:rPr>
                    <w:t>)</w:t>
                  </w:r>
                </w:p>
              </w:tc>
              <w:tc>
                <w:tcPr>
                  <w:tcW w:w="522" w:type="pct"/>
                  <w:gridSpan w:val="2"/>
                  <w:tcBorders>
                    <w:top w:val="single" w:sz="6" w:space="0" w:color="000000"/>
                    <w:left w:val="single" w:sz="6" w:space="0" w:color="000000"/>
                    <w:bottom w:val="single" w:sz="6" w:space="0" w:color="000000"/>
                    <w:right w:val="single" w:sz="6" w:space="0" w:color="000000"/>
                  </w:tcBorders>
                </w:tcPr>
                <w:p w14:paraId="1A72E9D3" w14:textId="583856CC" w:rsidR="00755745" w:rsidRDefault="00755745" w:rsidP="00755745">
                  <w:pPr>
                    <w:jc w:val="center"/>
                    <w:rPr>
                      <w:i/>
                      <w:iCs/>
                      <w:szCs w:val="24"/>
                    </w:rPr>
                  </w:pPr>
                  <w:r>
                    <w:rPr>
                      <w:i/>
                      <w:iCs/>
                      <w:szCs w:val="24"/>
                    </w:rPr>
                    <w:t>2</w:t>
                  </w:r>
                  <w:r w:rsidR="008B2407">
                    <w:rPr>
                      <w:i/>
                      <w:iCs/>
                      <w:szCs w:val="24"/>
                    </w:rPr>
                    <w:t>0</w:t>
                  </w:r>
                </w:p>
              </w:tc>
            </w:tr>
            <w:tr w:rsidR="00755745" w14:paraId="129BB78C" w14:textId="77777777" w:rsidTr="0076696D">
              <w:trPr>
                <w:trHeight w:val="5907"/>
              </w:trPr>
              <w:tc>
                <w:tcPr>
                  <w:tcW w:w="181" w:type="pct"/>
                  <w:tcBorders>
                    <w:top w:val="single" w:sz="6" w:space="0" w:color="000000"/>
                    <w:left w:val="single" w:sz="6" w:space="0" w:color="000000"/>
                    <w:bottom w:val="single" w:sz="6" w:space="0" w:color="000000"/>
                    <w:right w:val="single" w:sz="4" w:space="0" w:color="auto"/>
                  </w:tcBorders>
                </w:tcPr>
                <w:p w14:paraId="780C7E1B" w14:textId="70992A10" w:rsidR="00755745" w:rsidRDefault="00755745" w:rsidP="00755745">
                  <w:pPr>
                    <w:jc w:val="both"/>
                    <w:rPr>
                      <w:i/>
                      <w:iCs/>
                      <w:szCs w:val="24"/>
                    </w:rPr>
                  </w:pPr>
                  <w:r>
                    <w:rPr>
                      <w:i/>
                      <w:iCs/>
                      <w:szCs w:val="24"/>
                    </w:rPr>
                    <w:lastRenderedPageBreak/>
                    <w:t>6</w:t>
                  </w:r>
                </w:p>
              </w:tc>
              <w:tc>
                <w:tcPr>
                  <w:tcW w:w="466" w:type="pct"/>
                  <w:tcBorders>
                    <w:top w:val="single" w:sz="4" w:space="0" w:color="auto"/>
                    <w:left w:val="single" w:sz="4" w:space="0" w:color="auto"/>
                    <w:bottom w:val="single" w:sz="4" w:space="0" w:color="auto"/>
                    <w:right w:val="single" w:sz="4" w:space="0" w:color="auto"/>
                  </w:tcBorders>
                </w:tcPr>
                <w:p w14:paraId="124EBF6F" w14:textId="5F493286" w:rsidR="00755745" w:rsidRDefault="00755745" w:rsidP="00755745">
                  <w:pPr>
                    <w:jc w:val="both"/>
                    <w:rPr>
                      <w:i/>
                      <w:iCs/>
                      <w:szCs w:val="24"/>
                    </w:rPr>
                  </w:pPr>
                  <w:r>
                    <w:rPr>
                      <w:i/>
                      <w:iCs/>
                      <w:szCs w:val="24"/>
                    </w:rPr>
                    <w:t>Prioritetinis</w:t>
                  </w:r>
                </w:p>
              </w:tc>
              <w:tc>
                <w:tcPr>
                  <w:tcW w:w="730" w:type="pct"/>
                  <w:tcBorders>
                    <w:top w:val="single" w:sz="4" w:space="0" w:color="auto"/>
                    <w:bottom w:val="single" w:sz="4" w:space="0" w:color="auto"/>
                    <w:right w:val="single" w:sz="4" w:space="0" w:color="auto"/>
                  </w:tcBorders>
                  <w:shd w:val="clear" w:color="auto" w:fill="FFFFFF" w:themeFill="background1"/>
                </w:tcPr>
                <w:p w14:paraId="7212AEE8" w14:textId="7A842D48" w:rsidR="00755745" w:rsidRPr="004D1A95" w:rsidRDefault="00755745" w:rsidP="00755745">
                  <w:pPr>
                    <w:jc w:val="both"/>
                    <w:rPr>
                      <w:b/>
                      <w:i/>
                      <w:iCs/>
                      <w:szCs w:val="24"/>
                    </w:rPr>
                  </w:pPr>
                  <w:r w:rsidRPr="004D1A95">
                    <w:rPr>
                      <w:b/>
                      <w:i/>
                      <w:szCs w:val="24"/>
                      <w:lang w:eastAsia="lt-LT"/>
                    </w:rPr>
                    <w:t>Pareiškėjo patirtis įgyvendinant MTEP veiklas.</w:t>
                  </w:r>
                </w:p>
              </w:tc>
              <w:tc>
                <w:tcPr>
                  <w:tcW w:w="2208" w:type="pct"/>
                  <w:tcBorders>
                    <w:top w:val="single" w:sz="4" w:space="0" w:color="auto"/>
                    <w:left w:val="single" w:sz="4" w:space="0" w:color="auto"/>
                    <w:bottom w:val="single" w:sz="4" w:space="0" w:color="auto"/>
                    <w:right w:val="single" w:sz="4" w:space="0" w:color="auto"/>
                  </w:tcBorders>
                  <w:shd w:val="clear" w:color="auto" w:fill="FFFFFF" w:themeFill="background1"/>
                </w:tcPr>
                <w:p w14:paraId="2A12120D" w14:textId="77777777" w:rsidR="00404B87" w:rsidRPr="00404B87" w:rsidRDefault="00404B87" w:rsidP="00404B87">
                  <w:pPr>
                    <w:jc w:val="both"/>
                    <w:rPr>
                      <w:bCs/>
                      <w:i/>
                      <w:lang w:eastAsia="lt-LT"/>
                    </w:rPr>
                  </w:pPr>
                  <w:r w:rsidRPr="00404B87">
                    <w:rPr>
                      <w:bCs/>
                      <w:i/>
                      <w:lang w:eastAsia="lt-LT"/>
                    </w:rPr>
                    <w:t>Prioritetas bus teikiamas tiems projektams, kurių pareiškėjai turi didesnę patirtį įgyvendinant MTEP veiklas, t. y., daugiau investavę į MTEP veiklų vykdymą. Vertinamos pareiškėjo paskutinių 3 finansinių metų iki PĮP pateikimo administruojančiajai institucijai dienos Valstybės duomenų agentūrai arba atitinkamai užsienio valstybės atsakingai institucijai, kai įmonė yra ne Lietuvos Respublikoje registruotas juridinis asmuo, deklaruotų išlaidų MTEP suma. Jei pareiškėjas veiklą vykdė trumpiau, vertinama MTEP išlaidų suma per įmonės gyvavimo laikotarpį.</w:t>
                  </w:r>
                </w:p>
                <w:p w14:paraId="124B4256" w14:textId="77777777" w:rsidR="00404B87" w:rsidRPr="00404B87" w:rsidRDefault="00404B87" w:rsidP="00404B87">
                  <w:pPr>
                    <w:jc w:val="both"/>
                    <w:rPr>
                      <w:bCs/>
                      <w:i/>
                      <w:lang w:eastAsia="lt-LT"/>
                    </w:rPr>
                  </w:pPr>
                </w:p>
                <w:p w14:paraId="6C3C86E6" w14:textId="77777777" w:rsidR="00404B87" w:rsidRPr="00404B87" w:rsidRDefault="00404B87" w:rsidP="00404B87">
                  <w:pPr>
                    <w:jc w:val="both"/>
                    <w:rPr>
                      <w:bCs/>
                      <w:i/>
                      <w:lang w:eastAsia="lt-LT"/>
                    </w:rPr>
                  </w:pPr>
                  <w:r w:rsidRPr="00404B87">
                    <w:rPr>
                      <w:bCs/>
                      <w:i/>
                      <w:lang w:eastAsia="lt-LT"/>
                    </w:rPr>
                    <w:t>Jei pareiškėjas yra Lietuvos Respublikoje registruota įmonė, MTEP veiklų išlaidos vertinamos pagal Valstybės duomenų agentūrai deklaruotas MTEP išlaidas (Valstybės duomenų agentūrai deklaruotų MTEP išlaidų per paskutinius 3 finansinius metus iki PĮP pateikimo administruojančiajai institucijai dienos suma). Jei pareiškėjas yra ne Lietuvos Respublikoje registruota įmonė, MTEP veiklų išlaidos vertinamos pagal atitinkamos užsienio valstybės atsakingos institucijos išduotą dokumentą, patvirtinantį pareiškėjo patirtas MTEP išlaidas per nustatytą laikotarpį (pareiškėjo MTEP išlaidų per paskutinius 3 finansinius metus iki PĮP pateikimo administruojančiajai institucijai dienos suma).</w:t>
                  </w:r>
                </w:p>
                <w:p w14:paraId="69102575" w14:textId="77777777" w:rsidR="00404B87" w:rsidRPr="00404B87" w:rsidRDefault="00404B87" w:rsidP="00404B87">
                  <w:pPr>
                    <w:jc w:val="both"/>
                    <w:rPr>
                      <w:bCs/>
                      <w:i/>
                      <w:lang w:eastAsia="lt-LT"/>
                    </w:rPr>
                  </w:pPr>
                  <w:r w:rsidRPr="00404B87">
                    <w:rPr>
                      <w:bCs/>
                      <w:i/>
                      <w:lang w:eastAsia="lt-LT"/>
                    </w:rPr>
                    <w:t xml:space="preserve">Aukštesnis įvertinimas (daugiau balų) suteikiamas (-a) tiems projektams, kurių pareiškėjas per paskutinius 3 finansinius metus iki PĮP pateikimo administruojančiajai institucijai dienos Valstybės duomenų agentūrai arba atitinkamai užsienio valstybės atsakingai institucijai, kai įmonė yra ne Lietuvos Respublikoje registruotas juridinis asmuo, yra deklaravęs daugiau  išlaidų MTEP. </w:t>
                  </w:r>
                </w:p>
                <w:p w14:paraId="2B79D5BE" w14:textId="77777777" w:rsidR="00404B87" w:rsidRPr="00404B87" w:rsidRDefault="00404B87" w:rsidP="00404B87">
                  <w:pPr>
                    <w:jc w:val="both"/>
                    <w:rPr>
                      <w:bCs/>
                      <w:i/>
                      <w:lang w:eastAsia="lt-LT"/>
                    </w:rPr>
                  </w:pPr>
                  <w:r w:rsidRPr="00404B87">
                    <w:rPr>
                      <w:bCs/>
                      <w:i/>
                      <w:lang w:eastAsia="lt-LT"/>
                    </w:rPr>
                    <w:t xml:space="preserve">Atitiktis kriterijui vertinama pagal Valstybės duomenų agentūros duomenis, atitinkamos užsienio valstybės atsakingos institucijos išduotą dokumentą, jei pareiškėjas yra ne Lietuvos Respublikoje </w:t>
                  </w:r>
                  <w:r w:rsidRPr="00404B87">
                    <w:rPr>
                      <w:bCs/>
                      <w:i/>
                      <w:lang w:eastAsia="lt-LT"/>
                    </w:rPr>
                    <w:lastRenderedPageBreak/>
                    <w:t>registruota įmonė, kartu su PĮP pateiktoje Mokslinių tyrimų ir eksperimentinės plėtros statistinės ataskaitos MT-02 formos statistinėje ataskaitoje, (ją reikia pateikti tik tuo atveju, jei pareiškėjas joje nepažymėjo, jog sutinka, kad VDA  ataskaitos duomenimis dalintųsi su viešąja įstaiga Inovacijų agentūra).</w:t>
                  </w:r>
                </w:p>
                <w:p w14:paraId="7C09A480" w14:textId="77777777" w:rsidR="00404B87" w:rsidRPr="00404B87" w:rsidRDefault="00404B87" w:rsidP="00404B87">
                  <w:pPr>
                    <w:jc w:val="both"/>
                    <w:rPr>
                      <w:bCs/>
                      <w:i/>
                      <w:lang w:eastAsia="lt-LT"/>
                    </w:rPr>
                  </w:pPr>
                </w:p>
                <w:p w14:paraId="75BA2AAE" w14:textId="17BD22E3" w:rsidR="00404B87" w:rsidRDefault="00404B87" w:rsidP="00755745">
                  <w:pPr>
                    <w:jc w:val="both"/>
                    <w:rPr>
                      <w:bCs/>
                      <w:i/>
                      <w:lang w:eastAsia="lt-LT"/>
                    </w:rPr>
                  </w:pPr>
                  <w:r w:rsidRPr="00404B87">
                    <w:rPr>
                      <w:bCs/>
                      <w:i/>
                      <w:lang w:eastAsia="lt-LT"/>
                    </w:rPr>
                    <w:t xml:space="preserve">Kriterijus taikomas PĮP vertinimo metu ir projekto įgyvendinimo metu, jei būtų keičiamas projekto vykdytojas.  </w:t>
                  </w:r>
                </w:p>
                <w:p w14:paraId="0D380460" w14:textId="77777777" w:rsidR="00404B87" w:rsidRDefault="00404B87" w:rsidP="00755745">
                  <w:pPr>
                    <w:jc w:val="both"/>
                    <w:rPr>
                      <w:bCs/>
                      <w:i/>
                      <w:lang w:eastAsia="lt-LT"/>
                    </w:rPr>
                  </w:pPr>
                </w:p>
                <w:p w14:paraId="51CCF337" w14:textId="58E5FCA0" w:rsidR="00755745" w:rsidRDefault="00755745" w:rsidP="00755745">
                  <w:pPr>
                    <w:jc w:val="both"/>
                    <w:rPr>
                      <w:i/>
                      <w:iCs/>
                      <w:szCs w:val="24"/>
                    </w:rPr>
                  </w:pPr>
                  <w:r w:rsidRPr="00BF453D">
                    <w:rPr>
                      <w:i/>
                      <w:iCs/>
                      <w:szCs w:val="24"/>
                    </w:rPr>
                    <w:t xml:space="preserve">5 balai skiriami, jei  pareiškėjas Valstybės duomenų agentūrai yra deklaravęs daugiau kaip </w:t>
                  </w:r>
                  <w:r>
                    <w:rPr>
                      <w:i/>
                      <w:iCs/>
                      <w:szCs w:val="24"/>
                    </w:rPr>
                    <w:t>60</w:t>
                  </w:r>
                  <w:r w:rsidRPr="00BF453D">
                    <w:rPr>
                      <w:i/>
                      <w:iCs/>
                      <w:szCs w:val="24"/>
                    </w:rPr>
                    <w:t xml:space="preserve"> 000 (š</w:t>
                  </w:r>
                  <w:r>
                    <w:rPr>
                      <w:i/>
                      <w:iCs/>
                      <w:szCs w:val="24"/>
                    </w:rPr>
                    <w:t>ešias</w:t>
                  </w:r>
                  <w:r w:rsidRPr="00BF453D">
                    <w:rPr>
                      <w:i/>
                      <w:iCs/>
                      <w:szCs w:val="24"/>
                    </w:rPr>
                    <w:t xml:space="preserve">dešimt tūkstančių) eurų MTEP veikloms skirtų išlaidų; 4 balai, jei  pareiškėjas Valstybės duomenų agentūrai yra deklaravęs daugiau kaip </w:t>
                  </w:r>
                  <w:r>
                    <w:rPr>
                      <w:i/>
                      <w:iCs/>
                      <w:szCs w:val="24"/>
                    </w:rPr>
                    <w:t>50</w:t>
                  </w:r>
                  <w:r w:rsidRPr="00BF453D">
                    <w:rPr>
                      <w:i/>
                      <w:iCs/>
                      <w:szCs w:val="24"/>
                    </w:rPr>
                    <w:t> 000,00 (</w:t>
                  </w:r>
                  <w:r>
                    <w:rPr>
                      <w:i/>
                      <w:iCs/>
                      <w:szCs w:val="24"/>
                    </w:rPr>
                    <w:t>penkias</w:t>
                  </w:r>
                  <w:r w:rsidRPr="00BF453D">
                    <w:rPr>
                      <w:i/>
                      <w:iCs/>
                      <w:szCs w:val="24"/>
                    </w:rPr>
                    <w:t xml:space="preserve">dešimt tūkstančių) eurų, bet neviršija </w:t>
                  </w:r>
                  <w:r>
                    <w:rPr>
                      <w:i/>
                      <w:iCs/>
                      <w:szCs w:val="24"/>
                    </w:rPr>
                    <w:t>60</w:t>
                  </w:r>
                  <w:r w:rsidRPr="00BF453D">
                    <w:rPr>
                      <w:i/>
                      <w:iCs/>
                      <w:szCs w:val="24"/>
                    </w:rPr>
                    <w:t> 000,00 (š</w:t>
                  </w:r>
                  <w:r>
                    <w:rPr>
                      <w:i/>
                      <w:iCs/>
                      <w:szCs w:val="24"/>
                    </w:rPr>
                    <w:t>ešias</w:t>
                  </w:r>
                  <w:r w:rsidRPr="00BF453D">
                    <w:rPr>
                      <w:i/>
                      <w:iCs/>
                      <w:szCs w:val="24"/>
                    </w:rPr>
                    <w:t xml:space="preserve">dešimt  tūkstančių) eurų išlaidų MTEP veikloms; 3 balai, jei pareiškėjas Valstybės duomenų agentūrai yra deklaravęs daugiau kaip </w:t>
                  </w:r>
                  <w:r>
                    <w:rPr>
                      <w:i/>
                      <w:iCs/>
                      <w:szCs w:val="24"/>
                    </w:rPr>
                    <w:t>40</w:t>
                  </w:r>
                  <w:r w:rsidRPr="00BF453D">
                    <w:rPr>
                      <w:i/>
                      <w:iCs/>
                      <w:szCs w:val="24"/>
                    </w:rPr>
                    <w:t> 000,00 (</w:t>
                  </w:r>
                  <w:r>
                    <w:rPr>
                      <w:i/>
                      <w:iCs/>
                      <w:szCs w:val="24"/>
                    </w:rPr>
                    <w:t>keturiasdešimt</w:t>
                  </w:r>
                  <w:r w:rsidRPr="00BF453D">
                    <w:rPr>
                      <w:i/>
                      <w:iCs/>
                      <w:szCs w:val="24"/>
                    </w:rPr>
                    <w:t xml:space="preserve"> tūkstančių) eurų, bet neviršija </w:t>
                  </w:r>
                  <w:r>
                    <w:rPr>
                      <w:i/>
                      <w:iCs/>
                      <w:szCs w:val="24"/>
                    </w:rPr>
                    <w:t>50</w:t>
                  </w:r>
                  <w:r w:rsidRPr="00BF453D">
                    <w:rPr>
                      <w:i/>
                      <w:iCs/>
                      <w:szCs w:val="24"/>
                    </w:rPr>
                    <w:t> 000,00 (</w:t>
                  </w:r>
                  <w:r>
                    <w:rPr>
                      <w:i/>
                      <w:iCs/>
                      <w:szCs w:val="24"/>
                    </w:rPr>
                    <w:t>penkiasdešimt</w:t>
                  </w:r>
                  <w:r w:rsidRPr="00BF453D">
                    <w:rPr>
                      <w:i/>
                      <w:iCs/>
                      <w:szCs w:val="24"/>
                    </w:rPr>
                    <w:t xml:space="preserve">  tūkstančių) eurų išlaidų MTEP; 2 balai, jei pareiškėjas Valstybės duomenų agentūrai yra deklaravęs daugiau kaip </w:t>
                  </w:r>
                  <w:r>
                    <w:rPr>
                      <w:i/>
                      <w:iCs/>
                      <w:szCs w:val="24"/>
                    </w:rPr>
                    <w:t>3</w:t>
                  </w:r>
                  <w:r w:rsidRPr="00BF453D">
                    <w:rPr>
                      <w:i/>
                      <w:iCs/>
                      <w:szCs w:val="24"/>
                    </w:rPr>
                    <w:t>0 000,00 (</w:t>
                  </w:r>
                  <w:r>
                    <w:rPr>
                      <w:i/>
                      <w:iCs/>
                      <w:szCs w:val="24"/>
                    </w:rPr>
                    <w:t>tris</w:t>
                  </w:r>
                  <w:r w:rsidRPr="00BF453D">
                    <w:rPr>
                      <w:i/>
                      <w:iCs/>
                      <w:szCs w:val="24"/>
                    </w:rPr>
                    <w:t xml:space="preserve">dešimt tūkstančių) eurų, bet neviršija </w:t>
                  </w:r>
                  <w:r>
                    <w:rPr>
                      <w:i/>
                      <w:iCs/>
                      <w:szCs w:val="24"/>
                    </w:rPr>
                    <w:t>4</w:t>
                  </w:r>
                  <w:r w:rsidRPr="00BF453D">
                    <w:rPr>
                      <w:i/>
                      <w:iCs/>
                      <w:szCs w:val="24"/>
                    </w:rPr>
                    <w:t>0 000,00 (</w:t>
                  </w:r>
                  <w:r>
                    <w:rPr>
                      <w:i/>
                      <w:iCs/>
                      <w:szCs w:val="24"/>
                    </w:rPr>
                    <w:t>keturiasdešimt</w:t>
                  </w:r>
                  <w:r w:rsidRPr="00BF453D">
                    <w:rPr>
                      <w:i/>
                      <w:iCs/>
                      <w:szCs w:val="24"/>
                    </w:rPr>
                    <w:t xml:space="preserve"> tūkstančių) eurų išlaidų MTEP veikloms; 1 balas, jei pareiškėjas Valstybės duomenų agentūrai yra deklaravęs daugiau kaip </w:t>
                  </w:r>
                  <w:r>
                    <w:rPr>
                      <w:i/>
                      <w:iCs/>
                      <w:szCs w:val="24"/>
                    </w:rPr>
                    <w:t>2</w:t>
                  </w:r>
                  <w:r w:rsidRPr="00BF453D">
                    <w:rPr>
                      <w:i/>
                      <w:iCs/>
                      <w:szCs w:val="24"/>
                    </w:rPr>
                    <w:t>0 000,00 (</w:t>
                  </w:r>
                  <w:r>
                    <w:rPr>
                      <w:i/>
                      <w:iCs/>
                      <w:szCs w:val="24"/>
                    </w:rPr>
                    <w:t>dvi</w:t>
                  </w:r>
                  <w:r w:rsidRPr="00BF453D">
                    <w:rPr>
                      <w:i/>
                      <w:iCs/>
                      <w:szCs w:val="24"/>
                    </w:rPr>
                    <w:t xml:space="preserve">dešimt tūkstančių) eurų, bet neviršija </w:t>
                  </w:r>
                  <w:r>
                    <w:rPr>
                      <w:i/>
                      <w:iCs/>
                      <w:szCs w:val="24"/>
                    </w:rPr>
                    <w:t>3</w:t>
                  </w:r>
                  <w:r w:rsidRPr="00BF453D">
                    <w:rPr>
                      <w:i/>
                      <w:iCs/>
                      <w:szCs w:val="24"/>
                    </w:rPr>
                    <w:t>0 000,00 (</w:t>
                  </w:r>
                  <w:r>
                    <w:rPr>
                      <w:i/>
                      <w:iCs/>
                      <w:szCs w:val="24"/>
                    </w:rPr>
                    <w:t>tris</w:t>
                  </w:r>
                  <w:r w:rsidRPr="00BF453D">
                    <w:rPr>
                      <w:i/>
                      <w:iCs/>
                      <w:szCs w:val="24"/>
                    </w:rPr>
                    <w:t>dešimt tūkstančių) eurų išlaidų MTEP veikoms.</w:t>
                  </w:r>
                </w:p>
              </w:tc>
              <w:tc>
                <w:tcPr>
                  <w:tcW w:w="433" w:type="pct"/>
                  <w:tcBorders>
                    <w:top w:val="single" w:sz="6" w:space="0" w:color="000000"/>
                    <w:left w:val="single" w:sz="4" w:space="0" w:color="auto"/>
                    <w:bottom w:val="single" w:sz="6" w:space="0" w:color="000000"/>
                    <w:right w:val="single" w:sz="6" w:space="0" w:color="000000"/>
                  </w:tcBorders>
                </w:tcPr>
                <w:p w14:paraId="3E9B656A" w14:textId="53D1FC7B" w:rsidR="00755745" w:rsidRDefault="00755745" w:rsidP="00755745">
                  <w:pPr>
                    <w:jc w:val="center"/>
                    <w:rPr>
                      <w:i/>
                      <w:iCs/>
                      <w:szCs w:val="24"/>
                    </w:rPr>
                  </w:pPr>
                  <w:r w:rsidRPr="00996570">
                    <w:rPr>
                      <w:i/>
                      <w:iCs/>
                      <w:szCs w:val="24"/>
                    </w:rPr>
                    <w:lastRenderedPageBreak/>
                    <w:t>5 (</w:t>
                  </w:r>
                  <w:r w:rsidRPr="00996570">
                    <w:rPr>
                      <w:i/>
                      <w:iCs/>
                      <w:color w:val="000000"/>
                      <w:szCs w:val="24"/>
                    </w:rPr>
                    <w:t>Y</w:t>
                  </w:r>
                  <w:r w:rsidR="00BE6823">
                    <w:rPr>
                      <w:i/>
                      <w:iCs/>
                      <w:color w:val="000000"/>
                      <w:szCs w:val="24"/>
                      <w:vertAlign w:val="subscript"/>
                      <w:lang w:val="en-US"/>
                    </w:rPr>
                    <w:t>3</w:t>
                  </w:r>
                  <w:r w:rsidRPr="00996570">
                    <w:rPr>
                      <w:i/>
                      <w:iCs/>
                      <w:szCs w:val="24"/>
                    </w:rPr>
                    <w:t>)</w:t>
                  </w:r>
                </w:p>
              </w:tc>
              <w:tc>
                <w:tcPr>
                  <w:tcW w:w="458" w:type="pct"/>
                  <w:tcBorders>
                    <w:top w:val="single" w:sz="6" w:space="0" w:color="000000"/>
                    <w:left w:val="single" w:sz="6" w:space="0" w:color="000000"/>
                    <w:bottom w:val="single" w:sz="6" w:space="0" w:color="000000"/>
                    <w:right w:val="single" w:sz="6" w:space="0" w:color="000000"/>
                  </w:tcBorders>
                </w:tcPr>
                <w:p w14:paraId="6A8E6494" w14:textId="74557325" w:rsidR="00755745" w:rsidRDefault="00755745" w:rsidP="00755745">
                  <w:pPr>
                    <w:jc w:val="center"/>
                    <w:rPr>
                      <w:i/>
                      <w:iCs/>
                      <w:szCs w:val="24"/>
                    </w:rPr>
                  </w:pPr>
                  <w:r>
                    <w:rPr>
                      <w:i/>
                      <w:iCs/>
                      <w:szCs w:val="24"/>
                      <w:lang w:val="en-US"/>
                    </w:rPr>
                    <w:t xml:space="preserve">4 </w:t>
                  </w:r>
                  <w:r w:rsidRPr="00996570">
                    <w:rPr>
                      <w:i/>
                      <w:iCs/>
                      <w:szCs w:val="24"/>
                      <w:lang w:val="en-US"/>
                    </w:rPr>
                    <w:t>(</w:t>
                  </w:r>
                  <w:r w:rsidRPr="00996570">
                    <w:rPr>
                      <w:i/>
                      <w:iCs/>
                      <w:color w:val="000000"/>
                      <w:szCs w:val="24"/>
                    </w:rPr>
                    <w:t>S</w:t>
                  </w:r>
                  <w:r w:rsidR="00BE6823">
                    <w:rPr>
                      <w:i/>
                      <w:iCs/>
                      <w:color w:val="000000"/>
                      <w:szCs w:val="24"/>
                      <w:vertAlign w:val="subscript"/>
                    </w:rPr>
                    <w:t>3</w:t>
                  </w:r>
                  <w:r w:rsidRPr="00996570">
                    <w:rPr>
                      <w:i/>
                      <w:iCs/>
                      <w:szCs w:val="24"/>
                      <w:lang w:val="en-US"/>
                    </w:rPr>
                    <w:t>)</w:t>
                  </w:r>
                </w:p>
              </w:tc>
              <w:tc>
                <w:tcPr>
                  <w:tcW w:w="522" w:type="pct"/>
                  <w:gridSpan w:val="2"/>
                  <w:tcBorders>
                    <w:top w:val="single" w:sz="6" w:space="0" w:color="000000"/>
                    <w:left w:val="single" w:sz="6" w:space="0" w:color="000000"/>
                    <w:bottom w:val="single" w:sz="6" w:space="0" w:color="000000"/>
                    <w:right w:val="single" w:sz="6" w:space="0" w:color="000000"/>
                  </w:tcBorders>
                </w:tcPr>
                <w:p w14:paraId="73B57022" w14:textId="4B1B7C04" w:rsidR="00755745" w:rsidRDefault="00755745" w:rsidP="00755745">
                  <w:pPr>
                    <w:jc w:val="center"/>
                    <w:rPr>
                      <w:i/>
                      <w:iCs/>
                      <w:szCs w:val="24"/>
                    </w:rPr>
                  </w:pPr>
                  <w:r>
                    <w:rPr>
                      <w:i/>
                      <w:iCs/>
                      <w:szCs w:val="24"/>
                    </w:rPr>
                    <w:t>20</w:t>
                  </w:r>
                </w:p>
              </w:tc>
            </w:tr>
            <w:tr w:rsidR="00755745" w14:paraId="0D9E9770" w14:textId="77777777" w:rsidTr="0076696D">
              <w:trPr>
                <w:trHeight w:val="867"/>
              </w:trPr>
              <w:tc>
                <w:tcPr>
                  <w:tcW w:w="181" w:type="pct"/>
                  <w:tcBorders>
                    <w:top w:val="single" w:sz="6" w:space="0" w:color="000000"/>
                    <w:left w:val="single" w:sz="6" w:space="0" w:color="000000"/>
                    <w:bottom w:val="single" w:sz="6" w:space="0" w:color="000000"/>
                    <w:right w:val="single" w:sz="4" w:space="0" w:color="auto"/>
                  </w:tcBorders>
                </w:tcPr>
                <w:p w14:paraId="7B9F17D6" w14:textId="3EEFAB9D" w:rsidR="00755745" w:rsidRPr="00BE6823" w:rsidRDefault="00755745" w:rsidP="00755745">
                  <w:pPr>
                    <w:jc w:val="both"/>
                    <w:rPr>
                      <w:i/>
                      <w:iCs/>
                      <w:szCs w:val="24"/>
                    </w:rPr>
                  </w:pPr>
                  <w:r w:rsidRPr="00BE6823">
                    <w:rPr>
                      <w:i/>
                      <w:iCs/>
                      <w:szCs w:val="24"/>
                    </w:rPr>
                    <w:t>7</w:t>
                  </w:r>
                </w:p>
              </w:tc>
              <w:tc>
                <w:tcPr>
                  <w:tcW w:w="466" w:type="pct"/>
                  <w:tcBorders>
                    <w:top w:val="single" w:sz="4" w:space="0" w:color="auto"/>
                    <w:left w:val="single" w:sz="4" w:space="0" w:color="auto"/>
                    <w:bottom w:val="single" w:sz="4" w:space="0" w:color="auto"/>
                    <w:right w:val="single" w:sz="4" w:space="0" w:color="auto"/>
                  </w:tcBorders>
                </w:tcPr>
                <w:p w14:paraId="21627125" w14:textId="16242004" w:rsidR="00755745" w:rsidRPr="00BE6823" w:rsidRDefault="00755745" w:rsidP="00755745">
                  <w:pPr>
                    <w:jc w:val="both"/>
                    <w:rPr>
                      <w:i/>
                      <w:iCs/>
                      <w:szCs w:val="24"/>
                    </w:rPr>
                  </w:pPr>
                  <w:r w:rsidRPr="00BE6823">
                    <w:rPr>
                      <w:i/>
                      <w:iCs/>
                      <w:szCs w:val="24"/>
                    </w:rPr>
                    <w:t>Prioritetinis</w:t>
                  </w:r>
                </w:p>
              </w:tc>
              <w:tc>
                <w:tcPr>
                  <w:tcW w:w="730" w:type="pct"/>
                  <w:tcBorders>
                    <w:top w:val="single" w:sz="4" w:space="0" w:color="auto"/>
                    <w:left w:val="single" w:sz="4" w:space="0" w:color="auto"/>
                    <w:bottom w:val="single" w:sz="4" w:space="0" w:color="auto"/>
                    <w:right w:val="single" w:sz="4" w:space="0" w:color="auto"/>
                  </w:tcBorders>
                </w:tcPr>
                <w:p w14:paraId="589B4A6B" w14:textId="12559F1C" w:rsidR="00755745" w:rsidRPr="00BE6823" w:rsidRDefault="00755745" w:rsidP="00755745">
                  <w:pPr>
                    <w:jc w:val="both"/>
                    <w:rPr>
                      <w:b/>
                      <w:i/>
                      <w:iCs/>
                      <w:szCs w:val="24"/>
                    </w:rPr>
                  </w:pPr>
                  <w:r w:rsidRPr="00BE6823">
                    <w:rPr>
                      <w:b/>
                      <w:i/>
                      <w:iCs/>
                      <w:szCs w:val="24"/>
                    </w:rPr>
                    <w:t>Projekto įgyvendinimo metu planuojamas (-i) kurti produktas (-ai) ir (arba) technologija (-</w:t>
                  </w:r>
                  <w:proofErr w:type="spellStart"/>
                  <w:r w:rsidRPr="00BE6823">
                    <w:rPr>
                      <w:b/>
                      <w:i/>
                      <w:iCs/>
                      <w:szCs w:val="24"/>
                    </w:rPr>
                    <w:t>os</w:t>
                  </w:r>
                  <w:proofErr w:type="spellEnd"/>
                  <w:r w:rsidRPr="00BE6823">
                    <w:rPr>
                      <w:b/>
                      <w:i/>
                      <w:iCs/>
                      <w:szCs w:val="24"/>
                    </w:rPr>
                    <w:t xml:space="preserve">) atitinka bent vieną </w:t>
                  </w:r>
                  <w:r w:rsidRPr="00BE6823">
                    <w:rPr>
                      <w:b/>
                      <w:i/>
                      <w:iCs/>
                      <w:szCs w:val="24"/>
                    </w:rPr>
                    <w:lastRenderedPageBreak/>
                    <w:t>prioritetinę gynybos ir saugumo pramonės srities tematiką.</w:t>
                  </w:r>
                </w:p>
              </w:tc>
              <w:tc>
                <w:tcPr>
                  <w:tcW w:w="2208" w:type="pct"/>
                  <w:tcBorders>
                    <w:top w:val="single" w:sz="4" w:space="0" w:color="auto"/>
                    <w:bottom w:val="single" w:sz="4" w:space="0" w:color="auto"/>
                    <w:right w:val="single" w:sz="4" w:space="0" w:color="auto"/>
                  </w:tcBorders>
                  <w:shd w:val="clear" w:color="auto" w:fill="FFFFFF" w:themeFill="background1"/>
                </w:tcPr>
                <w:p w14:paraId="45EA4E9E" w14:textId="77777777" w:rsidR="00CD55FA" w:rsidRPr="00CD55FA" w:rsidRDefault="00CD55FA" w:rsidP="00CD55FA">
                  <w:pPr>
                    <w:jc w:val="both"/>
                    <w:rPr>
                      <w:i/>
                      <w:iCs/>
                      <w:szCs w:val="24"/>
                    </w:rPr>
                  </w:pPr>
                  <w:r w:rsidRPr="00CD55FA">
                    <w:rPr>
                      <w:i/>
                      <w:iCs/>
                      <w:szCs w:val="24"/>
                    </w:rPr>
                    <w:lastRenderedPageBreak/>
                    <w:t>Atsižvelgiant į Lietuvos kariuomenei šiuo metu kylančius aktualiausius iššūkius, jų išreikštus poreikius ir problematiką, buvo išskirtos 2 prioritetinės gynybos ir saugumo pramonės srities tematikos.</w:t>
                  </w:r>
                </w:p>
                <w:p w14:paraId="48D6E8ED" w14:textId="77777777" w:rsidR="00CD55FA" w:rsidRPr="00CD55FA" w:rsidRDefault="00CD55FA" w:rsidP="00CD55FA">
                  <w:pPr>
                    <w:jc w:val="both"/>
                    <w:rPr>
                      <w:i/>
                      <w:iCs/>
                      <w:szCs w:val="24"/>
                    </w:rPr>
                  </w:pPr>
                  <w:r w:rsidRPr="00CD55FA">
                    <w:rPr>
                      <w:i/>
                      <w:iCs/>
                      <w:szCs w:val="24"/>
                    </w:rPr>
                    <w:t>Prioritetiniai balai suteikiami, jeigu projekto įgyvendinimo metu  planuojamas (-i) kurti produktas (-ai) ir (arba) technologija (-</w:t>
                  </w:r>
                  <w:proofErr w:type="spellStart"/>
                  <w:r w:rsidRPr="00CD55FA">
                    <w:rPr>
                      <w:i/>
                      <w:iCs/>
                      <w:szCs w:val="24"/>
                    </w:rPr>
                    <w:t>os</w:t>
                  </w:r>
                  <w:proofErr w:type="spellEnd"/>
                  <w:r w:rsidRPr="00CD55FA">
                    <w:rPr>
                      <w:i/>
                      <w:iCs/>
                      <w:szCs w:val="24"/>
                    </w:rPr>
                    <w:t xml:space="preserve">) </w:t>
                  </w:r>
                  <w:r w:rsidRPr="00CD55FA">
                    <w:rPr>
                      <w:i/>
                      <w:iCs/>
                      <w:szCs w:val="24"/>
                    </w:rPr>
                    <w:lastRenderedPageBreak/>
                    <w:t>atitinka bent vieną iš žemiau išvardintų gynybos ir saugumo pramonės srities tematikų:</w:t>
                  </w:r>
                </w:p>
                <w:p w14:paraId="77B2AAA7" w14:textId="77777777" w:rsidR="00CD55FA" w:rsidRPr="00CD55FA" w:rsidRDefault="00CD55FA" w:rsidP="00CD55FA">
                  <w:pPr>
                    <w:tabs>
                      <w:tab w:val="left" w:pos="421"/>
                    </w:tabs>
                    <w:jc w:val="both"/>
                    <w:rPr>
                      <w:i/>
                      <w:iCs/>
                      <w:szCs w:val="24"/>
                    </w:rPr>
                  </w:pPr>
                  <w:r w:rsidRPr="00CD55FA">
                    <w:rPr>
                      <w:i/>
                      <w:iCs/>
                      <w:szCs w:val="24"/>
                    </w:rPr>
                    <w:t>1.</w:t>
                  </w:r>
                  <w:r w:rsidRPr="00CD55FA">
                    <w:rPr>
                      <w:i/>
                      <w:iCs/>
                      <w:szCs w:val="24"/>
                    </w:rPr>
                    <w:tab/>
                    <w:t>Bepilotėmis sistemomis įgalinama pajėgų ir technikos apsauga mūšio lauke, apimanti autonomines oro ir antžemines sistemas bei jų navigacijos, valdymo ir tarpusavio sąveikos technologijas.</w:t>
                  </w:r>
                </w:p>
                <w:p w14:paraId="1C49D1B7" w14:textId="77777777" w:rsidR="00CD55FA" w:rsidRPr="00CD55FA" w:rsidRDefault="00CD55FA" w:rsidP="00CD55FA">
                  <w:pPr>
                    <w:tabs>
                      <w:tab w:val="left" w:pos="421"/>
                    </w:tabs>
                    <w:jc w:val="both"/>
                    <w:rPr>
                      <w:i/>
                      <w:iCs/>
                      <w:szCs w:val="24"/>
                    </w:rPr>
                  </w:pPr>
                  <w:r w:rsidRPr="00CD55FA">
                    <w:rPr>
                      <w:i/>
                      <w:iCs/>
                      <w:szCs w:val="24"/>
                    </w:rPr>
                    <w:t>2.</w:t>
                  </w:r>
                  <w:r w:rsidRPr="00CD55FA">
                    <w:rPr>
                      <w:i/>
                      <w:iCs/>
                      <w:szCs w:val="24"/>
                    </w:rPr>
                    <w:tab/>
                    <w:t xml:space="preserve">Pažangios radarų ir kitų sensorių sistemos, skirtos mažų ir mažo </w:t>
                  </w:r>
                  <w:proofErr w:type="spellStart"/>
                  <w:r w:rsidRPr="00CD55FA">
                    <w:rPr>
                      <w:i/>
                      <w:iCs/>
                      <w:szCs w:val="24"/>
                    </w:rPr>
                    <w:t>pastebimumo</w:t>
                  </w:r>
                  <w:proofErr w:type="spellEnd"/>
                  <w:r w:rsidRPr="00CD55FA">
                    <w:rPr>
                      <w:i/>
                      <w:iCs/>
                      <w:szCs w:val="24"/>
                    </w:rPr>
                    <w:t xml:space="preserve"> oro taikinių aptikimui, sekimui ir klasifikavimui sudėtingoje elektromagnetinėje aplinkoje.</w:t>
                  </w:r>
                </w:p>
                <w:p w14:paraId="56FF157F" w14:textId="77777777" w:rsidR="00CD55FA" w:rsidRPr="00CD55FA" w:rsidRDefault="00CD55FA" w:rsidP="00CD55FA">
                  <w:pPr>
                    <w:tabs>
                      <w:tab w:val="left" w:pos="421"/>
                    </w:tabs>
                    <w:jc w:val="both"/>
                    <w:rPr>
                      <w:i/>
                      <w:iCs/>
                      <w:szCs w:val="24"/>
                    </w:rPr>
                  </w:pPr>
                  <w:r w:rsidRPr="00CD55FA">
                    <w:rPr>
                      <w:i/>
                      <w:iCs/>
                      <w:szCs w:val="24"/>
                    </w:rPr>
                    <w:t xml:space="preserve">Priešingu atveju balai nėra skiriami. </w:t>
                  </w:r>
                </w:p>
                <w:p w14:paraId="5882CAA1" w14:textId="12E895F0" w:rsidR="00755745" w:rsidRPr="00BE6823" w:rsidRDefault="00CD55FA" w:rsidP="00CD55FA">
                  <w:pPr>
                    <w:jc w:val="both"/>
                    <w:rPr>
                      <w:i/>
                      <w:iCs/>
                      <w:szCs w:val="24"/>
                    </w:rPr>
                  </w:pPr>
                  <w:r w:rsidRPr="00CD55FA">
                    <w:rPr>
                      <w:i/>
                      <w:iCs/>
                      <w:szCs w:val="24"/>
                    </w:rPr>
                    <w:t>Atitiktis kriterijui vertinama pagal PĮP informaciją ir kartu su PĮP pateikiamą užpildytą priedą, nurodytą projektų finansavimo sąlygų apraše, MTEP verslo planą.</w:t>
                  </w:r>
                </w:p>
              </w:tc>
              <w:tc>
                <w:tcPr>
                  <w:tcW w:w="433" w:type="pct"/>
                  <w:tcBorders>
                    <w:top w:val="single" w:sz="6" w:space="0" w:color="000000"/>
                    <w:left w:val="single" w:sz="4" w:space="0" w:color="auto"/>
                    <w:bottom w:val="single" w:sz="6" w:space="0" w:color="000000"/>
                    <w:right w:val="single" w:sz="6" w:space="0" w:color="000000"/>
                  </w:tcBorders>
                </w:tcPr>
                <w:p w14:paraId="2CA46193" w14:textId="6771C481" w:rsidR="00755745" w:rsidRDefault="00755745" w:rsidP="00755745">
                  <w:pPr>
                    <w:jc w:val="center"/>
                    <w:rPr>
                      <w:i/>
                      <w:iCs/>
                      <w:szCs w:val="24"/>
                    </w:rPr>
                  </w:pPr>
                  <w:r w:rsidRPr="00996570">
                    <w:rPr>
                      <w:i/>
                      <w:iCs/>
                      <w:szCs w:val="24"/>
                    </w:rPr>
                    <w:lastRenderedPageBreak/>
                    <w:t>5 (</w:t>
                  </w:r>
                  <w:r w:rsidRPr="00996570">
                    <w:rPr>
                      <w:i/>
                      <w:iCs/>
                      <w:color w:val="000000"/>
                      <w:szCs w:val="24"/>
                    </w:rPr>
                    <w:t>Y</w:t>
                  </w:r>
                  <w:r w:rsidR="00BE6823">
                    <w:rPr>
                      <w:i/>
                      <w:iCs/>
                      <w:color w:val="000000"/>
                      <w:szCs w:val="24"/>
                      <w:vertAlign w:val="subscript"/>
                      <w:lang w:val="en-US"/>
                    </w:rPr>
                    <w:t>4</w:t>
                  </w:r>
                  <w:r w:rsidRPr="00996570">
                    <w:rPr>
                      <w:i/>
                      <w:iCs/>
                      <w:szCs w:val="24"/>
                    </w:rPr>
                    <w:t>)</w:t>
                  </w:r>
                </w:p>
              </w:tc>
              <w:tc>
                <w:tcPr>
                  <w:tcW w:w="458" w:type="pct"/>
                  <w:tcBorders>
                    <w:top w:val="single" w:sz="6" w:space="0" w:color="000000"/>
                    <w:left w:val="single" w:sz="6" w:space="0" w:color="000000"/>
                    <w:bottom w:val="single" w:sz="6" w:space="0" w:color="000000"/>
                    <w:right w:val="single" w:sz="6" w:space="0" w:color="000000"/>
                  </w:tcBorders>
                </w:tcPr>
                <w:p w14:paraId="39400B23" w14:textId="2F06C150" w:rsidR="00755745" w:rsidRDefault="00755745" w:rsidP="00755745">
                  <w:pPr>
                    <w:jc w:val="center"/>
                    <w:rPr>
                      <w:i/>
                      <w:iCs/>
                      <w:szCs w:val="24"/>
                    </w:rPr>
                  </w:pPr>
                  <w:r>
                    <w:rPr>
                      <w:i/>
                      <w:iCs/>
                      <w:szCs w:val="24"/>
                      <w:lang w:val="en-US"/>
                    </w:rPr>
                    <w:t xml:space="preserve">3 </w:t>
                  </w:r>
                  <w:r w:rsidRPr="00996570">
                    <w:rPr>
                      <w:i/>
                      <w:iCs/>
                      <w:szCs w:val="24"/>
                      <w:lang w:val="en-US"/>
                    </w:rPr>
                    <w:t>(</w:t>
                  </w:r>
                  <w:r w:rsidRPr="00996570">
                    <w:rPr>
                      <w:i/>
                      <w:iCs/>
                      <w:color w:val="000000"/>
                      <w:szCs w:val="24"/>
                    </w:rPr>
                    <w:t>S</w:t>
                  </w:r>
                  <w:r w:rsidR="00BE6823">
                    <w:rPr>
                      <w:i/>
                      <w:iCs/>
                      <w:color w:val="000000"/>
                      <w:szCs w:val="24"/>
                      <w:vertAlign w:val="subscript"/>
                    </w:rPr>
                    <w:t>4</w:t>
                  </w:r>
                  <w:r w:rsidRPr="00996570">
                    <w:rPr>
                      <w:i/>
                      <w:iCs/>
                      <w:szCs w:val="24"/>
                      <w:lang w:val="en-US"/>
                    </w:rPr>
                    <w:t>)</w:t>
                  </w:r>
                </w:p>
              </w:tc>
              <w:tc>
                <w:tcPr>
                  <w:tcW w:w="522" w:type="pct"/>
                  <w:gridSpan w:val="2"/>
                  <w:tcBorders>
                    <w:top w:val="single" w:sz="6" w:space="0" w:color="000000"/>
                    <w:left w:val="single" w:sz="6" w:space="0" w:color="000000"/>
                    <w:bottom w:val="single" w:sz="6" w:space="0" w:color="000000"/>
                    <w:right w:val="single" w:sz="6" w:space="0" w:color="000000"/>
                  </w:tcBorders>
                </w:tcPr>
                <w:p w14:paraId="68F8032C" w14:textId="291E3F75" w:rsidR="00755745" w:rsidRDefault="00755745" w:rsidP="00755745">
                  <w:pPr>
                    <w:jc w:val="center"/>
                    <w:rPr>
                      <w:i/>
                      <w:iCs/>
                      <w:szCs w:val="24"/>
                    </w:rPr>
                  </w:pPr>
                  <w:r>
                    <w:rPr>
                      <w:i/>
                      <w:iCs/>
                      <w:szCs w:val="24"/>
                    </w:rPr>
                    <w:t>15</w:t>
                  </w:r>
                </w:p>
              </w:tc>
            </w:tr>
            <w:tr w:rsidR="00755745" w14:paraId="57A6BD70" w14:textId="77777777" w:rsidTr="0076696D">
              <w:tc>
                <w:tcPr>
                  <w:tcW w:w="181" w:type="pct"/>
                  <w:tcBorders>
                    <w:top w:val="single" w:sz="6" w:space="0" w:color="000000"/>
                    <w:left w:val="single" w:sz="6" w:space="0" w:color="000000"/>
                    <w:bottom w:val="single" w:sz="6" w:space="0" w:color="000000"/>
                    <w:right w:val="single" w:sz="4" w:space="0" w:color="auto"/>
                  </w:tcBorders>
                </w:tcPr>
                <w:p w14:paraId="6F4EE3B3" w14:textId="0B976CFF" w:rsidR="00755745" w:rsidRPr="00BE6823" w:rsidRDefault="00755745" w:rsidP="00755745">
                  <w:pPr>
                    <w:jc w:val="both"/>
                    <w:rPr>
                      <w:i/>
                      <w:iCs/>
                      <w:szCs w:val="24"/>
                    </w:rPr>
                  </w:pPr>
                  <w:r w:rsidRPr="00BE6823">
                    <w:rPr>
                      <w:i/>
                      <w:iCs/>
                      <w:szCs w:val="24"/>
                    </w:rPr>
                    <w:t>8</w:t>
                  </w:r>
                </w:p>
              </w:tc>
              <w:tc>
                <w:tcPr>
                  <w:tcW w:w="466" w:type="pct"/>
                  <w:tcBorders>
                    <w:top w:val="single" w:sz="4" w:space="0" w:color="auto"/>
                    <w:left w:val="single" w:sz="4" w:space="0" w:color="auto"/>
                    <w:bottom w:val="single" w:sz="4" w:space="0" w:color="auto"/>
                    <w:right w:val="single" w:sz="4" w:space="0" w:color="auto"/>
                  </w:tcBorders>
                </w:tcPr>
                <w:p w14:paraId="40822C69" w14:textId="02ECEB0F" w:rsidR="00755745" w:rsidRPr="00BE6823" w:rsidRDefault="00755745" w:rsidP="00755745">
                  <w:pPr>
                    <w:jc w:val="both"/>
                    <w:rPr>
                      <w:i/>
                      <w:iCs/>
                      <w:szCs w:val="24"/>
                    </w:rPr>
                  </w:pPr>
                  <w:r w:rsidRPr="00BE6823">
                    <w:rPr>
                      <w:i/>
                      <w:iCs/>
                      <w:szCs w:val="24"/>
                    </w:rPr>
                    <w:t>Prioritetinis</w:t>
                  </w:r>
                </w:p>
              </w:tc>
              <w:tc>
                <w:tcPr>
                  <w:tcW w:w="730" w:type="pct"/>
                  <w:tcBorders>
                    <w:top w:val="single" w:sz="4" w:space="0" w:color="auto"/>
                    <w:bottom w:val="single" w:sz="4" w:space="0" w:color="auto"/>
                  </w:tcBorders>
                  <w:shd w:val="clear" w:color="auto" w:fill="FFFFFF" w:themeFill="background1"/>
                </w:tcPr>
                <w:p w14:paraId="5CEE7EA7" w14:textId="271AB9E9" w:rsidR="00755745" w:rsidRPr="00BE6823" w:rsidRDefault="00CD55FA" w:rsidP="00755745">
                  <w:pPr>
                    <w:jc w:val="both"/>
                    <w:rPr>
                      <w:b/>
                      <w:i/>
                      <w:iCs/>
                      <w:szCs w:val="24"/>
                    </w:rPr>
                  </w:pPr>
                  <w:r w:rsidRPr="00CD55FA">
                    <w:rPr>
                      <w:b/>
                      <w:i/>
                      <w:iCs/>
                      <w:szCs w:val="24"/>
                    </w:rPr>
                    <w:t>Projekto įgyvendinimo metu veiksmingai bendradarbiaujama su partneriais.</w:t>
                  </w:r>
                </w:p>
              </w:tc>
              <w:tc>
                <w:tcPr>
                  <w:tcW w:w="2208" w:type="pct"/>
                  <w:tcBorders>
                    <w:top w:val="single" w:sz="4" w:space="0" w:color="auto"/>
                    <w:left w:val="single" w:sz="4" w:space="0" w:color="auto"/>
                    <w:bottom w:val="single" w:sz="4" w:space="0" w:color="auto"/>
                    <w:right w:val="single" w:sz="4" w:space="0" w:color="auto"/>
                  </w:tcBorders>
                </w:tcPr>
                <w:p w14:paraId="42AF1F1E" w14:textId="363CE638" w:rsidR="00CD55FA" w:rsidRPr="00CD55FA" w:rsidRDefault="00CD55FA" w:rsidP="00CD55FA">
                  <w:pPr>
                    <w:jc w:val="both"/>
                    <w:rPr>
                      <w:bCs/>
                      <w:i/>
                      <w:iCs/>
                      <w:lang w:eastAsia="lt-LT"/>
                    </w:rPr>
                  </w:pPr>
                  <w:r w:rsidRPr="00CD55FA">
                    <w:rPr>
                      <w:bCs/>
                      <w:i/>
                      <w:iCs/>
                      <w:lang w:eastAsia="lt-LT"/>
                    </w:rPr>
                    <w:t>Prioritetinis balas suteikiamas tiems projektams, kuriuose įgyvendinant projekto veiklas bus veiksmingai bendradarbiaujama su partneriais. Priešingu atveju balai nėra skiriami. Veiksmingas bendradarbiavimas suprantamas taip, kaip jis apibrėžtas Reglamento (ES) Nr. 651/2014 2 straipsnio 90 punkte ir yra išpildomos sąlygos, nustatytos šio reglamento 25 straipsnio 6 punkto b papunkčio i) dalyje.</w:t>
                  </w:r>
                </w:p>
                <w:p w14:paraId="5349A494" w14:textId="77777777" w:rsidR="00CD55FA" w:rsidRPr="00CD55FA" w:rsidRDefault="00CD55FA" w:rsidP="00CD55FA">
                  <w:pPr>
                    <w:jc w:val="both"/>
                    <w:rPr>
                      <w:bCs/>
                      <w:i/>
                      <w:iCs/>
                      <w:lang w:eastAsia="lt-LT"/>
                    </w:rPr>
                  </w:pPr>
                  <w:r w:rsidRPr="00CD55FA">
                    <w:rPr>
                      <w:bCs/>
                      <w:i/>
                      <w:iCs/>
                      <w:lang w:eastAsia="lt-LT"/>
                    </w:rPr>
                    <w:t>Vertinant pareiškėjo bendradarbiavimą, remiamasi jungtinės veiklos sutartimi dėl projekto veiklų įgyvendinimo ir MTEP verslo planu.</w:t>
                  </w:r>
                </w:p>
                <w:p w14:paraId="4B3BA412" w14:textId="77777777" w:rsidR="00CD55FA" w:rsidRPr="00CD55FA" w:rsidRDefault="00CD55FA" w:rsidP="00CD55FA">
                  <w:pPr>
                    <w:jc w:val="both"/>
                    <w:rPr>
                      <w:bCs/>
                      <w:i/>
                      <w:iCs/>
                      <w:lang w:eastAsia="lt-LT"/>
                    </w:rPr>
                  </w:pPr>
                </w:p>
                <w:p w14:paraId="447DA396" w14:textId="4A122C5E" w:rsidR="00755745" w:rsidRPr="00BE6823" w:rsidRDefault="00CD55FA" w:rsidP="00CD55FA">
                  <w:pPr>
                    <w:jc w:val="both"/>
                    <w:rPr>
                      <w:bCs/>
                      <w:i/>
                      <w:iCs/>
                      <w:lang w:eastAsia="lt-LT"/>
                    </w:rPr>
                  </w:pPr>
                  <w:r w:rsidRPr="00CD55FA">
                    <w:rPr>
                      <w:bCs/>
                      <w:i/>
                      <w:iCs/>
                      <w:lang w:eastAsia="lt-LT"/>
                    </w:rPr>
                    <w:t xml:space="preserve">Kriterijus taikomas PĮP vertinimo metu ir projekto įgyvendinimo metu, jei būtų keičiamas projekto vykdytojas ir/arba partneris.  </w:t>
                  </w:r>
                </w:p>
              </w:tc>
              <w:tc>
                <w:tcPr>
                  <w:tcW w:w="433" w:type="pct"/>
                  <w:tcBorders>
                    <w:top w:val="single" w:sz="6" w:space="0" w:color="000000"/>
                    <w:left w:val="single" w:sz="6" w:space="0" w:color="000000"/>
                    <w:bottom w:val="single" w:sz="6" w:space="0" w:color="000000"/>
                    <w:right w:val="single" w:sz="6" w:space="0" w:color="000000"/>
                  </w:tcBorders>
                </w:tcPr>
                <w:p w14:paraId="22F97FF2" w14:textId="0A08DF00" w:rsidR="00755745" w:rsidRDefault="00755745" w:rsidP="00755745">
                  <w:pPr>
                    <w:jc w:val="center"/>
                    <w:rPr>
                      <w:i/>
                      <w:iCs/>
                      <w:szCs w:val="24"/>
                    </w:rPr>
                  </w:pPr>
                  <w:r w:rsidRPr="00996570">
                    <w:rPr>
                      <w:i/>
                      <w:iCs/>
                      <w:szCs w:val="24"/>
                    </w:rPr>
                    <w:t>5 (</w:t>
                  </w:r>
                  <w:r w:rsidRPr="00996570">
                    <w:rPr>
                      <w:i/>
                      <w:iCs/>
                      <w:color w:val="000000"/>
                      <w:szCs w:val="24"/>
                    </w:rPr>
                    <w:t>Y</w:t>
                  </w:r>
                  <w:r w:rsidR="00BE6823">
                    <w:rPr>
                      <w:i/>
                      <w:iCs/>
                      <w:color w:val="000000"/>
                      <w:szCs w:val="24"/>
                      <w:vertAlign w:val="subscript"/>
                      <w:lang w:val="en-US"/>
                    </w:rPr>
                    <w:t>5</w:t>
                  </w:r>
                  <w:r w:rsidRPr="00996570">
                    <w:rPr>
                      <w:i/>
                      <w:iCs/>
                      <w:szCs w:val="24"/>
                    </w:rPr>
                    <w:t>)</w:t>
                  </w:r>
                </w:p>
              </w:tc>
              <w:tc>
                <w:tcPr>
                  <w:tcW w:w="458" w:type="pct"/>
                  <w:tcBorders>
                    <w:top w:val="single" w:sz="6" w:space="0" w:color="000000"/>
                    <w:left w:val="single" w:sz="6" w:space="0" w:color="000000"/>
                    <w:bottom w:val="single" w:sz="6" w:space="0" w:color="000000"/>
                    <w:right w:val="single" w:sz="6" w:space="0" w:color="000000"/>
                  </w:tcBorders>
                </w:tcPr>
                <w:p w14:paraId="58AE2135" w14:textId="1FBD19EF" w:rsidR="00755745" w:rsidRDefault="008B2407" w:rsidP="00755745">
                  <w:pPr>
                    <w:jc w:val="center"/>
                    <w:rPr>
                      <w:i/>
                      <w:iCs/>
                      <w:szCs w:val="24"/>
                    </w:rPr>
                  </w:pPr>
                  <w:r>
                    <w:rPr>
                      <w:i/>
                      <w:iCs/>
                      <w:szCs w:val="24"/>
                      <w:lang w:val="en-US"/>
                    </w:rPr>
                    <w:t>2</w:t>
                  </w:r>
                  <w:r w:rsidR="00755745">
                    <w:rPr>
                      <w:i/>
                      <w:iCs/>
                      <w:szCs w:val="24"/>
                      <w:lang w:val="en-US"/>
                    </w:rPr>
                    <w:t xml:space="preserve"> </w:t>
                  </w:r>
                  <w:r w:rsidR="00755745" w:rsidRPr="00996570">
                    <w:rPr>
                      <w:i/>
                      <w:iCs/>
                      <w:szCs w:val="24"/>
                      <w:lang w:val="en-US"/>
                    </w:rPr>
                    <w:t>(</w:t>
                  </w:r>
                  <w:r w:rsidR="00755745" w:rsidRPr="00996570">
                    <w:rPr>
                      <w:i/>
                      <w:iCs/>
                      <w:color w:val="000000"/>
                      <w:szCs w:val="24"/>
                    </w:rPr>
                    <w:t>S</w:t>
                  </w:r>
                  <w:r w:rsidR="00BE6823">
                    <w:rPr>
                      <w:i/>
                      <w:iCs/>
                      <w:color w:val="000000"/>
                      <w:szCs w:val="24"/>
                      <w:vertAlign w:val="subscript"/>
                    </w:rPr>
                    <w:t>5</w:t>
                  </w:r>
                  <w:r w:rsidR="00755745" w:rsidRPr="00996570">
                    <w:rPr>
                      <w:i/>
                      <w:iCs/>
                      <w:szCs w:val="24"/>
                      <w:lang w:val="en-US"/>
                    </w:rPr>
                    <w:t>)</w:t>
                  </w:r>
                </w:p>
              </w:tc>
              <w:tc>
                <w:tcPr>
                  <w:tcW w:w="522" w:type="pct"/>
                  <w:gridSpan w:val="2"/>
                  <w:tcBorders>
                    <w:top w:val="single" w:sz="6" w:space="0" w:color="000000"/>
                    <w:left w:val="single" w:sz="6" w:space="0" w:color="000000"/>
                    <w:bottom w:val="single" w:sz="6" w:space="0" w:color="000000"/>
                    <w:right w:val="single" w:sz="6" w:space="0" w:color="000000"/>
                  </w:tcBorders>
                </w:tcPr>
                <w:p w14:paraId="2B3CD43C" w14:textId="48405151" w:rsidR="00755745" w:rsidRDefault="008B2407" w:rsidP="00755745">
                  <w:pPr>
                    <w:jc w:val="center"/>
                    <w:rPr>
                      <w:i/>
                      <w:iCs/>
                      <w:szCs w:val="24"/>
                    </w:rPr>
                  </w:pPr>
                  <w:r>
                    <w:rPr>
                      <w:i/>
                      <w:iCs/>
                      <w:szCs w:val="24"/>
                    </w:rPr>
                    <w:t>10</w:t>
                  </w:r>
                </w:p>
              </w:tc>
            </w:tr>
            <w:tr w:rsidR="00755745" w14:paraId="5B267CCA" w14:textId="77777777" w:rsidTr="00755745">
              <w:tc>
                <w:tcPr>
                  <w:tcW w:w="4478" w:type="pct"/>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ECB9B8B" w14:textId="77777777" w:rsidR="00755745" w:rsidRDefault="00755745" w:rsidP="00755745">
                  <w:pPr>
                    <w:jc w:val="both"/>
                    <w:rPr>
                      <w:i/>
                      <w:iCs/>
                      <w:szCs w:val="24"/>
                    </w:rPr>
                  </w:pPr>
                  <w:r w:rsidRPr="00363309">
                    <w:rPr>
                      <w:color w:val="000000"/>
                      <w:szCs w:val="24"/>
                    </w:rPr>
                    <w:t>Minimali privaloma surinkti balų suma</w:t>
                  </w:r>
                </w:p>
              </w:tc>
              <w:tc>
                <w:tcPr>
                  <w:tcW w:w="165"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41AE3B7" w14:textId="77777777" w:rsidR="00755745" w:rsidRDefault="00755745" w:rsidP="00755745">
                  <w:pPr>
                    <w:jc w:val="both"/>
                    <w:rPr>
                      <w:i/>
                      <w:iCs/>
                      <w:szCs w:val="24"/>
                    </w:rPr>
                  </w:pPr>
                </w:p>
              </w:tc>
              <w:tc>
                <w:tcPr>
                  <w:tcW w:w="358"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69E8A25" w14:textId="3A0B46FA" w:rsidR="00755745" w:rsidRDefault="00BE6823" w:rsidP="00755745">
                  <w:pPr>
                    <w:jc w:val="both"/>
                    <w:rPr>
                      <w:i/>
                      <w:iCs/>
                      <w:szCs w:val="24"/>
                    </w:rPr>
                  </w:pPr>
                  <w:r>
                    <w:rPr>
                      <w:i/>
                      <w:iCs/>
                      <w:szCs w:val="24"/>
                    </w:rPr>
                    <w:t>40</w:t>
                  </w:r>
                </w:p>
              </w:tc>
            </w:tr>
            <w:tr w:rsidR="00755745" w14:paraId="3843D0B1" w14:textId="77777777" w:rsidTr="00755745">
              <w:tc>
                <w:tcPr>
                  <w:tcW w:w="4478" w:type="pct"/>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E8E38EE" w14:textId="77777777" w:rsidR="00755745" w:rsidRDefault="00755745" w:rsidP="00755745">
                  <w:pPr>
                    <w:jc w:val="both"/>
                    <w:rPr>
                      <w:i/>
                      <w:iCs/>
                      <w:szCs w:val="24"/>
                    </w:rPr>
                  </w:pPr>
                  <w:r>
                    <w:rPr>
                      <w:color w:val="000000"/>
                      <w:szCs w:val="24"/>
                    </w:rPr>
                    <w:t>Maksimali galima balų suma (apvalinama iki sveikojo skaičiaus)</w:t>
                  </w:r>
                </w:p>
              </w:tc>
              <w:tc>
                <w:tcPr>
                  <w:tcW w:w="165"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12B03B6" w14:textId="77777777" w:rsidR="00755745" w:rsidRDefault="00755745" w:rsidP="00755745">
                  <w:pPr>
                    <w:jc w:val="both"/>
                    <w:rPr>
                      <w:i/>
                      <w:iCs/>
                      <w:szCs w:val="24"/>
                    </w:rPr>
                  </w:pPr>
                </w:p>
              </w:tc>
              <w:tc>
                <w:tcPr>
                  <w:tcW w:w="358"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A3A43B2" w14:textId="77777777" w:rsidR="00755745" w:rsidRDefault="00755745" w:rsidP="00755745">
                  <w:pPr>
                    <w:jc w:val="both"/>
                    <w:rPr>
                      <w:i/>
                      <w:iCs/>
                      <w:szCs w:val="24"/>
                    </w:rPr>
                  </w:pPr>
                  <w:r>
                    <w:rPr>
                      <w:i/>
                      <w:iCs/>
                      <w:szCs w:val="24"/>
                    </w:rPr>
                    <w:t>100</w:t>
                  </w:r>
                </w:p>
              </w:tc>
            </w:tr>
            <w:tr w:rsidR="00755745" w:rsidRPr="00A76E7B" w14:paraId="3CDBF8DB" w14:textId="77777777" w:rsidTr="009E7E50">
              <w:tc>
                <w:tcPr>
                  <w:tcW w:w="5000" w:type="pct"/>
                  <w:gridSpan w:val="8"/>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CA9E5A7" w14:textId="3DDA1C2A" w:rsidR="00755745" w:rsidRPr="00A76E7B" w:rsidRDefault="00755745" w:rsidP="00755745">
                  <w:pPr>
                    <w:jc w:val="both"/>
                    <w:rPr>
                      <w:i/>
                      <w:iCs/>
                      <w:szCs w:val="24"/>
                    </w:rPr>
                  </w:pPr>
                  <w:r>
                    <w:rPr>
                      <w:color w:val="000000"/>
                      <w:szCs w:val="24"/>
                    </w:rPr>
                    <w:t xml:space="preserve">Balas apskaičiuojamas pagal formulę, kurioje P – projekto surinktas balų skaičius, Y – kriterijaus gautas vertinimo balas ir S – kriterijui suteiktas svorio koeficientas: </w:t>
                  </w:r>
                  <w:r w:rsidRPr="00BE6823">
                    <w:rPr>
                      <w:color w:val="000000"/>
                      <w:szCs w:val="24"/>
                    </w:rPr>
                    <w:t>P = Y1 * S1 + Y2 * S2 + Y3 * S3 + Y4 * S4 + + Y5 * S5.</w:t>
                  </w:r>
                </w:p>
              </w:tc>
            </w:tr>
            <w:tr w:rsidR="00755745" w14:paraId="790B2FEA" w14:textId="77777777" w:rsidTr="009E7E50">
              <w:tc>
                <w:tcPr>
                  <w:tcW w:w="5000" w:type="pct"/>
                  <w:gridSpan w:val="8"/>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DE6C472" w14:textId="6F178F84" w:rsidR="00755745" w:rsidRDefault="00755745" w:rsidP="00755745">
                  <w:pPr>
                    <w:jc w:val="both"/>
                    <w:rPr>
                      <w:i/>
                      <w:iCs/>
                      <w:szCs w:val="24"/>
                    </w:rPr>
                  </w:pPr>
                  <w:r w:rsidRPr="00833D71">
                    <w:rPr>
                      <w:color w:val="000000"/>
                      <w:szCs w:val="24"/>
                    </w:rPr>
                    <w:t xml:space="preserve">Jei projektas vertinimo metu nesurenka </w:t>
                  </w:r>
                  <w:r>
                    <w:rPr>
                      <w:color w:val="000000"/>
                      <w:szCs w:val="24"/>
                    </w:rPr>
                    <w:t>šiame Aprašo</w:t>
                  </w:r>
                  <w:r w:rsidRPr="00833D71">
                    <w:rPr>
                      <w:color w:val="000000"/>
                      <w:szCs w:val="24"/>
                    </w:rPr>
                    <w:t xml:space="preserve"> </w:t>
                  </w:r>
                  <w:r>
                    <w:rPr>
                      <w:color w:val="000000"/>
                      <w:szCs w:val="24"/>
                    </w:rPr>
                    <w:t xml:space="preserve">punkte </w:t>
                  </w:r>
                  <w:r w:rsidRPr="00833D71">
                    <w:rPr>
                      <w:color w:val="000000"/>
                      <w:szCs w:val="24"/>
                    </w:rPr>
                    <w:t xml:space="preserve">nurodytos minimalios balų sumos, PĮP atmetamas. Kai projektams, surinkusiems vienodą galutinį balų skaičių, nepakanka pagal kvietimą teikti PĮP skirtos finansavimo lėšų sumos, pirmenybė teikiama projektams, surinkusiems daugiau balų </w:t>
                  </w:r>
                  <w:r w:rsidRPr="00833D71">
                    <w:rPr>
                      <w:color w:val="000000"/>
                      <w:szCs w:val="24"/>
                    </w:rPr>
                    <w:lastRenderedPageBreak/>
                    <w:t xml:space="preserve">pagal pirmąjį </w:t>
                  </w:r>
                  <w:r>
                    <w:rPr>
                      <w:color w:val="000000"/>
                      <w:szCs w:val="24"/>
                    </w:rPr>
                    <w:t xml:space="preserve">šiame Aprašo </w:t>
                  </w:r>
                  <w:r w:rsidRPr="00353205">
                    <w:rPr>
                      <w:color w:val="000000"/>
                      <w:szCs w:val="24"/>
                    </w:rPr>
                    <w:t xml:space="preserve">punkte </w:t>
                  </w:r>
                  <w:r w:rsidRPr="00833D71">
                    <w:rPr>
                      <w:color w:val="000000"/>
                      <w:szCs w:val="24"/>
                    </w:rPr>
                    <w:t xml:space="preserve">nurodytą prioritetinį atrankos kriterijų. Jeigu projektai pagal šį prioritetinį atrankos kriterijų įvertinti vienodai, pirmenybė suteikiama projektams, surinkusiems daugiau balų pagal kitą iš eilės </w:t>
                  </w:r>
                  <w:r>
                    <w:rPr>
                      <w:color w:val="000000"/>
                      <w:szCs w:val="24"/>
                    </w:rPr>
                    <w:t xml:space="preserve">šiame Aprašo </w:t>
                  </w:r>
                  <w:r w:rsidRPr="00353205">
                    <w:rPr>
                      <w:color w:val="000000"/>
                      <w:szCs w:val="24"/>
                    </w:rPr>
                    <w:t xml:space="preserve">punkte </w:t>
                  </w:r>
                  <w:r w:rsidRPr="00833D71">
                    <w:rPr>
                      <w:color w:val="000000"/>
                      <w:szCs w:val="24"/>
                    </w:rPr>
                    <w:t>nurodytą prioritetinį atrankos kriterijų</w:t>
                  </w:r>
                  <w:r>
                    <w:rPr>
                      <w:color w:val="000000"/>
                      <w:szCs w:val="24"/>
                    </w:rPr>
                    <w:t>.</w:t>
                  </w:r>
                  <w:r w:rsidRPr="00833D71">
                    <w:rPr>
                      <w:color w:val="000000"/>
                      <w:szCs w:val="24"/>
                    </w:rPr>
                    <w:t xml:space="preserve"> Jeigu </w:t>
                  </w:r>
                  <w:r>
                    <w:rPr>
                      <w:color w:val="000000"/>
                      <w:szCs w:val="24"/>
                    </w:rPr>
                    <w:t xml:space="preserve">projektams </w:t>
                  </w:r>
                  <w:r w:rsidRPr="00833D71">
                    <w:rPr>
                      <w:color w:val="000000"/>
                      <w:szCs w:val="24"/>
                    </w:rPr>
                    <w:t xml:space="preserve">suteikti vienodi balai pagal </w:t>
                  </w:r>
                  <w:r w:rsidRPr="00B55D91">
                    <w:rPr>
                      <w:color w:val="000000"/>
                      <w:szCs w:val="24"/>
                    </w:rPr>
                    <w:t xml:space="preserve">šiame Aprašo </w:t>
                  </w:r>
                  <w:r>
                    <w:rPr>
                      <w:color w:val="000000"/>
                      <w:szCs w:val="24"/>
                    </w:rPr>
                    <w:t xml:space="preserve">punkte nurodytą </w:t>
                  </w:r>
                  <w:r w:rsidRPr="00833D71">
                    <w:rPr>
                      <w:color w:val="000000"/>
                      <w:szCs w:val="24"/>
                    </w:rPr>
                    <w:t>prioritetin</w:t>
                  </w:r>
                  <w:r>
                    <w:rPr>
                      <w:color w:val="000000"/>
                      <w:szCs w:val="24"/>
                    </w:rPr>
                    <w:t>į</w:t>
                  </w:r>
                  <w:r w:rsidRPr="00833D71">
                    <w:rPr>
                      <w:color w:val="000000"/>
                      <w:szCs w:val="24"/>
                    </w:rPr>
                    <w:t xml:space="preserve"> atrankos kriterij</w:t>
                  </w:r>
                  <w:r>
                    <w:rPr>
                      <w:color w:val="000000"/>
                      <w:szCs w:val="24"/>
                    </w:rPr>
                    <w:t>ų</w:t>
                  </w:r>
                  <w:r w:rsidRPr="00833D71">
                    <w:rPr>
                      <w:color w:val="000000"/>
                      <w:szCs w:val="24"/>
                    </w:rPr>
                    <w:t>, šie projektai nurodomi PĮP vertinimo ataskaitos sąraše „Projektai, kuriems rekomenduojama skirti finansavimą“ pagal PĮP pateikimo laiką.</w:t>
                  </w:r>
                </w:p>
              </w:tc>
            </w:tr>
          </w:tbl>
          <w:p w14:paraId="1D6AFA90" w14:textId="7F381574" w:rsidR="00D534D1" w:rsidRDefault="00D534D1" w:rsidP="00D534D1">
            <w:pPr>
              <w:jc w:val="both"/>
              <w:rPr>
                <w:i/>
                <w:sz w:val="22"/>
                <w:szCs w:val="22"/>
              </w:rPr>
            </w:pPr>
          </w:p>
        </w:tc>
      </w:tr>
      <w:tr w:rsidR="00D534D1" w14:paraId="1D4C8D0E" w14:textId="77777777" w:rsidTr="009D596A">
        <w:trPr>
          <w:trHeight w:val="309"/>
        </w:trPr>
        <w:tc>
          <w:tcPr>
            <w:tcW w:w="15134" w:type="dxa"/>
          </w:tcPr>
          <w:p w14:paraId="27D5D642" w14:textId="76F16440" w:rsidR="00D534D1" w:rsidRPr="001A6ED3" w:rsidRDefault="00D534D1" w:rsidP="00D534D1">
            <w:pPr>
              <w:jc w:val="both"/>
              <w:rPr>
                <w:bCs/>
                <w:i/>
                <w:szCs w:val="22"/>
              </w:rPr>
            </w:pPr>
            <w:r w:rsidRPr="009A4780">
              <w:rPr>
                <w:b/>
                <w:szCs w:val="22"/>
              </w:rPr>
              <w:lastRenderedPageBreak/>
              <w:t>13</w:t>
            </w:r>
            <w:r w:rsidRPr="001A6ED3">
              <w:rPr>
                <w:bCs/>
                <w:szCs w:val="22"/>
              </w:rPr>
              <w:t xml:space="preserve">. </w:t>
            </w:r>
            <w:r w:rsidRPr="006010DA">
              <w:rPr>
                <w:b/>
                <w:szCs w:val="22"/>
              </w:rPr>
              <w:t>Jungtinio projekto projektų atrankos kriterijai (</w:t>
            </w:r>
            <w:r w:rsidRPr="006010DA">
              <w:rPr>
                <w:b/>
                <w:i/>
                <w:szCs w:val="22"/>
              </w:rPr>
              <w:t>pildoma tik jungtiniam projektui)</w:t>
            </w:r>
          </w:p>
          <w:p w14:paraId="518959F2" w14:textId="7C924752" w:rsidR="00D534D1" w:rsidRDefault="009E15E2" w:rsidP="00D534D1">
            <w:pPr>
              <w:jc w:val="both"/>
              <w:rPr>
                <w:i/>
                <w:sz w:val="22"/>
                <w:szCs w:val="22"/>
              </w:rPr>
            </w:pPr>
            <w:r w:rsidRPr="00913F3A">
              <w:rPr>
                <w:iCs/>
              </w:rPr>
              <w:t>Netaikoma.</w:t>
            </w:r>
          </w:p>
        </w:tc>
      </w:tr>
      <w:tr w:rsidR="00D534D1" w14:paraId="0B3B981D" w14:textId="77777777" w:rsidTr="009D596A">
        <w:tc>
          <w:tcPr>
            <w:tcW w:w="15134" w:type="dxa"/>
          </w:tcPr>
          <w:p w14:paraId="77DD98CB" w14:textId="25B351E2" w:rsidR="00D534D1" w:rsidRPr="001A6ED3" w:rsidRDefault="00D534D1" w:rsidP="00D534D1">
            <w:pPr>
              <w:rPr>
                <w:bCs/>
                <w:szCs w:val="24"/>
              </w:rPr>
            </w:pPr>
            <w:r w:rsidRPr="009A4780">
              <w:rPr>
                <w:b/>
                <w:szCs w:val="24"/>
              </w:rPr>
              <w:t>14</w:t>
            </w:r>
            <w:r w:rsidRPr="001A6ED3">
              <w:rPr>
                <w:bCs/>
                <w:szCs w:val="24"/>
              </w:rPr>
              <w:t xml:space="preserve">. </w:t>
            </w:r>
            <w:r w:rsidRPr="006010DA">
              <w:rPr>
                <w:b/>
                <w:szCs w:val="24"/>
              </w:rPr>
              <w:t>Reikalavimai įgyvendinus projektų veiklas</w:t>
            </w:r>
          </w:p>
        </w:tc>
      </w:tr>
      <w:tr w:rsidR="00D534D1" w14:paraId="318D32D0" w14:textId="77777777" w:rsidTr="00212E43">
        <w:trPr>
          <w:trHeight w:val="269"/>
        </w:trPr>
        <w:tc>
          <w:tcPr>
            <w:tcW w:w="15134" w:type="dxa"/>
          </w:tcPr>
          <w:p w14:paraId="08474776" w14:textId="104DAF69" w:rsidR="00D534D1" w:rsidRPr="00212E43" w:rsidRDefault="009E15E2" w:rsidP="00D534D1">
            <w:pPr>
              <w:jc w:val="both"/>
              <w:rPr>
                <w:i/>
                <w:szCs w:val="24"/>
              </w:rPr>
            </w:pPr>
            <w:r w:rsidRPr="00212E43">
              <w:rPr>
                <w:iCs/>
                <w:szCs w:val="24"/>
              </w:rPr>
              <w:t>Netaikoma.</w:t>
            </w:r>
          </w:p>
        </w:tc>
      </w:tr>
      <w:tr w:rsidR="00D534D1" w14:paraId="76E350FC" w14:textId="77777777" w:rsidTr="009D596A">
        <w:tc>
          <w:tcPr>
            <w:tcW w:w="15134" w:type="dxa"/>
          </w:tcPr>
          <w:p w14:paraId="10E33134" w14:textId="2D50DC41" w:rsidR="00D534D1" w:rsidRPr="006010DA" w:rsidRDefault="00D534D1" w:rsidP="00D534D1">
            <w:pPr>
              <w:rPr>
                <w:b/>
                <w:szCs w:val="24"/>
              </w:rPr>
            </w:pPr>
            <w:r w:rsidRPr="006010DA">
              <w:rPr>
                <w:b/>
                <w:szCs w:val="24"/>
              </w:rPr>
              <w:t>15. Kiti reikalavimai</w:t>
            </w:r>
          </w:p>
        </w:tc>
      </w:tr>
      <w:tr w:rsidR="00D534D1" w14:paraId="2A47AD37" w14:textId="77777777" w:rsidTr="00156CE6">
        <w:tc>
          <w:tcPr>
            <w:tcW w:w="15134" w:type="dxa"/>
            <w:shd w:val="clear" w:color="auto" w:fill="FFFFFF" w:themeFill="background1"/>
          </w:tcPr>
          <w:p w14:paraId="1B55D0BE" w14:textId="77777777" w:rsidR="00212E43" w:rsidRPr="002F520F" w:rsidRDefault="00212E43" w:rsidP="0091717A">
            <w:pPr>
              <w:tabs>
                <w:tab w:val="left" w:pos="510"/>
                <w:tab w:val="left" w:pos="690"/>
              </w:tabs>
              <w:jc w:val="both"/>
              <w:rPr>
                <w:szCs w:val="24"/>
              </w:rPr>
            </w:pPr>
            <w:r w:rsidRPr="002F520F">
              <w:rPr>
                <w:szCs w:val="24"/>
              </w:rPr>
              <w:t>15.1.</w:t>
            </w:r>
            <w:r w:rsidRPr="002F520F">
              <w:rPr>
                <w:szCs w:val="24"/>
              </w:rPr>
              <w:tab/>
              <w:t>Projektų įgyvendinimo priežiūrai sudaromas projekto (-ų) priežiūros komitetas, kuris stebi projekto (-ų) įgyvendinimo pažangą ir teikia rekomendacijas dėl projekto (-ų) įgyvendinimo. Projekto (-ų) priežiūros komitetas sudaromas iš administruojančiosios institucijos ir Ministerijos atstovų. Į projekto (-ų) priežiūros komitetą gali būti kviečiami kitų institucijų, įstaigų arba organizacijų atstovai ir socialiniai ir ekonominiai partneriai. Projekto (-ų) priežiūros komiteto sudėtis tvirtinama ekonomikos ir inovacijų ministro įsakymu, o jo veiklos principai nustatomi šio komiteto darbo reglamente.</w:t>
            </w:r>
          </w:p>
          <w:p w14:paraId="4635B96D" w14:textId="16AF8AD7" w:rsidR="00212E43" w:rsidRPr="002F520F" w:rsidRDefault="00212E43" w:rsidP="0091717A">
            <w:pPr>
              <w:tabs>
                <w:tab w:val="left" w:pos="510"/>
                <w:tab w:val="left" w:pos="690"/>
              </w:tabs>
              <w:jc w:val="both"/>
              <w:rPr>
                <w:szCs w:val="24"/>
              </w:rPr>
            </w:pPr>
            <w:r w:rsidRPr="002F520F">
              <w:rPr>
                <w:szCs w:val="24"/>
              </w:rPr>
              <w:t>15.2.</w:t>
            </w:r>
            <w:r w:rsidRPr="002F520F">
              <w:rPr>
                <w:szCs w:val="24"/>
              </w:rPr>
              <w:tab/>
              <w:t>Jungtinės veiklos (partnerystės) sutartį galima keisti po projekto sutarties įsigaliojimo. Galimi tik tokie jungtinės veiklos (partnerystės) sutarties pakeitimai, kurie neturėtų esminės įtakos priimant sprendimą dėl projekto finansavimo. Jungtinės veiklos (partnerystės) sutarties pakeitimai turi būti suderinti su administruojančiąja institucija. Jungtinės veiklos (partnerystės) sutarties pakeitimai turi būti įforminami pakeičiant arba papildant jungtinės veiklos (partnerystės) sutartį.</w:t>
            </w:r>
          </w:p>
          <w:p w14:paraId="1617717A" w14:textId="77777777" w:rsidR="00212E43" w:rsidRPr="002F520F" w:rsidRDefault="00212E43" w:rsidP="0091717A">
            <w:pPr>
              <w:tabs>
                <w:tab w:val="left" w:pos="510"/>
                <w:tab w:val="left" w:pos="690"/>
              </w:tabs>
              <w:jc w:val="both"/>
              <w:rPr>
                <w:szCs w:val="24"/>
              </w:rPr>
            </w:pPr>
            <w:r w:rsidRPr="002F520F">
              <w:rPr>
                <w:szCs w:val="24"/>
              </w:rPr>
              <w:t>15.3.</w:t>
            </w:r>
            <w:r w:rsidRPr="002F520F">
              <w:rPr>
                <w:szCs w:val="24"/>
              </w:rPr>
              <w:tab/>
              <w:t>Projekto vykdytojas projekto sutartyje nustatyta tvarka ir terminais pateikia administruojančiajai institucijai projekto sutartyje nurodytus su projekto vykdymu susijusius dokumentus.</w:t>
            </w:r>
          </w:p>
          <w:p w14:paraId="1C6917DC" w14:textId="77777777" w:rsidR="00212E43" w:rsidRPr="002F520F" w:rsidRDefault="00212E43" w:rsidP="0091717A">
            <w:pPr>
              <w:tabs>
                <w:tab w:val="left" w:pos="510"/>
                <w:tab w:val="left" w:pos="690"/>
              </w:tabs>
              <w:jc w:val="both"/>
              <w:rPr>
                <w:szCs w:val="24"/>
              </w:rPr>
            </w:pPr>
            <w:r w:rsidRPr="002F520F">
              <w:rPr>
                <w:szCs w:val="24"/>
              </w:rPr>
              <w:t>15.4.</w:t>
            </w:r>
            <w:r w:rsidRPr="002F520F">
              <w:rPr>
                <w:szCs w:val="24"/>
              </w:rPr>
              <w:tab/>
              <w:t>Projekto vykdytojas ir partneris (-</w:t>
            </w:r>
            <w:proofErr w:type="spellStart"/>
            <w:r w:rsidRPr="002F520F">
              <w:rPr>
                <w:szCs w:val="24"/>
              </w:rPr>
              <w:t>iai</w:t>
            </w:r>
            <w:proofErr w:type="spellEnd"/>
            <w:r w:rsidRPr="002F520F">
              <w:rPr>
                <w:szCs w:val="24"/>
              </w:rPr>
              <w:t>), jei projektas įgyvendinamas su partneriu (-</w:t>
            </w:r>
            <w:proofErr w:type="spellStart"/>
            <w:r w:rsidRPr="002F520F">
              <w:rPr>
                <w:szCs w:val="24"/>
              </w:rPr>
              <w:t>iais</w:t>
            </w:r>
            <w:proofErr w:type="spellEnd"/>
            <w:r w:rsidRPr="002F520F">
              <w:rPr>
                <w:szCs w:val="24"/>
              </w:rPr>
              <w:t xml:space="preserve">), teikdamas informaciją Valstybės duomenų agentūrai statistikos sritį reguliuojančių teisės aktų nustatyta tvarka, įsipareigoja pateikti informaciją ir apie MTEP veiklai skirtas išlaidas. </w:t>
            </w:r>
          </w:p>
          <w:p w14:paraId="06C511CA" w14:textId="7460996F" w:rsidR="00212E43" w:rsidRPr="002F520F" w:rsidRDefault="00212E43" w:rsidP="0091717A">
            <w:pPr>
              <w:tabs>
                <w:tab w:val="left" w:pos="510"/>
                <w:tab w:val="left" w:pos="690"/>
              </w:tabs>
              <w:jc w:val="both"/>
              <w:rPr>
                <w:szCs w:val="24"/>
              </w:rPr>
            </w:pPr>
            <w:r w:rsidRPr="002F520F">
              <w:rPr>
                <w:szCs w:val="24"/>
              </w:rPr>
              <w:t>15.5.</w:t>
            </w:r>
            <w:r w:rsidRPr="002F520F">
              <w:rPr>
                <w:szCs w:val="24"/>
              </w:rPr>
              <w:tab/>
              <w:t xml:space="preserve">Administruojančiajai institucijai vertinimo, atliekamo vidaus procedūrų nustatyta tvarka, metu nustačius, kad projektas pasižymi didesne įgyvendinimo rizika (įvertinus projekto kritinius taškus, tyrimų plano pagrįstumą ir planuojamų pasiekti rezultatų realistiškumą), tokiam projektui administruojančioji institucija </w:t>
            </w:r>
            <w:r w:rsidR="005C151A" w:rsidRPr="002F520F">
              <w:rPr>
                <w:szCs w:val="24"/>
              </w:rPr>
              <w:t xml:space="preserve">nustato </w:t>
            </w:r>
            <w:r w:rsidRPr="002F520F">
              <w:rPr>
                <w:szCs w:val="24"/>
              </w:rPr>
              <w:t>tarpines projekto įgyvendinimo reikšmes, kurių nepasiekus tolesnės projekto veiklos neįgyvendinamos. Tokiu atveju remiamoms veikloms išmokėtos finansavimo lėšos nesusigrąžinamos, o dar neapmokėtos su įgyvendintomis veiklomis susijusios išlaidos, patirtos iki administruojančiosios institucijos sprendimo nefinansuoti tolesnių projekto veiklų, apmokamos Projektų administravimo ir finansavimo taisyklių VII skyriuje nustatyta tvarka.</w:t>
            </w:r>
          </w:p>
          <w:p w14:paraId="51483511" w14:textId="77777777" w:rsidR="00212E43" w:rsidRPr="002F520F" w:rsidRDefault="00212E43" w:rsidP="0091717A">
            <w:pPr>
              <w:tabs>
                <w:tab w:val="left" w:pos="510"/>
                <w:tab w:val="left" w:pos="690"/>
              </w:tabs>
              <w:jc w:val="both"/>
              <w:rPr>
                <w:szCs w:val="24"/>
              </w:rPr>
            </w:pPr>
            <w:r w:rsidRPr="002F520F">
              <w:rPr>
                <w:szCs w:val="24"/>
              </w:rPr>
              <w:t>15.6.</w:t>
            </w:r>
            <w:r w:rsidRPr="002F520F">
              <w:rPr>
                <w:szCs w:val="24"/>
              </w:rPr>
              <w:tab/>
              <w:t>Projekto vykdytojas privalo informuoti administruojančiąją instituciją apie įvykusius arba numatomus projekto planuoto įgyvendinimo nukrypimus Projektų administravimo ir finansavimo taisyklių IV skyriaus antrajame skirsnyje nustatyta tvarka.</w:t>
            </w:r>
          </w:p>
          <w:p w14:paraId="5A28C057" w14:textId="77777777" w:rsidR="00212E43" w:rsidRPr="002F520F" w:rsidRDefault="00212E43" w:rsidP="0091717A">
            <w:pPr>
              <w:tabs>
                <w:tab w:val="left" w:pos="510"/>
                <w:tab w:val="left" w:pos="690"/>
              </w:tabs>
              <w:jc w:val="both"/>
              <w:rPr>
                <w:szCs w:val="24"/>
              </w:rPr>
            </w:pPr>
            <w:r w:rsidRPr="002F520F">
              <w:rPr>
                <w:szCs w:val="24"/>
              </w:rPr>
              <w:t>15.7.</w:t>
            </w:r>
            <w:r w:rsidRPr="002F520F">
              <w:rPr>
                <w:szCs w:val="24"/>
              </w:rPr>
              <w:tab/>
              <w:t>Projekte sutaupytos lėšos gali būti panaudotos administruojančiosios institucijos nustatyta ir su Ministerija suderinta projekte sutaupytų lėšų panaudojimo tvarka, atitinkančia Projektų administravimo ir finansavimo taisyklių IV skyriaus trečiojo skirsnio nuostatas.</w:t>
            </w:r>
          </w:p>
          <w:p w14:paraId="6867AA69" w14:textId="1F602D91" w:rsidR="00212E43" w:rsidRPr="002F520F" w:rsidRDefault="00212E43" w:rsidP="0091717A">
            <w:pPr>
              <w:tabs>
                <w:tab w:val="left" w:pos="510"/>
                <w:tab w:val="left" w:pos="690"/>
              </w:tabs>
              <w:jc w:val="both"/>
              <w:rPr>
                <w:szCs w:val="24"/>
              </w:rPr>
            </w:pPr>
            <w:r w:rsidRPr="002F520F">
              <w:rPr>
                <w:szCs w:val="24"/>
              </w:rPr>
              <w:t>15.8.</w:t>
            </w:r>
            <w:r w:rsidRPr="002F520F">
              <w:rPr>
                <w:szCs w:val="24"/>
              </w:rPr>
              <w:tab/>
              <w:t xml:space="preserve">Tais atvejais, kai projekto vykdytojas nesilaiko projekto sutartyje nustatytų sąlygų ir kai toks nesilaikymas neturi Projektų </w:t>
            </w:r>
            <w:r w:rsidR="005C151A" w:rsidRPr="002F520F">
              <w:rPr>
                <w:szCs w:val="24"/>
              </w:rPr>
              <w:t xml:space="preserve">administravimo ir </w:t>
            </w:r>
            <w:r w:rsidRPr="002F520F">
              <w:rPr>
                <w:szCs w:val="24"/>
              </w:rPr>
              <w:t xml:space="preserve">finansavimo taisyklių IV skyriaus aštuntajame skirsnyje nustatytų pažeidimo požymių, administruojančioji institucija, priimdama sprendimą dėl projektui </w:t>
            </w:r>
            <w:r w:rsidRPr="002F520F">
              <w:rPr>
                <w:szCs w:val="24"/>
              </w:rPr>
              <w:lastRenderedPageBreak/>
              <w:t xml:space="preserve">skirto finansavimo mažinimo, turi teisę taikyti administruojančiosios institucijos Projektų administravimo </w:t>
            </w:r>
            <w:r w:rsidR="005C151A" w:rsidRPr="002F520F">
              <w:rPr>
                <w:szCs w:val="24"/>
              </w:rPr>
              <w:t xml:space="preserve">ir finansavimo </w:t>
            </w:r>
            <w:r w:rsidRPr="002F520F">
              <w:rPr>
                <w:szCs w:val="24"/>
              </w:rPr>
              <w:t>taisyklių IV skyriaus antrajame skirsnyje nustatyta tvarka parengtą ir su Ministerija suderintą projektui skirto finansavimo mažinimo tvarką.</w:t>
            </w:r>
          </w:p>
          <w:p w14:paraId="6C01720E" w14:textId="1C36943D" w:rsidR="00212E43" w:rsidRPr="002F520F" w:rsidRDefault="00212E43" w:rsidP="0091717A">
            <w:pPr>
              <w:tabs>
                <w:tab w:val="left" w:pos="510"/>
                <w:tab w:val="left" w:pos="690"/>
              </w:tabs>
              <w:jc w:val="both"/>
              <w:rPr>
                <w:szCs w:val="24"/>
              </w:rPr>
            </w:pPr>
            <w:r w:rsidRPr="002F520F">
              <w:rPr>
                <w:szCs w:val="24"/>
              </w:rPr>
              <w:t>15.9.</w:t>
            </w:r>
            <w:r w:rsidRPr="002F520F">
              <w:rPr>
                <w:szCs w:val="24"/>
              </w:rPr>
              <w:tab/>
              <w:t xml:space="preserve"> Projekto sutartys turi būti pasirašytos ne vėliau kaip per 45 d</w:t>
            </w:r>
            <w:r w:rsidR="005C151A" w:rsidRPr="002F520F">
              <w:rPr>
                <w:szCs w:val="24"/>
              </w:rPr>
              <w:t>arbo dienas</w:t>
            </w:r>
            <w:r w:rsidRPr="002F520F">
              <w:rPr>
                <w:szCs w:val="24"/>
              </w:rPr>
              <w:t xml:space="preserve"> nuo</w:t>
            </w:r>
            <w:r w:rsidR="005C151A" w:rsidRPr="002F520F">
              <w:rPr>
                <w:szCs w:val="24"/>
              </w:rPr>
              <w:t xml:space="preserve"> </w:t>
            </w:r>
            <w:r w:rsidR="005C151A" w:rsidRPr="002F520F">
              <w:rPr>
                <w:iCs/>
                <w:szCs w:val="24"/>
              </w:rPr>
              <w:t>Ministerijos sprendimo dėl projekto finansavimo priėmimo dienos</w:t>
            </w:r>
            <w:r w:rsidRPr="002F520F">
              <w:rPr>
                <w:szCs w:val="24"/>
              </w:rPr>
              <w:t>.</w:t>
            </w:r>
          </w:p>
          <w:p w14:paraId="0E818337" w14:textId="77777777" w:rsidR="00212E43" w:rsidRPr="002F520F" w:rsidRDefault="00212E43" w:rsidP="0091717A">
            <w:pPr>
              <w:tabs>
                <w:tab w:val="left" w:pos="510"/>
                <w:tab w:val="left" w:pos="690"/>
              </w:tabs>
              <w:jc w:val="both"/>
              <w:rPr>
                <w:szCs w:val="24"/>
              </w:rPr>
            </w:pPr>
            <w:r w:rsidRPr="002F520F">
              <w:rPr>
                <w:szCs w:val="24"/>
              </w:rPr>
              <w:t>15.10.</w:t>
            </w:r>
            <w:r w:rsidRPr="002F520F">
              <w:rPr>
                <w:szCs w:val="24"/>
              </w:rPr>
              <w:tab/>
              <w:t>Jeigu pareiškėjo įnašas arba įnašo dalis yra paskola, ne vėliau kaip iki projekto sutarties pasirašymo dienos pareiškėjas turi būti sudaręs paskolos sutartį ir pateikęs jos kopiją administruojančiajai institucijai. Jei pareiškėjas skolinasi ne iš kredito įstaigos (banko ar kredito unijos), kaip ji apibrėžta 2013 m.  birželio 26 d. Europos Parlamento ir Tarybos reglamento (ES) Nr. 575/2013 dėl riziką ribojančių reikalavimų kredito įstaigoms, kuriuo iš dalies keičiamas Reglamentas (ES) Nr. 648/2012 su visais pakeitimais, 4 straipsnio 1 dalies 1 punkte, iki projekto sutarties pasirašymo dienos pareiškėjas papildomai turi pateikti skolintojo finansinį pajėgumą skolinti atitinkamą lėšų sumą įrodančius dokumentus. Jei pareiškėjas per administruojančiosios institucijos nustatytą projekto sutarties pasirašymo terminą neįvykdo šio reikalavimo, pasiūlymas pasirašyti projekto sutartį netenka galios ir projektas nefinansuojamas.</w:t>
            </w:r>
          </w:p>
          <w:p w14:paraId="4F6799D3" w14:textId="21594F51" w:rsidR="00212E43" w:rsidRPr="002F520F" w:rsidRDefault="00212E43" w:rsidP="0091717A">
            <w:pPr>
              <w:tabs>
                <w:tab w:val="left" w:pos="510"/>
                <w:tab w:val="left" w:pos="690"/>
              </w:tabs>
              <w:jc w:val="both"/>
              <w:rPr>
                <w:szCs w:val="24"/>
              </w:rPr>
            </w:pPr>
            <w:r w:rsidRPr="002F520F">
              <w:rPr>
                <w:szCs w:val="24"/>
              </w:rPr>
              <w:t>15.1</w:t>
            </w:r>
            <w:r w:rsidR="00833DC2" w:rsidRPr="002F520F">
              <w:rPr>
                <w:szCs w:val="24"/>
              </w:rPr>
              <w:t>1</w:t>
            </w:r>
            <w:r w:rsidRPr="002F520F">
              <w:rPr>
                <w:szCs w:val="24"/>
              </w:rPr>
              <w:t>.</w:t>
            </w:r>
            <w:r w:rsidRPr="002F520F">
              <w:rPr>
                <w:szCs w:val="24"/>
              </w:rPr>
              <w:tab/>
              <w:t>Jeigu projekto sutarties galiojimo metu paaiškėja, kad projekto vykdytojas PĮP ir (arba) kartu su PĮP pateiktuose dokumentuose ir (arba) kituose su PĮP vertinimu susijusiuose dokumentuose pateikė tikrovės neatitinkančią informaciją ir (arba) nuslėpė vertinimo rezultatams galėjusią turėti įtakos faktinę informaciją, administruojančioji institucija vienašališku sprendimu nutraukia projekto sutartį bei susigrąžina visas projekto vykdytojui išmokėtas projekto finansavimo lėšas, jei jos buvo išmokėtos.</w:t>
            </w:r>
          </w:p>
          <w:p w14:paraId="54851FA0" w14:textId="353F9400" w:rsidR="00212E43" w:rsidRPr="002F520F" w:rsidRDefault="00212E43" w:rsidP="0091717A">
            <w:pPr>
              <w:tabs>
                <w:tab w:val="left" w:pos="510"/>
                <w:tab w:val="left" w:pos="690"/>
              </w:tabs>
              <w:jc w:val="both"/>
              <w:rPr>
                <w:szCs w:val="24"/>
              </w:rPr>
            </w:pPr>
            <w:r w:rsidRPr="002F520F">
              <w:rPr>
                <w:szCs w:val="24"/>
              </w:rPr>
              <w:t>15.1</w:t>
            </w:r>
            <w:r w:rsidR="00833DC2" w:rsidRPr="002F520F">
              <w:rPr>
                <w:szCs w:val="24"/>
              </w:rPr>
              <w:t>2</w:t>
            </w:r>
            <w:r w:rsidRPr="002F520F">
              <w:rPr>
                <w:szCs w:val="24"/>
              </w:rPr>
              <w:t>.</w:t>
            </w:r>
            <w:r w:rsidRPr="002F520F">
              <w:rPr>
                <w:szCs w:val="24"/>
              </w:rPr>
              <w:tab/>
              <w:t>Jei administruojančioji institucija turi informacijos iš valstybės institucijų dėl neatitikties nacionalinio saugumo reikalavimams, siekiant įvertinti pareiškėjo atitiktį nacionalinio saugumo interesams, administruojančioji institucija šią informaciją pateikia Ministerijai. Ekonomikos ir inovacijų ministras, vadovaudamasis Nacionaliniam saugumui užtikrinti svarbių objektų apsaugos įstatymo 12 straipsnio 4 dalimi, inicijuoja pareiškėjo, t. y. investuotojo, kaip jie apibrėžiami Nacionaliniam saugumui užtikrinti svarbių objektų apsaugos įstatymo 2 straipsnio 2 dalyje, atitikties nacionalinio saugumo interesams vertinimą, kreipdamasis į Nacionaliniam saugumui užtikrinti svarbių objektų apsaugos koordinavimo komisiją. Ministerija, gavusi Nacionaliniam saugumui užtikrinti svarbių objektų apsaugos koordinavimo komisijos ir (arba) Lietuvos Respublikos Vyriausybės sprendimą dėl pareiškėjo atitikties nacionalinio saugumo interesams, kaip nustatyta Nacionaliniam saugumui užtikrinti svarbių objektų apsaugos įstatymo 12 straipsnio 15–17 dalyse,  nedelsiant apie tai informuoja administruojančiąją instituciją.</w:t>
            </w:r>
          </w:p>
          <w:p w14:paraId="121B0D27" w14:textId="01CA17F4" w:rsidR="00212E43" w:rsidRDefault="00212E43" w:rsidP="0091717A">
            <w:pPr>
              <w:tabs>
                <w:tab w:val="left" w:pos="510"/>
                <w:tab w:val="left" w:pos="690"/>
              </w:tabs>
              <w:jc w:val="both"/>
              <w:rPr>
                <w:szCs w:val="24"/>
              </w:rPr>
            </w:pPr>
            <w:r w:rsidRPr="002F520F">
              <w:rPr>
                <w:szCs w:val="24"/>
              </w:rPr>
              <w:t>15.1</w:t>
            </w:r>
            <w:r w:rsidR="00833DC2" w:rsidRPr="002F520F">
              <w:rPr>
                <w:szCs w:val="24"/>
              </w:rPr>
              <w:t>3</w:t>
            </w:r>
            <w:r w:rsidRPr="002F520F">
              <w:rPr>
                <w:szCs w:val="24"/>
              </w:rPr>
              <w:t>.</w:t>
            </w:r>
            <w:r w:rsidRPr="002F520F">
              <w:rPr>
                <w:szCs w:val="24"/>
              </w:rPr>
              <w:tab/>
              <w:t>Projekto įgyvendinimo metu projekto vykdytojui keičiant arba praradus projekto finansavimo šaltinius, numatytus PĮP vertinimo metu ir (arba) iki projekto sutarties pasirašymo, projekto vykdytojas ne vėliau kaip per 14 kalendorinių dienų nuo šių aplinkybių paaiškėjimo apie tai privalo informuoti administruojančiąją instituciją ir pateikti kitus Aprašo reikalavimus atitinkančius projekto finansavimo šaltinių užtikrinimą pagrindžiančius dokumentus. Jei projekto įgyvendinimo metu projekto vykdytojas nepateikia kitų Aprašo reikalavimus atitinkančių projekto finansavimo šaltinių užtikrinimą pagrindžiančių dokumentų, administruojančioji institucija vienašališkai nutraukia projekto sutartį ir susigrąžina visas projekto vykdytojui išmokėtas projekto finansavimo lėšas, jei jos buvo išmokėtos.</w:t>
            </w:r>
          </w:p>
          <w:p w14:paraId="0FB1E59C" w14:textId="314FB213" w:rsidR="001675E3" w:rsidRDefault="001675E3" w:rsidP="0091717A">
            <w:pPr>
              <w:tabs>
                <w:tab w:val="left" w:pos="510"/>
                <w:tab w:val="left" w:pos="690"/>
              </w:tabs>
              <w:jc w:val="both"/>
              <w:rPr>
                <w:szCs w:val="24"/>
              </w:rPr>
            </w:pPr>
            <w:r>
              <w:rPr>
                <w:szCs w:val="24"/>
              </w:rPr>
              <w:t xml:space="preserve">15.14. </w:t>
            </w:r>
            <w:r w:rsidRPr="001675E3">
              <w:rPr>
                <w:szCs w:val="24"/>
              </w:rPr>
              <w:t xml:space="preserve">Projekto įgyvendinimo metu </w:t>
            </w:r>
            <w:r w:rsidR="002A2419">
              <w:rPr>
                <w:szCs w:val="24"/>
              </w:rPr>
              <w:t xml:space="preserve">gynybos ir saugumo srityje </w:t>
            </w:r>
            <w:r>
              <w:rPr>
                <w:szCs w:val="24"/>
              </w:rPr>
              <w:t xml:space="preserve">kuriamam </w:t>
            </w:r>
            <w:r w:rsidRPr="001675E3">
              <w:rPr>
                <w:szCs w:val="24"/>
              </w:rPr>
              <w:t>produktui ir (arba) technologijai</w:t>
            </w:r>
            <w:r w:rsidR="002A2419">
              <w:rPr>
                <w:szCs w:val="24"/>
              </w:rPr>
              <w:t xml:space="preserve"> </w:t>
            </w:r>
            <w:r w:rsidRPr="001675E3">
              <w:rPr>
                <w:szCs w:val="24"/>
              </w:rPr>
              <w:t>pasiekus 7 technologinės plėtros etapą, kaip nustatyta „Rekomenduojamos mokslinių tyrimų ir eksperimentinės plėtros etapų klasifikacijos apraše”, patvirtintame Lietuvos Respublikos Vyriausybės 2012 m. birželio 6 d. nutarimu Nr. 650 „Dėl Rekomenduojamos mokslinių tyrimų ir eksperimentinės plėtros etapų klasifikacijos aprašo patvirtinimo”, reali veikimo aplinka atitinka kitas bandymo sąlygas imituojant realią aplinką (poligonai ir panašiai).</w:t>
            </w:r>
          </w:p>
          <w:p w14:paraId="377EA7CB" w14:textId="07F38964" w:rsidR="001675E3" w:rsidRPr="002F520F" w:rsidRDefault="001675E3" w:rsidP="0091717A">
            <w:pPr>
              <w:tabs>
                <w:tab w:val="left" w:pos="510"/>
                <w:tab w:val="left" w:pos="690"/>
              </w:tabs>
              <w:jc w:val="both"/>
              <w:rPr>
                <w:szCs w:val="24"/>
              </w:rPr>
            </w:pPr>
            <w:r>
              <w:rPr>
                <w:szCs w:val="24"/>
              </w:rPr>
              <w:lastRenderedPageBreak/>
              <w:t xml:space="preserve">15.15. </w:t>
            </w:r>
            <w:r w:rsidRPr="001675E3">
              <w:rPr>
                <w:szCs w:val="24"/>
              </w:rPr>
              <w:t xml:space="preserve">Projekto įgyvendinimo metu </w:t>
            </w:r>
            <w:r w:rsidR="002A2419" w:rsidRPr="002A2419">
              <w:rPr>
                <w:szCs w:val="24"/>
              </w:rPr>
              <w:t xml:space="preserve">gynybos ir saugumo srityje </w:t>
            </w:r>
            <w:r>
              <w:rPr>
                <w:szCs w:val="24"/>
              </w:rPr>
              <w:t xml:space="preserve">kuriamam </w:t>
            </w:r>
            <w:r w:rsidRPr="001675E3">
              <w:rPr>
                <w:szCs w:val="24"/>
              </w:rPr>
              <w:t>produktui</w:t>
            </w:r>
            <w:r w:rsidR="002A2419">
              <w:rPr>
                <w:szCs w:val="24"/>
              </w:rPr>
              <w:t xml:space="preserve"> </w:t>
            </w:r>
            <w:r w:rsidRPr="001675E3">
              <w:rPr>
                <w:szCs w:val="24"/>
              </w:rPr>
              <w:t xml:space="preserve">ir (arba) technologijai taikomi apskaitos, apsaugos ir kontrolės reikalavimai, nurodyti Reikalavimų apraše. </w:t>
            </w:r>
          </w:p>
          <w:p w14:paraId="51B33E27" w14:textId="1E681606" w:rsidR="00EB6D2D" w:rsidRPr="002F520F" w:rsidRDefault="00212E43" w:rsidP="001675E3">
            <w:pPr>
              <w:tabs>
                <w:tab w:val="left" w:pos="510"/>
                <w:tab w:val="left" w:pos="690"/>
              </w:tabs>
              <w:jc w:val="both"/>
              <w:rPr>
                <w:szCs w:val="24"/>
              </w:rPr>
            </w:pPr>
            <w:r w:rsidRPr="002F520F">
              <w:rPr>
                <w:szCs w:val="24"/>
              </w:rPr>
              <w:t>15.1</w:t>
            </w:r>
            <w:r w:rsidR="001675E3">
              <w:rPr>
                <w:szCs w:val="24"/>
              </w:rPr>
              <w:t>6</w:t>
            </w:r>
            <w:r w:rsidRPr="002F520F">
              <w:rPr>
                <w:szCs w:val="24"/>
              </w:rPr>
              <w:t>.</w:t>
            </w:r>
            <w:r w:rsidRPr="002F520F">
              <w:rPr>
                <w:szCs w:val="24"/>
              </w:rPr>
              <w:tab/>
              <w:t>Projekto vykdytojas sutinka, kad PĮP pateikta informacija, išskyrus informaciją, kuri negali būti atskleista teisės aktų, reguliuojančių duomenų apsaugą, nustatyta tvarka, administruojančiosios institucijos gali būti viešinama skelbiant su Aprašo įgyvendinimu susijusią informaciją be atskiro pareiškėjo sutikimo. Asmens duomenys, kaip jie apibrėžti 2016 m. balandžio 27 d. Europos Parlamento ir Tarybos reglamente (ES) 2016/679 dėl fizinių asmenų apsaugos tvarkant asmens duomenis ir dėl laisvo tokių duomenų judėjimo ir kuriuo panaikinama Direktyva 95/46/EB (Bendrasis duomenų apsaugos reglamentas), nebus viešinami.</w:t>
            </w:r>
          </w:p>
          <w:p w14:paraId="73D0F5E1" w14:textId="1A21B3C2" w:rsidR="00EB6D2D" w:rsidRPr="002F520F" w:rsidRDefault="00212E43" w:rsidP="001675E3">
            <w:pPr>
              <w:tabs>
                <w:tab w:val="left" w:pos="510"/>
                <w:tab w:val="left" w:pos="690"/>
              </w:tabs>
              <w:jc w:val="both"/>
              <w:rPr>
                <w:szCs w:val="24"/>
              </w:rPr>
            </w:pPr>
            <w:r w:rsidRPr="002F520F">
              <w:rPr>
                <w:szCs w:val="24"/>
              </w:rPr>
              <w:t>15.1</w:t>
            </w:r>
            <w:r w:rsidR="001675E3">
              <w:rPr>
                <w:szCs w:val="24"/>
              </w:rPr>
              <w:t>7</w:t>
            </w:r>
            <w:r w:rsidRPr="002F520F">
              <w:rPr>
                <w:szCs w:val="24"/>
              </w:rPr>
              <w:t>.</w:t>
            </w:r>
            <w:r w:rsidR="008641D3" w:rsidRPr="002F520F">
              <w:rPr>
                <w:szCs w:val="24"/>
              </w:rPr>
              <w:tab/>
              <w:t>Duomenų subjektų teisės įgyvendinamos duomenų valdytojo (administruojančiosios institucijos), į kurį kreipiamasi dėl duomenų subjekto teisių įgyvendinimo, nustatyta tvarka, vadovaujantis Reglamentu (ES) 2016/679. Informacija apie asmens duomenų tvarkymą ir duomenų subjektų teisių įgyvendinimo tvarką skelbiama duomenų valdytojo (administruojančiosios institucijos) interneto svetainėje.</w:t>
            </w:r>
          </w:p>
          <w:p w14:paraId="2EA8592B" w14:textId="19F9C935" w:rsidR="00B449A9" w:rsidRPr="002F520F" w:rsidRDefault="008641D3" w:rsidP="001675E3">
            <w:pPr>
              <w:jc w:val="both"/>
            </w:pPr>
            <w:r w:rsidRPr="002F520F">
              <w:t>15.1</w:t>
            </w:r>
            <w:r w:rsidR="001675E3">
              <w:t>8</w:t>
            </w:r>
            <w:r w:rsidRPr="002F520F">
              <w:t>. Administruojančioji institucija, vykdydama jai pagal Aprašą pavestas funkcijas, tvarko PĮP ir kartu su juo pateiktuose dokumentuose nurodytų fizinių asmenų asmens duomenis, taip pat asmens duomenis, kuriuos teisės aktų nustatytais atvejais gauna iš valstybės registrų, valstybės informacinių sistemų ir kitų institucijų. Gali būti tvarkomi fizinių asmenų vardas, pavardė, pareigos, kontaktiniai duomenys</w:t>
            </w:r>
            <w:r w:rsidR="00043ECD" w:rsidRPr="002F520F">
              <w:t xml:space="preserve"> (telefono numeris, elektroninio pašto adresas), duomenys apie asmens atstovavimo teisę ir ryšius su juridiniais asmenimis</w:t>
            </w:r>
            <w:r w:rsidR="00090191">
              <w:t xml:space="preserve"> </w:t>
            </w:r>
            <w:r w:rsidR="00090191" w:rsidRPr="00090191">
              <w:t>(pareigos, atstovavimo teisės, nuosavybės ir valdymo teisės, naudos gavėjo statusas, duomenys apie valdymo, nuosavybės, prievolinius ar kitus teisinius santykius su juridiniu asmeniu, taip pat šių santykių pradžios, pasikeitimo ir pabaigos duomenys)</w:t>
            </w:r>
            <w:r w:rsidR="008B0225" w:rsidRPr="008B0225">
              <w:t>,</w:t>
            </w:r>
            <w:r w:rsidR="00090191">
              <w:t xml:space="preserve"> kurie</w:t>
            </w:r>
            <w:r w:rsidR="008B0225" w:rsidRPr="008B0225">
              <w:t xml:space="preserve"> būtini PĮP vertinimui, sprendimui dėl finansavimo skyrimo priimti, projekto sutarčiai sudaryti ir vykdyti, finansavimo lėšoms išmokėti, jų panaudojimo stebėsenai ir kontrolei atlikti, sprendimams dėl finansavimo lėšų grąžinimo ar dalinio grąžinimo priimti ir finansų apskaitai tvarkyti. </w:t>
            </w:r>
          </w:p>
          <w:p w14:paraId="66BB2486" w14:textId="4B91EDEB" w:rsidR="00EB6D2D" w:rsidRPr="002F520F" w:rsidRDefault="008641D3" w:rsidP="001675E3">
            <w:pPr>
              <w:jc w:val="both"/>
            </w:pPr>
            <w:r w:rsidRPr="002F520F">
              <w:t>15.1</w:t>
            </w:r>
            <w:r w:rsidR="001675E3">
              <w:t>9</w:t>
            </w:r>
            <w:r w:rsidRPr="002F520F">
              <w:t>.</w:t>
            </w:r>
            <w:r w:rsidR="002F520F">
              <w:t xml:space="preserve"> </w:t>
            </w:r>
            <w:r w:rsidR="00B449A9" w:rsidRPr="002F520F">
              <w:t>Administruojančioji institucija, atlikdama PĮP vertinimą ir vykdydama projektų administravimo, stebėsenos ir kontrolės funkcijas, šiems tikslams būtinus duomenis, įskaitant Aprašo 15.1</w:t>
            </w:r>
            <w:r w:rsidR="001675E3">
              <w:t>8</w:t>
            </w:r>
            <w:r w:rsidR="00B449A9" w:rsidRPr="002F520F">
              <w:t xml:space="preserve"> papunktyje nurodytus asmens duomenis, gauna iš pareiškėjo ir (arba) teisės aktų nustatyta tvarka – iš valstybės įmonės Registrų centro Juridinių asmenų registro, Valstybės duomenų agentūros, Valstybinės mokesčių inspekcijos prie Lietuvos Respublikos finansų ministerijos, Valstybinio socialinio draudimo fondo valdybos prie Socialinės apsaugos ir darbo ministerijos informacinių sistemų. Duomenys gaunami ir tvarkomi vadovaujantis Projektų administravimo ir finansavimo taisyklėmis ir kitais konkrečių registrų, nurodytų valstybės informacinių sistemų ar duomenų teikimą reglamentuojančiais teisės aktais.</w:t>
            </w:r>
          </w:p>
          <w:p w14:paraId="22D9E11B" w14:textId="03D0BD75" w:rsidR="002F520F" w:rsidRPr="002F520F" w:rsidRDefault="00212E43" w:rsidP="001675E3">
            <w:pPr>
              <w:jc w:val="both"/>
            </w:pPr>
            <w:r w:rsidRPr="002F520F">
              <w:t>15.</w:t>
            </w:r>
            <w:r w:rsidR="001675E3">
              <w:t>20</w:t>
            </w:r>
            <w:r w:rsidRPr="002F520F">
              <w:t>.</w:t>
            </w:r>
            <w:r w:rsidR="002F520F">
              <w:t xml:space="preserve"> </w:t>
            </w:r>
            <w:r w:rsidR="00341DA8" w:rsidRPr="002F520F">
              <w:t xml:space="preserve">Administruojančioji institucija asmens duomenis tvarko vadovaudamasi </w:t>
            </w:r>
            <w:r w:rsidR="00B449A9" w:rsidRPr="002F520F">
              <w:t>R</w:t>
            </w:r>
            <w:r w:rsidR="00341DA8" w:rsidRPr="002F520F">
              <w:t xml:space="preserve">eglamentu (ES) 2016/679 </w:t>
            </w:r>
            <w:r w:rsidR="00EB6D2D" w:rsidRPr="002F520F">
              <w:t>ir kitais asmens duomenų apsaugą bei tvarkymą reglamentuojančiais teisės aktais.</w:t>
            </w:r>
          </w:p>
          <w:p w14:paraId="6D5D2B01" w14:textId="0C74C45B" w:rsidR="00D534D1" w:rsidRPr="002F520F" w:rsidRDefault="00212E43" w:rsidP="001675E3">
            <w:pPr>
              <w:jc w:val="both"/>
              <w:rPr>
                <w:szCs w:val="24"/>
              </w:rPr>
            </w:pPr>
            <w:r w:rsidRPr="002F520F">
              <w:t>15.</w:t>
            </w:r>
            <w:r w:rsidR="001675E3">
              <w:t>21</w:t>
            </w:r>
            <w:r w:rsidRPr="002F520F">
              <w:t>.</w:t>
            </w:r>
            <w:r w:rsidR="002F520F">
              <w:t xml:space="preserve"> </w:t>
            </w:r>
            <w:r w:rsidRPr="002F520F">
              <w:t xml:space="preserve">Asmens duomenys tvarkomi ir saugomi 10 metų nuo paskutinio dokumento pagal Aprašą gavimo datos. Tais atvejais, kai PĮP atmetamas, asmens duomenys saugomi 1 metus nuo </w:t>
            </w:r>
            <w:r w:rsidR="00EB6D2D" w:rsidRPr="002F520F">
              <w:t>sprendimo atmesti PĮP priėmimo dienos.</w:t>
            </w:r>
          </w:p>
        </w:tc>
      </w:tr>
    </w:tbl>
    <w:p w14:paraId="20DEC572" w14:textId="77777777" w:rsidR="00253511" w:rsidRDefault="00253511" w:rsidP="00253511">
      <w:pPr>
        <w:jc w:val="center"/>
        <w:rPr>
          <w:b/>
          <w:color w:val="FF0000"/>
          <w:szCs w:val="24"/>
        </w:rPr>
      </w:pPr>
    </w:p>
    <w:p w14:paraId="562F9F87" w14:textId="703E4B61" w:rsidR="00253511" w:rsidRPr="00253511" w:rsidRDefault="00253511" w:rsidP="00253511">
      <w:pPr>
        <w:jc w:val="center"/>
        <w:rPr>
          <w:b/>
          <w:szCs w:val="24"/>
        </w:rPr>
      </w:pPr>
      <w:r w:rsidRPr="00253511">
        <w:rPr>
          <w:b/>
          <w:szCs w:val="24"/>
        </w:rPr>
        <w:t>III SKYRIUS</w:t>
      </w:r>
    </w:p>
    <w:p w14:paraId="7C07D51B" w14:textId="77777777" w:rsidR="00253511" w:rsidRPr="00253511" w:rsidRDefault="00253511" w:rsidP="00253511">
      <w:pPr>
        <w:jc w:val="center"/>
        <w:rPr>
          <w:b/>
          <w:szCs w:val="24"/>
        </w:rPr>
      </w:pPr>
      <w:r w:rsidRPr="00253511">
        <w:rPr>
          <w:b/>
          <w:szCs w:val="24"/>
        </w:rPr>
        <w:t>IŠLAIDŲ TINKAMUMO FINANSUOTI REIKALAVIMAI</w:t>
      </w:r>
    </w:p>
    <w:p w14:paraId="3666612A" w14:textId="77777777" w:rsidR="00253511" w:rsidRDefault="00253511"/>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34"/>
      </w:tblGrid>
      <w:tr w:rsidR="00EB0F8F" w14:paraId="3471268F" w14:textId="77777777" w:rsidTr="009D596A">
        <w:tc>
          <w:tcPr>
            <w:tcW w:w="15134" w:type="dxa"/>
          </w:tcPr>
          <w:p w14:paraId="0B1B6151" w14:textId="703DCE2F" w:rsidR="00EB0F8F" w:rsidRPr="001A6ED3" w:rsidRDefault="00F63904">
            <w:pPr>
              <w:jc w:val="both"/>
              <w:rPr>
                <w:bCs/>
                <w:szCs w:val="24"/>
              </w:rPr>
            </w:pPr>
            <w:r w:rsidRPr="009A4780">
              <w:rPr>
                <w:b/>
                <w:szCs w:val="24"/>
              </w:rPr>
              <w:t>16</w:t>
            </w:r>
            <w:r w:rsidR="00C222C1" w:rsidRPr="001A6ED3">
              <w:rPr>
                <w:bCs/>
                <w:szCs w:val="24"/>
              </w:rPr>
              <w:t xml:space="preserve">. </w:t>
            </w:r>
            <w:r w:rsidR="00C222C1" w:rsidRPr="006010DA">
              <w:rPr>
                <w:b/>
                <w:szCs w:val="24"/>
              </w:rPr>
              <w:t>Išlaidų tinkamumo finansuoti reikalavimai</w:t>
            </w:r>
          </w:p>
        </w:tc>
      </w:tr>
      <w:tr w:rsidR="00EB0F8F" w14:paraId="173C6C3E" w14:textId="77777777" w:rsidTr="009D596A">
        <w:tc>
          <w:tcPr>
            <w:tcW w:w="15134" w:type="dxa"/>
          </w:tcPr>
          <w:p w14:paraId="56C75F0C" w14:textId="3C8A8686" w:rsidR="00D767FA" w:rsidRDefault="00D767FA" w:rsidP="00D767FA">
            <w:pPr>
              <w:pStyle w:val="ListParagraph"/>
              <w:numPr>
                <w:ilvl w:val="1"/>
                <w:numId w:val="29"/>
              </w:numPr>
              <w:tabs>
                <w:tab w:val="left" w:pos="35"/>
                <w:tab w:val="left" w:pos="602"/>
              </w:tabs>
              <w:ind w:left="0" w:firstLine="0"/>
              <w:jc w:val="both"/>
              <w:rPr>
                <w:szCs w:val="24"/>
              </w:rPr>
            </w:pPr>
            <w:r w:rsidRPr="006937B4">
              <w:rPr>
                <w:szCs w:val="24"/>
              </w:rPr>
              <w:lastRenderedPageBreak/>
              <w:t xml:space="preserve">Projekto išlaidos turi atitikti Aprašo </w:t>
            </w:r>
            <w:r w:rsidRPr="00225AAA">
              <w:rPr>
                <w:szCs w:val="24"/>
              </w:rPr>
              <w:t>11</w:t>
            </w:r>
            <w:r w:rsidR="00C3587D" w:rsidRPr="00225AAA">
              <w:rPr>
                <w:szCs w:val="24"/>
              </w:rPr>
              <w:t>.3</w:t>
            </w:r>
            <w:r w:rsidR="00C3587D" w:rsidRPr="00225AAA">
              <w:rPr>
                <w:iCs/>
                <w:szCs w:val="24"/>
              </w:rPr>
              <w:t>–</w:t>
            </w:r>
            <w:r w:rsidR="00C3587D" w:rsidRPr="00225AAA">
              <w:rPr>
                <w:szCs w:val="24"/>
              </w:rPr>
              <w:t>11.</w:t>
            </w:r>
            <w:r w:rsidR="003F11A8" w:rsidRPr="00225AAA">
              <w:rPr>
                <w:szCs w:val="24"/>
              </w:rPr>
              <w:t>5</w:t>
            </w:r>
            <w:r w:rsidR="00C3587D" w:rsidRPr="00225AAA">
              <w:rPr>
                <w:szCs w:val="24"/>
              </w:rPr>
              <w:t>, 11.</w:t>
            </w:r>
            <w:r w:rsidR="003F11A8" w:rsidRPr="00225AAA">
              <w:rPr>
                <w:szCs w:val="24"/>
              </w:rPr>
              <w:t>6</w:t>
            </w:r>
            <w:r w:rsidR="00C3587D" w:rsidRPr="00225AAA">
              <w:rPr>
                <w:iCs/>
                <w:szCs w:val="24"/>
              </w:rPr>
              <w:t>–</w:t>
            </w:r>
            <w:r w:rsidR="00C3587D" w:rsidRPr="00225AAA">
              <w:rPr>
                <w:szCs w:val="24"/>
              </w:rPr>
              <w:t>11.</w:t>
            </w:r>
            <w:r w:rsidR="003F11A8" w:rsidRPr="00225AAA">
              <w:rPr>
                <w:szCs w:val="24"/>
              </w:rPr>
              <w:t>8</w:t>
            </w:r>
            <w:r w:rsidR="00C3587D" w:rsidRPr="00225AAA">
              <w:rPr>
                <w:szCs w:val="24"/>
              </w:rPr>
              <w:t xml:space="preserve"> ir 11.1</w:t>
            </w:r>
            <w:r w:rsidR="003F11A8" w:rsidRPr="00225AAA">
              <w:rPr>
                <w:szCs w:val="24"/>
              </w:rPr>
              <w:t>6</w:t>
            </w:r>
            <w:r w:rsidR="00C3587D" w:rsidRPr="00225AAA">
              <w:rPr>
                <w:szCs w:val="24"/>
              </w:rPr>
              <w:t xml:space="preserve"> </w:t>
            </w:r>
            <w:r w:rsidRPr="00225AAA">
              <w:rPr>
                <w:szCs w:val="24"/>
              </w:rPr>
              <w:t>p</w:t>
            </w:r>
            <w:r w:rsidR="00C3587D" w:rsidRPr="00225AAA">
              <w:rPr>
                <w:szCs w:val="24"/>
              </w:rPr>
              <w:t>apunkčiuose</w:t>
            </w:r>
            <w:r w:rsidRPr="006937B4">
              <w:rPr>
                <w:szCs w:val="24"/>
              </w:rPr>
              <w:t xml:space="preserve"> nustatytus išlaidų tinkamumo finansuoti reikalavimus ir Projektų administravimo ir finansavimo taisyklių VII skyriuje išdėstytus projekto išlaidoms taikomus reikalavimus. Nustatant projekto išlaidų tinkamumą vadovaujamasi ir Rekomendacijomis.</w:t>
            </w:r>
          </w:p>
          <w:p w14:paraId="39964466" w14:textId="77777777" w:rsidR="00D767FA" w:rsidRPr="009D481A" w:rsidRDefault="00D767FA" w:rsidP="00D767FA">
            <w:pPr>
              <w:pStyle w:val="ListParagraph"/>
              <w:numPr>
                <w:ilvl w:val="1"/>
                <w:numId w:val="29"/>
              </w:numPr>
              <w:tabs>
                <w:tab w:val="left" w:pos="35"/>
                <w:tab w:val="left" w:pos="602"/>
              </w:tabs>
              <w:ind w:left="0" w:firstLine="0"/>
              <w:jc w:val="both"/>
              <w:rPr>
                <w:szCs w:val="24"/>
              </w:rPr>
            </w:pPr>
            <w:r w:rsidRPr="009D481A">
              <w:rPr>
                <w:rFonts w:eastAsia="Calibri"/>
                <w:szCs w:val="24"/>
              </w:rPr>
              <w:t>Projekto tinkamų finansuoti išlaidų dalis, kurios nepadengia projektui skiriamo finansavimo lėšos, turi būti finansuojama iš projekto vykdytojo</w:t>
            </w:r>
            <w:r>
              <w:rPr>
                <w:rFonts w:eastAsia="Calibri"/>
                <w:szCs w:val="24"/>
              </w:rPr>
              <w:t xml:space="preserve"> (partnerio (-</w:t>
            </w:r>
            <w:proofErr w:type="spellStart"/>
            <w:r>
              <w:rPr>
                <w:rFonts w:eastAsia="Calibri"/>
                <w:szCs w:val="24"/>
              </w:rPr>
              <w:t>ių</w:t>
            </w:r>
            <w:proofErr w:type="spellEnd"/>
            <w:r>
              <w:rPr>
                <w:rFonts w:eastAsia="Calibri"/>
                <w:szCs w:val="24"/>
              </w:rPr>
              <w:t>))</w:t>
            </w:r>
            <w:r w:rsidRPr="009D481A">
              <w:rPr>
                <w:rFonts w:eastAsia="Calibri"/>
                <w:szCs w:val="24"/>
              </w:rPr>
              <w:t xml:space="preserve"> lėšų.</w:t>
            </w:r>
          </w:p>
          <w:p w14:paraId="54CACC41" w14:textId="77777777" w:rsidR="00D767FA" w:rsidRPr="00212E43" w:rsidRDefault="00D767FA" w:rsidP="00D767FA">
            <w:pPr>
              <w:pStyle w:val="ListParagraph"/>
              <w:numPr>
                <w:ilvl w:val="1"/>
                <w:numId w:val="29"/>
              </w:numPr>
              <w:tabs>
                <w:tab w:val="left" w:pos="35"/>
                <w:tab w:val="left" w:pos="602"/>
              </w:tabs>
              <w:ind w:left="0" w:firstLine="0"/>
              <w:jc w:val="both"/>
              <w:rPr>
                <w:szCs w:val="24"/>
              </w:rPr>
            </w:pPr>
            <w:r w:rsidRPr="00D1594C">
              <w:t xml:space="preserve">Pareiškėjas </w:t>
            </w:r>
            <w:r>
              <w:t>ir (arba) partneris (-</w:t>
            </w:r>
            <w:proofErr w:type="spellStart"/>
            <w:r>
              <w:t>iai</w:t>
            </w:r>
            <w:proofErr w:type="spellEnd"/>
            <w:r>
              <w:t xml:space="preserve">), </w:t>
            </w:r>
            <w:r w:rsidRPr="007E46B7">
              <w:t>jei projektas įgyvendinamas su partneriu (-</w:t>
            </w:r>
            <w:proofErr w:type="spellStart"/>
            <w:r w:rsidRPr="007E46B7">
              <w:t>iais</w:t>
            </w:r>
            <w:proofErr w:type="spellEnd"/>
            <w:r w:rsidRPr="007E46B7">
              <w:t xml:space="preserve">), </w:t>
            </w:r>
            <w:r w:rsidRPr="00D1594C">
              <w:t>savo iniciatyva ir savo ir (arba) kitų šaltinių lėšomis gali prisidėti prie projekto įgyvendinimo didesne</w:t>
            </w:r>
            <w:r>
              <w:t xml:space="preserve"> </w:t>
            </w:r>
            <w:r w:rsidRPr="00D1594C">
              <w:t>nei reikalaujama lėšų suma.</w:t>
            </w:r>
          </w:p>
          <w:p w14:paraId="5DE437C5" w14:textId="759A3268" w:rsidR="00EB0F8F" w:rsidRPr="005C151A" w:rsidRDefault="00D767FA" w:rsidP="005C151A">
            <w:pPr>
              <w:pStyle w:val="ListParagraph"/>
              <w:numPr>
                <w:ilvl w:val="1"/>
                <w:numId w:val="29"/>
              </w:numPr>
              <w:tabs>
                <w:tab w:val="left" w:pos="35"/>
                <w:tab w:val="left" w:pos="602"/>
              </w:tabs>
              <w:ind w:left="0" w:firstLine="0"/>
              <w:jc w:val="both"/>
              <w:rPr>
                <w:szCs w:val="24"/>
              </w:rPr>
            </w:pPr>
            <w:r w:rsidRPr="00D1594C">
              <w:t>Kryžminis finansavimas netaikomas.</w:t>
            </w:r>
            <w:r w:rsidR="00C222C1" w:rsidRPr="005C151A">
              <w:rPr>
                <w:i/>
                <w:iCs/>
                <w:strike/>
                <w:sz w:val="22"/>
                <w:szCs w:val="22"/>
              </w:rPr>
              <w:t xml:space="preserve"> </w:t>
            </w:r>
          </w:p>
        </w:tc>
      </w:tr>
    </w:tbl>
    <w:p w14:paraId="2D9405E8" w14:textId="77777777" w:rsidR="00253511" w:rsidRDefault="00253511" w:rsidP="00253511">
      <w:pPr>
        <w:jc w:val="center"/>
        <w:rPr>
          <w:b/>
          <w:szCs w:val="24"/>
        </w:rPr>
      </w:pPr>
    </w:p>
    <w:p w14:paraId="204DA816" w14:textId="24D57FC9" w:rsidR="00253511" w:rsidRPr="00253511" w:rsidRDefault="00253511" w:rsidP="00253511">
      <w:pPr>
        <w:jc w:val="center"/>
        <w:rPr>
          <w:b/>
          <w:szCs w:val="24"/>
        </w:rPr>
      </w:pPr>
      <w:r w:rsidRPr="00253511">
        <w:rPr>
          <w:b/>
          <w:szCs w:val="24"/>
        </w:rPr>
        <w:t>IV SKYRIUS</w:t>
      </w:r>
    </w:p>
    <w:p w14:paraId="5E3618C6" w14:textId="77777777" w:rsidR="00253511" w:rsidRPr="00253511" w:rsidRDefault="00253511" w:rsidP="00253511">
      <w:pPr>
        <w:jc w:val="center"/>
        <w:rPr>
          <w:b/>
          <w:szCs w:val="24"/>
        </w:rPr>
      </w:pPr>
      <w:r w:rsidRPr="00253511">
        <w:rPr>
          <w:b/>
          <w:szCs w:val="24"/>
        </w:rPr>
        <w:t>SUPAPRASTINTAI APMOKAMŲ IŠLAIDŲ DYDŽIAI</w:t>
      </w:r>
    </w:p>
    <w:p w14:paraId="729C4F96" w14:textId="77777777" w:rsidR="00253511" w:rsidRDefault="00253511"/>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34"/>
      </w:tblGrid>
      <w:tr w:rsidR="00EB0F8F" w14:paraId="2404C283" w14:textId="77777777" w:rsidTr="009D596A">
        <w:trPr>
          <w:trHeight w:val="349"/>
        </w:trPr>
        <w:tc>
          <w:tcPr>
            <w:tcW w:w="15134" w:type="dxa"/>
          </w:tcPr>
          <w:p w14:paraId="04113AAD" w14:textId="5A99AF55" w:rsidR="00EB0F8F" w:rsidRPr="001A6ED3" w:rsidRDefault="00F63904">
            <w:pPr>
              <w:jc w:val="both"/>
              <w:rPr>
                <w:bCs/>
                <w:szCs w:val="24"/>
              </w:rPr>
            </w:pPr>
            <w:r w:rsidRPr="006010DA">
              <w:rPr>
                <w:b/>
                <w:szCs w:val="24"/>
              </w:rPr>
              <w:t>17</w:t>
            </w:r>
            <w:r w:rsidR="00C222C1" w:rsidRPr="006010DA">
              <w:rPr>
                <w:b/>
                <w:szCs w:val="24"/>
              </w:rPr>
              <w:t>. Projektų veiklų ir jungtinio projekto projektų įgyvendinimui taikomi supaprastintai apmokamų išlaidų dydžiai</w:t>
            </w:r>
          </w:p>
        </w:tc>
      </w:tr>
      <w:tr w:rsidR="00EB0F8F" w14:paraId="047E8380" w14:textId="77777777" w:rsidTr="009D596A">
        <w:tc>
          <w:tcPr>
            <w:tcW w:w="15134" w:type="dxa"/>
          </w:tcPr>
          <w:p w14:paraId="25B1D6F5" w14:textId="77777777" w:rsidR="00EB0F8F" w:rsidRDefault="00EB0F8F">
            <w:pPr>
              <w:jc w:val="both"/>
              <w:rPr>
                <w:i/>
                <w:i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4"/>
              <w:gridCol w:w="2975"/>
              <w:gridCol w:w="2975"/>
              <w:gridCol w:w="2975"/>
              <w:gridCol w:w="2975"/>
            </w:tblGrid>
            <w:tr w:rsidR="00EB0F8F" w14:paraId="2CE82EE1" w14:textId="77777777" w:rsidTr="009A4257">
              <w:tc>
                <w:tcPr>
                  <w:tcW w:w="14874" w:type="dxa"/>
                  <w:gridSpan w:val="5"/>
                  <w:tcBorders>
                    <w:top w:val="single" w:sz="8" w:space="0" w:color="auto"/>
                    <w:left w:val="single" w:sz="8" w:space="0" w:color="auto"/>
                    <w:bottom w:val="single" w:sz="8" w:space="0" w:color="auto"/>
                    <w:right w:val="single" w:sz="8" w:space="0" w:color="auto"/>
                  </w:tcBorders>
                </w:tcPr>
                <w:p w14:paraId="329035E5" w14:textId="77777777" w:rsidR="00EB0F8F" w:rsidRPr="006010DA" w:rsidRDefault="00C222C1">
                  <w:pPr>
                    <w:jc w:val="both"/>
                    <w:rPr>
                      <w:b/>
                      <w:bCs/>
                      <w:sz w:val="22"/>
                      <w:szCs w:val="22"/>
                    </w:rPr>
                  </w:pPr>
                  <w:r w:rsidRPr="006010DA">
                    <w:rPr>
                      <w:rFonts w:ascii="MS Gothic" w:eastAsia="MS Gothic" w:hAnsi="MS Gothic" w:cs="MS Gothic"/>
                      <w:b/>
                      <w:bCs/>
                      <w:sz w:val="22"/>
                      <w:szCs w:val="22"/>
                    </w:rPr>
                    <w:t>☐</w:t>
                  </w:r>
                  <w:r w:rsidRPr="006010DA">
                    <w:rPr>
                      <w:b/>
                      <w:bCs/>
                      <w:sz w:val="22"/>
                      <w:szCs w:val="22"/>
                    </w:rPr>
                    <w:t xml:space="preserve"> Indeksuojama</w:t>
                  </w:r>
                </w:p>
                <w:p w14:paraId="61705134" w14:textId="06517F91" w:rsidR="00EB0F8F" w:rsidRPr="006010DA" w:rsidRDefault="004C3821">
                  <w:pPr>
                    <w:jc w:val="both"/>
                    <w:rPr>
                      <w:b/>
                      <w:bCs/>
                      <w:sz w:val="22"/>
                      <w:szCs w:val="22"/>
                    </w:rPr>
                  </w:pPr>
                  <w:r w:rsidRPr="00C35C43">
                    <w:rPr>
                      <w:rFonts w:ascii="Segoe UI Symbol" w:hAnsi="Segoe UI Symbol" w:cs="Segoe UI Symbol"/>
                      <w:b/>
                      <w:bCs/>
                      <w:szCs w:val="24"/>
                    </w:rPr>
                    <w:t>☒</w:t>
                  </w:r>
                  <w:r>
                    <w:rPr>
                      <w:rFonts w:ascii="Segoe UI Symbol" w:hAnsi="Segoe UI Symbol" w:cs="Segoe UI Symbol"/>
                      <w:b/>
                      <w:bCs/>
                      <w:szCs w:val="24"/>
                    </w:rPr>
                    <w:t xml:space="preserve"> </w:t>
                  </w:r>
                  <w:r w:rsidR="00C222C1" w:rsidRPr="006010DA">
                    <w:rPr>
                      <w:b/>
                      <w:bCs/>
                      <w:sz w:val="22"/>
                      <w:szCs w:val="22"/>
                    </w:rPr>
                    <w:t>Neindeksuojama</w:t>
                  </w:r>
                </w:p>
              </w:tc>
            </w:tr>
            <w:tr w:rsidR="00EB0F8F" w14:paraId="5D93AF97" w14:textId="77777777" w:rsidTr="009A4257">
              <w:tc>
                <w:tcPr>
                  <w:tcW w:w="2974" w:type="dxa"/>
                  <w:tcBorders>
                    <w:top w:val="single" w:sz="8" w:space="0" w:color="auto"/>
                    <w:left w:val="single" w:sz="8" w:space="0" w:color="auto"/>
                    <w:bottom w:val="single" w:sz="8" w:space="0" w:color="auto"/>
                    <w:right w:val="single" w:sz="8" w:space="0" w:color="auto"/>
                  </w:tcBorders>
                  <w:vAlign w:val="center"/>
                </w:tcPr>
                <w:p w14:paraId="625B324C" w14:textId="77777777" w:rsidR="00EB0F8F" w:rsidRPr="006010DA" w:rsidRDefault="00C222C1">
                  <w:pPr>
                    <w:jc w:val="center"/>
                    <w:rPr>
                      <w:b/>
                      <w:bCs/>
                      <w:sz w:val="22"/>
                      <w:szCs w:val="22"/>
                    </w:rPr>
                  </w:pPr>
                  <w:r w:rsidRPr="006010DA">
                    <w:rPr>
                      <w:b/>
                      <w:bCs/>
                      <w:sz w:val="22"/>
                      <w:szCs w:val="22"/>
                    </w:rPr>
                    <w:t>Veiklos ir (ar) išlaidos, kurioms taikomi supaprastintai apmokamų išlaidų dydžiai</w:t>
                  </w:r>
                </w:p>
              </w:tc>
              <w:tc>
                <w:tcPr>
                  <w:tcW w:w="2975" w:type="dxa"/>
                  <w:tcBorders>
                    <w:top w:val="single" w:sz="8" w:space="0" w:color="auto"/>
                    <w:left w:val="single" w:sz="8" w:space="0" w:color="auto"/>
                    <w:bottom w:val="single" w:sz="8" w:space="0" w:color="auto"/>
                    <w:right w:val="single" w:sz="8" w:space="0" w:color="auto"/>
                  </w:tcBorders>
                  <w:vAlign w:val="center"/>
                </w:tcPr>
                <w:p w14:paraId="5FA56F2A" w14:textId="77777777" w:rsidR="00EB0F8F" w:rsidRPr="006010DA" w:rsidRDefault="00C222C1">
                  <w:pPr>
                    <w:jc w:val="center"/>
                    <w:rPr>
                      <w:b/>
                      <w:bCs/>
                      <w:sz w:val="22"/>
                      <w:szCs w:val="22"/>
                    </w:rPr>
                  </w:pPr>
                  <w:r w:rsidRPr="006010DA">
                    <w:rPr>
                      <w:b/>
                      <w:bCs/>
                      <w:sz w:val="22"/>
                      <w:szCs w:val="22"/>
                    </w:rPr>
                    <w:t>Supaprastintai apmokamų išlaidų dydžio kodas</w:t>
                  </w:r>
                </w:p>
              </w:tc>
              <w:tc>
                <w:tcPr>
                  <w:tcW w:w="2975" w:type="dxa"/>
                  <w:tcBorders>
                    <w:top w:val="single" w:sz="8" w:space="0" w:color="auto"/>
                    <w:left w:val="single" w:sz="8" w:space="0" w:color="auto"/>
                    <w:bottom w:val="single" w:sz="8" w:space="0" w:color="auto"/>
                    <w:right w:val="single" w:sz="8" w:space="0" w:color="auto"/>
                  </w:tcBorders>
                  <w:vAlign w:val="center"/>
                </w:tcPr>
                <w:p w14:paraId="68A68B20" w14:textId="77777777" w:rsidR="00EB0F8F" w:rsidRPr="006010DA" w:rsidRDefault="00C222C1">
                  <w:pPr>
                    <w:jc w:val="center"/>
                    <w:rPr>
                      <w:b/>
                      <w:bCs/>
                      <w:i/>
                      <w:iCs/>
                      <w:color w:val="808080"/>
                      <w:sz w:val="22"/>
                      <w:szCs w:val="22"/>
                    </w:rPr>
                  </w:pPr>
                  <w:r w:rsidRPr="006010DA">
                    <w:rPr>
                      <w:b/>
                      <w:bCs/>
                      <w:sz w:val="22"/>
                      <w:szCs w:val="22"/>
                    </w:rPr>
                    <w:t>Supaprastintai apmokamų išlaidų dydžio versija</w:t>
                  </w:r>
                </w:p>
              </w:tc>
              <w:tc>
                <w:tcPr>
                  <w:tcW w:w="2975" w:type="dxa"/>
                  <w:tcBorders>
                    <w:top w:val="single" w:sz="8" w:space="0" w:color="auto"/>
                    <w:left w:val="single" w:sz="8" w:space="0" w:color="auto"/>
                    <w:bottom w:val="single" w:sz="8" w:space="0" w:color="auto"/>
                    <w:right w:val="single" w:sz="8" w:space="0" w:color="auto"/>
                  </w:tcBorders>
                  <w:vAlign w:val="center"/>
                </w:tcPr>
                <w:p w14:paraId="583447E7" w14:textId="77777777" w:rsidR="00EB0F8F" w:rsidRPr="006010DA" w:rsidRDefault="00C222C1">
                  <w:pPr>
                    <w:jc w:val="center"/>
                    <w:rPr>
                      <w:b/>
                      <w:bCs/>
                      <w:sz w:val="22"/>
                      <w:szCs w:val="22"/>
                    </w:rPr>
                  </w:pPr>
                  <w:r w:rsidRPr="006010DA">
                    <w:rPr>
                      <w:b/>
                      <w:bCs/>
                      <w:sz w:val="22"/>
                      <w:szCs w:val="22"/>
                    </w:rPr>
                    <w:t>Supaprastintai apmokamų išlaidų dydžio pavadinimas</w:t>
                  </w:r>
                </w:p>
              </w:tc>
              <w:tc>
                <w:tcPr>
                  <w:tcW w:w="2975" w:type="dxa"/>
                  <w:tcBorders>
                    <w:top w:val="single" w:sz="8" w:space="0" w:color="auto"/>
                    <w:left w:val="single" w:sz="8" w:space="0" w:color="auto"/>
                    <w:bottom w:val="single" w:sz="8" w:space="0" w:color="auto"/>
                    <w:right w:val="single" w:sz="8" w:space="0" w:color="auto"/>
                  </w:tcBorders>
                  <w:vAlign w:val="center"/>
                </w:tcPr>
                <w:p w14:paraId="68B75DBB" w14:textId="77777777" w:rsidR="00EB0F8F" w:rsidRPr="006010DA" w:rsidRDefault="00C222C1">
                  <w:pPr>
                    <w:jc w:val="center"/>
                    <w:rPr>
                      <w:b/>
                      <w:bCs/>
                      <w:sz w:val="22"/>
                      <w:szCs w:val="22"/>
                    </w:rPr>
                  </w:pPr>
                  <w:r w:rsidRPr="006010DA">
                    <w:rPr>
                      <w:b/>
                      <w:bCs/>
                      <w:sz w:val="22"/>
                      <w:szCs w:val="22"/>
                    </w:rPr>
                    <w:t>Papildoma informacija</w:t>
                  </w:r>
                </w:p>
              </w:tc>
            </w:tr>
            <w:tr w:rsidR="004C3821" w14:paraId="5FB497A6" w14:textId="77777777" w:rsidTr="0088026B">
              <w:tc>
                <w:tcPr>
                  <w:tcW w:w="2974" w:type="dxa"/>
                  <w:tcBorders>
                    <w:top w:val="single" w:sz="4" w:space="0" w:color="auto"/>
                    <w:left w:val="single" w:sz="4" w:space="0" w:color="auto"/>
                    <w:bottom w:val="single" w:sz="4" w:space="0" w:color="auto"/>
                    <w:right w:val="single" w:sz="4" w:space="0" w:color="auto"/>
                  </w:tcBorders>
                  <w:shd w:val="clear" w:color="auto" w:fill="FFFFFF" w:themeFill="background1"/>
                </w:tcPr>
                <w:p w14:paraId="05C419D6" w14:textId="1846DDD5" w:rsidR="004C3821" w:rsidRPr="0088026B" w:rsidRDefault="004C3821" w:rsidP="004C3821">
                  <w:pPr>
                    <w:jc w:val="center"/>
                    <w:rPr>
                      <w:sz w:val="20"/>
                    </w:rPr>
                  </w:pPr>
                  <w:r w:rsidRPr="0088026B">
                    <w:rPr>
                      <w:szCs w:val="24"/>
                    </w:rPr>
                    <w:t>Darbuotojo, vykdančio įmonės mokslinių tyrimų ir eksperimentinės plėtros veiklas, darbo užmokestis</w:t>
                  </w:r>
                </w:p>
              </w:tc>
              <w:tc>
                <w:tcPr>
                  <w:tcW w:w="2975" w:type="dxa"/>
                  <w:tcBorders>
                    <w:top w:val="single" w:sz="4" w:space="0" w:color="auto"/>
                    <w:left w:val="single" w:sz="4" w:space="0" w:color="auto"/>
                    <w:bottom w:val="single" w:sz="4" w:space="0" w:color="auto"/>
                    <w:right w:val="single" w:sz="4" w:space="0" w:color="auto"/>
                  </w:tcBorders>
                  <w:shd w:val="clear" w:color="auto" w:fill="FFFFFF" w:themeFill="background1"/>
                </w:tcPr>
                <w:p w14:paraId="4F1FE262" w14:textId="71B90573" w:rsidR="004C3821" w:rsidRPr="007E247D" w:rsidRDefault="004C3821" w:rsidP="004C3821">
                  <w:pPr>
                    <w:jc w:val="center"/>
                    <w:rPr>
                      <w:i/>
                      <w:iCs/>
                      <w:sz w:val="20"/>
                    </w:rPr>
                  </w:pPr>
                  <w:r w:rsidRPr="007E247D">
                    <w:rPr>
                      <w:szCs w:val="24"/>
                    </w:rPr>
                    <w:t>FĮ-79-01</w:t>
                  </w:r>
                </w:p>
              </w:tc>
              <w:tc>
                <w:tcPr>
                  <w:tcW w:w="2975" w:type="dxa"/>
                  <w:tcBorders>
                    <w:top w:val="single" w:sz="4" w:space="0" w:color="auto"/>
                    <w:left w:val="single" w:sz="4" w:space="0" w:color="auto"/>
                    <w:bottom w:val="single" w:sz="4" w:space="0" w:color="auto"/>
                    <w:right w:val="single" w:sz="4" w:space="0" w:color="auto"/>
                  </w:tcBorders>
                  <w:shd w:val="clear" w:color="auto" w:fill="FFFFFF" w:themeFill="background1"/>
                </w:tcPr>
                <w:p w14:paraId="153CB9EC" w14:textId="6212FB25" w:rsidR="004C3821" w:rsidRPr="007E247D" w:rsidRDefault="004C3821" w:rsidP="004C3821">
                  <w:pPr>
                    <w:jc w:val="center"/>
                    <w:rPr>
                      <w:i/>
                      <w:iCs/>
                      <w:sz w:val="20"/>
                    </w:rPr>
                  </w:pPr>
                  <w:r w:rsidRPr="007E247D">
                    <w:rPr>
                      <w:szCs w:val="24"/>
                    </w:rPr>
                    <w:t>02</w:t>
                  </w:r>
                </w:p>
              </w:tc>
              <w:tc>
                <w:tcPr>
                  <w:tcW w:w="2975" w:type="dxa"/>
                  <w:tcBorders>
                    <w:top w:val="single" w:sz="4" w:space="0" w:color="auto"/>
                    <w:left w:val="single" w:sz="4" w:space="0" w:color="auto"/>
                    <w:bottom w:val="single" w:sz="4" w:space="0" w:color="auto"/>
                    <w:right w:val="single" w:sz="4" w:space="0" w:color="auto"/>
                  </w:tcBorders>
                  <w:shd w:val="clear" w:color="auto" w:fill="FFFFFF" w:themeFill="background1"/>
                </w:tcPr>
                <w:p w14:paraId="55B550ED" w14:textId="0D39A9B7" w:rsidR="004C3821" w:rsidRPr="0088026B" w:rsidRDefault="004C3821" w:rsidP="004C3821">
                  <w:pPr>
                    <w:jc w:val="center"/>
                    <w:rPr>
                      <w:i/>
                      <w:iCs/>
                      <w:sz w:val="20"/>
                    </w:rPr>
                  </w:pPr>
                  <w:r w:rsidRPr="0088026B">
                    <w:rPr>
                      <w:szCs w:val="24"/>
                    </w:rPr>
                    <w:t xml:space="preserve">Darbuotojo, vykdančio įmonės </w:t>
                  </w:r>
                  <w:r w:rsidRPr="0088026B">
                    <w:rPr>
                      <w:color w:val="000000"/>
                      <w:szCs w:val="24"/>
                    </w:rPr>
                    <w:t xml:space="preserve"> MTEP </w:t>
                  </w:r>
                  <w:r w:rsidRPr="0088026B">
                    <w:rPr>
                      <w:szCs w:val="24"/>
                    </w:rPr>
                    <w:t>veiklas, darbo užmokesčio fiksuotasis vieneto įkainis</w:t>
                  </w:r>
                </w:p>
              </w:tc>
              <w:tc>
                <w:tcPr>
                  <w:tcW w:w="2975" w:type="dxa"/>
                  <w:tcBorders>
                    <w:top w:val="single" w:sz="4" w:space="0" w:color="auto"/>
                    <w:left w:val="single" w:sz="4" w:space="0" w:color="auto"/>
                    <w:bottom w:val="single" w:sz="4" w:space="0" w:color="auto"/>
                    <w:right w:val="single" w:sz="4" w:space="0" w:color="auto"/>
                  </w:tcBorders>
                  <w:shd w:val="clear" w:color="auto" w:fill="FFFFFF" w:themeFill="background1"/>
                </w:tcPr>
                <w:p w14:paraId="7F9DB1A2" w14:textId="78307AD6" w:rsidR="004C3821" w:rsidRPr="0088026B" w:rsidRDefault="004C3821" w:rsidP="004C3821">
                  <w:pPr>
                    <w:jc w:val="center"/>
                    <w:rPr>
                      <w:i/>
                      <w:iCs/>
                      <w:sz w:val="20"/>
                    </w:rPr>
                  </w:pPr>
                  <w:r w:rsidRPr="0088026B">
                    <w:rPr>
                      <w:color w:val="000000"/>
                      <w:szCs w:val="24"/>
                    </w:rPr>
                    <w:t xml:space="preserve">Fiksuotasis vieneto įkainis taikomas darbuotojo, vykdančio MTEP veiklas ir įdarbinto Lietuvoje registruotoje įmonėje, darbo užmokesčio išlaidoms (įskaitant išlaidas su darbo santykiais susijusiems darbdavio įsipareigojimams, išlaidas už kasmetines atostogas, papildomas poilsio dienas bei pirmas </w:t>
                  </w:r>
                  <w:r w:rsidRPr="0088026B">
                    <w:rPr>
                      <w:color w:val="000000"/>
                      <w:szCs w:val="24"/>
                    </w:rPr>
                    <w:lastRenderedPageBreak/>
                    <w:t>dvi ligos dienas, kurias apmoka darbdavys) apmokėti.</w:t>
                  </w:r>
                </w:p>
              </w:tc>
            </w:tr>
            <w:tr w:rsidR="004C3821" w14:paraId="39F17A83" w14:textId="77777777" w:rsidTr="005230E6">
              <w:tc>
                <w:tcPr>
                  <w:tcW w:w="2974" w:type="dxa"/>
                  <w:tcBorders>
                    <w:top w:val="single" w:sz="4" w:space="0" w:color="auto"/>
                    <w:left w:val="single" w:sz="4" w:space="0" w:color="auto"/>
                    <w:bottom w:val="single" w:sz="4" w:space="0" w:color="auto"/>
                    <w:right w:val="single" w:sz="4" w:space="0" w:color="auto"/>
                  </w:tcBorders>
                </w:tcPr>
                <w:p w14:paraId="2138AC54" w14:textId="77777777" w:rsidR="004C3821" w:rsidRPr="00471B88" w:rsidRDefault="004C3821" w:rsidP="004C3821">
                  <w:pPr>
                    <w:jc w:val="center"/>
                    <w:rPr>
                      <w:szCs w:val="24"/>
                    </w:rPr>
                  </w:pPr>
                  <w:r w:rsidRPr="00471B88">
                    <w:rPr>
                      <w:szCs w:val="24"/>
                    </w:rPr>
                    <w:lastRenderedPageBreak/>
                    <w:t>Netiesioginės projekto išlaidos</w:t>
                  </w:r>
                </w:p>
                <w:p w14:paraId="1637CFA9" w14:textId="77777777" w:rsidR="004C3821" w:rsidRPr="00471B88" w:rsidRDefault="004C3821" w:rsidP="004C3821">
                  <w:pPr>
                    <w:jc w:val="center"/>
                    <w:rPr>
                      <w:szCs w:val="24"/>
                    </w:rPr>
                  </w:pPr>
                </w:p>
                <w:p w14:paraId="76264242" w14:textId="77777777" w:rsidR="004C3821" w:rsidRPr="00471B88" w:rsidRDefault="004C3821" w:rsidP="004C3821">
                  <w:pPr>
                    <w:jc w:val="center"/>
                    <w:rPr>
                      <w:szCs w:val="24"/>
                    </w:rPr>
                  </w:pPr>
                </w:p>
                <w:p w14:paraId="34C8E333" w14:textId="77777777" w:rsidR="004C3821" w:rsidRPr="00471B88" w:rsidRDefault="004C3821" w:rsidP="004C3821">
                  <w:pPr>
                    <w:jc w:val="center"/>
                    <w:rPr>
                      <w:szCs w:val="24"/>
                    </w:rPr>
                  </w:pPr>
                </w:p>
                <w:p w14:paraId="45E1A6A2" w14:textId="77777777" w:rsidR="004C3821" w:rsidRPr="00684C19" w:rsidRDefault="004C3821" w:rsidP="004C3821">
                  <w:pPr>
                    <w:jc w:val="center"/>
                    <w:rPr>
                      <w:szCs w:val="24"/>
                    </w:rPr>
                  </w:pPr>
                </w:p>
              </w:tc>
              <w:tc>
                <w:tcPr>
                  <w:tcW w:w="2975" w:type="dxa"/>
                  <w:tcBorders>
                    <w:top w:val="single" w:sz="4" w:space="0" w:color="auto"/>
                    <w:left w:val="single" w:sz="4" w:space="0" w:color="auto"/>
                    <w:bottom w:val="single" w:sz="4" w:space="0" w:color="auto"/>
                    <w:right w:val="single" w:sz="4" w:space="0" w:color="auto"/>
                  </w:tcBorders>
                </w:tcPr>
                <w:p w14:paraId="19C0F3DF" w14:textId="77777777" w:rsidR="004C3821" w:rsidRPr="00471B88" w:rsidRDefault="004C3821" w:rsidP="004C3821">
                  <w:pPr>
                    <w:jc w:val="center"/>
                    <w:rPr>
                      <w:szCs w:val="24"/>
                    </w:rPr>
                  </w:pPr>
                  <w:r w:rsidRPr="00471B88">
                    <w:rPr>
                      <w:szCs w:val="24"/>
                    </w:rPr>
                    <w:t>FN-01</w:t>
                  </w:r>
                </w:p>
                <w:p w14:paraId="1A586B69" w14:textId="77777777" w:rsidR="004C3821" w:rsidRPr="00471B88" w:rsidRDefault="004C3821" w:rsidP="004C3821">
                  <w:pPr>
                    <w:jc w:val="center"/>
                    <w:rPr>
                      <w:szCs w:val="24"/>
                    </w:rPr>
                  </w:pPr>
                </w:p>
                <w:p w14:paraId="4D1D53DD" w14:textId="77777777" w:rsidR="004C3821" w:rsidRPr="00471B88" w:rsidRDefault="004C3821" w:rsidP="004C3821">
                  <w:pPr>
                    <w:jc w:val="center"/>
                    <w:rPr>
                      <w:szCs w:val="24"/>
                    </w:rPr>
                  </w:pPr>
                </w:p>
                <w:p w14:paraId="79273261" w14:textId="77777777" w:rsidR="004C3821" w:rsidRPr="00471B88" w:rsidRDefault="004C3821" w:rsidP="004C3821">
                  <w:pPr>
                    <w:jc w:val="center"/>
                    <w:rPr>
                      <w:szCs w:val="24"/>
                    </w:rPr>
                  </w:pPr>
                </w:p>
                <w:p w14:paraId="6FC49F0F" w14:textId="77777777" w:rsidR="004C3821" w:rsidRPr="00471B88" w:rsidRDefault="004C3821" w:rsidP="004C3821">
                  <w:pPr>
                    <w:jc w:val="center"/>
                    <w:rPr>
                      <w:szCs w:val="24"/>
                    </w:rPr>
                  </w:pPr>
                </w:p>
                <w:p w14:paraId="7CC26DF0" w14:textId="77777777" w:rsidR="004C3821" w:rsidRPr="00F61F1D" w:rsidRDefault="004C3821" w:rsidP="004C3821">
                  <w:pPr>
                    <w:jc w:val="center"/>
                    <w:rPr>
                      <w:szCs w:val="24"/>
                    </w:rPr>
                  </w:pPr>
                </w:p>
              </w:tc>
              <w:tc>
                <w:tcPr>
                  <w:tcW w:w="2975" w:type="dxa"/>
                  <w:tcBorders>
                    <w:top w:val="single" w:sz="4" w:space="0" w:color="auto"/>
                    <w:left w:val="single" w:sz="4" w:space="0" w:color="auto"/>
                    <w:bottom w:val="single" w:sz="4" w:space="0" w:color="auto"/>
                    <w:right w:val="single" w:sz="4" w:space="0" w:color="auto"/>
                  </w:tcBorders>
                </w:tcPr>
                <w:p w14:paraId="6516EAF9" w14:textId="77777777" w:rsidR="004C3821" w:rsidRPr="00471B88" w:rsidRDefault="004C3821" w:rsidP="004C3821">
                  <w:pPr>
                    <w:jc w:val="center"/>
                    <w:rPr>
                      <w:szCs w:val="24"/>
                    </w:rPr>
                  </w:pPr>
                  <w:r w:rsidRPr="00471B88">
                    <w:rPr>
                      <w:szCs w:val="24"/>
                    </w:rPr>
                    <w:t>01</w:t>
                  </w:r>
                </w:p>
                <w:p w14:paraId="3B413B48" w14:textId="77777777" w:rsidR="004C3821" w:rsidRPr="00471B88" w:rsidRDefault="004C3821" w:rsidP="004C3821">
                  <w:pPr>
                    <w:jc w:val="center"/>
                    <w:rPr>
                      <w:szCs w:val="24"/>
                    </w:rPr>
                  </w:pPr>
                </w:p>
                <w:p w14:paraId="508C176A" w14:textId="77777777" w:rsidR="004C3821" w:rsidRPr="00471B88" w:rsidRDefault="004C3821" w:rsidP="004C3821">
                  <w:pPr>
                    <w:jc w:val="center"/>
                    <w:rPr>
                      <w:szCs w:val="24"/>
                    </w:rPr>
                  </w:pPr>
                </w:p>
                <w:p w14:paraId="296B2AAE" w14:textId="77777777" w:rsidR="004C3821" w:rsidRPr="00471B88" w:rsidRDefault="004C3821" w:rsidP="004C3821">
                  <w:pPr>
                    <w:jc w:val="center"/>
                    <w:rPr>
                      <w:szCs w:val="24"/>
                    </w:rPr>
                  </w:pPr>
                </w:p>
                <w:p w14:paraId="0F5121A4" w14:textId="77777777" w:rsidR="004C3821" w:rsidRPr="00471B88" w:rsidRDefault="004C3821" w:rsidP="004C3821">
                  <w:pPr>
                    <w:jc w:val="center"/>
                    <w:rPr>
                      <w:szCs w:val="24"/>
                    </w:rPr>
                  </w:pPr>
                </w:p>
                <w:p w14:paraId="4A008F44" w14:textId="77777777" w:rsidR="004C3821" w:rsidRPr="00471B88" w:rsidRDefault="004C3821" w:rsidP="004C3821">
                  <w:pPr>
                    <w:jc w:val="center"/>
                    <w:rPr>
                      <w:szCs w:val="24"/>
                    </w:rPr>
                  </w:pPr>
                </w:p>
              </w:tc>
              <w:tc>
                <w:tcPr>
                  <w:tcW w:w="2975" w:type="dxa"/>
                  <w:tcBorders>
                    <w:top w:val="single" w:sz="4" w:space="0" w:color="auto"/>
                    <w:left w:val="single" w:sz="4" w:space="0" w:color="auto"/>
                    <w:bottom w:val="single" w:sz="4" w:space="0" w:color="auto"/>
                    <w:right w:val="single" w:sz="4" w:space="0" w:color="auto"/>
                  </w:tcBorders>
                </w:tcPr>
                <w:p w14:paraId="36844E8B" w14:textId="77777777" w:rsidR="004C3821" w:rsidRPr="00471B88" w:rsidRDefault="004C3821" w:rsidP="004C3821">
                  <w:pPr>
                    <w:jc w:val="center"/>
                    <w:rPr>
                      <w:szCs w:val="24"/>
                    </w:rPr>
                  </w:pPr>
                  <w:r w:rsidRPr="00471B88">
                    <w:rPr>
                      <w:szCs w:val="24"/>
                    </w:rPr>
                    <w:t>7 proc. netiesioginių išlaidų fiksuotoji norma</w:t>
                  </w:r>
                </w:p>
                <w:p w14:paraId="0CC60CA8" w14:textId="77777777" w:rsidR="004C3821" w:rsidRPr="00471B88" w:rsidRDefault="004C3821" w:rsidP="004C3821">
                  <w:pPr>
                    <w:jc w:val="center"/>
                    <w:rPr>
                      <w:szCs w:val="24"/>
                    </w:rPr>
                  </w:pPr>
                </w:p>
                <w:p w14:paraId="24E03A90" w14:textId="77777777" w:rsidR="004C3821" w:rsidRPr="00471B88" w:rsidRDefault="004C3821" w:rsidP="004C3821">
                  <w:pPr>
                    <w:jc w:val="center"/>
                    <w:rPr>
                      <w:szCs w:val="24"/>
                    </w:rPr>
                  </w:pPr>
                </w:p>
                <w:p w14:paraId="49335C43" w14:textId="77777777" w:rsidR="004C3821" w:rsidRPr="00471B88" w:rsidRDefault="004C3821" w:rsidP="004C3821">
                  <w:pPr>
                    <w:jc w:val="center"/>
                    <w:rPr>
                      <w:szCs w:val="24"/>
                    </w:rPr>
                  </w:pPr>
                </w:p>
                <w:p w14:paraId="1284FFF1" w14:textId="77777777" w:rsidR="004C3821" w:rsidRPr="00684C19" w:rsidRDefault="004C3821" w:rsidP="004C3821">
                  <w:pPr>
                    <w:jc w:val="center"/>
                    <w:rPr>
                      <w:szCs w:val="24"/>
                    </w:rPr>
                  </w:pPr>
                </w:p>
              </w:tc>
              <w:tc>
                <w:tcPr>
                  <w:tcW w:w="2975" w:type="dxa"/>
                  <w:tcBorders>
                    <w:top w:val="single" w:sz="4" w:space="0" w:color="auto"/>
                    <w:left w:val="single" w:sz="4" w:space="0" w:color="auto"/>
                    <w:bottom w:val="single" w:sz="4" w:space="0" w:color="auto"/>
                    <w:right w:val="single" w:sz="4" w:space="0" w:color="auto"/>
                  </w:tcBorders>
                </w:tcPr>
                <w:p w14:paraId="526747C9" w14:textId="77777777" w:rsidR="004C3821" w:rsidRPr="00471B88" w:rsidRDefault="004C3821" w:rsidP="004C3821">
                  <w:pPr>
                    <w:jc w:val="center"/>
                    <w:rPr>
                      <w:color w:val="000000"/>
                      <w:szCs w:val="24"/>
                    </w:rPr>
                  </w:pPr>
                  <w:r w:rsidRPr="00471B88">
                    <w:rPr>
                      <w:color w:val="000000"/>
                      <w:szCs w:val="24"/>
                    </w:rPr>
                    <w:t>Netiesioginės projekto išlaidos skaičiuojamos nuo tinkamų finansuoti tiesioginių projekto išlaidų.</w:t>
                  </w:r>
                </w:p>
                <w:p w14:paraId="135B8B08" w14:textId="5F39D4DE" w:rsidR="004C3821" w:rsidRPr="00F61F1D" w:rsidRDefault="004C3821" w:rsidP="004C3821">
                  <w:pPr>
                    <w:jc w:val="center"/>
                    <w:rPr>
                      <w:color w:val="000000"/>
                      <w:szCs w:val="24"/>
                    </w:rPr>
                  </w:pPr>
                  <w:r w:rsidRPr="00471B88">
                    <w:rPr>
                      <w:color w:val="000000"/>
                      <w:szCs w:val="24"/>
                    </w:rPr>
                    <w:t>Fiksuotoji norma apmokama Administravimo taisyklių 172.1 papunktyje nustatyta tvarka.</w:t>
                  </w:r>
                </w:p>
              </w:tc>
            </w:tr>
          </w:tbl>
          <w:p w14:paraId="5B0EE94A" w14:textId="77777777" w:rsidR="004C3821" w:rsidRPr="004C3821" w:rsidRDefault="004C3821" w:rsidP="004C3821">
            <w:pPr>
              <w:jc w:val="both"/>
              <w:rPr>
                <w:b/>
                <w:bCs/>
                <w:iCs/>
                <w:sz w:val="22"/>
                <w:szCs w:val="22"/>
              </w:rPr>
            </w:pPr>
            <w:r w:rsidRPr="004C3821">
              <w:rPr>
                <w:b/>
                <w:bCs/>
                <w:iCs/>
                <w:sz w:val="22"/>
                <w:szCs w:val="22"/>
              </w:rPr>
              <w:t>Pastabos:</w:t>
            </w:r>
          </w:p>
          <w:p w14:paraId="6618A48E" w14:textId="77777777" w:rsidR="004C3821" w:rsidRPr="004C3821" w:rsidRDefault="004C3821" w:rsidP="004C3821">
            <w:pPr>
              <w:jc w:val="both"/>
              <w:rPr>
                <w:iCs/>
                <w:sz w:val="22"/>
                <w:szCs w:val="22"/>
              </w:rPr>
            </w:pPr>
            <w:r w:rsidRPr="004C3821">
              <w:rPr>
                <w:sz w:val="22"/>
                <w:szCs w:val="22"/>
              </w:rPr>
              <w:t xml:space="preserve">1. </w:t>
            </w:r>
            <w:r w:rsidRPr="004C3821">
              <w:rPr>
                <w:iCs/>
                <w:sz w:val="22"/>
                <w:szCs w:val="22"/>
              </w:rPr>
              <w:t xml:space="preserve">Supaprastintai apmokamų išlaidų dydžiai yra nurodyti Europos socialinio fondo agentūros interneto svetainės </w:t>
            </w:r>
            <w:r w:rsidRPr="004C3821">
              <w:rPr>
                <w:sz w:val="22"/>
                <w:szCs w:val="22"/>
              </w:rPr>
              <w:t>https://www.esf.lt/projektai/supaprastintu-mokejimu-centras/</w:t>
            </w:r>
            <w:r w:rsidRPr="004C3821">
              <w:rPr>
                <w:iCs/>
                <w:sz w:val="22"/>
                <w:szCs w:val="22"/>
              </w:rPr>
              <w:t xml:space="preserve"> skiltyje „Supaprastintų mokėjimų centras“, pasirenkant: „Parengti fiksuotųjų dydžių tyrimai“ ir „ESIF lėšomis finansuojamoms veikloms“.</w:t>
            </w:r>
          </w:p>
          <w:p w14:paraId="3593DC7D" w14:textId="2B7530AB" w:rsidR="00EB0F8F" w:rsidRPr="004709D1" w:rsidRDefault="004C3821">
            <w:pPr>
              <w:jc w:val="both"/>
              <w:rPr>
                <w:sz w:val="22"/>
                <w:szCs w:val="22"/>
              </w:rPr>
            </w:pPr>
            <w:r w:rsidRPr="004C3821">
              <w:rPr>
                <w:sz w:val="22"/>
                <w:szCs w:val="22"/>
              </w:rPr>
              <w:t>2. Darbo užmokesčio išlaidomis laikomos darbo užmokestis ir išlaidos su darbo santykiais susijusiems darbdavio įsipareigojimams, apskaičiuotos teisės aktų, reguliuojančių darbo užmokestį ir darbo santykius, nustatyta tvarka, taip pat atlygio projektą vykdantiems fiziniams asmenims pagal paslaugų (civilines), autorines ar kitas sutartis išlaidos.</w:t>
            </w:r>
          </w:p>
        </w:tc>
      </w:tr>
    </w:tbl>
    <w:p w14:paraId="2C5127EF" w14:textId="7F4FEE97" w:rsidR="00EB0F8F" w:rsidRDefault="00C222C1">
      <w:pPr>
        <w:spacing w:line="276" w:lineRule="auto"/>
        <w:jc w:val="center"/>
        <w:rPr>
          <w:rFonts w:eastAsia="Calibri"/>
          <w:szCs w:val="24"/>
        </w:rPr>
      </w:pPr>
      <w:r>
        <w:rPr>
          <w:rFonts w:eastAsia="Calibri"/>
          <w:szCs w:val="24"/>
        </w:rPr>
        <w:lastRenderedPageBreak/>
        <w:t>________________</w:t>
      </w:r>
    </w:p>
    <w:p w14:paraId="4D2E3EC5" w14:textId="77777777" w:rsidR="0042791B" w:rsidRDefault="0042791B">
      <w:pPr>
        <w:spacing w:line="276" w:lineRule="auto"/>
        <w:jc w:val="center"/>
        <w:rPr>
          <w:szCs w:val="24"/>
        </w:rPr>
        <w:sectPr w:rsidR="0042791B">
          <w:headerReference w:type="even" r:id="rId20"/>
          <w:headerReference w:type="default" r:id="rId21"/>
          <w:footerReference w:type="even" r:id="rId22"/>
          <w:footerReference w:type="default" r:id="rId23"/>
          <w:headerReference w:type="first" r:id="rId24"/>
          <w:footerReference w:type="first" r:id="rId25"/>
          <w:pgSz w:w="16838" w:h="11906" w:orient="landscape"/>
          <w:pgMar w:top="1701" w:right="567" w:bottom="1134" w:left="1134" w:header="567" w:footer="567" w:gutter="0"/>
          <w:cols w:space="1296"/>
          <w:titlePg/>
          <w:docGrid w:linePitch="360"/>
        </w:sectPr>
      </w:pPr>
    </w:p>
    <w:p w14:paraId="60138C25" w14:textId="77777777" w:rsidR="00F2788B" w:rsidRDefault="0014463D" w:rsidP="00535A4D">
      <w:pPr>
        <w:ind w:left="8789" w:right="-31"/>
        <w:rPr>
          <w:bCs/>
        </w:rPr>
      </w:pPr>
      <w:bookmarkStart w:id="10" w:name="_Hlk118454020"/>
      <w:bookmarkStart w:id="11" w:name="_Hlk118453740"/>
      <w:r w:rsidRPr="0014463D">
        <w:rPr>
          <w:bCs/>
        </w:rPr>
        <w:lastRenderedPageBreak/>
        <w:t xml:space="preserve">2022–2030 metų ekonomikos transformacijos ir konkurencingumo plėtros programos pažangos priemonės </w:t>
      </w:r>
      <w:r w:rsidRPr="0014463D">
        <w:t>Nr. 05-001-01-05-07 „Sukurti nuoseklią inovacinės veiklos skatinimo sistemą“</w:t>
      </w:r>
      <w:r w:rsidR="00535A4D">
        <w:rPr>
          <w:bCs/>
        </w:rPr>
        <w:t xml:space="preserve"> </w:t>
      </w:r>
      <w:r w:rsidRPr="0014463D">
        <w:rPr>
          <w:szCs w:val="24"/>
        </w:rPr>
        <w:t xml:space="preserve">veiklos </w:t>
      </w:r>
      <w:r w:rsidR="00DB505F">
        <w:rPr>
          <w:szCs w:val="24"/>
        </w:rPr>
        <w:t>„</w:t>
      </w:r>
      <w:r w:rsidR="00DB505F" w:rsidRPr="00DB505F">
        <w:rPr>
          <w:szCs w:val="24"/>
        </w:rPr>
        <w:t>Didinti įmonių pajėgumus investuoti į inovatyvių produktų, skirtų gynybos ir saugumo sektoriui, kūrimą ir vystymą“</w:t>
      </w:r>
      <w:r w:rsidRPr="0014463D">
        <w:rPr>
          <w:szCs w:val="24"/>
        </w:rPr>
        <w:t xml:space="preserve"> </w:t>
      </w:r>
      <w:r w:rsidRPr="0014463D">
        <w:t>projektų finansavimo sąlygų aprašo</w:t>
      </w:r>
      <w:r w:rsidR="00535A4D">
        <w:rPr>
          <w:bCs/>
        </w:rPr>
        <w:t xml:space="preserve"> </w:t>
      </w:r>
    </w:p>
    <w:p w14:paraId="24B24A6C" w14:textId="496C700D" w:rsidR="0014463D" w:rsidRPr="00535A4D" w:rsidRDefault="0014463D" w:rsidP="00535A4D">
      <w:pPr>
        <w:ind w:left="8789" w:right="-31"/>
        <w:rPr>
          <w:bCs/>
        </w:rPr>
      </w:pPr>
      <w:r w:rsidRPr="0014463D">
        <w:t>1 priedas</w:t>
      </w:r>
    </w:p>
    <w:bookmarkEnd w:id="10"/>
    <w:p w14:paraId="66DDE59A" w14:textId="77777777" w:rsidR="0014463D" w:rsidRPr="0014463D" w:rsidRDefault="0014463D" w:rsidP="0014463D">
      <w:pPr>
        <w:jc w:val="center"/>
        <w:rPr>
          <w:rFonts w:eastAsia="Calibri"/>
          <w:b/>
          <w:bCs/>
          <w:szCs w:val="24"/>
        </w:rPr>
      </w:pPr>
    </w:p>
    <w:p w14:paraId="69BE3303" w14:textId="77777777" w:rsidR="0014463D" w:rsidRPr="0014463D" w:rsidRDefault="0014463D" w:rsidP="0014463D">
      <w:pPr>
        <w:jc w:val="center"/>
        <w:rPr>
          <w:rFonts w:eastAsia="Calibri"/>
          <w:b/>
          <w:bCs/>
        </w:rPr>
      </w:pPr>
      <w:bookmarkStart w:id="12" w:name="_Hlk118454040"/>
      <w:bookmarkEnd w:id="11"/>
      <w:r w:rsidRPr="0014463D">
        <w:rPr>
          <w:rFonts w:eastAsia="Calibri"/>
          <w:b/>
          <w:bCs/>
        </w:rPr>
        <w:t xml:space="preserve">PROJEKTO (ĮSKAITANT JUNGTINĮ PROJEKTĄ) ATITIKTIES REIKŠMINGOS ŽALOS NEDARYMO HORIZONTALIAJAM PRINCIPUI VERTINIMO REIKALAVIMŲ APRAŠAS </w:t>
      </w:r>
    </w:p>
    <w:bookmarkEnd w:id="12"/>
    <w:p w14:paraId="40B7F3C6" w14:textId="77777777" w:rsidR="0014463D" w:rsidRPr="0014463D" w:rsidRDefault="0014463D" w:rsidP="0014463D">
      <w:pPr>
        <w:jc w:val="center"/>
        <w:rPr>
          <w:rFonts w:eastAsia="Calibri"/>
          <w:b/>
          <w:bCs/>
          <w:szCs w:val="24"/>
        </w:rPr>
      </w:pPr>
    </w:p>
    <w:p w14:paraId="6C0FCC2B" w14:textId="77777777" w:rsidR="0014463D" w:rsidRPr="0014463D" w:rsidRDefault="0014463D" w:rsidP="0014463D">
      <w:pPr>
        <w:spacing w:line="276" w:lineRule="auto"/>
        <w:jc w:val="both"/>
        <w:rPr>
          <w:rFonts w:eastAsia="Calibri"/>
          <w:bCs/>
          <w:szCs w:val="24"/>
        </w:rPr>
      </w:pPr>
      <w:r w:rsidRPr="0014463D">
        <w:rPr>
          <w:rFonts w:eastAsia="Calibri"/>
          <w:bCs/>
          <w:szCs w:val="24"/>
        </w:rPr>
        <w:t>Finansavimo šaltinis, pagal kurį finansuojamas projektas (</w:t>
      </w:r>
      <w:r w:rsidRPr="0014463D">
        <w:rPr>
          <w:rFonts w:eastAsia="Calibri"/>
          <w:bCs/>
          <w:i/>
          <w:szCs w:val="24"/>
        </w:rPr>
        <w:t>pažymėkite tinkamą</w:t>
      </w:r>
      <w:r w:rsidRPr="0014463D">
        <w:rPr>
          <w:rFonts w:eastAsia="Calibri"/>
          <w:bCs/>
          <w:szCs w:val="24"/>
        </w:rPr>
        <w:t xml:space="preserve">): </w:t>
      </w:r>
    </w:p>
    <w:p w14:paraId="35187446" w14:textId="77777777" w:rsidR="0014463D" w:rsidRPr="0014463D" w:rsidRDefault="0014463D" w:rsidP="0014463D">
      <w:pPr>
        <w:spacing w:line="276" w:lineRule="auto"/>
        <w:jc w:val="both"/>
        <w:rPr>
          <w:rFonts w:eastAsia="Calibri"/>
          <w:bCs/>
          <w:szCs w:val="24"/>
        </w:rPr>
      </w:pPr>
      <w:r w:rsidRPr="0014463D">
        <w:rPr>
          <w:rFonts w:ascii="Wingdings 2" w:eastAsia="Wingdings 2" w:hAnsi="Wingdings 2" w:cs="Wingdings 2"/>
        </w:rPr>
        <w:t></w:t>
      </w:r>
      <w:r w:rsidRPr="0014463D">
        <w:t xml:space="preserve"> </w:t>
      </w:r>
      <w:r w:rsidRPr="0014463D">
        <w:rPr>
          <w:rFonts w:eastAsia="Calibri"/>
          <w:bCs/>
          <w:szCs w:val="24"/>
        </w:rPr>
        <w:t>Ekonomikos gaivinimo ir atsparumo didinimo priemonė (toliau – EGADP)</w:t>
      </w:r>
    </w:p>
    <w:p w14:paraId="06317594" w14:textId="77777777" w:rsidR="0014463D" w:rsidRPr="0014463D" w:rsidRDefault="0014463D" w:rsidP="0014463D">
      <w:pPr>
        <w:spacing w:line="276" w:lineRule="auto"/>
        <w:jc w:val="both"/>
        <w:rPr>
          <w:rFonts w:eastAsia="Calibri"/>
          <w:bCs/>
          <w:szCs w:val="24"/>
        </w:rPr>
      </w:pPr>
      <w:r w:rsidRPr="0014463D">
        <w:rPr>
          <w:rFonts w:ascii="Wingdings" w:eastAsia="Wingdings" w:hAnsi="Wingdings" w:cs="Wingdings"/>
        </w:rPr>
        <w:t></w:t>
      </w:r>
      <w:r w:rsidRPr="0014463D">
        <w:t xml:space="preserve"> Europos Sąjungos fondų i</w:t>
      </w:r>
      <w:r w:rsidRPr="0014463D">
        <w:rPr>
          <w:rFonts w:eastAsia="Calibri"/>
          <w:bCs/>
          <w:szCs w:val="24"/>
        </w:rPr>
        <w:t>nvesticijų programa (toliau – ESFIP)</w:t>
      </w:r>
    </w:p>
    <w:tbl>
      <w:tblPr>
        <w:tblW w:w="146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6520"/>
        <w:gridCol w:w="4395"/>
      </w:tblGrid>
      <w:tr w:rsidR="0014463D" w:rsidRPr="0014463D" w14:paraId="10E09A77" w14:textId="77777777" w:rsidTr="008D4A87">
        <w:tc>
          <w:tcPr>
            <w:tcW w:w="3686" w:type="dxa"/>
          </w:tcPr>
          <w:p w14:paraId="32786191" w14:textId="77777777" w:rsidR="0014463D" w:rsidRPr="0014463D" w:rsidRDefault="0014463D" w:rsidP="0014463D">
            <w:pPr>
              <w:jc w:val="center"/>
              <w:rPr>
                <w:rFonts w:eastAsia="Calibri"/>
                <w:b/>
                <w:szCs w:val="24"/>
              </w:rPr>
            </w:pPr>
            <w:r w:rsidRPr="0014463D">
              <w:rPr>
                <w:rFonts w:eastAsia="Calibri"/>
                <w:b/>
                <w:szCs w:val="24"/>
              </w:rPr>
              <w:t>Aplinkos tikslai</w:t>
            </w:r>
          </w:p>
          <w:p w14:paraId="4F43D75C" w14:textId="77777777" w:rsidR="0014463D" w:rsidRPr="0014463D" w:rsidRDefault="0014463D" w:rsidP="0014463D">
            <w:pPr>
              <w:jc w:val="both"/>
              <w:rPr>
                <w:rFonts w:eastAsia="Calibri"/>
                <w:b/>
                <w:szCs w:val="24"/>
              </w:rPr>
            </w:pPr>
            <w:r w:rsidRPr="0014463D">
              <w:rPr>
                <w:rFonts w:eastAsia="Calibri"/>
                <w:i/>
                <w:szCs w:val="24"/>
              </w:rPr>
              <w:t>(pagal 2020 m. birželio 18 d. Europos Parlamento ir Tarybos reglamentą (ES) 2020/852 dėl sistemos tvariam investavimui palengvinti sukūrimo, kuriuo iš dalies keičiamas Reglamentas (ES) 2019/2088)</w:t>
            </w:r>
          </w:p>
        </w:tc>
        <w:tc>
          <w:tcPr>
            <w:tcW w:w="6520" w:type="dxa"/>
          </w:tcPr>
          <w:p w14:paraId="78A9BC89" w14:textId="77777777" w:rsidR="0014463D" w:rsidRPr="0014463D" w:rsidRDefault="0014463D" w:rsidP="0014463D">
            <w:pPr>
              <w:jc w:val="center"/>
              <w:rPr>
                <w:rFonts w:eastAsia="Calibri"/>
                <w:strike/>
                <w:szCs w:val="24"/>
              </w:rPr>
            </w:pPr>
            <w:r w:rsidRPr="0014463D">
              <w:rPr>
                <w:rFonts w:eastAsia="Calibri"/>
                <w:b/>
                <w:bCs/>
                <w:szCs w:val="24"/>
              </w:rPr>
              <w:t xml:space="preserve"> Su Europos Komisija suderintas</w:t>
            </w:r>
            <w:r w:rsidRPr="0014463D">
              <w:rPr>
                <w:rFonts w:eastAsia="Calibri"/>
                <w:bCs/>
                <w:szCs w:val="24"/>
              </w:rPr>
              <w:t xml:space="preserve"> </w:t>
            </w:r>
            <w:r w:rsidRPr="0014463D">
              <w:rPr>
                <w:rFonts w:eastAsia="Calibri"/>
                <w:b/>
                <w:bCs/>
                <w:szCs w:val="24"/>
              </w:rPr>
              <w:t>pagrindimas</w:t>
            </w:r>
          </w:p>
          <w:p w14:paraId="22B2C4FD" w14:textId="77777777" w:rsidR="0014463D" w:rsidRPr="0014463D" w:rsidRDefault="0014463D" w:rsidP="0014463D">
            <w:pPr>
              <w:jc w:val="both"/>
              <w:rPr>
                <w:rFonts w:eastAsia="Calibri"/>
                <w:szCs w:val="24"/>
              </w:rPr>
            </w:pPr>
            <w:r w:rsidRPr="0014463D">
              <w:rPr>
                <w:rFonts w:eastAsia="Calibri"/>
                <w:bCs/>
                <w:i/>
                <w:szCs w:val="24"/>
              </w:rPr>
              <w:t>(remiantis priemonių (kai finansavimo šaltinis EGADP) arba veiksmų (veiklų) (kai finansavimo šaltinis ESFIP) vertinimo anketomis, nurodoma tik ta vertinimo anketos dalis, kuri aktuali finansuotinai veiklai)</w:t>
            </w:r>
          </w:p>
          <w:p w14:paraId="3F3BE312" w14:textId="77777777" w:rsidR="0014463D" w:rsidRPr="0014463D" w:rsidRDefault="0014463D" w:rsidP="0014463D">
            <w:pPr>
              <w:jc w:val="both"/>
              <w:rPr>
                <w:rFonts w:eastAsia="Calibri"/>
                <w:b/>
                <w:szCs w:val="24"/>
              </w:rPr>
            </w:pPr>
            <w:r w:rsidRPr="0014463D">
              <w:rPr>
                <w:rFonts w:eastAsia="Calibri"/>
                <w:bCs/>
                <w:i/>
                <w:szCs w:val="24"/>
              </w:rPr>
              <w:t>(papildomai gali būti nurodomi nacionaliniai teisės aktai, kuriais įgyvendinami vertinimo anketose minimi Europos Sąjungos teisės aktai)</w:t>
            </w:r>
          </w:p>
        </w:tc>
        <w:tc>
          <w:tcPr>
            <w:tcW w:w="4395" w:type="dxa"/>
          </w:tcPr>
          <w:p w14:paraId="7782F61D" w14:textId="77777777" w:rsidR="0014463D" w:rsidRPr="0014463D" w:rsidRDefault="0014463D" w:rsidP="0014463D">
            <w:pPr>
              <w:jc w:val="center"/>
              <w:rPr>
                <w:rFonts w:eastAsia="Calibri"/>
                <w:i/>
                <w:sz w:val="20"/>
              </w:rPr>
            </w:pPr>
            <w:r w:rsidRPr="0014463D">
              <w:rPr>
                <w:rFonts w:eastAsia="Calibri"/>
                <w:b/>
                <w:szCs w:val="24"/>
              </w:rPr>
              <w:t>Pagrindimo dokumentai</w:t>
            </w:r>
          </w:p>
          <w:p w14:paraId="7628A8CC" w14:textId="77777777" w:rsidR="0014463D" w:rsidRPr="0014463D" w:rsidRDefault="0014463D" w:rsidP="0014463D">
            <w:pPr>
              <w:jc w:val="both"/>
              <w:rPr>
                <w:rFonts w:eastAsia="Calibri"/>
                <w:i/>
                <w:szCs w:val="24"/>
              </w:rPr>
            </w:pPr>
            <w:r w:rsidRPr="0014463D">
              <w:rPr>
                <w:rFonts w:eastAsia="Calibri"/>
                <w:i/>
                <w:szCs w:val="24"/>
              </w:rPr>
              <w:t>(nurodomas dokumentas, kuris bus vertinamas siekiant įvertinti projekto atitiktį aplinkos tikslams, arba pateikiama šią atitiktį pagrindžianti informacija)</w:t>
            </w:r>
          </w:p>
        </w:tc>
      </w:tr>
      <w:tr w:rsidR="007D5AE8" w:rsidRPr="0014463D" w14:paraId="65B9A09F" w14:textId="77777777" w:rsidTr="009866A1">
        <w:tc>
          <w:tcPr>
            <w:tcW w:w="3686" w:type="dxa"/>
          </w:tcPr>
          <w:p w14:paraId="1392808E" w14:textId="77777777" w:rsidR="007D5AE8" w:rsidRPr="0014463D" w:rsidRDefault="007D5AE8" w:rsidP="007D5AE8">
            <w:pPr>
              <w:tabs>
                <w:tab w:val="left" w:pos="289"/>
              </w:tabs>
              <w:ind w:firstLine="5"/>
              <w:jc w:val="both"/>
              <w:rPr>
                <w:rFonts w:eastAsia="Calibri"/>
                <w:szCs w:val="24"/>
              </w:rPr>
            </w:pPr>
            <w:r w:rsidRPr="0014463D">
              <w:rPr>
                <w:rFonts w:eastAsia="Calibri"/>
                <w:szCs w:val="24"/>
              </w:rPr>
              <w:t>1.</w:t>
            </w:r>
            <w:r w:rsidRPr="0014463D">
              <w:rPr>
                <w:rFonts w:eastAsia="Calibri"/>
                <w:szCs w:val="24"/>
              </w:rPr>
              <w:tab/>
              <w:t>Klimato kaitos švelninimas</w:t>
            </w:r>
          </w:p>
        </w:tc>
        <w:tc>
          <w:tcPr>
            <w:tcW w:w="6520" w:type="dxa"/>
            <w:shd w:val="clear" w:color="auto" w:fill="FFFFFF" w:themeFill="background1"/>
          </w:tcPr>
          <w:p w14:paraId="4893AF46" w14:textId="12FAD9FB" w:rsidR="007D5AE8" w:rsidRPr="007D5AE8" w:rsidRDefault="007D5AE8" w:rsidP="007D5AE8">
            <w:pPr>
              <w:jc w:val="both"/>
              <w:rPr>
                <w:rFonts w:eastAsia="Calibri"/>
                <w:bCs/>
                <w:iCs/>
                <w:szCs w:val="24"/>
              </w:rPr>
            </w:pPr>
            <w:r w:rsidRPr="007D5AE8">
              <w:rPr>
                <w:rFonts w:eastAsia="Calibri"/>
                <w:bCs/>
                <w:iCs/>
                <w:szCs w:val="24"/>
              </w:rPr>
              <w:t xml:space="preserve">Šis veikla dėl savo pobūdžio neturės jokio neigiamo tiesioginio ar netiesioginio poveikio klimato kaitos švelninimo tikslui, nes nenumatoma, kad įgyvendinant veiklas būtų kuriama tokia infrastruktūra, kuri galėtų turėti ženklų poveikį klimato kaitai ir būtų šiltnamio efektą sukeliančių dujų (toliau </w:t>
            </w:r>
            <w:r w:rsidRPr="007D5AE8">
              <w:rPr>
                <w:iCs/>
              </w:rPr>
              <w:t xml:space="preserve">– </w:t>
            </w:r>
            <w:r w:rsidRPr="007D5AE8">
              <w:rPr>
                <w:rFonts w:eastAsia="Calibri"/>
                <w:bCs/>
                <w:iCs/>
                <w:szCs w:val="24"/>
              </w:rPr>
              <w:t>ŠESD) išsiskyrimas.</w:t>
            </w:r>
          </w:p>
          <w:p w14:paraId="67894729" w14:textId="747283ED" w:rsidR="007D5AE8" w:rsidRPr="0014463D" w:rsidRDefault="007D5AE8" w:rsidP="007D5AE8">
            <w:pPr>
              <w:jc w:val="both"/>
              <w:rPr>
                <w:rFonts w:eastAsia="Calibri"/>
                <w:bCs/>
                <w:noProof/>
                <w:szCs w:val="24"/>
              </w:rPr>
            </w:pPr>
            <w:r w:rsidRPr="00565A07">
              <w:rPr>
                <w:rFonts w:eastAsia="Calibri"/>
                <w:bCs/>
                <w:szCs w:val="24"/>
              </w:rPr>
              <w:t>Įgyvendinant veikl</w:t>
            </w:r>
            <w:r>
              <w:rPr>
                <w:rFonts w:eastAsia="Calibri"/>
                <w:bCs/>
                <w:szCs w:val="24"/>
              </w:rPr>
              <w:t>ą</w:t>
            </w:r>
            <w:r w:rsidRPr="00565A07">
              <w:rPr>
                <w:rFonts w:eastAsia="Calibri"/>
                <w:bCs/>
                <w:szCs w:val="24"/>
              </w:rPr>
              <w:t>, bus vadovaujamasi 2021 m. birželio 4 d. Komisijos deleguoto reglamento (ES) 2021/2139</w:t>
            </w:r>
            <w:r w:rsidRPr="00565A07">
              <w:rPr>
                <w:rFonts w:eastAsia="Calibri"/>
                <w:bCs/>
                <w:szCs w:val="24"/>
                <w:vertAlign w:val="superscript"/>
              </w:rPr>
              <w:footnoteReference w:id="3"/>
            </w:r>
            <w:r w:rsidRPr="00565A07">
              <w:rPr>
                <w:rFonts w:eastAsia="Calibri"/>
                <w:bCs/>
                <w:szCs w:val="24"/>
              </w:rPr>
              <w:t xml:space="preserve">, kuriuo </w:t>
            </w:r>
            <w:r w:rsidRPr="00565A07">
              <w:rPr>
                <w:rFonts w:eastAsia="Calibri"/>
                <w:bCs/>
                <w:szCs w:val="24"/>
              </w:rPr>
              <w:lastRenderedPageBreak/>
              <w:t>Europos Parlamento ir Tarybos reglamentas (ES) 2020/852 papildomas, nustatant techninės analizės kriterijus, pagal kuriuos nustatoma, kokiomis sąlygomis ekonominė veikla laikoma svariai prisidedančia prie klimato kaitos švelninimo arba prisitaikymo prie jos ir ar ta ekonominė veikla nedaro reikšmingos žalos kitiems aplinkos tikslams,</w:t>
            </w:r>
            <w:r>
              <w:rPr>
                <w:rFonts w:eastAsia="Calibri"/>
                <w:bCs/>
                <w:szCs w:val="24"/>
              </w:rPr>
              <w:t xml:space="preserve"> </w:t>
            </w:r>
            <w:r w:rsidRPr="006F6D49">
              <w:rPr>
                <w:rFonts w:eastAsia="Calibri"/>
                <w:bCs/>
                <w:szCs w:val="24"/>
              </w:rPr>
              <w:t>su paskutiniais pakeitimais, padarytais 2023 m. birželio 27 d. Komisijos deleguotuoju reglamentu (ES) 2023/2485,</w:t>
            </w:r>
            <w:r w:rsidRPr="00565A07">
              <w:rPr>
                <w:rFonts w:eastAsia="Calibri"/>
                <w:bCs/>
                <w:szCs w:val="24"/>
              </w:rPr>
              <w:t xml:space="preserve"> 1 straipsnio I priedo atitinkamoms veikloms taikomuose </w:t>
            </w:r>
            <w:r>
              <w:rPr>
                <w:rFonts w:eastAsia="Calibri"/>
                <w:bCs/>
                <w:szCs w:val="24"/>
              </w:rPr>
              <w:t>skyriuos</w:t>
            </w:r>
            <w:r w:rsidRPr="00565A07">
              <w:rPr>
                <w:rFonts w:eastAsia="Calibri"/>
                <w:bCs/>
                <w:szCs w:val="24"/>
              </w:rPr>
              <w:t xml:space="preserve">e (pvz., įsigyjant </w:t>
            </w:r>
            <w:r>
              <w:rPr>
                <w:rFonts w:eastAsia="Calibri"/>
                <w:bCs/>
                <w:szCs w:val="24"/>
              </w:rPr>
              <w:t xml:space="preserve">informacinių technologijų (toliau </w:t>
            </w:r>
            <w:r w:rsidRPr="00DB1834">
              <w:rPr>
                <w:szCs w:val="24"/>
              </w:rPr>
              <w:t>–</w:t>
            </w:r>
            <w:r>
              <w:rPr>
                <w:szCs w:val="24"/>
              </w:rPr>
              <w:t xml:space="preserve"> </w:t>
            </w:r>
            <w:r w:rsidRPr="00565A07">
              <w:rPr>
                <w:rFonts w:eastAsia="Calibri"/>
                <w:bCs/>
                <w:szCs w:val="24"/>
              </w:rPr>
              <w:t>IT</w:t>
            </w:r>
            <w:r>
              <w:rPr>
                <w:rFonts w:eastAsia="Calibri"/>
                <w:bCs/>
                <w:szCs w:val="24"/>
              </w:rPr>
              <w:t>)</w:t>
            </w:r>
            <w:r w:rsidRPr="00565A07">
              <w:rPr>
                <w:rFonts w:eastAsia="Calibri"/>
                <w:bCs/>
                <w:szCs w:val="24"/>
              </w:rPr>
              <w:t xml:space="preserve"> įrangą – taikomi 8 </w:t>
            </w:r>
            <w:r>
              <w:rPr>
                <w:rFonts w:eastAsia="Calibri"/>
                <w:bCs/>
                <w:szCs w:val="24"/>
              </w:rPr>
              <w:t xml:space="preserve">skyriuje, </w:t>
            </w:r>
            <w:r>
              <w:rPr>
                <w:rFonts w:eastAsiaTheme="minorHAnsi"/>
                <w:color w:val="000000"/>
                <w:szCs w:val="24"/>
              </w:rPr>
              <w:t>vykdant MTEP veiklą – taikomi 9 skyriuje</w:t>
            </w:r>
            <w:r w:rsidRPr="00565A07">
              <w:rPr>
                <w:rFonts w:eastAsia="Calibri"/>
                <w:bCs/>
                <w:szCs w:val="24"/>
              </w:rPr>
              <w:t xml:space="preserve"> nustatyti techninės analizės kriterijai ir t.</w:t>
            </w:r>
            <w:r>
              <w:rPr>
                <w:rFonts w:eastAsia="Calibri"/>
                <w:bCs/>
                <w:szCs w:val="24"/>
              </w:rPr>
              <w:t xml:space="preserve"> </w:t>
            </w:r>
            <w:r w:rsidRPr="00565A07">
              <w:rPr>
                <w:rFonts w:eastAsia="Calibri"/>
                <w:bCs/>
                <w:szCs w:val="24"/>
              </w:rPr>
              <w:t xml:space="preserve">t.) </w:t>
            </w:r>
            <w:r>
              <w:rPr>
                <w:rFonts w:eastAsia="Calibri"/>
                <w:bCs/>
                <w:szCs w:val="24"/>
              </w:rPr>
              <w:t xml:space="preserve">nustatytais </w:t>
            </w:r>
            <w:r w:rsidRPr="00565A07">
              <w:rPr>
                <w:rFonts w:eastAsia="Calibri"/>
                <w:bCs/>
                <w:szCs w:val="24"/>
              </w:rPr>
              <w:t>reikalavimais, tai numatant atitinkamuose dokumentuose (pvz.</w:t>
            </w:r>
            <w:r>
              <w:rPr>
                <w:rFonts w:eastAsia="Calibri"/>
                <w:bCs/>
                <w:szCs w:val="24"/>
              </w:rPr>
              <w:t>,</w:t>
            </w:r>
            <w:r w:rsidRPr="00565A07">
              <w:rPr>
                <w:rFonts w:eastAsia="Calibri"/>
                <w:bCs/>
                <w:szCs w:val="24"/>
              </w:rPr>
              <w:t xml:space="preserve"> pirkimo ir kt. </w:t>
            </w:r>
            <w:r>
              <w:rPr>
                <w:rFonts w:eastAsia="Calibri"/>
                <w:bCs/>
                <w:szCs w:val="24"/>
              </w:rPr>
              <w:t xml:space="preserve">pagrindžiančiuose </w:t>
            </w:r>
            <w:r w:rsidRPr="00565A07">
              <w:rPr>
                <w:rFonts w:eastAsia="Calibri"/>
                <w:bCs/>
                <w:szCs w:val="24"/>
              </w:rPr>
              <w:t>dokumentuose).</w:t>
            </w:r>
          </w:p>
        </w:tc>
        <w:tc>
          <w:tcPr>
            <w:tcW w:w="4395" w:type="dxa"/>
          </w:tcPr>
          <w:p w14:paraId="187BF02D" w14:textId="157DEA97" w:rsidR="007D5AE8" w:rsidRPr="0014463D" w:rsidRDefault="007D5AE8" w:rsidP="007D5AE8">
            <w:pPr>
              <w:tabs>
                <w:tab w:val="left" w:pos="589"/>
              </w:tabs>
              <w:jc w:val="both"/>
              <w:rPr>
                <w:noProof/>
              </w:rPr>
            </w:pPr>
            <w:r w:rsidRPr="0014463D">
              <w:rPr>
                <w:noProof/>
              </w:rPr>
              <w:lastRenderedPageBreak/>
              <w:t xml:space="preserve">Pateikiama Projekto veiklų atitikties reikšmingos žalos nedarymo horizontaliajam principui deklaracija, pateikta 2022–2030 metų ekonomikos transformacijos ir konkurencingumo plėtros programos pažangos priemonės </w:t>
            </w:r>
            <w:r w:rsidRPr="0014463D">
              <w:rPr>
                <w:noProof/>
              </w:rPr>
              <w:br/>
              <w:t xml:space="preserve">Nr. 05-001-01-05-07 „Sukurti nuoseklią inovacinės veiklos skatinimo sistemą“ </w:t>
            </w:r>
            <w:r w:rsidRPr="0014463D">
              <w:rPr>
                <w:noProof/>
              </w:rPr>
              <w:lastRenderedPageBreak/>
              <w:t xml:space="preserve">veiklos </w:t>
            </w:r>
            <w:r w:rsidRPr="0014463D">
              <w:rPr>
                <w:noProof/>
                <w:szCs w:val="24"/>
              </w:rPr>
              <w:t>„</w:t>
            </w:r>
            <w:r w:rsidR="00D71E90" w:rsidRPr="00D71E90">
              <w:rPr>
                <w:noProof/>
                <w:szCs w:val="24"/>
              </w:rPr>
              <w:t>Didinti įmonių pajėgumus investuoti į inovatyvių produktų, skirtų gynybos ir saugumo sektoriui, kūrimą ir vystymą</w:t>
            </w:r>
            <w:r w:rsidRPr="0014463D">
              <w:rPr>
                <w:noProof/>
                <w:szCs w:val="24"/>
              </w:rPr>
              <w:t>“</w:t>
            </w:r>
            <w:r w:rsidRPr="0014463D">
              <w:rPr>
                <w:noProof/>
              </w:rPr>
              <w:t xml:space="preserve"> projektų finansavimo sąlygų aprašo 5 priede (toliau – Deklaracija). Atitiktį šiam aplinkos tikslui patvirtina Deklaracijos 3 punktas.</w:t>
            </w:r>
          </w:p>
        </w:tc>
      </w:tr>
      <w:tr w:rsidR="007D5AE8" w:rsidRPr="0014463D" w14:paraId="67138AD7" w14:textId="77777777" w:rsidTr="008D4A87">
        <w:tc>
          <w:tcPr>
            <w:tcW w:w="3686" w:type="dxa"/>
          </w:tcPr>
          <w:p w14:paraId="1D53EF65" w14:textId="77777777" w:rsidR="007D5AE8" w:rsidRPr="0014463D" w:rsidRDefault="007D5AE8" w:rsidP="007D5AE8">
            <w:pPr>
              <w:tabs>
                <w:tab w:val="left" w:pos="289"/>
              </w:tabs>
              <w:ind w:firstLine="5"/>
              <w:jc w:val="both"/>
              <w:rPr>
                <w:rFonts w:eastAsia="Calibri"/>
                <w:szCs w:val="24"/>
              </w:rPr>
            </w:pPr>
            <w:r w:rsidRPr="0014463D">
              <w:rPr>
                <w:rFonts w:eastAsia="Calibri"/>
                <w:szCs w:val="24"/>
              </w:rPr>
              <w:lastRenderedPageBreak/>
              <w:t>2.</w:t>
            </w:r>
            <w:r w:rsidRPr="0014463D">
              <w:rPr>
                <w:rFonts w:eastAsia="Calibri"/>
                <w:szCs w:val="24"/>
              </w:rPr>
              <w:tab/>
              <w:t>Prisitaikymas prie klimato kaitos</w:t>
            </w:r>
          </w:p>
        </w:tc>
        <w:tc>
          <w:tcPr>
            <w:tcW w:w="6520" w:type="dxa"/>
          </w:tcPr>
          <w:p w14:paraId="26A2C1E7" w14:textId="5C7EEF66" w:rsidR="007D5AE8" w:rsidRPr="007D5AE8" w:rsidRDefault="007D5AE8" w:rsidP="007D5AE8">
            <w:pPr>
              <w:jc w:val="both"/>
              <w:rPr>
                <w:rFonts w:eastAsia="Calibri"/>
                <w:bCs/>
                <w:iCs/>
                <w:szCs w:val="24"/>
              </w:rPr>
            </w:pPr>
            <w:r w:rsidRPr="007D5AE8">
              <w:rPr>
                <w:rFonts w:eastAsia="Calibri"/>
                <w:bCs/>
                <w:iCs/>
                <w:szCs w:val="24"/>
              </w:rPr>
              <w:t>Ši</w:t>
            </w:r>
            <w:r>
              <w:rPr>
                <w:rFonts w:eastAsia="Calibri"/>
                <w:bCs/>
                <w:iCs/>
                <w:szCs w:val="24"/>
              </w:rPr>
              <w:t xml:space="preserve"> </w:t>
            </w:r>
            <w:r w:rsidRPr="007D5AE8">
              <w:rPr>
                <w:rFonts w:eastAsia="Calibri"/>
                <w:bCs/>
                <w:iCs/>
                <w:szCs w:val="24"/>
              </w:rPr>
              <w:t>veikla (dėl savo pobūdžio) neturės jokio neigiamo tiesioginio ar netiesioginio poveikio prisitaikymo prie klimato kaitos tikslui, nes neplanuojamos kurti jokios infrastruktūros potvynių zonoje, o planuojama įsigyti įranga turės atitikti visuotinai ES taikomus standartus ir utilizuojama taikant visus būtinus reikalavimus.</w:t>
            </w:r>
          </w:p>
          <w:p w14:paraId="4CF58A57" w14:textId="2899CE62" w:rsidR="007D5AE8" w:rsidRPr="007D5AE8" w:rsidRDefault="007D5AE8" w:rsidP="007D5AE8">
            <w:pPr>
              <w:jc w:val="both"/>
              <w:rPr>
                <w:rFonts w:eastAsia="Calibri"/>
                <w:bCs/>
                <w:szCs w:val="24"/>
              </w:rPr>
            </w:pPr>
            <w:r w:rsidRPr="007D5AE8">
              <w:rPr>
                <w:rFonts w:eastAsia="Calibri"/>
                <w:bCs/>
                <w:szCs w:val="24"/>
              </w:rPr>
              <w:t>Įgyvendinant veikl</w:t>
            </w:r>
            <w:r>
              <w:rPr>
                <w:rFonts w:eastAsia="Calibri"/>
                <w:bCs/>
                <w:szCs w:val="24"/>
              </w:rPr>
              <w:t>ą</w:t>
            </w:r>
            <w:r w:rsidRPr="007D5AE8">
              <w:rPr>
                <w:rFonts w:eastAsia="Calibri"/>
                <w:bCs/>
                <w:szCs w:val="24"/>
              </w:rPr>
              <w:t>, bus vadovaujamasi Reglamento (ES) 2021/2139 2 straipsnio II priedo atitinkamoms veikloms taikomuose skyriuose (pvz., įsigyjant IT įrangą – taikomi 8 skyriuje, vykdant MTEP veiklą – taikomi 9 skyriuje nustatyti techninės analizės kriterijai ir t.t.) nustatytais reikalavimais, tai numatant atitinkamuose dokumentuose (pvz., pirkimo ir kt. pagrindžiančiuose dokumentuose).</w:t>
            </w:r>
          </w:p>
          <w:p w14:paraId="695E397A" w14:textId="00C11082" w:rsidR="007D5AE8" w:rsidRPr="0014463D" w:rsidRDefault="007D5AE8" w:rsidP="007D5AE8">
            <w:pPr>
              <w:jc w:val="both"/>
              <w:rPr>
                <w:rFonts w:eastAsia="Calibri"/>
                <w:bCs/>
                <w:szCs w:val="24"/>
              </w:rPr>
            </w:pPr>
          </w:p>
        </w:tc>
        <w:tc>
          <w:tcPr>
            <w:tcW w:w="4395" w:type="dxa"/>
          </w:tcPr>
          <w:p w14:paraId="5ECFDB0E" w14:textId="77777777" w:rsidR="007D5AE8" w:rsidRPr="0014463D" w:rsidRDefault="007D5AE8" w:rsidP="007D5AE8">
            <w:pPr>
              <w:jc w:val="both"/>
            </w:pPr>
            <w:r w:rsidRPr="0014463D">
              <w:rPr>
                <w:bCs/>
                <w:szCs w:val="24"/>
              </w:rPr>
              <w:t xml:space="preserve">Pateikiama </w:t>
            </w:r>
            <w:r w:rsidRPr="0014463D">
              <w:t xml:space="preserve">Deklaracija. Atitiktį šiam aplinkos tikslui patvirtina Deklaracijos </w:t>
            </w:r>
            <w:r w:rsidRPr="0014463D">
              <w:br/>
              <w:t>3 punktas.</w:t>
            </w:r>
          </w:p>
        </w:tc>
      </w:tr>
      <w:tr w:rsidR="007D5AE8" w:rsidRPr="0014463D" w14:paraId="41774327" w14:textId="77777777" w:rsidTr="008D4A87">
        <w:tc>
          <w:tcPr>
            <w:tcW w:w="3686" w:type="dxa"/>
          </w:tcPr>
          <w:p w14:paraId="73C24360" w14:textId="77777777" w:rsidR="007D5AE8" w:rsidRPr="0014463D" w:rsidRDefault="007D5AE8" w:rsidP="007D5AE8">
            <w:pPr>
              <w:tabs>
                <w:tab w:val="left" w:pos="289"/>
              </w:tabs>
              <w:ind w:firstLine="5"/>
              <w:jc w:val="both"/>
              <w:rPr>
                <w:rFonts w:eastAsia="Calibri"/>
                <w:szCs w:val="24"/>
              </w:rPr>
            </w:pPr>
            <w:r w:rsidRPr="0014463D">
              <w:rPr>
                <w:rFonts w:eastAsia="Calibri"/>
                <w:szCs w:val="24"/>
              </w:rPr>
              <w:t>3.</w:t>
            </w:r>
            <w:r w:rsidRPr="0014463D">
              <w:rPr>
                <w:rFonts w:eastAsia="Calibri"/>
                <w:szCs w:val="24"/>
              </w:rPr>
              <w:tab/>
              <w:t>Tausus vandens ir jūrų išteklių naudojimas ir apsauga</w:t>
            </w:r>
          </w:p>
        </w:tc>
        <w:tc>
          <w:tcPr>
            <w:tcW w:w="6520" w:type="dxa"/>
          </w:tcPr>
          <w:p w14:paraId="36D7941C" w14:textId="23520224" w:rsidR="007D5AE8" w:rsidRPr="007D5AE8" w:rsidRDefault="007D5AE8" w:rsidP="007D5AE8">
            <w:pPr>
              <w:jc w:val="both"/>
              <w:rPr>
                <w:rFonts w:eastAsia="Calibri"/>
                <w:bCs/>
                <w:szCs w:val="24"/>
              </w:rPr>
            </w:pPr>
            <w:r w:rsidRPr="007D5AE8">
              <w:rPr>
                <w:rFonts w:eastAsia="Calibri"/>
                <w:bCs/>
                <w:szCs w:val="24"/>
              </w:rPr>
              <w:t>Ši</w:t>
            </w:r>
            <w:r>
              <w:rPr>
                <w:rFonts w:eastAsia="Calibri"/>
                <w:bCs/>
                <w:szCs w:val="24"/>
              </w:rPr>
              <w:t xml:space="preserve"> </w:t>
            </w:r>
            <w:r w:rsidRPr="007D5AE8">
              <w:rPr>
                <w:rFonts w:eastAsia="Calibri"/>
                <w:bCs/>
                <w:szCs w:val="24"/>
              </w:rPr>
              <w:t>veikla</w:t>
            </w:r>
            <w:r>
              <w:rPr>
                <w:rFonts w:eastAsia="Calibri"/>
                <w:bCs/>
                <w:szCs w:val="24"/>
              </w:rPr>
              <w:t xml:space="preserve"> </w:t>
            </w:r>
            <w:r w:rsidRPr="007D5AE8">
              <w:rPr>
                <w:rFonts w:eastAsia="Calibri"/>
                <w:bCs/>
                <w:szCs w:val="24"/>
              </w:rPr>
              <w:t>(dėl savo pobūdžio) neturės jokio neigiamo tiesioginio ir netiesioginio poveikio šiam aplinkos tikslui, nes nenumatoma kurti jokia infrastruktūra šalia vandens telkinių, kuri galėtų turėti įtakos tausiam vandens ir jūrų išteklių naudojimui, o naudojama įranga turės atitikti visuotinai ES taikomus standartus ir utilizuojama taikant visus būtinus reikalavimus.</w:t>
            </w:r>
          </w:p>
          <w:p w14:paraId="51E0355C" w14:textId="3D3EF1D3" w:rsidR="007D5AE8" w:rsidRPr="0014463D" w:rsidRDefault="007D5AE8" w:rsidP="007D5AE8">
            <w:pPr>
              <w:jc w:val="both"/>
              <w:rPr>
                <w:rFonts w:eastAsia="Calibri"/>
                <w:bCs/>
                <w:iCs/>
                <w:szCs w:val="24"/>
              </w:rPr>
            </w:pPr>
            <w:r w:rsidRPr="007D5AE8">
              <w:rPr>
                <w:rFonts w:eastAsia="Calibri"/>
                <w:bCs/>
                <w:iCs/>
                <w:szCs w:val="24"/>
              </w:rPr>
              <w:lastRenderedPageBreak/>
              <w:t xml:space="preserve">Įgyvendinant </w:t>
            </w:r>
            <w:r>
              <w:rPr>
                <w:rFonts w:eastAsia="Calibri"/>
                <w:bCs/>
                <w:iCs/>
                <w:szCs w:val="24"/>
              </w:rPr>
              <w:t>veiklą</w:t>
            </w:r>
            <w:r w:rsidRPr="007D5AE8">
              <w:rPr>
                <w:rFonts w:eastAsia="Calibri"/>
                <w:bCs/>
                <w:iCs/>
                <w:szCs w:val="24"/>
              </w:rPr>
              <w:t xml:space="preserve"> bus vadovaujamasi Reglamento (ES) 2021/2139 1 straipsnio I priedo ir 2 straipsnio II priedo atitinkamuose skyriuose (pvz., įsigyjant IT įrangą – taikomi 8 skyriuje, vykdant MTEP veiklą –taikomi 9 skyriuje nustatyti techninės analizės kriterijai ir t. t.) nustatytais reikalavimais, tai numatant atitinkamuose dokumentuose (pvz., pirkimo ir kt. pagrindžiančiuose dokumentuose).</w:t>
            </w:r>
          </w:p>
        </w:tc>
        <w:tc>
          <w:tcPr>
            <w:tcW w:w="4395" w:type="dxa"/>
          </w:tcPr>
          <w:p w14:paraId="216BD92C" w14:textId="77777777" w:rsidR="007D5AE8" w:rsidRPr="0014463D" w:rsidRDefault="007D5AE8" w:rsidP="007D5AE8">
            <w:pPr>
              <w:jc w:val="both"/>
              <w:rPr>
                <w:rFonts w:eastAsia="Calibri"/>
                <w:bCs/>
                <w:szCs w:val="24"/>
              </w:rPr>
            </w:pPr>
            <w:r w:rsidRPr="0014463D">
              <w:rPr>
                <w:bCs/>
                <w:szCs w:val="24"/>
              </w:rPr>
              <w:lastRenderedPageBreak/>
              <w:t xml:space="preserve">Pateikiama </w:t>
            </w:r>
            <w:r w:rsidRPr="0014463D">
              <w:t xml:space="preserve">Deklaracija. Atitiktį šiam aplinkos tikslui patvirtina Deklaracijos </w:t>
            </w:r>
            <w:r w:rsidRPr="0014463D">
              <w:br/>
              <w:t>3 punktas.</w:t>
            </w:r>
          </w:p>
        </w:tc>
      </w:tr>
      <w:tr w:rsidR="007D5AE8" w:rsidRPr="0014463D" w14:paraId="6BA2AC14" w14:textId="77777777" w:rsidTr="00DA35EC">
        <w:tc>
          <w:tcPr>
            <w:tcW w:w="3686" w:type="dxa"/>
          </w:tcPr>
          <w:p w14:paraId="175804AA" w14:textId="77777777" w:rsidR="007D5AE8" w:rsidRPr="0014463D" w:rsidRDefault="007D5AE8" w:rsidP="007D5AE8">
            <w:pPr>
              <w:tabs>
                <w:tab w:val="left" w:pos="289"/>
              </w:tabs>
              <w:ind w:firstLine="5"/>
              <w:jc w:val="both"/>
              <w:rPr>
                <w:rFonts w:eastAsia="Calibri"/>
                <w:szCs w:val="24"/>
              </w:rPr>
            </w:pPr>
            <w:r w:rsidRPr="0014463D">
              <w:rPr>
                <w:rFonts w:eastAsia="Calibri"/>
                <w:szCs w:val="24"/>
              </w:rPr>
              <w:t>4.</w:t>
            </w:r>
            <w:r w:rsidRPr="0014463D">
              <w:rPr>
                <w:rFonts w:eastAsia="Calibri"/>
                <w:szCs w:val="24"/>
              </w:rPr>
              <w:tab/>
              <w:t>Perėjimas prie žiedinės ekonomikos, įskaitant atliekų prevenciją ir perdirbimą</w:t>
            </w:r>
          </w:p>
        </w:tc>
        <w:tc>
          <w:tcPr>
            <w:tcW w:w="6520" w:type="dxa"/>
            <w:shd w:val="clear" w:color="auto" w:fill="FFFFFF" w:themeFill="background1"/>
          </w:tcPr>
          <w:p w14:paraId="14C36193" w14:textId="77777777" w:rsidR="007D5AE8" w:rsidRPr="007D5AE8" w:rsidRDefault="007D5AE8" w:rsidP="007D5AE8">
            <w:pPr>
              <w:jc w:val="both"/>
              <w:rPr>
                <w:rFonts w:eastAsia="Calibri"/>
                <w:iCs/>
                <w:szCs w:val="24"/>
                <w:u w:val="single"/>
              </w:rPr>
            </w:pPr>
            <w:r w:rsidRPr="007D5AE8">
              <w:rPr>
                <w:rFonts w:eastAsia="Calibri"/>
                <w:iCs/>
                <w:szCs w:val="24"/>
              </w:rPr>
              <w:t>Numatoma veikla neturės jokio neigiamo tiesioginio ar netiesioginio poveikio žiedinės ekonomikos, įskaitant atliekų prevenciją ir perdirbimą, tikslui, o planuojama įsigyti įranga turės atitikti visuotinai ES taikomus standartus ir turės būti utilizuojama taikant visus būtinus reikalavimus.</w:t>
            </w:r>
          </w:p>
          <w:p w14:paraId="6F241BC8" w14:textId="55409D52" w:rsidR="007D5AE8" w:rsidRPr="0014463D" w:rsidRDefault="007D5AE8" w:rsidP="007D5AE8">
            <w:pPr>
              <w:jc w:val="both"/>
              <w:rPr>
                <w:szCs w:val="24"/>
              </w:rPr>
            </w:pPr>
            <w:r w:rsidRPr="007D5AE8">
              <w:rPr>
                <w:rFonts w:eastAsia="Calibri"/>
                <w:iCs/>
                <w:szCs w:val="24"/>
              </w:rPr>
              <w:t>Parengtas atliekų tvarkymo planas, kuriuo užtikrinamas maksimalus elektros ir elektroninės įrangos perdirbimas gyvavimo ciklo pabaigoje, be kita ko, sudarant sutartis su perdirbimo partneriais, į tai atsižvelgiant finansinėse prognozėse ar oficialiuose projekto dokumentuose. Pasibaigus įrangos naudojimo laikui, ji parengiama pakartotiniam naudojimui, atliekų naudojimui ar perdirbimui arba tinkamai apdorojama, be kita ko, pašalinant visus skysčius ir atliekant ir atrankinį apdorojimą pagal Direktyvos 2012/19/ES VII priedą</w:t>
            </w:r>
            <w:r w:rsidRPr="00B74E0E">
              <w:rPr>
                <w:rFonts w:eastAsia="Calibri"/>
                <w:i/>
                <w:szCs w:val="24"/>
              </w:rPr>
              <w:t>.</w:t>
            </w:r>
            <w:r>
              <w:rPr>
                <w:rFonts w:eastAsia="Calibri"/>
                <w:i/>
                <w:szCs w:val="24"/>
              </w:rPr>
              <w:t xml:space="preserve"> </w:t>
            </w:r>
            <w:r w:rsidRPr="00E8715F">
              <w:rPr>
                <w:rFonts w:eastAsiaTheme="minorHAnsi"/>
                <w:color w:val="000000"/>
                <w:szCs w:val="24"/>
              </w:rPr>
              <w:t xml:space="preserve">Įgyvendinant </w:t>
            </w:r>
            <w:r w:rsidR="004B3D37">
              <w:rPr>
                <w:rFonts w:eastAsiaTheme="minorHAnsi"/>
                <w:color w:val="000000"/>
                <w:szCs w:val="24"/>
              </w:rPr>
              <w:t>veiklą</w:t>
            </w:r>
            <w:r w:rsidRPr="00E8715F">
              <w:rPr>
                <w:rFonts w:eastAsiaTheme="minorHAnsi"/>
                <w:color w:val="000000"/>
                <w:szCs w:val="24"/>
              </w:rPr>
              <w:t xml:space="preserve"> bus vadovaujamasi </w:t>
            </w:r>
            <w:r>
              <w:rPr>
                <w:rFonts w:eastAsiaTheme="minorHAnsi"/>
                <w:color w:val="000000"/>
                <w:szCs w:val="24"/>
              </w:rPr>
              <w:t>R</w:t>
            </w:r>
            <w:r w:rsidRPr="00E8715F">
              <w:rPr>
                <w:rFonts w:eastAsiaTheme="minorHAnsi"/>
                <w:color w:val="000000"/>
                <w:szCs w:val="24"/>
              </w:rPr>
              <w:t xml:space="preserve">eglamento (ES) 2021/2139 1 straipsnio I priedo ir 2 straipsnio II priedo atitinkamuose </w:t>
            </w:r>
            <w:r>
              <w:rPr>
                <w:rFonts w:eastAsiaTheme="minorHAnsi"/>
                <w:color w:val="000000"/>
                <w:szCs w:val="24"/>
              </w:rPr>
              <w:t>skyriuose</w:t>
            </w:r>
            <w:r w:rsidRPr="00E8715F">
              <w:rPr>
                <w:rFonts w:eastAsiaTheme="minorHAnsi"/>
                <w:color w:val="000000"/>
                <w:szCs w:val="24"/>
              </w:rPr>
              <w:t xml:space="preserve"> (pvz., įsigyjant IT įrangą – taikomi 8 </w:t>
            </w:r>
            <w:r>
              <w:rPr>
                <w:rFonts w:eastAsiaTheme="minorHAnsi"/>
                <w:color w:val="000000"/>
                <w:szCs w:val="24"/>
              </w:rPr>
              <w:t>skyriuje, vykdant MTEP veiklą –taikomi 9 skyriuje</w:t>
            </w:r>
            <w:r w:rsidRPr="00E8715F">
              <w:rPr>
                <w:rFonts w:eastAsiaTheme="minorHAnsi"/>
                <w:color w:val="000000"/>
                <w:szCs w:val="24"/>
              </w:rPr>
              <w:t xml:space="preserve"> nustatyti techninės analizės kriterijai ir t.</w:t>
            </w:r>
            <w:r>
              <w:rPr>
                <w:rFonts w:eastAsiaTheme="minorHAnsi"/>
                <w:color w:val="000000"/>
                <w:szCs w:val="24"/>
              </w:rPr>
              <w:t xml:space="preserve"> </w:t>
            </w:r>
            <w:r w:rsidRPr="00E8715F">
              <w:rPr>
                <w:rFonts w:eastAsiaTheme="minorHAnsi"/>
                <w:color w:val="000000"/>
                <w:szCs w:val="24"/>
              </w:rPr>
              <w:t>t.) nustatytais reikalavimais, tai numatant atitinkamuose dokumentuose (pvz.</w:t>
            </w:r>
            <w:r>
              <w:rPr>
                <w:rFonts w:eastAsiaTheme="minorHAnsi"/>
                <w:color w:val="000000"/>
                <w:szCs w:val="24"/>
              </w:rPr>
              <w:t>,</w:t>
            </w:r>
            <w:r w:rsidRPr="00E8715F">
              <w:rPr>
                <w:rFonts w:eastAsiaTheme="minorHAnsi"/>
                <w:color w:val="000000"/>
                <w:szCs w:val="24"/>
              </w:rPr>
              <w:t xml:space="preserve"> pirkimo ir kt.</w:t>
            </w:r>
            <w:r>
              <w:rPr>
                <w:rFonts w:eastAsiaTheme="minorHAnsi"/>
                <w:color w:val="000000"/>
                <w:szCs w:val="24"/>
              </w:rPr>
              <w:t xml:space="preserve"> </w:t>
            </w:r>
            <w:r>
              <w:rPr>
                <w:rFonts w:eastAsia="Calibri"/>
                <w:bCs/>
                <w:szCs w:val="24"/>
              </w:rPr>
              <w:t>pagrindžiančiuose</w:t>
            </w:r>
            <w:r w:rsidRPr="00E8715F">
              <w:rPr>
                <w:rFonts w:eastAsiaTheme="minorHAnsi"/>
                <w:color w:val="000000"/>
                <w:szCs w:val="24"/>
              </w:rPr>
              <w:t xml:space="preserve"> dokumentuose).</w:t>
            </w:r>
          </w:p>
        </w:tc>
        <w:tc>
          <w:tcPr>
            <w:tcW w:w="4395" w:type="dxa"/>
          </w:tcPr>
          <w:p w14:paraId="574ACCE1" w14:textId="77777777" w:rsidR="007D5AE8" w:rsidRPr="0014463D" w:rsidRDefault="007D5AE8" w:rsidP="007D5AE8">
            <w:pPr>
              <w:jc w:val="both"/>
              <w:rPr>
                <w:rFonts w:eastAsia="Calibri"/>
                <w:szCs w:val="24"/>
              </w:rPr>
            </w:pPr>
            <w:r w:rsidRPr="0014463D">
              <w:rPr>
                <w:bCs/>
                <w:szCs w:val="24"/>
              </w:rPr>
              <w:t xml:space="preserve">Pateikiama </w:t>
            </w:r>
            <w:r w:rsidRPr="0014463D">
              <w:t xml:space="preserve">Deklaracija. Atitiktį šiam aplinkos tikslui patvirtina Deklaracijos </w:t>
            </w:r>
            <w:r w:rsidRPr="0014463D">
              <w:br/>
              <w:t>3 punktas.</w:t>
            </w:r>
          </w:p>
        </w:tc>
      </w:tr>
      <w:tr w:rsidR="007D5AE8" w:rsidRPr="0014463D" w14:paraId="67A2BD4B" w14:textId="77777777" w:rsidTr="008D4A87">
        <w:tc>
          <w:tcPr>
            <w:tcW w:w="3686" w:type="dxa"/>
          </w:tcPr>
          <w:p w14:paraId="5AB05B06" w14:textId="77777777" w:rsidR="007D5AE8" w:rsidRPr="0014463D" w:rsidRDefault="007D5AE8" w:rsidP="007D5AE8">
            <w:pPr>
              <w:tabs>
                <w:tab w:val="left" w:pos="289"/>
              </w:tabs>
              <w:ind w:firstLine="5"/>
              <w:jc w:val="both"/>
              <w:rPr>
                <w:rFonts w:eastAsia="Calibri"/>
                <w:szCs w:val="24"/>
              </w:rPr>
            </w:pPr>
            <w:r w:rsidRPr="0014463D">
              <w:rPr>
                <w:rFonts w:eastAsia="Calibri"/>
                <w:szCs w:val="24"/>
              </w:rPr>
              <w:t>5.</w:t>
            </w:r>
            <w:r w:rsidRPr="0014463D">
              <w:rPr>
                <w:rFonts w:eastAsia="Calibri"/>
                <w:szCs w:val="24"/>
              </w:rPr>
              <w:tab/>
            </w:r>
            <w:r w:rsidRPr="0014463D">
              <w:rPr>
                <w:rFonts w:eastAsia="Calibri"/>
                <w:bCs/>
                <w:szCs w:val="24"/>
              </w:rPr>
              <w:t>Oro, vandens ar žemės taršos prevencija ir kontrolė</w:t>
            </w:r>
          </w:p>
        </w:tc>
        <w:tc>
          <w:tcPr>
            <w:tcW w:w="6520" w:type="dxa"/>
          </w:tcPr>
          <w:p w14:paraId="7DE86637" w14:textId="134C32D9" w:rsidR="007D5AE8" w:rsidRPr="007D5AE8" w:rsidRDefault="007D5AE8" w:rsidP="007D5AE8">
            <w:pPr>
              <w:jc w:val="both"/>
              <w:rPr>
                <w:iCs/>
                <w:szCs w:val="24"/>
                <w:u w:val="single"/>
              </w:rPr>
            </w:pPr>
            <w:r w:rsidRPr="007D5AE8">
              <w:rPr>
                <w:iCs/>
                <w:szCs w:val="24"/>
              </w:rPr>
              <w:t>Ši</w:t>
            </w:r>
            <w:r w:rsidR="004B3D37">
              <w:rPr>
                <w:iCs/>
                <w:szCs w:val="24"/>
              </w:rPr>
              <w:t xml:space="preserve"> </w:t>
            </w:r>
            <w:r w:rsidRPr="007D5AE8">
              <w:rPr>
                <w:iCs/>
                <w:szCs w:val="24"/>
              </w:rPr>
              <w:t>veikla (dėl savo pobūdžio) neturės reikšmingo neigiamo tiesioginio ir netiesioginio poveikio šiam aplinkos tikslui, o planuojama įsigyti/naudojama įranga turės atitikti visuotinai ES taikomus standartus ir utilizuojama taikant visus būtinus reikalavimus.</w:t>
            </w:r>
          </w:p>
          <w:p w14:paraId="4701BB2D" w14:textId="33604D3B" w:rsidR="007D5AE8" w:rsidRPr="0014463D" w:rsidRDefault="007D5AE8" w:rsidP="007D5AE8">
            <w:pPr>
              <w:jc w:val="both"/>
              <w:rPr>
                <w:szCs w:val="24"/>
              </w:rPr>
            </w:pPr>
            <w:r w:rsidRPr="007D5AE8">
              <w:rPr>
                <w:bCs/>
                <w:szCs w:val="24"/>
              </w:rPr>
              <w:lastRenderedPageBreak/>
              <w:t>Įgyvendinant</w:t>
            </w:r>
            <w:r w:rsidR="004B3D37">
              <w:rPr>
                <w:bCs/>
                <w:szCs w:val="24"/>
              </w:rPr>
              <w:t xml:space="preserve"> </w:t>
            </w:r>
            <w:r w:rsidRPr="007D5AE8">
              <w:rPr>
                <w:bCs/>
                <w:szCs w:val="24"/>
              </w:rPr>
              <w:t>veikl</w:t>
            </w:r>
            <w:r w:rsidR="004B3D37">
              <w:rPr>
                <w:bCs/>
                <w:szCs w:val="24"/>
              </w:rPr>
              <w:t>ą</w:t>
            </w:r>
            <w:r w:rsidRPr="007D5AE8">
              <w:rPr>
                <w:bCs/>
                <w:szCs w:val="24"/>
              </w:rPr>
              <w:t>, bus vadovaujamasi Reglamento (ES) 2021/2139 2 straipsnio II priedo atitinkamoms veikloms taikomuose skyriuose (pvz., įsigyjant IT įrangą – taikomi 8 skyriuje</w:t>
            </w:r>
            <w:r w:rsidRPr="007D5AE8">
              <w:rPr>
                <w:szCs w:val="24"/>
              </w:rPr>
              <w:t>, vykdant MTEP veiklą – taikomi 9 skyriuje</w:t>
            </w:r>
            <w:r w:rsidRPr="007D5AE8">
              <w:rPr>
                <w:bCs/>
                <w:szCs w:val="24"/>
              </w:rPr>
              <w:t xml:space="preserve"> nustatyti techninės analizės kriterijai ir t.t.) nustatytais reikalavimais, tai numatant atitinkamuose dokumentuose (pvz., pirkimo ir kt. pagrindžiančiuose dokumentuose).</w:t>
            </w:r>
          </w:p>
        </w:tc>
        <w:tc>
          <w:tcPr>
            <w:tcW w:w="4395" w:type="dxa"/>
          </w:tcPr>
          <w:p w14:paraId="287690EE" w14:textId="77777777" w:rsidR="007D5AE8" w:rsidRPr="0014463D" w:rsidRDefault="007D5AE8" w:rsidP="007D5AE8">
            <w:pPr>
              <w:jc w:val="both"/>
              <w:rPr>
                <w:rFonts w:eastAsia="Calibri"/>
                <w:szCs w:val="24"/>
              </w:rPr>
            </w:pPr>
            <w:r w:rsidRPr="0014463D">
              <w:rPr>
                <w:bCs/>
                <w:szCs w:val="24"/>
              </w:rPr>
              <w:lastRenderedPageBreak/>
              <w:t xml:space="preserve">Pateikiama </w:t>
            </w:r>
            <w:r w:rsidRPr="0014463D">
              <w:t xml:space="preserve">Deklaracija. Atitiktį šiam aplinkos tikslui patvirtina Deklaracijos </w:t>
            </w:r>
            <w:r w:rsidRPr="0014463D">
              <w:br/>
              <w:t>3 punktas.</w:t>
            </w:r>
          </w:p>
        </w:tc>
      </w:tr>
      <w:tr w:rsidR="007D5AE8" w:rsidRPr="0014463D" w14:paraId="69B6D003" w14:textId="77777777" w:rsidTr="008D4A87">
        <w:tc>
          <w:tcPr>
            <w:tcW w:w="3686" w:type="dxa"/>
          </w:tcPr>
          <w:p w14:paraId="6944E758" w14:textId="77777777" w:rsidR="007D5AE8" w:rsidRPr="0014463D" w:rsidRDefault="007D5AE8" w:rsidP="007D5AE8">
            <w:pPr>
              <w:tabs>
                <w:tab w:val="left" w:pos="289"/>
              </w:tabs>
              <w:ind w:left="5" w:firstLine="5"/>
              <w:jc w:val="both"/>
              <w:rPr>
                <w:rFonts w:eastAsia="Calibri"/>
                <w:szCs w:val="24"/>
              </w:rPr>
            </w:pPr>
            <w:r w:rsidRPr="0014463D">
              <w:rPr>
                <w:rFonts w:eastAsia="Calibri"/>
                <w:szCs w:val="24"/>
              </w:rPr>
              <w:t>6.</w:t>
            </w:r>
            <w:r w:rsidRPr="0014463D">
              <w:rPr>
                <w:rFonts w:eastAsia="Calibri"/>
                <w:szCs w:val="24"/>
              </w:rPr>
              <w:tab/>
              <w:t>Biologinės įvairovės ir ekosistemų apsauga ir atkūrimas</w:t>
            </w:r>
          </w:p>
        </w:tc>
        <w:tc>
          <w:tcPr>
            <w:tcW w:w="6520" w:type="dxa"/>
          </w:tcPr>
          <w:p w14:paraId="1F85E152" w14:textId="560AEB94" w:rsidR="007D5AE8" w:rsidRPr="007D5AE8" w:rsidRDefault="007D5AE8" w:rsidP="007D5AE8">
            <w:pPr>
              <w:jc w:val="both"/>
              <w:rPr>
                <w:iCs/>
                <w:szCs w:val="24"/>
              </w:rPr>
            </w:pPr>
            <w:r w:rsidRPr="007D5AE8">
              <w:rPr>
                <w:iCs/>
                <w:szCs w:val="24"/>
              </w:rPr>
              <w:t>Ši</w:t>
            </w:r>
            <w:r w:rsidR="004B3D37">
              <w:rPr>
                <w:iCs/>
                <w:szCs w:val="24"/>
              </w:rPr>
              <w:t xml:space="preserve"> </w:t>
            </w:r>
            <w:r w:rsidRPr="007D5AE8">
              <w:rPr>
                <w:iCs/>
                <w:szCs w:val="24"/>
              </w:rPr>
              <w:t xml:space="preserve">veikla (dėl savo pobūdžio) neturės jokio neigiamo tiesioginio ir netiesioginio poveikio šiam aplinkos tikslui, nes nenumatoma kurti ar modernizuoti infrastruktūrą </w:t>
            </w:r>
            <w:proofErr w:type="spellStart"/>
            <w:r w:rsidRPr="007D5AE8">
              <w:rPr>
                <w:iCs/>
                <w:szCs w:val="24"/>
              </w:rPr>
              <w:t>Natura</w:t>
            </w:r>
            <w:proofErr w:type="spellEnd"/>
            <w:r w:rsidRPr="007D5AE8">
              <w:rPr>
                <w:iCs/>
                <w:szCs w:val="24"/>
              </w:rPr>
              <w:t xml:space="preserve"> 2000, UNESCO pasaulinio paveldo ar kitose saugomose teritorijose.</w:t>
            </w:r>
          </w:p>
          <w:p w14:paraId="352A5ADB" w14:textId="465825E0" w:rsidR="007D5AE8" w:rsidRPr="0014463D" w:rsidRDefault="007D5AE8" w:rsidP="007D5AE8">
            <w:pPr>
              <w:jc w:val="both"/>
              <w:rPr>
                <w:szCs w:val="24"/>
              </w:rPr>
            </w:pPr>
            <w:r w:rsidRPr="007D5AE8">
              <w:rPr>
                <w:bCs/>
                <w:szCs w:val="24"/>
              </w:rPr>
              <w:t>Įgyvendinant</w:t>
            </w:r>
            <w:r w:rsidR="004B3D37">
              <w:rPr>
                <w:bCs/>
                <w:szCs w:val="24"/>
              </w:rPr>
              <w:t xml:space="preserve"> </w:t>
            </w:r>
            <w:r w:rsidRPr="007D5AE8">
              <w:rPr>
                <w:bCs/>
                <w:szCs w:val="24"/>
              </w:rPr>
              <w:t>veikl</w:t>
            </w:r>
            <w:r w:rsidR="004B3D37">
              <w:rPr>
                <w:bCs/>
                <w:szCs w:val="24"/>
              </w:rPr>
              <w:t>ą</w:t>
            </w:r>
            <w:r w:rsidRPr="007D5AE8">
              <w:rPr>
                <w:bCs/>
                <w:szCs w:val="24"/>
              </w:rPr>
              <w:t>, bus vadovaujamasi Reglamento (ES) 2021/2139 2 straipsnio II priedo atitinkamoms veikloms taikomuose skyriuose (pvz., įsigyjant IT įrangą – taikomi 8 skyriuje</w:t>
            </w:r>
            <w:r w:rsidRPr="007D5AE8">
              <w:rPr>
                <w:szCs w:val="24"/>
              </w:rPr>
              <w:t>, vykdant MTEP veiklą – taikomi 9 skyriuje</w:t>
            </w:r>
            <w:r w:rsidRPr="007D5AE8">
              <w:rPr>
                <w:bCs/>
                <w:szCs w:val="24"/>
              </w:rPr>
              <w:t xml:space="preserve"> nustatyti techninės analizės kriterijai ir t.t.) nustatytais reikalavimais, tai numatant atitinkamuose dokumentuose (pvz., pirkimo ir kt. pagrindžiančiuose dokumentuose).</w:t>
            </w:r>
          </w:p>
        </w:tc>
        <w:tc>
          <w:tcPr>
            <w:tcW w:w="4395" w:type="dxa"/>
          </w:tcPr>
          <w:p w14:paraId="34EC5648" w14:textId="77777777" w:rsidR="007D5AE8" w:rsidRPr="0014463D" w:rsidRDefault="007D5AE8" w:rsidP="007D5AE8">
            <w:pPr>
              <w:jc w:val="both"/>
              <w:rPr>
                <w:rFonts w:eastAsia="Calibri"/>
                <w:szCs w:val="24"/>
              </w:rPr>
            </w:pPr>
            <w:r w:rsidRPr="0014463D">
              <w:rPr>
                <w:bCs/>
                <w:szCs w:val="24"/>
              </w:rPr>
              <w:t xml:space="preserve">Pateikiama </w:t>
            </w:r>
            <w:r w:rsidRPr="0014463D">
              <w:t xml:space="preserve">Deklaracija. Atitiktį šiam aplinkos tikslui patvirtina Deklaracijos </w:t>
            </w:r>
            <w:r w:rsidRPr="0014463D">
              <w:br/>
              <w:t>3 punktas.</w:t>
            </w:r>
          </w:p>
        </w:tc>
      </w:tr>
    </w:tbl>
    <w:p w14:paraId="2556E459" w14:textId="77777777" w:rsidR="0014463D" w:rsidRPr="0014463D" w:rsidRDefault="0014463D" w:rsidP="0014463D">
      <w:pPr>
        <w:spacing w:line="276" w:lineRule="auto"/>
        <w:jc w:val="center"/>
        <w:rPr>
          <w:szCs w:val="24"/>
        </w:rPr>
      </w:pPr>
    </w:p>
    <w:p w14:paraId="1182FB55" w14:textId="77777777" w:rsidR="0014463D" w:rsidRPr="0014463D" w:rsidRDefault="0014463D" w:rsidP="0014463D">
      <w:pPr>
        <w:spacing w:line="276" w:lineRule="auto"/>
        <w:jc w:val="center"/>
        <w:rPr>
          <w:rFonts w:ascii="Calibri" w:eastAsia="Calibri" w:hAnsi="Calibri"/>
          <w:sz w:val="22"/>
          <w:szCs w:val="22"/>
        </w:rPr>
        <w:sectPr w:rsidR="0014463D" w:rsidRPr="0014463D" w:rsidSect="0014463D">
          <w:headerReference w:type="default" r:id="rId26"/>
          <w:pgSz w:w="16838" w:h="11906" w:orient="landscape"/>
          <w:pgMar w:top="1701" w:right="1134" w:bottom="851" w:left="1134" w:header="567" w:footer="567" w:gutter="0"/>
          <w:pgNumType w:start="1"/>
          <w:cols w:space="1296"/>
          <w:titlePg/>
          <w:docGrid w:linePitch="360"/>
        </w:sectPr>
      </w:pPr>
      <w:r w:rsidRPr="0014463D">
        <w:rPr>
          <w:rFonts w:ascii="Calibri" w:eastAsia="Calibri" w:hAnsi="Calibri"/>
          <w:sz w:val="22"/>
          <w:szCs w:val="22"/>
        </w:rPr>
        <w:t>_______________________________</w:t>
      </w:r>
    </w:p>
    <w:p w14:paraId="0B927BA8" w14:textId="15C66D7B" w:rsidR="007C1A47" w:rsidRPr="007C1A47" w:rsidRDefault="007C1A47" w:rsidP="007C1A47">
      <w:pPr>
        <w:ind w:left="9639"/>
        <w:jc w:val="both"/>
        <w:rPr>
          <w:bCs/>
        </w:rPr>
      </w:pPr>
      <w:bookmarkStart w:id="13" w:name="_Hlk226039597"/>
      <w:r w:rsidRPr="007C1A47">
        <w:rPr>
          <w:bCs/>
        </w:rPr>
        <w:lastRenderedPageBreak/>
        <w:t xml:space="preserve">2022–2030 metų ekonomikos transformacijos ir konkurencingumo plėtros programos pažangos priemonės </w:t>
      </w:r>
      <w:r w:rsidRPr="007C1A47">
        <w:t>Nr. 05-001-01-05-07 „Sukurti nuoseklią inovacinės veiklos skatinimo sistemą“</w:t>
      </w:r>
      <w:r w:rsidRPr="007C1A47">
        <w:rPr>
          <w:bCs/>
        </w:rPr>
        <w:t xml:space="preserve"> </w:t>
      </w:r>
      <w:r w:rsidRPr="007C1A47">
        <w:t>veiklos „Didinti įmonių pajėgumus investuoti į inovatyvių produktų, skirtų gynybos ir saugumo sektoriui, kūrimą ir vystymą“ projektų finansavimo sąlygų aprašo</w:t>
      </w:r>
      <w:r w:rsidRPr="007C1A47">
        <w:rPr>
          <w:bCs/>
        </w:rPr>
        <w:t xml:space="preserve"> </w:t>
      </w:r>
    </w:p>
    <w:p w14:paraId="74268052" w14:textId="77777777" w:rsidR="0014463D" w:rsidRPr="0014463D" w:rsidRDefault="0014463D" w:rsidP="0014463D">
      <w:pPr>
        <w:ind w:left="9639"/>
        <w:jc w:val="both"/>
      </w:pPr>
      <w:r w:rsidRPr="0014463D">
        <w:t>2 priedas</w:t>
      </w:r>
      <w:bookmarkEnd w:id="13"/>
    </w:p>
    <w:p w14:paraId="0415B889" w14:textId="77777777" w:rsidR="0014463D" w:rsidRPr="0014463D" w:rsidRDefault="0014463D" w:rsidP="0014463D">
      <w:pPr>
        <w:ind w:left="9639"/>
        <w:jc w:val="both"/>
      </w:pPr>
    </w:p>
    <w:p w14:paraId="5055253A" w14:textId="77777777" w:rsidR="0014463D" w:rsidRPr="0014463D" w:rsidRDefault="0014463D" w:rsidP="0014463D">
      <w:pPr>
        <w:jc w:val="center"/>
        <w:rPr>
          <w:szCs w:val="24"/>
        </w:rPr>
      </w:pPr>
    </w:p>
    <w:p w14:paraId="6D820A85" w14:textId="77777777" w:rsidR="0014463D" w:rsidRPr="0014463D" w:rsidRDefault="0014463D" w:rsidP="0014463D">
      <w:pPr>
        <w:tabs>
          <w:tab w:val="left" w:pos="8310"/>
        </w:tabs>
        <w:jc w:val="center"/>
        <w:rPr>
          <w:b/>
          <w:bCs/>
          <w:szCs w:val="24"/>
        </w:rPr>
      </w:pPr>
      <w:r w:rsidRPr="0014463D">
        <w:rPr>
          <w:b/>
          <w:bCs/>
          <w:szCs w:val="24"/>
        </w:rPr>
        <w:t xml:space="preserve">(Projektų atitikties valstybės pagalbos taisyklėms patikros lapo forma) </w:t>
      </w:r>
    </w:p>
    <w:p w14:paraId="30DA7219" w14:textId="77777777" w:rsidR="0014463D" w:rsidRPr="0014463D" w:rsidRDefault="0014463D" w:rsidP="0014463D">
      <w:pPr>
        <w:tabs>
          <w:tab w:val="left" w:pos="8310"/>
        </w:tabs>
        <w:jc w:val="center"/>
        <w:rPr>
          <w:szCs w:val="24"/>
        </w:rPr>
      </w:pPr>
    </w:p>
    <w:p w14:paraId="47580492" w14:textId="77777777" w:rsidR="0014463D" w:rsidRPr="0014463D" w:rsidRDefault="0014463D" w:rsidP="0014463D">
      <w:pPr>
        <w:autoSpaceDE w:val="0"/>
        <w:autoSpaceDN w:val="0"/>
        <w:adjustRightInd w:val="0"/>
        <w:contextualSpacing/>
        <w:jc w:val="center"/>
        <w:rPr>
          <w:rFonts w:eastAsia="Calibri"/>
          <w:b/>
          <w:bCs/>
          <w:caps/>
          <w:szCs w:val="24"/>
        </w:rPr>
      </w:pPr>
      <w:r w:rsidRPr="0014463D">
        <w:rPr>
          <w:rFonts w:eastAsia="Calibri"/>
          <w:b/>
          <w:bCs/>
          <w:caps/>
          <w:szCs w:val="24"/>
        </w:rPr>
        <w:t>PROJEKTŲ ATITIKTIES VALSTYBĖS PAGALBOS TAISYKLĖMS Patikros lapas</w:t>
      </w:r>
    </w:p>
    <w:p w14:paraId="16B42690" w14:textId="77777777" w:rsidR="0014463D" w:rsidRPr="0014463D" w:rsidRDefault="0014463D" w:rsidP="0014463D">
      <w:pPr>
        <w:autoSpaceDE w:val="0"/>
        <w:autoSpaceDN w:val="0"/>
        <w:adjustRightInd w:val="0"/>
        <w:contextualSpacing/>
        <w:jc w:val="center"/>
        <w:rPr>
          <w:rFonts w:eastAsia="Calibri"/>
          <w:b/>
          <w:bCs/>
          <w:caps/>
          <w:szCs w:val="24"/>
        </w:rPr>
      </w:pPr>
    </w:p>
    <w:p w14:paraId="18382DC5" w14:textId="77777777" w:rsidR="0014463D" w:rsidRPr="0014463D" w:rsidRDefault="0014463D" w:rsidP="0014463D">
      <w:pPr>
        <w:rPr>
          <w:szCs w:val="24"/>
        </w:rPr>
      </w:pPr>
    </w:p>
    <w:tbl>
      <w:tblPr>
        <w:tblW w:w="146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01"/>
      </w:tblGrid>
      <w:tr w:rsidR="0014463D" w:rsidRPr="0014463D" w14:paraId="4DAE277D" w14:textId="77777777" w:rsidTr="008D4A87">
        <w:trPr>
          <w:trHeight w:val="309"/>
        </w:trPr>
        <w:tc>
          <w:tcPr>
            <w:tcW w:w="14601" w:type="dxa"/>
            <w:shd w:val="clear" w:color="auto" w:fill="D9D9D9"/>
            <w:hideMark/>
          </w:tcPr>
          <w:p w14:paraId="3E408EAC" w14:textId="77777777" w:rsidR="0014463D" w:rsidRPr="0014463D" w:rsidRDefault="0014463D" w:rsidP="0014463D">
            <w:pPr>
              <w:jc w:val="both"/>
            </w:pPr>
            <w:r w:rsidRPr="0014463D">
              <w:rPr>
                <w:rFonts w:eastAsia="Calibri"/>
                <w:b/>
                <w:bCs/>
                <w:szCs w:val="24"/>
                <w:lang w:eastAsia="lt-LT"/>
              </w:rPr>
              <w:t>1. Priemonės teisinis pagrindas</w:t>
            </w:r>
          </w:p>
        </w:tc>
      </w:tr>
      <w:tr w:rsidR="0014463D" w:rsidRPr="0014463D" w14:paraId="4E2F94B1" w14:textId="77777777" w:rsidTr="008D4A87">
        <w:trPr>
          <w:trHeight w:val="657"/>
        </w:trPr>
        <w:tc>
          <w:tcPr>
            <w:tcW w:w="14601" w:type="dxa"/>
          </w:tcPr>
          <w:p w14:paraId="2D2DB96F" w14:textId="77777777" w:rsidR="0014463D" w:rsidRPr="0014463D" w:rsidRDefault="0014463D" w:rsidP="0014463D">
            <w:pPr>
              <w:jc w:val="both"/>
            </w:pPr>
            <w:r w:rsidRPr="0014463D">
              <w:rPr>
                <w:rFonts w:eastAsia="Calibri"/>
                <w:bCs/>
                <w:szCs w:val="24"/>
                <w:lang w:eastAsia="lt-LT"/>
              </w:rPr>
              <w:t>2014 m. birželio 17 d. Komisijos reglamentas (ES) Nr. 651/2014, kuriuo tam tikrų kategorijų pagalba skelbiama suderinama su vidaus rinka taikant Sutarties 107 ir 108 straipsnius, su paskutiniais pakeitimais, padarytais 2023 m. birželio 23 d. Komisijos reglamentu (ES) 2023/1315</w:t>
            </w:r>
          </w:p>
        </w:tc>
      </w:tr>
    </w:tbl>
    <w:p w14:paraId="12681B14" w14:textId="77777777" w:rsidR="0014463D" w:rsidRPr="0014463D" w:rsidRDefault="0014463D" w:rsidP="0014463D">
      <w:pPr>
        <w:jc w:val="center"/>
        <w:rPr>
          <w:rFonts w:eastAsia="Calibri"/>
          <w:caps/>
          <w:szCs w:val="24"/>
        </w:rPr>
      </w:pPr>
    </w:p>
    <w:tbl>
      <w:tblPr>
        <w:tblW w:w="146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11062"/>
      </w:tblGrid>
      <w:tr w:rsidR="0014463D" w:rsidRPr="0014463D" w14:paraId="37DB745F" w14:textId="77777777" w:rsidTr="008D4A87">
        <w:tc>
          <w:tcPr>
            <w:tcW w:w="14601" w:type="dxa"/>
            <w:gridSpan w:val="2"/>
            <w:tcBorders>
              <w:top w:val="single" w:sz="4" w:space="0" w:color="auto"/>
              <w:left w:val="single" w:sz="4" w:space="0" w:color="auto"/>
              <w:bottom w:val="single" w:sz="4" w:space="0" w:color="auto"/>
              <w:right w:val="single" w:sz="4" w:space="0" w:color="auto"/>
            </w:tcBorders>
            <w:shd w:val="clear" w:color="auto" w:fill="BFBFBF"/>
            <w:hideMark/>
          </w:tcPr>
          <w:p w14:paraId="3EE37A66" w14:textId="77777777" w:rsidR="0014463D" w:rsidRPr="0014463D" w:rsidRDefault="0014463D" w:rsidP="0014463D">
            <w:pPr>
              <w:jc w:val="both"/>
            </w:pPr>
            <w:r w:rsidRPr="0014463D">
              <w:rPr>
                <w:rFonts w:eastAsia="Calibri"/>
                <w:b/>
                <w:bCs/>
                <w:szCs w:val="24"/>
                <w:lang w:eastAsia="lt-LT"/>
              </w:rPr>
              <w:t xml:space="preserve">2. Duomenys apie </w:t>
            </w:r>
            <w:r w:rsidRPr="0014463D">
              <w:rPr>
                <w:rFonts w:eastAsia="Calibri"/>
                <w:b/>
                <w:bCs/>
                <w:iCs/>
                <w:szCs w:val="24"/>
                <w:lang w:eastAsia="lt-LT"/>
              </w:rPr>
              <w:t>projekto įgyvendinimo planą (toliau – PĮP)</w:t>
            </w:r>
            <w:r w:rsidRPr="0014463D">
              <w:rPr>
                <w:rFonts w:eastAsia="Calibri"/>
                <w:b/>
                <w:bCs/>
                <w:szCs w:val="24"/>
                <w:lang w:eastAsia="lt-LT"/>
              </w:rPr>
              <w:t xml:space="preserve"> / projektą </w:t>
            </w:r>
          </w:p>
        </w:tc>
      </w:tr>
      <w:tr w:rsidR="0014463D" w:rsidRPr="0014463D" w14:paraId="5E723ACD" w14:textId="77777777" w:rsidTr="008D4A87">
        <w:tc>
          <w:tcPr>
            <w:tcW w:w="3539" w:type="dxa"/>
            <w:tcBorders>
              <w:top w:val="single" w:sz="4" w:space="0" w:color="auto"/>
              <w:left w:val="single" w:sz="4" w:space="0" w:color="auto"/>
              <w:bottom w:val="single" w:sz="4" w:space="0" w:color="auto"/>
              <w:right w:val="single" w:sz="4" w:space="0" w:color="auto"/>
            </w:tcBorders>
            <w:hideMark/>
          </w:tcPr>
          <w:p w14:paraId="790C27C4" w14:textId="77777777" w:rsidR="0014463D" w:rsidRPr="0014463D" w:rsidRDefault="0014463D" w:rsidP="0014463D">
            <w:pPr>
              <w:jc w:val="both"/>
            </w:pPr>
            <w:r w:rsidRPr="0014463D">
              <w:rPr>
                <w:rFonts w:eastAsia="Calibri"/>
                <w:b/>
                <w:bCs/>
                <w:szCs w:val="24"/>
                <w:lang w:eastAsia="lt-LT"/>
              </w:rPr>
              <w:t xml:space="preserve">PĮP / projekto numeris </w:t>
            </w:r>
          </w:p>
        </w:tc>
        <w:tc>
          <w:tcPr>
            <w:tcW w:w="11062" w:type="dxa"/>
            <w:tcBorders>
              <w:top w:val="single" w:sz="4" w:space="0" w:color="auto"/>
              <w:left w:val="single" w:sz="4" w:space="0" w:color="auto"/>
              <w:bottom w:val="single" w:sz="4" w:space="0" w:color="auto"/>
              <w:right w:val="single" w:sz="4" w:space="0" w:color="auto"/>
            </w:tcBorders>
          </w:tcPr>
          <w:p w14:paraId="625E8070" w14:textId="77777777" w:rsidR="0014463D" w:rsidRPr="0014463D" w:rsidRDefault="0014463D" w:rsidP="0014463D">
            <w:pPr>
              <w:jc w:val="both"/>
              <w:rPr>
                <w:szCs w:val="24"/>
                <w:lang w:eastAsia="lt-LT"/>
              </w:rPr>
            </w:pPr>
          </w:p>
        </w:tc>
      </w:tr>
      <w:tr w:rsidR="0014463D" w:rsidRPr="0014463D" w14:paraId="4F3BE1EF" w14:textId="77777777" w:rsidTr="008D4A87">
        <w:tc>
          <w:tcPr>
            <w:tcW w:w="3539" w:type="dxa"/>
            <w:tcBorders>
              <w:top w:val="single" w:sz="4" w:space="0" w:color="auto"/>
              <w:left w:val="single" w:sz="4" w:space="0" w:color="auto"/>
              <w:bottom w:val="single" w:sz="4" w:space="0" w:color="auto"/>
              <w:right w:val="single" w:sz="4" w:space="0" w:color="auto"/>
            </w:tcBorders>
            <w:hideMark/>
          </w:tcPr>
          <w:p w14:paraId="5F46BCD0" w14:textId="77777777" w:rsidR="0014463D" w:rsidRPr="0014463D" w:rsidRDefault="0014463D" w:rsidP="0014463D">
            <w:pPr>
              <w:jc w:val="both"/>
            </w:pPr>
            <w:r w:rsidRPr="0014463D">
              <w:rPr>
                <w:rFonts w:eastAsia="Calibri"/>
                <w:b/>
                <w:bCs/>
                <w:szCs w:val="24"/>
                <w:lang w:eastAsia="lt-LT"/>
              </w:rPr>
              <w:t xml:space="preserve">Pareiškėjo / projekto vykdytojo pavadinimas </w:t>
            </w:r>
          </w:p>
        </w:tc>
        <w:tc>
          <w:tcPr>
            <w:tcW w:w="11062" w:type="dxa"/>
            <w:tcBorders>
              <w:top w:val="single" w:sz="4" w:space="0" w:color="auto"/>
              <w:left w:val="single" w:sz="4" w:space="0" w:color="auto"/>
              <w:bottom w:val="single" w:sz="4" w:space="0" w:color="auto"/>
              <w:right w:val="single" w:sz="4" w:space="0" w:color="auto"/>
            </w:tcBorders>
          </w:tcPr>
          <w:p w14:paraId="37C65872" w14:textId="77777777" w:rsidR="0014463D" w:rsidRPr="0014463D" w:rsidRDefault="0014463D" w:rsidP="0014463D">
            <w:pPr>
              <w:jc w:val="both"/>
              <w:rPr>
                <w:szCs w:val="24"/>
                <w:lang w:eastAsia="lt-LT"/>
              </w:rPr>
            </w:pPr>
          </w:p>
        </w:tc>
      </w:tr>
      <w:tr w:rsidR="0014463D" w:rsidRPr="0014463D" w14:paraId="6B6C4979" w14:textId="77777777" w:rsidTr="008D4A87">
        <w:tc>
          <w:tcPr>
            <w:tcW w:w="3539" w:type="dxa"/>
            <w:tcBorders>
              <w:top w:val="single" w:sz="4" w:space="0" w:color="auto"/>
              <w:left w:val="single" w:sz="4" w:space="0" w:color="auto"/>
              <w:bottom w:val="single" w:sz="4" w:space="0" w:color="auto"/>
              <w:right w:val="single" w:sz="4" w:space="0" w:color="auto"/>
            </w:tcBorders>
            <w:hideMark/>
          </w:tcPr>
          <w:p w14:paraId="47576378" w14:textId="77777777" w:rsidR="0014463D" w:rsidRPr="0014463D" w:rsidRDefault="0014463D" w:rsidP="0014463D">
            <w:pPr>
              <w:jc w:val="both"/>
            </w:pPr>
            <w:r w:rsidRPr="0014463D">
              <w:rPr>
                <w:rFonts w:eastAsia="Calibri"/>
                <w:b/>
                <w:bCs/>
                <w:szCs w:val="24"/>
                <w:lang w:eastAsia="lt-LT"/>
              </w:rPr>
              <w:t xml:space="preserve">Projekto pavadinimas </w:t>
            </w:r>
          </w:p>
        </w:tc>
        <w:tc>
          <w:tcPr>
            <w:tcW w:w="11062" w:type="dxa"/>
            <w:tcBorders>
              <w:top w:val="single" w:sz="4" w:space="0" w:color="auto"/>
              <w:left w:val="single" w:sz="4" w:space="0" w:color="auto"/>
              <w:bottom w:val="single" w:sz="4" w:space="0" w:color="auto"/>
              <w:right w:val="single" w:sz="4" w:space="0" w:color="auto"/>
            </w:tcBorders>
          </w:tcPr>
          <w:p w14:paraId="7E8FBDAB" w14:textId="77777777" w:rsidR="0014463D" w:rsidRPr="0014463D" w:rsidRDefault="0014463D" w:rsidP="0014463D">
            <w:pPr>
              <w:jc w:val="both"/>
              <w:rPr>
                <w:b/>
                <w:bCs/>
                <w:szCs w:val="24"/>
                <w:lang w:eastAsia="lt-LT"/>
              </w:rPr>
            </w:pPr>
          </w:p>
        </w:tc>
      </w:tr>
    </w:tbl>
    <w:p w14:paraId="344B86A4" w14:textId="77777777" w:rsidR="0014463D" w:rsidRPr="0014463D" w:rsidRDefault="0014463D" w:rsidP="0014463D">
      <w:pPr>
        <w:jc w:val="center"/>
        <w:rPr>
          <w:rFonts w:eastAsia="Calibri"/>
          <w:caps/>
          <w:szCs w:val="24"/>
        </w:rPr>
      </w:pPr>
    </w:p>
    <w:p w14:paraId="507919C5" w14:textId="77777777" w:rsidR="0014463D" w:rsidRPr="0014463D" w:rsidRDefault="0014463D" w:rsidP="0014463D">
      <w:pPr>
        <w:jc w:val="center"/>
        <w:rPr>
          <w:rFonts w:eastAsia="Calibri"/>
          <w:caps/>
          <w:szCs w:val="24"/>
        </w:rPr>
      </w:pPr>
    </w:p>
    <w:tbl>
      <w:tblPr>
        <w:tblW w:w="14576" w:type="dxa"/>
        <w:tblInd w:w="-5" w:type="dxa"/>
        <w:tblLook w:val="04A0" w:firstRow="1" w:lastRow="0" w:firstColumn="1" w:lastColumn="0" w:noHBand="0" w:noVBand="1"/>
      </w:tblPr>
      <w:tblGrid>
        <w:gridCol w:w="704"/>
        <w:gridCol w:w="6877"/>
        <w:gridCol w:w="1268"/>
        <w:gridCol w:w="1264"/>
        <w:gridCol w:w="4463"/>
      </w:tblGrid>
      <w:tr w:rsidR="0014463D" w:rsidRPr="0014463D" w14:paraId="7FF0F94A" w14:textId="77777777" w:rsidTr="008D4A87">
        <w:tc>
          <w:tcPr>
            <w:tcW w:w="14576" w:type="dxa"/>
            <w:gridSpan w:val="5"/>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0DE6C63" w14:textId="77777777" w:rsidR="0014463D" w:rsidRPr="0014463D" w:rsidRDefault="0014463D" w:rsidP="0014463D">
            <w:pPr>
              <w:jc w:val="both"/>
            </w:pPr>
            <w:r w:rsidRPr="0014463D">
              <w:rPr>
                <w:b/>
                <w:bCs/>
                <w:szCs w:val="24"/>
              </w:rPr>
              <w:t>3. PĮP / projekto patikra dėl atitikties Reglamentui (ES) Nr. 651/2014</w:t>
            </w:r>
          </w:p>
        </w:tc>
      </w:tr>
      <w:tr w:rsidR="0014463D" w:rsidRPr="0014463D" w14:paraId="2BD039E8" w14:textId="77777777" w:rsidTr="008D4A87">
        <w:tc>
          <w:tcPr>
            <w:tcW w:w="704" w:type="dxa"/>
            <w:tcBorders>
              <w:top w:val="single" w:sz="4" w:space="0" w:color="auto"/>
              <w:left w:val="single" w:sz="4" w:space="0" w:color="auto"/>
              <w:bottom w:val="single" w:sz="4" w:space="0" w:color="auto"/>
              <w:right w:val="single" w:sz="4" w:space="0" w:color="auto"/>
            </w:tcBorders>
            <w:hideMark/>
          </w:tcPr>
          <w:p w14:paraId="5A98783A" w14:textId="77777777" w:rsidR="0014463D" w:rsidRPr="0014463D" w:rsidRDefault="0014463D" w:rsidP="0014463D">
            <w:pPr>
              <w:contextualSpacing/>
              <w:rPr>
                <w:b/>
                <w:szCs w:val="24"/>
              </w:rPr>
            </w:pPr>
            <w:r w:rsidRPr="0014463D">
              <w:rPr>
                <w:b/>
                <w:szCs w:val="24"/>
              </w:rPr>
              <w:t>Eil.</w:t>
            </w:r>
          </w:p>
          <w:p w14:paraId="26493C16" w14:textId="77777777" w:rsidR="0014463D" w:rsidRPr="0014463D" w:rsidRDefault="0014463D" w:rsidP="0014463D">
            <w:pPr>
              <w:contextualSpacing/>
              <w:rPr>
                <w:b/>
                <w:szCs w:val="24"/>
              </w:rPr>
            </w:pPr>
            <w:r w:rsidRPr="0014463D">
              <w:rPr>
                <w:b/>
                <w:szCs w:val="24"/>
              </w:rPr>
              <w:t>Nr.</w:t>
            </w:r>
          </w:p>
        </w:tc>
        <w:tc>
          <w:tcPr>
            <w:tcW w:w="6877" w:type="dxa"/>
            <w:tcBorders>
              <w:top w:val="single" w:sz="4" w:space="0" w:color="auto"/>
              <w:left w:val="single" w:sz="4" w:space="0" w:color="auto"/>
              <w:bottom w:val="single" w:sz="4" w:space="0" w:color="auto"/>
              <w:right w:val="single" w:sz="4" w:space="0" w:color="auto"/>
            </w:tcBorders>
            <w:vAlign w:val="center"/>
            <w:hideMark/>
          </w:tcPr>
          <w:p w14:paraId="6292EADC" w14:textId="77777777" w:rsidR="0014463D" w:rsidRPr="0014463D" w:rsidRDefault="0014463D" w:rsidP="0014463D">
            <w:pPr>
              <w:contextualSpacing/>
              <w:jc w:val="center"/>
              <w:rPr>
                <w:b/>
                <w:szCs w:val="24"/>
              </w:rPr>
            </w:pPr>
            <w:r w:rsidRPr="0014463D">
              <w:rPr>
                <w:b/>
                <w:szCs w:val="24"/>
              </w:rPr>
              <w:t>Klausimai</w:t>
            </w:r>
          </w:p>
        </w:tc>
        <w:tc>
          <w:tcPr>
            <w:tcW w:w="2532" w:type="dxa"/>
            <w:gridSpan w:val="2"/>
            <w:tcBorders>
              <w:top w:val="single" w:sz="4" w:space="0" w:color="auto"/>
              <w:left w:val="single" w:sz="4" w:space="0" w:color="auto"/>
              <w:bottom w:val="single" w:sz="4" w:space="0" w:color="auto"/>
              <w:right w:val="single" w:sz="4" w:space="0" w:color="auto"/>
            </w:tcBorders>
            <w:vAlign w:val="center"/>
            <w:hideMark/>
          </w:tcPr>
          <w:p w14:paraId="3948F614" w14:textId="77777777" w:rsidR="0014463D" w:rsidRPr="0014463D" w:rsidRDefault="0014463D" w:rsidP="0014463D">
            <w:pPr>
              <w:ind w:hanging="5"/>
              <w:contextualSpacing/>
              <w:jc w:val="center"/>
              <w:rPr>
                <w:b/>
                <w:szCs w:val="24"/>
              </w:rPr>
            </w:pPr>
            <w:r w:rsidRPr="0014463D">
              <w:rPr>
                <w:b/>
                <w:szCs w:val="24"/>
              </w:rPr>
              <w:t>Rezultatas</w:t>
            </w:r>
          </w:p>
        </w:tc>
        <w:tc>
          <w:tcPr>
            <w:tcW w:w="4463" w:type="dxa"/>
            <w:tcBorders>
              <w:top w:val="single" w:sz="4" w:space="0" w:color="auto"/>
              <w:left w:val="single" w:sz="4" w:space="0" w:color="auto"/>
              <w:bottom w:val="single" w:sz="4" w:space="0" w:color="auto"/>
              <w:right w:val="single" w:sz="4" w:space="0" w:color="auto"/>
            </w:tcBorders>
            <w:vAlign w:val="center"/>
            <w:hideMark/>
          </w:tcPr>
          <w:p w14:paraId="3F153648" w14:textId="77777777" w:rsidR="0014463D" w:rsidRPr="0014463D" w:rsidRDefault="0014463D" w:rsidP="0014463D">
            <w:pPr>
              <w:ind w:firstLine="28"/>
              <w:contextualSpacing/>
              <w:jc w:val="center"/>
              <w:rPr>
                <w:b/>
                <w:szCs w:val="24"/>
              </w:rPr>
            </w:pPr>
            <w:r w:rsidRPr="0014463D">
              <w:rPr>
                <w:b/>
                <w:szCs w:val="24"/>
              </w:rPr>
              <w:t>Pastabos</w:t>
            </w:r>
          </w:p>
        </w:tc>
      </w:tr>
      <w:tr w:rsidR="0014463D" w:rsidRPr="0014463D" w14:paraId="3CCEE9AB" w14:textId="77777777" w:rsidTr="008D4A87">
        <w:tc>
          <w:tcPr>
            <w:tcW w:w="704" w:type="dxa"/>
            <w:vMerge w:val="restart"/>
            <w:tcBorders>
              <w:top w:val="single" w:sz="4" w:space="0" w:color="auto"/>
              <w:left w:val="single" w:sz="4" w:space="0" w:color="auto"/>
              <w:right w:val="single" w:sz="4" w:space="0" w:color="auto"/>
            </w:tcBorders>
          </w:tcPr>
          <w:p w14:paraId="6E4A3346" w14:textId="77777777" w:rsidR="0014463D" w:rsidRPr="0014463D" w:rsidRDefault="0014463D" w:rsidP="0014463D">
            <w:pPr>
              <w:contextualSpacing/>
              <w:jc w:val="both"/>
              <w:rPr>
                <w:szCs w:val="24"/>
              </w:rPr>
            </w:pPr>
            <w:r w:rsidRPr="0014463D">
              <w:rPr>
                <w:szCs w:val="24"/>
                <w:lang w:val="en-US" w:eastAsia="lt-LT"/>
              </w:rPr>
              <w:t>3.1.</w:t>
            </w:r>
          </w:p>
        </w:tc>
        <w:tc>
          <w:tcPr>
            <w:tcW w:w="6877" w:type="dxa"/>
            <w:tcBorders>
              <w:top w:val="single" w:sz="4" w:space="0" w:color="auto"/>
              <w:left w:val="single" w:sz="4" w:space="0" w:color="auto"/>
              <w:bottom w:val="single" w:sz="4" w:space="0" w:color="auto"/>
              <w:right w:val="single" w:sz="4" w:space="0" w:color="auto"/>
            </w:tcBorders>
          </w:tcPr>
          <w:p w14:paraId="2F9DF4E6" w14:textId="77777777" w:rsidR="0014463D" w:rsidRPr="0014463D" w:rsidRDefault="0014463D" w:rsidP="0014463D">
            <w:pPr>
              <w:contextualSpacing/>
              <w:jc w:val="both"/>
              <w:rPr>
                <w:szCs w:val="24"/>
              </w:rPr>
            </w:pPr>
            <w:r w:rsidRPr="0014463D">
              <w:rPr>
                <w:color w:val="000000"/>
                <w:szCs w:val="24"/>
                <w:lang w:eastAsia="lt-LT"/>
              </w:rPr>
              <w:t>Kokiai kategorijai priskiriamas pareiškėjas? (pasirinkti tik vieną variantą)</w:t>
            </w:r>
          </w:p>
        </w:tc>
        <w:tc>
          <w:tcPr>
            <w:tcW w:w="1268" w:type="dxa"/>
            <w:tcBorders>
              <w:top w:val="single" w:sz="4" w:space="0" w:color="auto"/>
              <w:left w:val="single" w:sz="4" w:space="0" w:color="auto"/>
              <w:bottom w:val="single" w:sz="4" w:space="0" w:color="auto"/>
              <w:right w:val="single" w:sz="4" w:space="0" w:color="auto"/>
            </w:tcBorders>
          </w:tcPr>
          <w:p w14:paraId="59C8E7C1" w14:textId="77777777" w:rsidR="0014463D" w:rsidRPr="0014463D" w:rsidRDefault="0014463D" w:rsidP="0014463D">
            <w:pPr>
              <w:contextualSpacing/>
              <w:jc w:val="both"/>
              <w:rPr>
                <w:szCs w:val="24"/>
              </w:rPr>
            </w:pPr>
          </w:p>
        </w:tc>
        <w:tc>
          <w:tcPr>
            <w:tcW w:w="1264" w:type="dxa"/>
            <w:tcBorders>
              <w:top w:val="single" w:sz="4" w:space="0" w:color="auto"/>
              <w:left w:val="single" w:sz="4" w:space="0" w:color="auto"/>
              <w:bottom w:val="single" w:sz="4" w:space="0" w:color="auto"/>
              <w:right w:val="single" w:sz="4" w:space="0" w:color="auto"/>
            </w:tcBorders>
          </w:tcPr>
          <w:p w14:paraId="0B6FCCE7" w14:textId="77777777" w:rsidR="0014463D" w:rsidRPr="0014463D" w:rsidRDefault="0014463D" w:rsidP="0014463D">
            <w:pPr>
              <w:ind w:hanging="5"/>
              <w:contextualSpacing/>
              <w:jc w:val="both"/>
              <w:rPr>
                <w:szCs w:val="24"/>
              </w:rPr>
            </w:pPr>
          </w:p>
        </w:tc>
        <w:tc>
          <w:tcPr>
            <w:tcW w:w="4463" w:type="dxa"/>
            <w:tcBorders>
              <w:top w:val="single" w:sz="4" w:space="0" w:color="auto"/>
              <w:left w:val="single" w:sz="4" w:space="0" w:color="auto"/>
              <w:bottom w:val="single" w:sz="4" w:space="0" w:color="auto"/>
              <w:right w:val="single" w:sz="4" w:space="0" w:color="auto"/>
            </w:tcBorders>
          </w:tcPr>
          <w:p w14:paraId="5B148213" w14:textId="77777777" w:rsidR="0014463D" w:rsidRPr="0014463D" w:rsidRDefault="0014463D" w:rsidP="0014463D">
            <w:pPr>
              <w:ind w:firstLine="851"/>
              <w:contextualSpacing/>
              <w:jc w:val="both"/>
              <w:rPr>
                <w:szCs w:val="24"/>
              </w:rPr>
            </w:pPr>
          </w:p>
        </w:tc>
      </w:tr>
      <w:tr w:rsidR="0014463D" w:rsidRPr="0014463D" w14:paraId="6CC5C077" w14:textId="77777777" w:rsidTr="008D4A87">
        <w:tc>
          <w:tcPr>
            <w:tcW w:w="704" w:type="dxa"/>
            <w:vMerge/>
            <w:tcBorders>
              <w:left w:val="single" w:sz="4" w:space="0" w:color="auto"/>
              <w:right w:val="single" w:sz="4" w:space="0" w:color="auto"/>
            </w:tcBorders>
          </w:tcPr>
          <w:p w14:paraId="68E72BFF" w14:textId="77777777" w:rsidR="0014463D" w:rsidRPr="0014463D" w:rsidRDefault="0014463D" w:rsidP="0014463D">
            <w:pPr>
              <w:contextualSpacing/>
              <w:jc w:val="both"/>
              <w:rPr>
                <w:szCs w:val="24"/>
              </w:rPr>
            </w:pPr>
          </w:p>
        </w:tc>
        <w:tc>
          <w:tcPr>
            <w:tcW w:w="6877" w:type="dxa"/>
            <w:tcBorders>
              <w:top w:val="single" w:sz="4" w:space="0" w:color="auto"/>
              <w:left w:val="single" w:sz="4" w:space="0" w:color="auto"/>
              <w:bottom w:val="single" w:sz="4" w:space="0" w:color="auto"/>
              <w:right w:val="single" w:sz="4" w:space="0" w:color="auto"/>
            </w:tcBorders>
          </w:tcPr>
          <w:p w14:paraId="078FBE8A" w14:textId="77777777" w:rsidR="0014463D" w:rsidRPr="0014463D" w:rsidRDefault="0014463D" w:rsidP="0014463D">
            <w:pPr>
              <w:contextualSpacing/>
              <w:jc w:val="both"/>
              <w:rPr>
                <w:szCs w:val="24"/>
              </w:rPr>
            </w:pPr>
            <w:r w:rsidRPr="0014463D">
              <w:rPr>
                <w:color w:val="000000"/>
                <w:szCs w:val="24"/>
                <w:lang w:eastAsia="lt-LT"/>
              </w:rPr>
              <w:t>□ Labai maža įmonė</w:t>
            </w:r>
          </w:p>
        </w:tc>
        <w:tc>
          <w:tcPr>
            <w:tcW w:w="1268" w:type="dxa"/>
            <w:tcBorders>
              <w:top w:val="single" w:sz="4" w:space="0" w:color="auto"/>
              <w:left w:val="single" w:sz="4" w:space="0" w:color="auto"/>
              <w:bottom w:val="single" w:sz="4" w:space="0" w:color="auto"/>
              <w:right w:val="single" w:sz="4" w:space="0" w:color="auto"/>
            </w:tcBorders>
          </w:tcPr>
          <w:p w14:paraId="308D7300" w14:textId="77777777" w:rsidR="0014463D" w:rsidRPr="0014463D" w:rsidRDefault="0014463D" w:rsidP="0014463D">
            <w:pPr>
              <w:contextualSpacing/>
              <w:jc w:val="both"/>
              <w:rPr>
                <w:szCs w:val="24"/>
              </w:rPr>
            </w:pPr>
            <w:r w:rsidRPr="0014463D">
              <w:rPr>
                <w:szCs w:val="24"/>
                <w:lang w:eastAsia="lt-LT"/>
              </w:rPr>
              <w:t>□ Taip</w:t>
            </w:r>
          </w:p>
        </w:tc>
        <w:tc>
          <w:tcPr>
            <w:tcW w:w="1264" w:type="dxa"/>
            <w:tcBorders>
              <w:top w:val="single" w:sz="4" w:space="0" w:color="auto"/>
              <w:left w:val="single" w:sz="4" w:space="0" w:color="auto"/>
              <w:bottom w:val="single" w:sz="4" w:space="0" w:color="auto"/>
              <w:right w:val="single" w:sz="4" w:space="0" w:color="auto"/>
            </w:tcBorders>
          </w:tcPr>
          <w:p w14:paraId="3D8189B0" w14:textId="77777777" w:rsidR="0014463D" w:rsidRPr="0014463D" w:rsidRDefault="0014463D" w:rsidP="0014463D">
            <w:pPr>
              <w:ind w:hanging="5"/>
              <w:contextualSpacing/>
              <w:jc w:val="both"/>
              <w:rPr>
                <w:szCs w:val="24"/>
              </w:rPr>
            </w:pPr>
            <w:r w:rsidRPr="0014463D">
              <w:rPr>
                <w:color w:val="000000"/>
                <w:szCs w:val="24"/>
                <w:lang w:eastAsia="lt-LT"/>
              </w:rPr>
              <w:t xml:space="preserve">□ Ne </w:t>
            </w:r>
          </w:p>
        </w:tc>
        <w:tc>
          <w:tcPr>
            <w:tcW w:w="4463" w:type="dxa"/>
            <w:tcBorders>
              <w:top w:val="single" w:sz="4" w:space="0" w:color="auto"/>
              <w:left w:val="single" w:sz="4" w:space="0" w:color="auto"/>
              <w:bottom w:val="single" w:sz="4" w:space="0" w:color="auto"/>
              <w:right w:val="single" w:sz="4" w:space="0" w:color="auto"/>
            </w:tcBorders>
          </w:tcPr>
          <w:p w14:paraId="2D8BF1BE" w14:textId="77777777" w:rsidR="0014463D" w:rsidRPr="0014463D" w:rsidRDefault="0014463D" w:rsidP="0014463D">
            <w:pPr>
              <w:ind w:firstLine="851"/>
              <w:contextualSpacing/>
              <w:jc w:val="both"/>
              <w:rPr>
                <w:szCs w:val="24"/>
              </w:rPr>
            </w:pPr>
          </w:p>
        </w:tc>
      </w:tr>
      <w:tr w:rsidR="0014463D" w:rsidRPr="0014463D" w14:paraId="11D11BAF" w14:textId="77777777" w:rsidTr="008D4A87">
        <w:tc>
          <w:tcPr>
            <w:tcW w:w="704" w:type="dxa"/>
            <w:vMerge/>
            <w:tcBorders>
              <w:left w:val="single" w:sz="4" w:space="0" w:color="auto"/>
              <w:right w:val="single" w:sz="4" w:space="0" w:color="auto"/>
            </w:tcBorders>
          </w:tcPr>
          <w:p w14:paraId="79758924" w14:textId="77777777" w:rsidR="0014463D" w:rsidRPr="0014463D" w:rsidRDefault="0014463D" w:rsidP="0014463D">
            <w:pPr>
              <w:contextualSpacing/>
              <w:jc w:val="both"/>
              <w:rPr>
                <w:szCs w:val="24"/>
              </w:rPr>
            </w:pPr>
          </w:p>
        </w:tc>
        <w:tc>
          <w:tcPr>
            <w:tcW w:w="6877" w:type="dxa"/>
            <w:tcBorders>
              <w:top w:val="single" w:sz="4" w:space="0" w:color="auto"/>
              <w:left w:val="single" w:sz="4" w:space="0" w:color="auto"/>
              <w:bottom w:val="single" w:sz="4" w:space="0" w:color="auto"/>
              <w:right w:val="single" w:sz="4" w:space="0" w:color="auto"/>
            </w:tcBorders>
          </w:tcPr>
          <w:p w14:paraId="2D1B2A48" w14:textId="77777777" w:rsidR="0014463D" w:rsidRPr="0014463D" w:rsidRDefault="0014463D" w:rsidP="0014463D">
            <w:pPr>
              <w:contextualSpacing/>
              <w:jc w:val="both"/>
              <w:rPr>
                <w:szCs w:val="24"/>
              </w:rPr>
            </w:pPr>
            <w:r w:rsidRPr="0014463D">
              <w:rPr>
                <w:color w:val="000000"/>
                <w:szCs w:val="24"/>
                <w:lang w:eastAsia="lt-LT"/>
              </w:rPr>
              <w:t xml:space="preserve">□ Maža įmonė </w:t>
            </w:r>
          </w:p>
        </w:tc>
        <w:tc>
          <w:tcPr>
            <w:tcW w:w="1268" w:type="dxa"/>
            <w:tcBorders>
              <w:top w:val="single" w:sz="4" w:space="0" w:color="auto"/>
              <w:left w:val="single" w:sz="4" w:space="0" w:color="auto"/>
              <w:bottom w:val="single" w:sz="4" w:space="0" w:color="auto"/>
              <w:right w:val="single" w:sz="4" w:space="0" w:color="auto"/>
            </w:tcBorders>
          </w:tcPr>
          <w:p w14:paraId="0631DDE8" w14:textId="77777777" w:rsidR="0014463D" w:rsidRPr="0014463D" w:rsidRDefault="0014463D" w:rsidP="0014463D">
            <w:pPr>
              <w:contextualSpacing/>
              <w:jc w:val="both"/>
              <w:rPr>
                <w:szCs w:val="24"/>
              </w:rPr>
            </w:pPr>
            <w:r w:rsidRPr="0014463D">
              <w:rPr>
                <w:szCs w:val="24"/>
                <w:lang w:eastAsia="lt-LT"/>
              </w:rPr>
              <w:t>□ Taip</w:t>
            </w:r>
          </w:p>
        </w:tc>
        <w:tc>
          <w:tcPr>
            <w:tcW w:w="1264" w:type="dxa"/>
            <w:tcBorders>
              <w:top w:val="single" w:sz="4" w:space="0" w:color="auto"/>
              <w:left w:val="single" w:sz="4" w:space="0" w:color="auto"/>
              <w:bottom w:val="single" w:sz="4" w:space="0" w:color="auto"/>
              <w:right w:val="single" w:sz="4" w:space="0" w:color="auto"/>
            </w:tcBorders>
          </w:tcPr>
          <w:p w14:paraId="421AC747" w14:textId="77777777" w:rsidR="0014463D" w:rsidRPr="0014463D" w:rsidRDefault="0014463D" w:rsidP="0014463D">
            <w:pPr>
              <w:ind w:hanging="5"/>
              <w:contextualSpacing/>
              <w:jc w:val="both"/>
              <w:rPr>
                <w:szCs w:val="24"/>
              </w:rPr>
            </w:pPr>
            <w:r w:rsidRPr="0014463D">
              <w:rPr>
                <w:color w:val="000000"/>
                <w:szCs w:val="24"/>
                <w:lang w:eastAsia="lt-LT"/>
              </w:rPr>
              <w:t xml:space="preserve">□ Ne </w:t>
            </w:r>
          </w:p>
        </w:tc>
        <w:tc>
          <w:tcPr>
            <w:tcW w:w="4463" w:type="dxa"/>
            <w:tcBorders>
              <w:top w:val="single" w:sz="4" w:space="0" w:color="auto"/>
              <w:left w:val="single" w:sz="4" w:space="0" w:color="auto"/>
              <w:bottom w:val="single" w:sz="4" w:space="0" w:color="auto"/>
              <w:right w:val="single" w:sz="4" w:space="0" w:color="auto"/>
            </w:tcBorders>
          </w:tcPr>
          <w:p w14:paraId="185BB8E6" w14:textId="77777777" w:rsidR="0014463D" w:rsidRPr="0014463D" w:rsidRDefault="0014463D" w:rsidP="0014463D">
            <w:pPr>
              <w:ind w:firstLine="851"/>
              <w:contextualSpacing/>
              <w:jc w:val="both"/>
              <w:rPr>
                <w:szCs w:val="24"/>
              </w:rPr>
            </w:pPr>
          </w:p>
        </w:tc>
      </w:tr>
      <w:tr w:rsidR="0014463D" w:rsidRPr="0014463D" w14:paraId="5C85C6EB" w14:textId="77777777" w:rsidTr="008D4A87">
        <w:tc>
          <w:tcPr>
            <w:tcW w:w="704" w:type="dxa"/>
            <w:vMerge/>
            <w:tcBorders>
              <w:left w:val="single" w:sz="4" w:space="0" w:color="auto"/>
              <w:bottom w:val="single" w:sz="4" w:space="0" w:color="auto"/>
              <w:right w:val="single" w:sz="4" w:space="0" w:color="auto"/>
            </w:tcBorders>
          </w:tcPr>
          <w:p w14:paraId="1E1FD108" w14:textId="77777777" w:rsidR="0014463D" w:rsidRPr="0014463D" w:rsidRDefault="0014463D" w:rsidP="0014463D">
            <w:pPr>
              <w:contextualSpacing/>
              <w:jc w:val="both"/>
              <w:rPr>
                <w:szCs w:val="24"/>
              </w:rPr>
            </w:pPr>
          </w:p>
        </w:tc>
        <w:tc>
          <w:tcPr>
            <w:tcW w:w="6877" w:type="dxa"/>
            <w:tcBorders>
              <w:top w:val="single" w:sz="4" w:space="0" w:color="auto"/>
              <w:left w:val="single" w:sz="4" w:space="0" w:color="auto"/>
              <w:bottom w:val="single" w:sz="4" w:space="0" w:color="auto"/>
              <w:right w:val="single" w:sz="4" w:space="0" w:color="auto"/>
            </w:tcBorders>
          </w:tcPr>
          <w:p w14:paraId="45A2EC2F" w14:textId="77777777" w:rsidR="0014463D" w:rsidRPr="0014463D" w:rsidRDefault="0014463D" w:rsidP="0014463D">
            <w:pPr>
              <w:contextualSpacing/>
              <w:jc w:val="both"/>
              <w:rPr>
                <w:szCs w:val="24"/>
              </w:rPr>
            </w:pPr>
            <w:r w:rsidRPr="0014463D">
              <w:rPr>
                <w:color w:val="000000"/>
                <w:szCs w:val="24"/>
                <w:lang w:eastAsia="lt-LT"/>
              </w:rPr>
              <w:t>□ Vidutinė įmonė</w:t>
            </w:r>
          </w:p>
        </w:tc>
        <w:tc>
          <w:tcPr>
            <w:tcW w:w="1268" w:type="dxa"/>
            <w:tcBorders>
              <w:top w:val="single" w:sz="4" w:space="0" w:color="auto"/>
              <w:left w:val="single" w:sz="4" w:space="0" w:color="auto"/>
              <w:bottom w:val="single" w:sz="4" w:space="0" w:color="auto"/>
              <w:right w:val="single" w:sz="4" w:space="0" w:color="auto"/>
            </w:tcBorders>
          </w:tcPr>
          <w:p w14:paraId="164B9D78" w14:textId="77777777" w:rsidR="0014463D" w:rsidRPr="0014463D" w:rsidRDefault="0014463D" w:rsidP="0014463D">
            <w:pPr>
              <w:contextualSpacing/>
              <w:jc w:val="both"/>
              <w:rPr>
                <w:szCs w:val="24"/>
              </w:rPr>
            </w:pPr>
            <w:r w:rsidRPr="0014463D">
              <w:rPr>
                <w:szCs w:val="24"/>
                <w:lang w:eastAsia="lt-LT"/>
              </w:rPr>
              <w:t>□ Taip</w:t>
            </w:r>
          </w:p>
        </w:tc>
        <w:tc>
          <w:tcPr>
            <w:tcW w:w="1264" w:type="dxa"/>
            <w:tcBorders>
              <w:top w:val="single" w:sz="4" w:space="0" w:color="auto"/>
              <w:left w:val="single" w:sz="4" w:space="0" w:color="auto"/>
              <w:bottom w:val="single" w:sz="4" w:space="0" w:color="auto"/>
              <w:right w:val="single" w:sz="4" w:space="0" w:color="auto"/>
            </w:tcBorders>
          </w:tcPr>
          <w:p w14:paraId="6DE4C8A0" w14:textId="77777777" w:rsidR="0014463D" w:rsidRPr="0014463D" w:rsidRDefault="0014463D" w:rsidP="0014463D">
            <w:pPr>
              <w:ind w:hanging="5"/>
              <w:contextualSpacing/>
              <w:jc w:val="both"/>
              <w:rPr>
                <w:szCs w:val="24"/>
              </w:rPr>
            </w:pPr>
            <w:r w:rsidRPr="0014463D">
              <w:rPr>
                <w:color w:val="000000"/>
                <w:szCs w:val="24"/>
                <w:lang w:eastAsia="lt-LT"/>
              </w:rPr>
              <w:t>□ Ne</w:t>
            </w:r>
          </w:p>
        </w:tc>
        <w:tc>
          <w:tcPr>
            <w:tcW w:w="4463" w:type="dxa"/>
            <w:tcBorders>
              <w:top w:val="single" w:sz="4" w:space="0" w:color="auto"/>
              <w:left w:val="single" w:sz="4" w:space="0" w:color="auto"/>
              <w:bottom w:val="single" w:sz="4" w:space="0" w:color="auto"/>
              <w:right w:val="single" w:sz="4" w:space="0" w:color="auto"/>
            </w:tcBorders>
          </w:tcPr>
          <w:p w14:paraId="7CF19FA0" w14:textId="77777777" w:rsidR="0014463D" w:rsidRPr="0014463D" w:rsidRDefault="0014463D" w:rsidP="0014463D">
            <w:pPr>
              <w:ind w:firstLine="851"/>
              <w:contextualSpacing/>
              <w:jc w:val="both"/>
              <w:rPr>
                <w:szCs w:val="24"/>
              </w:rPr>
            </w:pPr>
          </w:p>
        </w:tc>
      </w:tr>
      <w:tr w:rsidR="0014463D" w:rsidRPr="0014463D" w14:paraId="7E211C20" w14:textId="77777777" w:rsidTr="008D4A87">
        <w:tc>
          <w:tcPr>
            <w:tcW w:w="704" w:type="dxa"/>
            <w:tcBorders>
              <w:left w:val="single" w:sz="4" w:space="0" w:color="auto"/>
              <w:bottom w:val="single" w:sz="4" w:space="0" w:color="auto"/>
              <w:right w:val="single" w:sz="4" w:space="0" w:color="auto"/>
            </w:tcBorders>
          </w:tcPr>
          <w:p w14:paraId="132D00B6" w14:textId="77777777" w:rsidR="0014463D" w:rsidRPr="0014463D" w:rsidRDefault="0014463D" w:rsidP="0014463D">
            <w:pPr>
              <w:contextualSpacing/>
              <w:jc w:val="both"/>
              <w:rPr>
                <w:szCs w:val="24"/>
              </w:rPr>
            </w:pPr>
          </w:p>
        </w:tc>
        <w:tc>
          <w:tcPr>
            <w:tcW w:w="6877" w:type="dxa"/>
            <w:tcBorders>
              <w:top w:val="single" w:sz="4" w:space="0" w:color="auto"/>
              <w:left w:val="single" w:sz="4" w:space="0" w:color="auto"/>
              <w:bottom w:val="single" w:sz="4" w:space="0" w:color="auto"/>
              <w:right w:val="single" w:sz="4" w:space="0" w:color="auto"/>
            </w:tcBorders>
          </w:tcPr>
          <w:p w14:paraId="408109B4" w14:textId="77777777" w:rsidR="0014463D" w:rsidRPr="0014463D" w:rsidRDefault="0014463D" w:rsidP="0014463D">
            <w:pPr>
              <w:contextualSpacing/>
              <w:jc w:val="both"/>
              <w:rPr>
                <w:color w:val="000000"/>
                <w:szCs w:val="24"/>
                <w:lang w:eastAsia="lt-LT"/>
              </w:rPr>
            </w:pPr>
            <w:r w:rsidRPr="0014463D">
              <w:rPr>
                <w:color w:val="000000"/>
                <w:szCs w:val="24"/>
                <w:lang w:eastAsia="lt-LT"/>
              </w:rPr>
              <w:t>□ Didelė įmonė</w:t>
            </w:r>
          </w:p>
        </w:tc>
        <w:tc>
          <w:tcPr>
            <w:tcW w:w="1268" w:type="dxa"/>
            <w:tcBorders>
              <w:top w:val="single" w:sz="4" w:space="0" w:color="auto"/>
              <w:left w:val="single" w:sz="4" w:space="0" w:color="auto"/>
              <w:bottom w:val="single" w:sz="4" w:space="0" w:color="auto"/>
              <w:right w:val="single" w:sz="4" w:space="0" w:color="auto"/>
            </w:tcBorders>
          </w:tcPr>
          <w:p w14:paraId="315E1216" w14:textId="77777777" w:rsidR="0014463D" w:rsidRPr="0014463D" w:rsidRDefault="0014463D" w:rsidP="0014463D">
            <w:pPr>
              <w:contextualSpacing/>
              <w:jc w:val="both"/>
              <w:rPr>
                <w:szCs w:val="24"/>
                <w:lang w:eastAsia="lt-LT"/>
              </w:rPr>
            </w:pPr>
            <w:r w:rsidRPr="0014463D">
              <w:rPr>
                <w:szCs w:val="24"/>
                <w:lang w:eastAsia="lt-LT"/>
              </w:rPr>
              <w:t>□ Taip</w:t>
            </w:r>
          </w:p>
        </w:tc>
        <w:tc>
          <w:tcPr>
            <w:tcW w:w="1264" w:type="dxa"/>
            <w:tcBorders>
              <w:top w:val="single" w:sz="4" w:space="0" w:color="auto"/>
              <w:left w:val="single" w:sz="4" w:space="0" w:color="auto"/>
              <w:bottom w:val="single" w:sz="4" w:space="0" w:color="auto"/>
              <w:right w:val="single" w:sz="4" w:space="0" w:color="auto"/>
            </w:tcBorders>
          </w:tcPr>
          <w:p w14:paraId="00E8ABB7" w14:textId="77777777" w:rsidR="0014463D" w:rsidRPr="0014463D" w:rsidRDefault="0014463D" w:rsidP="0014463D">
            <w:pPr>
              <w:ind w:hanging="5"/>
              <w:contextualSpacing/>
              <w:jc w:val="both"/>
              <w:rPr>
                <w:color w:val="000000"/>
                <w:szCs w:val="24"/>
                <w:lang w:eastAsia="lt-LT"/>
              </w:rPr>
            </w:pPr>
            <w:r w:rsidRPr="0014463D">
              <w:rPr>
                <w:color w:val="000000"/>
                <w:szCs w:val="24"/>
                <w:lang w:eastAsia="lt-LT"/>
              </w:rPr>
              <w:t>□ Ne</w:t>
            </w:r>
          </w:p>
        </w:tc>
        <w:tc>
          <w:tcPr>
            <w:tcW w:w="4463" w:type="dxa"/>
            <w:tcBorders>
              <w:top w:val="single" w:sz="4" w:space="0" w:color="auto"/>
              <w:left w:val="single" w:sz="4" w:space="0" w:color="auto"/>
              <w:bottom w:val="single" w:sz="4" w:space="0" w:color="auto"/>
              <w:right w:val="single" w:sz="4" w:space="0" w:color="auto"/>
            </w:tcBorders>
          </w:tcPr>
          <w:p w14:paraId="79103729" w14:textId="77777777" w:rsidR="0014463D" w:rsidRPr="0014463D" w:rsidRDefault="0014463D" w:rsidP="0014463D">
            <w:pPr>
              <w:ind w:firstLine="851"/>
              <w:contextualSpacing/>
              <w:jc w:val="both"/>
              <w:rPr>
                <w:szCs w:val="24"/>
              </w:rPr>
            </w:pPr>
          </w:p>
        </w:tc>
      </w:tr>
      <w:tr w:rsidR="0014463D" w:rsidRPr="0014463D" w14:paraId="75897D1C" w14:textId="77777777" w:rsidTr="008D4A87">
        <w:tc>
          <w:tcPr>
            <w:tcW w:w="704" w:type="dxa"/>
            <w:tcBorders>
              <w:left w:val="single" w:sz="4" w:space="0" w:color="auto"/>
              <w:bottom w:val="single" w:sz="4" w:space="0" w:color="auto"/>
              <w:right w:val="single" w:sz="4" w:space="0" w:color="auto"/>
            </w:tcBorders>
          </w:tcPr>
          <w:p w14:paraId="5740E325" w14:textId="77777777" w:rsidR="0014463D" w:rsidRPr="0014463D" w:rsidRDefault="0014463D" w:rsidP="0014463D">
            <w:pPr>
              <w:contextualSpacing/>
              <w:jc w:val="both"/>
              <w:rPr>
                <w:szCs w:val="24"/>
              </w:rPr>
            </w:pPr>
            <w:r w:rsidRPr="0014463D">
              <w:rPr>
                <w:szCs w:val="24"/>
              </w:rPr>
              <w:t>3.2.</w:t>
            </w:r>
          </w:p>
        </w:tc>
        <w:tc>
          <w:tcPr>
            <w:tcW w:w="6877" w:type="dxa"/>
            <w:tcBorders>
              <w:top w:val="single" w:sz="4" w:space="0" w:color="auto"/>
              <w:left w:val="single" w:sz="4" w:space="0" w:color="auto"/>
              <w:bottom w:val="single" w:sz="4" w:space="0" w:color="auto"/>
              <w:right w:val="single" w:sz="4" w:space="0" w:color="auto"/>
            </w:tcBorders>
          </w:tcPr>
          <w:p w14:paraId="6F56F574" w14:textId="77777777" w:rsidR="0014463D" w:rsidRPr="0014463D" w:rsidRDefault="0014463D" w:rsidP="0014463D">
            <w:pPr>
              <w:contextualSpacing/>
              <w:jc w:val="both"/>
              <w:rPr>
                <w:color w:val="000000"/>
                <w:szCs w:val="24"/>
                <w:lang w:eastAsia="lt-LT"/>
              </w:rPr>
            </w:pPr>
            <w:r w:rsidRPr="0014463D">
              <w:rPr>
                <w:color w:val="000000"/>
                <w:szCs w:val="24"/>
                <w:lang w:eastAsia="lt-LT"/>
              </w:rPr>
              <w:t>Kokiai kategorijai priskiriamas partneris? (pasirinkti tik vieną variantą)</w:t>
            </w:r>
          </w:p>
        </w:tc>
        <w:tc>
          <w:tcPr>
            <w:tcW w:w="1268" w:type="dxa"/>
            <w:tcBorders>
              <w:top w:val="single" w:sz="4" w:space="0" w:color="auto"/>
              <w:left w:val="single" w:sz="4" w:space="0" w:color="auto"/>
              <w:bottom w:val="single" w:sz="4" w:space="0" w:color="auto"/>
              <w:right w:val="single" w:sz="4" w:space="0" w:color="auto"/>
            </w:tcBorders>
          </w:tcPr>
          <w:p w14:paraId="76135C5F" w14:textId="77777777" w:rsidR="0014463D" w:rsidRPr="0014463D" w:rsidRDefault="0014463D" w:rsidP="0014463D">
            <w:pPr>
              <w:contextualSpacing/>
              <w:jc w:val="both"/>
              <w:rPr>
                <w:szCs w:val="24"/>
                <w:lang w:eastAsia="lt-LT"/>
              </w:rPr>
            </w:pPr>
          </w:p>
        </w:tc>
        <w:tc>
          <w:tcPr>
            <w:tcW w:w="1264" w:type="dxa"/>
            <w:tcBorders>
              <w:top w:val="single" w:sz="4" w:space="0" w:color="auto"/>
              <w:left w:val="single" w:sz="4" w:space="0" w:color="auto"/>
              <w:bottom w:val="single" w:sz="4" w:space="0" w:color="auto"/>
              <w:right w:val="single" w:sz="4" w:space="0" w:color="auto"/>
            </w:tcBorders>
          </w:tcPr>
          <w:p w14:paraId="5FCBA4D1" w14:textId="77777777" w:rsidR="0014463D" w:rsidRPr="0014463D" w:rsidRDefault="0014463D" w:rsidP="0014463D">
            <w:pPr>
              <w:ind w:hanging="5"/>
              <w:contextualSpacing/>
              <w:jc w:val="both"/>
              <w:rPr>
                <w:color w:val="000000"/>
                <w:szCs w:val="24"/>
                <w:lang w:eastAsia="lt-LT"/>
              </w:rPr>
            </w:pPr>
          </w:p>
        </w:tc>
        <w:tc>
          <w:tcPr>
            <w:tcW w:w="4463" w:type="dxa"/>
            <w:tcBorders>
              <w:top w:val="single" w:sz="4" w:space="0" w:color="auto"/>
              <w:left w:val="single" w:sz="4" w:space="0" w:color="auto"/>
              <w:bottom w:val="single" w:sz="4" w:space="0" w:color="auto"/>
              <w:right w:val="single" w:sz="4" w:space="0" w:color="auto"/>
            </w:tcBorders>
          </w:tcPr>
          <w:p w14:paraId="227ECCF4" w14:textId="77777777" w:rsidR="0014463D" w:rsidRPr="0014463D" w:rsidRDefault="0014463D" w:rsidP="0014463D">
            <w:pPr>
              <w:ind w:firstLine="851"/>
              <w:contextualSpacing/>
              <w:jc w:val="both"/>
              <w:rPr>
                <w:szCs w:val="24"/>
              </w:rPr>
            </w:pPr>
          </w:p>
        </w:tc>
      </w:tr>
      <w:tr w:rsidR="0014463D" w:rsidRPr="0014463D" w14:paraId="32EB1E52" w14:textId="77777777" w:rsidTr="008D4A87">
        <w:tc>
          <w:tcPr>
            <w:tcW w:w="704" w:type="dxa"/>
            <w:tcBorders>
              <w:left w:val="single" w:sz="4" w:space="0" w:color="auto"/>
              <w:bottom w:val="single" w:sz="4" w:space="0" w:color="auto"/>
              <w:right w:val="single" w:sz="4" w:space="0" w:color="auto"/>
            </w:tcBorders>
          </w:tcPr>
          <w:p w14:paraId="36919E86" w14:textId="77777777" w:rsidR="0014463D" w:rsidRPr="0014463D" w:rsidRDefault="0014463D" w:rsidP="0014463D">
            <w:pPr>
              <w:contextualSpacing/>
              <w:jc w:val="both"/>
              <w:rPr>
                <w:szCs w:val="24"/>
              </w:rPr>
            </w:pPr>
          </w:p>
        </w:tc>
        <w:tc>
          <w:tcPr>
            <w:tcW w:w="6877" w:type="dxa"/>
            <w:tcBorders>
              <w:top w:val="single" w:sz="4" w:space="0" w:color="auto"/>
              <w:left w:val="single" w:sz="4" w:space="0" w:color="auto"/>
              <w:bottom w:val="single" w:sz="4" w:space="0" w:color="auto"/>
              <w:right w:val="single" w:sz="4" w:space="0" w:color="auto"/>
            </w:tcBorders>
          </w:tcPr>
          <w:p w14:paraId="0B7B3E32" w14:textId="77777777" w:rsidR="0014463D" w:rsidRPr="0014463D" w:rsidRDefault="0014463D" w:rsidP="0014463D">
            <w:pPr>
              <w:contextualSpacing/>
              <w:jc w:val="both"/>
              <w:rPr>
                <w:color w:val="000000"/>
                <w:szCs w:val="24"/>
                <w:lang w:eastAsia="lt-LT"/>
              </w:rPr>
            </w:pPr>
            <w:r w:rsidRPr="0014463D">
              <w:t>□ Labai maža įmonė</w:t>
            </w:r>
          </w:p>
        </w:tc>
        <w:tc>
          <w:tcPr>
            <w:tcW w:w="1268" w:type="dxa"/>
            <w:tcBorders>
              <w:top w:val="single" w:sz="4" w:space="0" w:color="auto"/>
              <w:left w:val="single" w:sz="4" w:space="0" w:color="auto"/>
              <w:bottom w:val="single" w:sz="4" w:space="0" w:color="auto"/>
              <w:right w:val="single" w:sz="4" w:space="0" w:color="auto"/>
            </w:tcBorders>
          </w:tcPr>
          <w:p w14:paraId="120DAA88" w14:textId="77777777" w:rsidR="0014463D" w:rsidRPr="0014463D" w:rsidRDefault="0014463D" w:rsidP="0014463D">
            <w:pPr>
              <w:contextualSpacing/>
              <w:jc w:val="both"/>
              <w:rPr>
                <w:szCs w:val="24"/>
                <w:lang w:eastAsia="lt-LT"/>
              </w:rPr>
            </w:pPr>
            <w:r w:rsidRPr="0014463D">
              <w:t>□ Taip</w:t>
            </w:r>
          </w:p>
        </w:tc>
        <w:tc>
          <w:tcPr>
            <w:tcW w:w="1264" w:type="dxa"/>
            <w:tcBorders>
              <w:top w:val="single" w:sz="4" w:space="0" w:color="auto"/>
              <w:left w:val="single" w:sz="4" w:space="0" w:color="auto"/>
              <w:bottom w:val="single" w:sz="4" w:space="0" w:color="auto"/>
              <w:right w:val="single" w:sz="4" w:space="0" w:color="auto"/>
            </w:tcBorders>
          </w:tcPr>
          <w:p w14:paraId="3153D6E2" w14:textId="77777777" w:rsidR="0014463D" w:rsidRPr="0014463D" w:rsidRDefault="0014463D" w:rsidP="0014463D">
            <w:pPr>
              <w:ind w:hanging="5"/>
              <w:contextualSpacing/>
              <w:jc w:val="both"/>
              <w:rPr>
                <w:color w:val="000000"/>
                <w:szCs w:val="24"/>
                <w:lang w:eastAsia="lt-LT"/>
              </w:rPr>
            </w:pPr>
            <w:r w:rsidRPr="0014463D">
              <w:t xml:space="preserve">□ Ne </w:t>
            </w:r>
          </w:p>
        </w:tc>
        <w:tc>
          <w:tcPr>
            <w:tcW w:w="4463" w:type="dxa"/>
            <w:tcBorders>
              <w:top w:val="single" w:sz="4" w:space="0" w:color="auto"/>
              <w:left w:val="single" w:sz="4" w:space="0" w:color="auto"/>
              <w:bottom w:val="single" w:sz="4" w:space="0" w:color="auto"/>
              <w:right w:val="single" w:sz="4" w:space="0" w:color="auto"/>
            </w:tcBorders>
          </w:tcPr>
          <w:p w14:paraId="78676DC5" w14:textId="77777777" w:rsidR="0014463D" w:rsidRPr="0014463D" w:rsidRDefault="0014463D" w:rsidP="0014463D">
            <w:pPr>
              <w:ind w:firstLine="851"/>
              <w:contextualSpacing/>
              <w:jc w:val="both"/>
              <w:rPr>
                <w:szCs w:val="24"/>
              </w:rPr>
            </w:pPr>
          </w:p>
        </w:tc>
      </w:tr>
      <w:tr w:rsidR="0014463D" w:rsidRPr="0014463D" w14:paraId="2B45C99E" w14:textId="77777777" w:rsidTr="008D4A87">
        <w:tc>
          <w:tcPr>
            <w:tcW w:w="704" w:type="dxa"/>
            <w:tcBorders>
              <w:left w:val="single" w:sz="4" w:space="0" w:color="auto"/>
              <w:bottom w:val="single" w:sz="4" w:space="0" w:color="auto"/>
              <w:right w:val="single" w:sz="4" w:space="0" w:color="auto"/>
            </w:tcBorders>
          </w:tcPr>
          <w:p w14:paraId="00F6FE18" w14:textId="77777777" w:rsidR="0014463D" w:rsidRPr="0014463D" w:rsidRDefault="0014463D" w:rsidP="0014463D">
            <w:pPr>
              <w:contextualSpacing/>
              <w:jc w:val="both"/>
              <w:rPr>
                <w:szCs w:val="24"/>
              </w:rPr>
            </w:pPr>
          </w:p>
        </w:tc>
        <w:tc>
          <w:tcPr>
            <w:tcW w:w="6877" w:type="dxa"/>
            <w:tcBorders>
              <w:top w:val="single" w:sz="4" w:space="0" w:color="auto"/>
              <w:left w:val="single" w:sz="4" w:space="0" w:color="auto"/>
              <w:bottom w:val="single" w:sz="4" w:space="0" w:color="auto"/>
              <w:right w:val="single" w:sz="4" w:space="0" w:color="auto"/>
            </w:tcBorders>
          </w:tcPr>
          <w:p w14:paraId="1E7E8B14" w14:textId="77777777" w:rsidR="0014463D" w:rsidRPr="0014463D" w:rsidRDefault="0014463D" w:rsidP="0014463D">
            <w:pPr>
              <w:contextualSpacing/>
              <w:jc w:val="both"/>
              <w:rPr>
                <w:color w:val="000000"/>
                <w:szCs w:val="24"/>
                <w:lang w:eastAsia="lt-LT"/>
              </w:rPr>
            </w:pPr>
            <w:r w:rsidRPr="0014463D">
              <w:t>□ Maža įmonė</w:t>
            </w:r>
          </w:p>
        </w:tc>
        <w:tc>
          <w:tcPr>
            <w:tcW w:w="1268" w:type="dxa"/>
            <w:tcBorders>
              <w:top w:val="single" w:sz="4" w:space="0" w:color="auto"/>
              <w:left w:val="single" w:sz="4" w:space="0" w:color="auto"/>
              <w:bottom w:val="single" w:sz="4" w:space="0" w:color="auto"/>
              <w:right w:val="single" w:sz="4" w:space="0" w:color="auto"/>
            </w:tcBorders>
          </w:tcPr>
          <w:p w14:paraId="77AA461F" w14:textId="77777777" w:rsidR="0014463D" w:rsidRPr="0014463D" w:rsidRDefault="0014463D" w:rsidP="0014463D">
            <w:pPr>
              <w:contextualSpacing/>
              <w:jc w:val="both"/>
              <w:rPr>
                <w:szCs w:val="24"/>
                <w:lang w:eastAsia="lt-LT"/>
              </w:rPr>
            </w:pPr>
            <w:r w:rsidRPr="0014463D">
              <w:t>□ Taip</w:t>
            </w:r>
          </w:p>
        </w:tc>
        <w:tc>
          <w:tcPr>
            <w:tcW w:w="1264" w:type="dxa"/>
            <w:tcBorders>
              <w:top w:val="single" w:sz="4" w:space="0" w:color="auto"/>
              <w:left w:val="single" w:sz="4" w:space="0" w:color="auto"/>
              <w:bottom w:val="single" w:sz="4" w:space="0" w:color="auto"/>
              <w:right w:val="single" w:sz="4" w:space="0" w:color="auto"/>
            </w:tcBorders>
          </w:tcPr>
          <w:p w14:paraId="5A510005" w14:textId="77777777" w:rsidR="0014463D" w:rsidRPr="0014463D" w:rsidRDefault="0014463D" w:rsidP="0014463D">
            <w:pPr>
              <w:ind w:hanging="5"/>
              <w:contextualSpacing/>
              <w:jc w:val="both"/>
              <w:rPr>
                <w:color w:val="000000"/>
                <w:szCs w:val="24"/>
                <w:lang w:eastAsia="lt-LT"/>
              </w:rPr>
            </w:pPr>
            <w:r w:rsidRPr="0014463D">
              <w:t xml:space="preserve">□ Ne </w:t>
            </w:r>
          </w:p>
        </w:tc>
        <w:tc>
          <w:tcPr>
            <w:tcW w:w="4463" w:type="dxa"/>
            <w:tcBorders>
              <w:top w:val="single" w:sz="4" w:space="0" w:color="auto"/>
              <w:left w:val="single" w:sz="4" w:space="0" w:color="auto"/>
              <w:bottom w:val="single" w:sz="4" w:space="0" w:color="auto"/>
              <w:right w:val="single" w:sz="4" w:space="0" w:color="auto"/>
            </w:tcBorders>
          </w:tcPr>
          <w:p w14:paraId="707A9F7F" w14:textId="77777777" w:rsidR="0014463D" w:rsidRPr="0014463D" w:rsidRDefault="0014463D" w:rsidP="0014463D">
            <w:pPr>
              <w:ind w:firstLine="851"/>
              <w:contextualSpacing/>
              <w:jc w:val="both"/>
              <w:rPr>
                <w:szCs w:val="24"/>
              </w:rPr>
            </w:pPr>
          </w:p>
        </w:tc>
      </w:tr>
      <w:tr w:rsidR="0014463D" w:rsidRPr="0014463D" w14:paraId="04305031" w14:textId="77777777" w:rsidTr="008D4A87">
        <w:tc>
          <w:tcPr>
            <w:tcW w:w="704" w:type="dxa"/>
            <w:tcBorders>
              <w:left w:val="single" w:sz="4" w:space="0" w:color="auto"/>
              <w:bottom w:val="single" w:sz="4" w:space="0" w:color="auto"/>
              <w:right w:val="single" w:sz="4" w:space="0" w:color="auto"/>
            </w:tcBorders>
          </w:tcPr>
          <w:p w14:paraId="2F547D41" w14:textId="77777777" w:rsidR="0014463D" w:rsidRPr="0014463D" w:rsidRDefault="0014463D" w:rsidP="0014463D">
            <w:pPr>
              <w:contextualSpacing/>
              <w:jc w:val="both"/>
              <w:rPr>
                <w:szCs w:val="24"/>
                <w:lang w:val="en-US"/>
              </w:rPr>
            </w:pPr>
          </w:p>
        </w:tc>
        <w:tc>
          <w:tcPr>
            <w:tcW w:w="6877" w:type="dxa"/>
            <w:tcBorders>
              <w:top w:val="single" w:sz="4" w:space="0" w:color="auto"/>
              <w:left w:val="single" w:sz="4" w:space="0" w:color="auto"/>
              <w:bottom w:val="single" w:sz="4" w:space="0" w:color="auto"/>
              <w:right w:val="single" w:sz="4" w:space="0" w:color="auto"/>
            </w:tcBorders>
          </w:tcPr>
          <w:p w14:paraId="5755EBB2" w14:textId="77777777" w:rsidR="0014463D" w:rsidRPr="0014463D" w:rsidRDefault="0014463D" w:rsidP="0014463D">
            <w:pPr>
              <w:contextualSpacing/>
              <w:jc w:val="both"/>
              <w:rPr>
                <w:color w:val="000000"/>
                <w:szCs w:val="24"/>
                <w:lang w:eastAsia="lt-LT"/>
              </w:rPr>
            </w:pPr>
            <w:r w:rsidRPr="0014463D">
              <w:t>□ Vidutinė įmonė</w:t>
            </w:r>
          </w:p>
        </w:tc>
        <w:tc>
          <w:tcPr>
            <w:tcW w:w="1268" w:type="dxa"/>
            <w:tcBorders>
              <w:top w:val="single" w:sz="4" w:space="0" w:color="auto"/>
              <w:left w:val="single" w:sz="4" w:space="0" w:color="auto"/>
              <w:bottom w:val="single" w:sz="4" w:space="0" w:color="auto"/>
              <w:right w:val="single" w:sz="4" w:space="0" w:color="auto"/>
            </w:tcBorders>
          </w:tcPr>
          <w:p w14:paraId="163FF7A3" w14:textId="77777777" w:rsidR="0014463D" w:rsidRPr="0014463D" w:rsidRDefault="0014463D" w:rsidP="0014463D">
            <w:pPr>
              <w:contextualSpacing/>
              <w:jc w:val="both"/>
              <w:rPr>
                <w:szCs w:val="24"/>
                <w:lang w:eastAsia="lt-LT"/>
              </w:rPr>
            </w:pPr>
            <w:r w:rsidRPr="0014463D">
              <w:t>□ Taip</w:t>
            </w:r>
          </w:p>
        </w:tc>
        <w:tc>
          <w:tcPr>
            <w:tcW w:w="1264" w:type="dxa"/>
            <w:tcBorders>
              <w:top w:val="single" w:sz="4" w:space="0" w:color="auto"/>
              <w:left w:val="single" w:sz="4" w:space="0" w:color="auto"/>
              <w:bottom w:val="single" w:sz="4" w:space="0" w:color="auto"/>
              <w:right w:val="single" w:sz="4" w:space="0" w:color="auto"/>
            </w:tcBorders>
          </w:tcPr>
          <w:p w14:paraId="2F0BF83D" w14:textId="77777777" w:rsidR="0014463D" w:rsidRPr="0014463D" w:rsidRDefault="0014463D" w:rsidP="0014463D">
            <w:pPr>
              <w:ind w:hanging="5"/>
              <w:contextualSpacing/>
              <w:jc w:val="both"/>
              <w:rPr>
                <w:color w:val="000000"/>
                <w:szCs w:val="24"/>
                <w:lang w:eastAsia="lt-LT"/>
              </w:rPr>
            </w:pPr>
            <w:r w:rsidRPr="0014463D">
              <w:t xml:space="preserve">□ Ne </w:t>
            </w:r>
          </w:p>
        </w:tc>
        <w:tc>
          <w:tcPr>
            <w:tcW w:w="4463" w:type="dxa"/>
            <w:tcBorders>
              <w:top w:val="single" w:sz="4" w:space="0" w:color="auto"/>
              <w:left w:val="single" w:sz="4" w:space="0" w:color="auto"/>
              <w:bottom w:val="single" w:sz="4" w:space="0" w:color="auto"/>
              <w:right w:val="single" w:sz="4" w:space="0" w:color="auto"/>
            </w:tcBorders>
          </w:tcPr>
          <w:p w14:paraId="793F15B2" w14:textId="77777777" w:rsidR="0014463D" w:rsidRPr="0014463D" w:rsidRDefault="0014463D" w:rsidP="0014463D">
            <w:pPr>
              <w:ind w:firstLine="851"/>
              <w:contextualSpacing/>
              <w:jc w:val="both"/>
              <w:rPr>
                <w:szCs w:val="24"/>
              </w:rPr>
            </w:pPr>
          </w:p>
        </w:tc>
      </w:tr>
      <w:tr w:rsidR="0014463D" w:rsidRPr="0014463D" w14:paraId="2874D8FE" w14:textId="77777777" w:rsidTr="008D4A87">
        <w:tc>
          <w:tcPr>
            <w:tcW w:w="704" w:type="dxa"/>
            <w:tcBorders>
              <w:left w:val="single" w:sz="4" w:space="0" w:color="auto"/>
              <w:bottom w:val="single" w:sz="4" w:space="0" w:color="auto"/>
              <w:right w:val="single" w:sz="4" w:space="0" w:color="auto"/>
            </w:tcBorders>
          </w:tcPr>
          <w:p w14:paraId="4C812B76" w14:textId="77777777" w:rsidR="0014463D" w:rsidRPr="0014463D" w:rsidRDefault="0014463D" w:rsidP="0014463D">
            <w:pPr>
              <w:contextualSpacing/>
              <w:jc w:val="both"/>
              <w:rPr>
                <w:szCs w:val="24"/>
                <w:lang w:val="en-US"/>
              </w:rPr>
            </w:pPr>
          </w:p>
        </w:tc>
        <w:tc>
          <w:tcPr>
            <w:tcW w:w="6877" w:type="dxa"/>
            <w:tcBorders>
              <w:top w:val="single" w:sz="4" w:space="0" w:color="auto"/>
              <w:left w:val="single" w:sz="4" w:space="0" w:color="auto"/>
              <w:bottom w:val="single" w:sz="4" w:space="0" w:color="auto"/>
              <w:right w:val="single" w:sz="4" w:space="0" w:color="auto"/>
            </w:tcBorders>
          </w:tcPr>
          <w:p w14:paraId="126D2889" w14:textId="77777777" w:rsidR="0014463D" w:rsidRPr="0014463D" w:rsidRDefault="0014463D" w:rsidP="0014463D">
            <w:pPr>
              <w:contextualSpacing/>
              <w:jc w:val="both"/>
              <w:rPr>
                <w:color w:val="000000"/>
                <w:szCs w:val="24"/>
                <w:lang w:eastAsia="lt-LT"/>
              </w:rPr>
            </w:pPr>
            <w:r w:rsidRPr="0014463D">
              <w:t xml:space="preserve">□ Didelė įmonė </w:t>
            </w:r>
          </w:p>
        </w:tc>
        <w:tc>
          <w:tcPr>
            <w:tcW w:w="1268" w:type="dxa"/>
            <w:tcBorders>
              <w:top w:val="single" w:sz="4" w:space="0" w:color="auto"/>
              <w:left w:val="single" w:sz="4" w:space="0" w:color="auto"/>
              <w:bottom w:val="single" w:sz="4" w:space="0" w:color="auto"/>
              <w:right w:val="single" w:sz="4" w:space="0" w:color="auto"/>
            </w:tcBorders>
          </w:tcPr>
          <w:p w14:paraId="00B8BB02" w14:textId="77777777" w:rsidR="0014463D" w:rsidRPr="0014463D" w:rsidRDefault="0014463D" w:rsidP="0014463D">
            <w:pPr>
              <w:contextualSpacing/>
              <w:jc w:val="both"/>
              <w:rPr>
                <w:szCs w:val="24"/>
                <w:lang w:eastAsia="lt-LT"/>
              </w:rPr>
            </w:pPr>
            <w:r w:rsidRPr="0014463D">
              <w:t>□ Taip</w:t>
            </w:r>
          </w:p>
        </w:tc>
        <w:tc>
          <w:tcPr>
            <w:tcW w:w="1264" w:type="dxa"/>
            <w:tcBorders>
              <w:top w:val="single" w:sz="4" w:space="0" w:color="auto"/>
              <w:left w:val="single" w:sz="4" w:space="0" w:color="auto"/>
              <w:bottom w:val="single" w:sz="4" w:space="0" w:color="auto"/>
              <w:right w:val="single" w:sz="4" w:space="0" w:color="auto"/>
            </w:tcBorders>
          </w:tcPr>
          <w:p w14:paraId="49EAE7C9" w14:textId="77777777" w:rsidR="0014463D" w:rsidRPr="0014463D" w:rsidRDefault="0014463D" w:rsidP="0014463D">
            <w:pPr>
              <w:ind w:hanging="5"/>
              <w:contextualSpacing/>
              <w:jc w:val="both"/>
              <w:rPr>
                <w:color w:val="000000"/>
                <w:szCs w:val="24"/>
                <w:lang w:eastAsia="lt-LT"/>
              </w:rPr>
            </w:pPr>
            <w:r w:rsidRPr="0014463D">
              <w:t xml:space="preserve">□ Ne </w:t>
            </w:r>
          </w:p>
        </w:tc>
        <w:tc>
          <w:tcPr>
            <w:tcW w:w="4463" w:type="dxa"/>
            <w:tcBorders>
              <w:top w:val="single" w:sz="4" w:space="0" w:color="auto"/>
              <w:left w:val="single" w:sz="4" w:space="0" w:color="auto"/>
              <w:bottom w:val="single" w:sz="4" w:space="0" w:color="auto"/>
              <w:right w:val="single" w:sz="4" w:space="0" w:color="auto"/>
            </w:tcBorders>
          </w:tcPr>
          <w:p w14:paraId="53CADC5E" w14:textId="77777777" w:rsidR="0014463D" w:rsidRPr="0014463D" w:rsidRDefault="0014463D" w:rsidP="0014463D">
            <w:pPr>
              <w:ind w:firstLine="851"/>
              <w:contextualSpacing/>
              <w:jc w:val="both"/>
              <w:rPr>
                <w:szCs w:val="24"/>
              </w:rPr>
            </w:pPr>
          </w:p>
        </w:tc>
      </w:tr>
      <w:tr w:rsidR="0014463D" w:rsidRPr="0014463D" w14:paraId="3D2D0DC6" w14:textId="77777777" w:rsidTr="008D4A87">
        <w:tc>
          <w:tcPr>
            <w:tcW w:w="704" w:type="dxa"/>
            <w:tcBorders>
              <w:top w:val="single" w:sz="4" w:space="0" w:color="auto"/>
              <w:left w:val="single" w:sz="4" w:space="0" w:color="auto"/>
              <w:bottom w:val="single" w:sz="4" w:space="0" w:color="auto"/>
              <w:right w:val="single" w:sz="4" w:space="0" w:color="auto"/>
            </w:tcBorders>
          </w:tcPr>
          <w:p w14:paraId="25B54FC2" w14:textId="77777777" w:rsidR="0014463D" w:rsidRPr="0014463D" w:rsidRDefault="0014463D" w:rsidP="0014463D">
            <w:pPr>
              <w:contextualSpacing/>
              <w:jc w:val="both"/>
              <w:rPr>
                <w:szCs w:val="24"/>
              </w:rPr>
            </w:pPr>
            <w:r w:rsidRPr="0014463D">
              <w:rPr>
                <w:szCs w:val="24"/>
              </w:rPr>
              <w:t xml:space="preserve">3.3. </w:t>
            </w:r>
          </w:p>
        </w:tc>
        <w:tc>
          <w:tcPr>
            <w:tcW w:w="6877" w:type="dxa"/>
            <w:tcBorders>
              <w:top w:val="single" w:sz="4" w:space="0" w:color="auto"/>
              <w:left w:val="single" w:sz="4" w:space="0" w:color="auto"/>
              <w:bottom w:val="single" w:sz="4" w:space="0" w:color="auto"/>
              <w:right w:val="single" w:sz="4" w:space="0" w:color="auto"/>
            </w:tcBorders>
          </w:tcPr>
          <w:p w14:paraId="37C183E5" w14:textId="77777777" w:rsidR="0014463D" w:rsidRPr="0014463D" w:rsidRDefault="0014463D" w:rsidP="0014463D">
            <w:pPr>
              <w:contextualSpacing/>
              <w:jc w:val="both"/>
              <w:rPr>
                <w:szCs w:val="24"/>
              </w:rPr>
            </w:pPr>
            <w:r w:rsidRPr="0014463D">
              <w:rPr>
                <w:szCs w:val="24"/>
              </w:rPr>
              <w:t>Ar teikiama valstybės pagalba atitinka Reglamento (ES) Nr. 651/2014 1 straipsnio 2 dalies nuostatas?</w:t>
            </w:r>
          </w:p>
        </w:tc>
        <w:tc>
          <w:tcPr>
            <w:tcW w:w="1268" w:type="dxa"/>
            <w:tcBorders>
              <w:top w:val="single" w:sz="4" w:space="0" w:color="auto"/>
              <w:left w:val="single" w:sz="4" w:space="0" w:color="auto"/>
              <w:bottom w:val="single" w:sz="4" w:space="0" w:color="auto"/>
              <w:right w:val="single" w:sz="4" w:space="0" w:color="auto"/>
            </w:tcBorders>
          </w:tcPr>
          <w:p w14:paraId="15EDA76F" w14:textId="77777777" w:rsidR="0014463D" w:rsidRPr="0014463D" w:rsidRDefault="0014463D" w:rsidP="0014463D">
            <w:pPr>
              <w:contextualSpacing/>
              <w:jc w:val="both"/>
              <w:rPr>
                <w:szCs w:val="24"/>
              </w:rPr>
            </w:pPr>
            <w:r w:rsidRPr="0014463D">
              <w:rPr>
                <w:szCs w:val="24"/>
              </w:rPr>
              <w:t>□ Taip</w:t>
            </w:r>
          </w:p>
        </w:tc>
        <w:tc>
          <w:tcPr>
            <w:tcW w:w="1264" w:type="dxa"/>
            <w:tcBorders>
              <w:top w:val="single" w:sz="4" w:space="0" w:color="auto"/>
              <w:left w:val="single" w:sz="4" w:space="0" w:color="auto"/>
              <w:bottom w:val="single" w:sz="4" w:space="0" w:color="auto"/>
              <w:right w:val="single" w:sz="4" w:space="0" w:color="auto"/>
            </w:tcBorders>
          </w:tcPr>
          <w:p w14:paraId="593D0C7D" w14:textId="77777777" w:rsidR="0014463D" w:rsidRPr="0014463D" w:rsidRDefault="0014463D" w:rsidP="0014463D">
            <w:pPr>
              <w:ind w:hanging="5"/>
              <w:contextualSpacing/>
              <w:jc w:val="both"/>
              <w:rPr>
                <w:szCs w:val="24"/>
              </w:rPr>
            </w:pPr>
            <w:r w:rsidRPr="0014463D">
              <w:rPr>
                <w:szCs w:val="24"/>
              </w:rPr>
              <w:t>□ Ne</w:t>
            </w:r>
          </w:p>
        </w:tc>
        <w:tc>
          <w:tcPr>
            <w:tcW w:w="4463" w:type="dxa"/>
            <w:tcBorders>
              <w:top w:val="single" w:sz="4" w:space="0" w:color="auto"/>
              <w:left w:val="single" w:sz="4" w:space="0" w:color="auto"/>
              <w:bottom w:val="single" w:sz="4" w:space="0" w:color="auto"/>
              <w:right w:val="single" w:sz="4" w:space="0" w:color="auto"/>
            </w:tcBorders>
          </w:tcPr>
          <w:p w14:paraId="1614F5F9" w14:textId="77777777" w:rsidR="0014463D" w:rsidRPr="0014463D" w:rsidRDefault="0014463D" w:rsidP="0014463D">
            <w:pPr>
              <w:ind w:firstLine="851"/>
              <w:contextualSpacing/>
              <w:jc w:val="both"/>
              <w:rPr>
                <w:szCs w:val="24"/>
              </w:rPr>
            </w:pPr>
          </w:p>
        </w:tc>
      </w:tr>
      <w:tr w:rsidR="0014463D" w:rsidRPr="0014463D" w14:paraId="78F925AE" w14:textId="77777777" w:rsidTr="008D4A87">
        <w:tc>
          <w:tcPr>
            <w:tcW w:w="704" w:type="dxa"/>
            <w:tcBorders>
              <w:top w:val="single" w:sz="4" w:space="0" w:color="auto"/>
              <w:left w:val="single" w:sz="4" w:space="0" w:color="auto"/>
              <w:bottom w:val="single" w:sz="4" w:space="0" w:color="auto"/>
              <w:right w:val="single" w:sz="4" w:space="0" w:color="auto"/>
            </w:tcBorders>
          </w:tcPr>
          <w:p w14:paraId="0476473D" w14:textId="77777777" w:rsidR="0014463D" w:rsidRPr="0014463D" w:rsidRDefault="0014463D" w:rsidP="0014463D">
            <w:pPr>
              <w:contextualSpacing/>
              <w:jc w:val="both"/>
              <w:rPr>
                <w:szCs w:val="24"/>
              </w:rPr>
            </w:pPr>
            <w:r w:rsidRPr="0014463D">
              <w:rPr>
                <w:szCs w:val="24"/>
              </w:rPr>
              <w:t xml:space="preserve">3.4. </w:t>
            </w:r>
          </w:p>
        </w:tc>
        <w:tc>
          <w:tcPr>
            <w:tcW w:w="6877" w:type="dxa"/>
            <w:tcBorders>
              <w:top w:val="single" w:sz="4" w:space="0" w:color="auto"/>
              <w:left w:val="single" w:sz="4" w:space="0" w:color="auto"/>
              <w:bottom w:val="single" w:sz="4" w:space="0" w:color="auto"/>
              <w:right w:val="single" w:sz="4" w:space="0" w:color="auto"/>
            </w:tcBorders>
          </w:tcPr>
          <w:p w14:paraId="4897AEA0" w14:textId="77777777" w:rsidR="0014463D" w:rsidRPr="0014463D" w:rsidRDefault="0014463D" w:rsidP="0014463D">
            <w:pPr>
              <w:jc w:val="both"/>
            </w:pPr>
            <w:r w:rsidRPr="0014463D">
              <w:rPr>
                <w:szCs w:val="24"/>
              </w:rPr>
              <w:t>Ar teikiama valstybės pagalba atitinka Reglamento (ES) Nr. 651/2014 1 straipsnio 3 dalies nuostatas?</w:t>
            </w:r>
          </w:p>
        </w:tc>
        <w:tc>
          <w:tcPr>
            <w:tcW w:w="1268" w:type="dxa"/>
            <w:tcBorders>
              <w:top w:val="single" w:sz="4" w:space="0" w:color="auto"/>
              <w:left w:val="single" w:sz="4" w:space="0" w:color="auto"/>
              <w:bottom w:val="single" w:sz="4" w:space="0" w:color="auto"/>
              <w:right w:val="single" w:sz="4" w:space="0" w:color="auto"/>
            </w:tcBorders>
          </w:tcPr>
          <w:p w14:paraId="7E130431" w14:textId="77777777" w:rsidR="0014463D" w:rsidRPr="0014463D" w:rsidRDefault="0014463D" w:rsidP="0014463D">
            <w:pPr>
              <w:contextualSpacing/>
              <w:jc w:val="both"/>
              <w:rPr>
                <w:szCs w:val="24"/>
              </w:rPr>
            </w:pPr>
            <w:r w:rsidRPr="0014463D">
              <w:rPr>
                <w:szCs w:val="24"/>
              </w:rPr>
              <w:t>□ Taip</w:t>
            </w:r>
          </w:p>
        </w:tc>
        <w:tc>
          <w:tcPr>
            <w:tcW w:w="1264" w:type="dxa"/>
            <w:tcBorders>
              <w:top w:val="single" w:sz="4" w:space="0" w:color="auto"/>
              <w:left w:val="single" w:sz="4" w:space="0" w:color="auto"/>
              <w:bottom w:val="single" w:sz="4" w:space="0" w:color="auto"/>
              <w:right w:val="single" w:sz="4" w:space="0" w:color="auto"/>
            </w:tcBorders>
          </w:tcPr>
          <w:p w14:paraId="3A94C45C" w14:textId="77777777" w:rsidR="0014463D" w:rsidRPr="0014463D" w:rsidRDefault="0014463D" w:rsidP="0014463D">
            <w:pPr>
              <w:ind w:hanging="5"/>
              <w:contextualSpacing/>
              <w:jc w:val="both"/>
              <w:rPr>
                <w:szCs w:val="24"/>
              </w:rPr>
            </w:pPr>
            <w:r w:rsidRPr="0014463D">
              <w:rPr>
                <w:szCs w:val="24"/>
              </w:rPr>
              <w:t>□ Ne</w:t>
            </w:r>
          </w:p>
        </w:tc>
        <w:tc>
          <w:tcPr>
            <w:tcW w:w="4463" w:type="dxa"/>
            <w:tcBorders>
              <w:top w:val="single" w:sz="4" w:space="0" w:color="auto"/>
              <w:left w:val="single" w:sz="4" w:space="0" w:color="auto"/>
              <w:bottom w:val="single" w:sz="4" w:space="0" w:color="auto"/>
              <w:right w:val="single" w:sz="4" w:space="0" w:color="auto"/>
            </w:tcBorders>
          </w:tcPr>
          <w:p w14:paraId="783DE14C" w14:textId="77777777" w:rsidR="0014463D" w:rsidRPr="0014463D" w:rsidRDefault="0014463D" w:rsidP="0014463D">
            <w:pPr>
              <w:ind w:firstLine="851"/>
              <w:contextualSpacing/>
              <w:jc w:val="both"/>
              <w:rPr>
                <w:szCs w:val="24"/>
              </w:rPr>
            </w:pPr>
          </w:p>
        </w:tc>
      </w:tr>
      <w:tr w:rsidR="0014463D" w:rsidRPr="0014463D" w14:paraId="79C8BDD6" w14:textId="77777777" w:rsidTr="008D4A87">
        <w:tc>
          <w:tcPr>
            <w:tcW w:w="704" w:type="dxa"/>
            <w:tcBorders>
              <w:top w:val="single" w:sz="4" w:space="0" w:color="auto"/>
              <w:left w:val="single" w:sz="4" w:space="0" w:color="auto"/>
              <w:bottom w:val="single" w:sz="4" w:space="0" w:color="auto"/>
              <w:right w:val="single" w:sz="4" w:space="0" w:color="auto"/>
            </w:tcBorders>
          </w:tcPr>
          <w:p w14:paraId="092774D5" w14:textId="77777777" w:rsidR="0014463D" w:rsidRPr="0014463D" w:rsidRDefault="0014463D" w:rsidP="0014463D">
            <w:pPr>
              <w:contextualSpacing/>
              <w:jc w:val="both"/>
              <w:rPr>
                <w:szCs w:val="24"/>
              </w:rPr>
            </w:pPr>
            <w:r w:rsidRPr="0014463D">
              <w:rPr>
                <w:szCs w:val="24"/>
              </w:rPr>
              <w:t xml:space="preserve">3.5. </w:t>
            </w:r>
          </w:p>
        </w:tc>
        <w:tc>
          <w:tcPr>
            <w:tcW w:w="6877" w:type="dxa"/>
            <w:tcBorders>
              <w:top w:val="single" w:sz="4" w:space="0" w:color="auto"/>
              <w:left w:val="single" w:sz="4" w:space="0" w:color="auto"/>
              <w:bottom w:val="single" w:sz="4" w:space="0" w:color="auto"/>
              <w:right w:val="single" w:sz="4" w:space="0" w:color="auto"/>
            </w:tcBorders>
          </w:tcPr>
          <w:p w14:paraId="49B9C327" w14:textId="77777777" w:rsidR="0014463D" w:rsidRPr="0014463D" w:rsidRDefault="0014463D" w:rsidP="0014463D">
            <w:pPr>
              <w:jc w:val="both"/>
            </w:pPr>
            <w:r w:rsidRPr="0014463D">
              <w:rPr>
                <w:szCs w:val="24"/>
              </w:rPr>
              <w:t>Ar teikiama valstybės pagalba atitinka Reglamento (ES) Nr. 651/2014 1 straipsnio 4 dalies nuostatas?</w:t>
            </w:r>
          </w:p>
        </w:tc>
        <w:tc>
          <w:tcPr>
            <w:tcW w:w="1268" w:type="dxa"/>
            <w:tcBorders>
              <w:top w:val="single" w:sz="4" w:space="0" w:color="auto"/>
              <w:left w:val="single" w:sz="4" w:space="0" w:color="auto"/>
              <w:bottom w:val="single" w:sz="4" w:space="0" w:color="auto"/>
              <w:right w:val="single" w:sz="4" w:space="0" w:color="auto"/>
            </w:tcBorders>
          </w:tcPr>
          <w:p w14:paraId="76809CB6" w14:textId="77777777" w:rsidR="0014463D" w:rsidRPr="0014463D" w:rsidRDefault="0014463D" w:rsidP="0014463D">
            <w:pPr>
              <w:contextualSpacing/>
              <w:jc w:val="both"/>
              <w:rPr>
                <w:szCs w:val="24"/>
              </w:rPr>
            </w:pPr>
            <w:r w:rsidRPr="0014463D">
              <w:rPr>
                <w:szCs w:val="24"/>
              </w:rPr>
              <w:t>□ Taip</w:t>
            </w:r>
          </w:p>
        </w:tc>
        <w:tc>
          <w:tcPr>
            <w:tcW w:w="1264" w:type="dxa"/>
            <w:tcBorders>
              <w:top w:val="single" w:sz="4" w:space="0" w:color="auto"/>
              <w:left w:val="single" w:sz="4" w:space="0" w:color="auto"/>
              <w:bottom w:val="single" w:sz="4" w:space="0" w:color="auto"/>
              <w:right w:val="single" w:sz="4" w:space="0" w:color="auto"/>
            </w:tcBorders>
          </w:tcPr>
          <w:p w14:paraId="3F08E163" w14:textId="77777777" w:rsidR="0014463D" w:rsidRPr="0014463D" w:rsidRDefault="0014463D" w:rsidP="0014463D">
            <w:pPr>
              <w:ind w:hanging="5"/>
              <w:contextualSpacing/>
              <w:jc w:val="both"/>
              <w:rPr>
                <w:szCs w:val="24"/>
              </w:rPr>
            </w:pPr>
            <w:r w:rsidRPr="0014463D">
              <w:rPr>
                <w:szCs w:val="24"/>
              </w:rPr>
              <w:t>□ Ne</w:t>
            </w:r>
          </w:p>
        </w:tc>
        <w:tc>
          <w:tcPr>
            <w:tcW w:w="4463" w:type="dxa"/>
            <w:tcBorders>
              <w:top w:val="single" w:sz="4" w:space="0" w:color="auto"/>
              <w:left w:val="single" w:sz="4" w:space="0" w:color="auto"/>
              <w:bottom w:val="single" w:sz="4" w:space="0" w:color="auto"/>
              <w:right w:val="single" w:sz="4" w:space="0" w:color="auto"/>
            </w:tcBorders>
          </w:tcPr>
          <w:p w14:paraId="52BB62C3" w14:textId="77777777" w:rsidR="0014463D" w:rsidRPr="0014463D" w:rsidRDefault="0014463D" w:rsidP="0014463D">
            <w:pPr>
              <w:ind w:firstLine="851"/>
              <w:contextualSpacing/>
              <w:jc w:val="both"/>
              <w:rPr>
                <w:szCs w:val="24"/>
              </w:rPr>
            </w:pPr>
          </w:p>
        </w:tc>
      </w:tr>
      <w:tr w:rsidR="0014463D" w:rsidRPr="0014463D" w14:paraId="77DFB3A0" w14:textId="77777777" w:rsidTr="008D4A87">
        <w:tc>
          <w:tcPr>
            <w:tcW w:w="704" w:type="dxa"/>
            <w:tcBorders>
              <w:top w:val="single" w:sz="4" w:space="0" w:color="auto"/>
              <w:left w:val="single" w:sz="4" w:space="0" w:color="auto"/>
              <w:bottom w:val="single" w:sz="4" w:space="0" w:color="auto"/>
              <w:right w:val="single" w:sz="4" w:space="0" w:color="auto"/>
            </w:tcBorders>
          </w:tcPr>
          <w:p w14:paraId="2527A345" w14:textId="77777777" w:rsidR="0014463D" w:rsidRPr="0014463D" w:rsidRDefault="0014463D" w:rsidP="0014463D">
            <w:pPr>
              <w:contextualSpacing/>
              <w:jc w:val="both"/>
              <w:rPr>
                <w:szCs w:val="24"/>
              </w:rPr>
            </w:pPr>
            <w:r w:rsidRPr="0014463D">
              <w:rPr>
                <w:szCs w:val="24"/>
              </w:rPr>
              <w:t xml:space="preserve">3.6. </w:t>
            </w:r>
          </w:p>
        </w:tc>
        <w:tc>
          <w:tcPr>
            <w:tcW w:w="6877" w:type="dxa"/>
            <w:tcBorders>
              <w:top w:val="single" w:sz="4" w:space="0" w:color="auto"/>
              <w:left w:val="single" w:sz="4" w:space="0" w:color="auto"/>
              <w:bottom w:val="single" w:sz="4" w:space="0" w:color="auto"/>
              <w:right w:val="single" w:sz="4" w:space="0" w:color="auto"/>
            </w:tcBorders>
          </w:tcPr>
          <w:p w14:paraId="7CAF5086" w14:textId="77777777" w:rsidR="0014463D" w:rsidRPr="0014463D" w:rsidRDefault="0014463D" w:rsidP="0014463D">
            <w:pPr>
              <w:jc w:val="both"/>
            </w:pPr>
            <w:r w:rsidRPr="0014463D">
              <w:rPr>
                <w:szCs w:val="24"/>
              </w:rPr>
              <w:t>Ar teikiama valstybės pagalba atitinka Reglamento (ES) Nr. 651/2014 1 straipsnio 5 dalies nuostatas?</w:t>
            </w:r>
          </w:p>
        </w:tc>
        <w:tc>
          <w:tcPr>
            <w:tcW w:w="1268" w:type="dxa"/>
            <w:tcBorders>
              <w:top w:val="single" w:sz="4" w:space="0" w:color="auto"/>
              <w:left w:val="single" w:sz="4" w:space="0" w:color="auto"/>
              <w:bottom w:val="single" w:sz="4" w:space="0" w:color="auto"/>
              <w:right w:val="single" w:sz="4" w:space="0" w:color="auto"/>
            </w:tcBorders>
          </w:tcPr>
          <w:p w14:paraId="6CB1294D" w14:textId="77777777" w:rsidR="0014463D" w:rsidRPr="0014463D" w:rsidRDefault="0014463D" w:rsidP="0014463D">
            <w:pPr>
              <w:contextualSpacing/>
              <w:jc w:val="both"/>
              <w:rPr>
                <w:szCs w:val="24"/>
              </w:rPr>
            </w:pPr>
            <w:r w:rsidRPr="0014463D">
              <w:rPr>
                <w:szCs w:val="24"/>
              </w:rPr>
              <w:t>□ Taip</w:t>
            </w:r>
          </w:p>
        </w:tc>
        <w:tc>
          <w:tcPr>
            <w:tcW w:w="1264" w:type="dxa"/>
            <w:tcBorders>
              <w:top w:val="single" w:sz="4" w:space="0" w:color="auto"/>
              <w:left w:val="single" w:sz="4" w:space="0" w:color="auto"/>
              <w:bottom w:val="single" w:sz="4" w:space="0" w:color="auto"/>
              <w:right w:val="single" w:sz="4" w:space="0" w:color="auto"/>
            </w:tcBorders>
          </w:tcPr>
          <w:p w14:paraId="638A5C4B" w14:textId="77777777" w:rsidR="0014463D" w:rsidRPr="0014463D" w:rsidRDefault="0014463D" w:rsidP="0014463D">
            <w:pPr>
              <w:ind w:hanging="5"/>
              <w:contextualSpacing/>
              <w:jc w:val="both"/>
              <w:rPr>
                <w:szCs w:val="24"/>
              </w:rPr>
            </w:pPr>
            <w:r w:rsidRPr="0014463D">
              <w:rPr>
                <w:szCs w:val="24"/>
              </w:rPr>
              <w:t>□ Ne</w:t>
            </w:r>
          </w:p>
        </w:tc>
        <w:tc>
          <w:tcPr>
            <w:tcW w:w="4463" w:type="dxa"/>
            <w:tcBorders>
              <w:top w:val="single" w:sz="4" w:space="0" w:color="auto"/>
              <w:left w:val="single" w:sz="4" w:space="0" w:color="auto"/>
              <w:bottom w:val="single" w:sz="4" w:space="0" w:color="auto"/>
              <w:right w:val="single" w:sz="4" w:space="0" w:color="auto"/>
            </w:tcBorders>
          </w:tcPr>
          <w:p w14:paraId="4E0383AF" w14:textId="77777777" w:rsidR="0014463D" w:rsidRPr="0014463D" w:rsidRDefault="0014463D" w:rsidP="0014463D">
            <w:pPr>
              <w:ind w:firstLine="851"/>
              <w:contextualSpacing/>
              <w:jc w:val="both"/>
              <w:rPr>
                <w:szCs w:val="24"/>
              </w:rPr>
            </w:pPr>
          </w:p>
        </w:tc>
      </w:tr>
      <w:tr w:rsidR="0014463D" w:rsidRPr="0014463D" w14:paraId="45CED6D6" w14:textId="77777777" w:rsidTr="008D4A87">
        <w:tc>
          <w:tcPr>
            <w:tcW w:w="704" w:type="dxa"/>
            <w:tcBorders>
              <w:top w:val="single" w:sz="4" w:space="0" w:color="auto"/>
              <w:left w:val="single" w:sz="4" w:space="0" w:color="auto"/>
              <w:bottom w:val="single" w:sz="4" w:space="0" w:color="auto"/>
              <w:right w:val="single" w:sz="4" w:space="0" w:color="auto"/>
            </w:tcBorders>
          </w:tcPr>
          <w:p w14:paraId="5BFB0645" w14:textId="77777777" w:rsidR="0014463D" w:rsidRPr="0014463D" w:rsidRDefault="0014463D" w:rsidP="0014463D">
            <w:pPr>
              <w:contextualSpacing/>
              <w:jc w:val="both"/>
              <w:rPr>
                <w:szCs w:val="24"/>
              </w:rPr>
            </w:pPr>
            <w:r w:rsidRPr="0014463D">
              <w:rPr>
                <w:szCs w:val="24"/>
              </w:rPr>
              <w:t xml:space="preserve">3.7. </w:t>
            </w:r>
          </w:p>
        </w:tc>
        <w:tc>
          <w:tcPr>
            <w:tcW w:w="6877" w:type="dxa"/>
            <w:tcBorders>
              <w:top w:val="single" w:sz="4" w:space="0" w:color="auto"/>
              <w:left w:val="single" w:sz="4" w:space="0" w:color="auto"/>
              <w:bottom w:val="single" w:sz="4" w:space="0" w:color="auto"/>
              <w:right w:val="single" w:sz="4" w:space="0" w:color="auto"/>
            </w:tcBorders>
          </w:tcPr>
          <w:p w14:paraId="482C7CBA" w14:textId="77777777" w:rsidR="0014463D" w:rsidRPr="0014463D" w:rsidRDefault="0014463D" w:rsidP="0014463D">
            <w:pPr>
              <w:jc w:val="both"/>
              <w:rPr>
                <w:bCs/>
                <w:szCs w:val="24"/>
              </w:rPr>
            </w:pPr>
            <w:r w:rsidRPr="0014463D">
              <w:rPr>
                <w:bCs/>
                <w:szCs w:val="24"/>
              </w:rPr>
              <w:t>Ar teikiama valstybės pagalba atitinka Reglamento (ES) Nr. 651/2014 4 straipsnio 1 dalies nuostatas?</w:t>
            </w:r>
          </w:p>
        </w:tc>
        <w:tc>
          <w:tcPr>
            <w:tcW w:w="1268" w:type="dxa"/>
            <w:tcBorders>
              <w:top w:val="single" w:sz="4" w:space="0" w:color="auto"/>
              <w:left w:val="single" w:sz="4" w:space="0" w:color="auto"/>
              <w:bottom w:val="single" w:sz="4" w:space="0" w:color="auto"/>
              <w:right w:val="single" w:sz="4" w:space="0" w:color="auto"/>
            </w:tcBorders>
          </w:tcPr>
          <w:p w14:paraId="6DB9C87B" w14:textId="77777777" w:rsidR="0014463D" w:rsidRPr="0014463D" w:rsidRDefault="0014463D" w:rsidP="0014463D">
            <w:pPr>
              <w:jc w:val="both"/>
              <w:rPr>
                <w:szCs w:val="24"/>
              </w:rPr>
            </w:pPr>
            <w:r w:rsidRPr="0014463D">
              <w:rPr>
                <w:szCs w:val="24"/>
              </w:rPr>
              <w:t xml:space="preserve">□ Taip </w:t>
            </w:r>
          </w:p>
        </w:tc>
        <w:tc>
          <w:tcPr>
            <w:tcW w:w="1264" w:type="dxa"/>
            <w:tcBorders>
              <w:top w:val="single" w:sz="4" w:space="0" w:color="auto"/>
              <w:left w:val="single" w:sz="4" w:space="0" w:color="auto"/>
              <w:bottom w:val="single" w:sz="4" w:space="0" w:color="auto"/>
              <w:right w:val="single" w:sz="4" w:space="0" w:color="auto"/>
            </w:tcBorders>
          </w:tcPr>
          <w:p w14:paraId="0B4CF984" w14:textId="77777777" w:rsidR="0014463D" w:rsidRPr="0014463D" w:rsidRDefault="0014463D" w:rsidP="0014463D">
            <w:pPr>
              <w:ind w:firstLine="59"/>
              <w:jc w:val="both"/>
              <w:rPr>
                <w:szCs w:val="24"/>
              </w:rPr>
            </w:pPr>
            <w:r w:rsidRPr="0014463D">
              <w:rPr>
                <w:szCs w:val="24"/>
              </w:rPr>
              <w:t xml:space="preserve">□ Ne </w:t>
            </w:r>
          </w:p>
        </w:tc>
        <w:tc>
          <w:tcPr>
            <w:tcW w:w="4463" w:type="dxa"/>
            <w:tcBorders>
              <w:top w:val="single" w:sz="4" w:space="0" w:color="auto"/>
              <w:left w:val="single" w:sz="4" w:space="0" w:color="auto"/>
              <w:bottom w:val="single" w:sz="4" w:space="0" w:color="auto"/>
              <w:right w:val="single" w:sz="4" w:space="0" w:color="auto"/>
            </w:tcBorders>
          </w:tcPr>
          <w:p w14:paraId="230D06E9" w14:textId="77777777" w:rsidR="0014463D" w:rsidRPr="0014463D" w:rsidRDefault="0014463D" w:rsidP="0014463D">
            <w:pPr>
              <w:ind w:firstLine="851"/>
              <w:contextualSpacing/>
              <w:jc w:val="both"/>
              <w:rPr>
                <w:szCs w:val="24"/>
              </w:rPr>
            </w:pPr>
          </w:p>
        </w:tc>
      </w:tr>
      <w:tr w:rsidR="0014463D" w:rsidRPr="0014463D" w14:paraId="03907D5E" w14:textId="77777777" w:rsidTr="008D4A87">
        <w:tc>
          <w:tcPr>
            <w:tcW w:w="704" w:type="dxa"/>
            <w:tcBorders>
              <w:top w:val="single" w:sz="4" w:space="0" w:color="auto"/>
              <w:left w:val="single" w:sz="4" w:space="0" w:color="auto"/>
              <w:bottom w:val="single" w:sz="4" w:space="0" w:color="auto"/>
              <w:right w:val="single" w:sz="4" w:space="0" w:color="auto"/>
            </w:tcBorders>
          </w:tcPr>
          <w:p w14:paraId="2B14A071" w14:textId="77777777" w:rsidR="0014463D" w:rsidRPr="0014463D" w:rsidRDefault="0014463D" w:rsidP="0014463D">
            <w:pPr>
              <w:contextualSpacing/>
              <w:jc w:val="both"/>
              <w:rPr>
                <w:szCs w:val="24"/>
              </w:rPr>
            </w:pPr>
            <w:r w:rsidRPr="0014463D">
              <w:rPr>
                <w:szCs w:val="24"/>
              </w:rPr>
              <w:t>3.8.</w:t>
            </w:r>
          </w:p>
        </w:tc>
        <w:tc>
          <w:tcPr>
            <w:tcW w:w="6877" w:type="dxa"/>
            <w:tcBorders>
              <w:top w:val="single" w:sz="4" w:space="0" w:color="auto"/>
              <w:left w:val="single" w:sz="4" w:space="0" w:color="auto"/>
              <w:bottom w:val="single" w:sz="4" w:space="0" w:color="auto"/>
              <w:right w:val="single" w:sz="4" w:space="0" w:color="auto"/>
            </w:tcBorders>
          </w:tcPr>
          <w:p w14:paraId="515BDA94" w14:textId="77777777" w:rsidR="0014463D" w:rsidRPr="0014463D" w:rsidRDefault="0014463D" w:rsidP="0014463D">
            <w:pPr>
              <w:contextualSpacing/>
              <w:jc w:val="both"/>
            </w:pPr>
            <w:r w:rsidRPr="0014463D">
              <w:rPr>
                <w:bCs/>
                <w:szCs w:val="24"/>
              </w:rPr>
              <w:t>Ar teikiama valstybės pagalba atitinka Reglamento (ES) Nr. 651/2014 4 straipsnio 2 dalies nuostatas, t. y. projektas nėra dirbtinai skaidomas?</w:t>
            </w:r>
          </w:p>
        </w:tc>
        <w:tc>
          <w:tcPr>
            <w:tcW w:w="1268" w:type="dxa"/>
            <w:tcBorders>
              <w:top w:val="single" w:sz="4" w:space="0" w:color="auto"/>
              <w:left w:val="single" w:sz="4" w:space="0" w:color="auto"/>
              <w:bottom w:val="single" w:sz="4" w:space="0" w:color="auto"/>
              <w:right w:val="single" w:sz="4" w:space="0" w:color="auto"/>
            </w:tcBorders>
          </w:tcPr>
          <w:p w14:paraId="4BDD3D33" w14:textId="77777777" w:rsidR="0014463D" w:rsidRPr="0014463D" w:rsidRDefault="0014463D" w:rsidP="0014463D">
            <w:pPr>
              <w:contextualSpacing/>
              <w:jc w:val="both"/>
              <w:rPr>
                <w:szCs w:val="24"/>
              </w:rPr>
            </w:pPr>
            <w:r w:rsidRPr="0014463D">
              <w:rPr>
                <w:szCs w:val="24"/>
              </w:rPr>
              <w:t>□ Taip</w:t>
            </w:r>
          </w:p>
        </w:tc>
        <w:tc>
          <w:tcPr>
            <w:tcW w:w="1264" w:type="dxa"/>
            <w:tcBorders>
              <w:top w:val="single" w:sz="4" w:space="0" w:color="auto"/>
              <w:left w:val="single" w:sz="4" w:space="0" w:color="auto"/>
              <w:bottom w:val="single" w:sz="4" w:space="0" w:color="auto"/>
              <w:right w:val="single" w:sz="4" w:space="0" w:color="auto"/>
            </w:tcBorders>
          </w:tcPr>
          <w:p w14:paraId="0181BAC7" w14:textId="77777777" w:rsidR="0014463D" w:rsidRPr="0014463D" w:rsidRDefault="0014463D" w:rsidP="0014463D">
            <w:pPr>
              <w:ind w:hanging="5"/>
              <w:contextualSpacing/>
              <w:jc w:val="both"/>
              <w:rPr>
                <w:szCs w:val="24"/>
              </w:rPr>
            </w:pPr>
            <w:r w:rsidRPr="0014463D">
              <w:rPr>
                <w:szCs w:val="24"/>
              </w:rPr>
              <w:t>□ Ne</w:t>
            </w:r>
          </w:p>
        </w:tc>
        <w:tc>
          <w:tcPr>
            <w:tcW w:w="4463" w:type="dxa"/>
            <w:tcBorders>
              <w:top w:val="single" w:sz="4" w:space="0" w:color="auto"/>
              <w:left w:val="single" w:sz="4" w:space="0" w:color="auto"/>
              <w:bottom w:val="single" w:sz="4" w:space="0" w:color="auto"/>
              <w:right w:val="single" w:sz="4" w:space="0" w:color="auto"/>
            </w:tcBorders>
          </w:tcPr>
          <w:p w14:paraId="68E71153" w14:textId="77777777" w:rsidR="0014463D" w:rsidRPr="0014463D" w:rsidRDefault="0014463D" w:rsidP="0014463D">
            <w:pPr>
              <w:ind w:firstLine="851"/>
              <w:contextualSpacing/>
              <w:jc w:val="both"/>
              <w:rPr>
                <w:szCs w:val="24"/>
              </w:rPr>
            </w:pPr>
          </w:p>
        </w:tc>
      </w:tr>
      <w:tr w:rsidR="0014463D" w:rsidRPr="0014463D" w14:paraId="4294D0DD" w14:textId="77777777" w:rsidTr="008D4A87">
        <w:tc>
          <w:tcPr>
            <w:tcW w:w="704" w:type="dxa"/>
            <w:tcBorders>
              <w:top w:val="single" w:sz="4" w:space="0" w:color="auto"/>
              <w:left w:val="single" w:sz="4" w:space="0" w:color="auto"/>
              <w:bottom w:val="single" w:sz="4" w:space="0" w:color="auto"/>
              <w:right w:val="single" w:sz="4" w:space="0" w:color="auto"/>
            </w:tcBorders>
          </w:tcPr>
          <w:p w14:paraId="5926206A" w14:textId="77777777" w:rsidR="0014463D" w:rsidRPr="0014463D" w:rsidRDefault="0014463D" w:rsidP="0014463D">
            <w:pPr>
              <w:contextualSpacing/>
              <w:jc w:val="both"/>
              <w:rPr>
                <w:szCs w:val="24"/>
              </w:rPr>
            </w:pPr>
            <w:r w:rsidRPr="0014463D">
              <w:rPr>
                <w:szCs w:val="24"/>
              </w:rPr>
              <w:t>3.9.</w:t>
            </w:r>
          </w:p>
        </w:tc>
        <w:tc>
          <w:tcPr>
            <w:tcW w:w="6877" w:type="dxa"/>
            <w:tcBorders>
              <w:top w:val="single" w:sz="4" w:space="0" w:color="auto"/>
              <w:left w:val="single" w:sz="4" w:space="0" w:color="auto"/>
              <w:bottom w:val="single" w:sz="4" w:space="0" w:color="auto"/>
              <w:right w:val="single" w:sz="4" w:space="0" w:color="auto"/>
            </w:tcBorders>
          </w:tcPr>
          <w:p w14:paraId="26B6753A" w14:textId="77777777" w:rsidR="0014463D" w:rsidRPr="0014463D" w:rsidRDefault="0014463D" w:rsidP="0014463D">
            <w:pPr>
              <w:contextualSpacing/>
              <w:jc w:val="both"/>
            </w:pPr>
            <w:r w:rsidRPr="0014463D">
              <w:rPr>
                <w:bCs/>
                <w:szCs w:val="24"/>
              </w:rPr>
              <w:t xml:space="preserve">Ar yra pagrįstas valstybės pagalbos skatinamasis poveikis pagal Reglamento (ES) Nr. 651/2014 6 straipsnio </w:t>
            </w:r>
            <w:r w:rsidRPr="0014463D">
              <w:rPr>
                <w:szCs w:val="24"/>
              </w:rPr>
              <w:t>2 dalį</w:t>
            </w:r>
            <w:r w:rsidRPr="0014463D">
              <w:rPr>
                <w:bCs/>
                <w:szCs w:val="24"/>
              </w:rPr>
              <w:t>?</w:t>
            </w:r>
          </w:p>
        </w:tc>
        <w:tc>
          <w:tcPr>
            <w:tcW w:w="1268" w:type="dxa"/>
            <w:tcBorders>
              <w:top w:val="single" w:sz="4" w:space="0" w:color="auto"/>
              <w:left w:val="single" w:sz="4" w:space="0" w:color="auto"/>
              <w:bottom w:val="single" w:sz="4" w:space="0" w:color="auto"/>
              <w:right w:val="single" w:sz="4" w:space="0" w:color="auto"/>
            </w:tcBorders>
          </w:tcPr>
          <w:p w14:paraId="40BBE911" w14:textId="77777777" w:rsidR="0014463D" w:rsidRPr="0014463D" w:rsidRDefault="0014463D" w:rsidP="0014463D">
            <w:pPr>
              <w:contextualSpacing/>
              <w:jc w:val="both"/>
              <w:rPr>
                <w:szCs w:val="24"/>
              </w:rPr>
            </w:pPr>
            <w:r w:rsidRPr="0014463D">
              <w:rPr>
                <w:szCs w:val="24"/>
              </w:rPr>
              <w:t>□ Taip</w:t>
            </w:r>
          </w:p>
        </w:tc>
        <w:tc>
          <w:tcPr>
            <w:tcW w:w="1264" w:type="dxa"/>
            <w:tcBorders>
              <w:top w:val="single" w:sz="4" w:space="0" w:color="auto"/>
              <w:left w:val="single" w:sz="4" w:space="0" w:color="auto"/>
              <w:bottom w:val="single" w:sz="4" w:space="0" w:color="auto"/>
              <w:right w:val="single" w:sz="4" w:space="0" w:color="auto"/>
            </w:tcBorders>
          </w:tcPr>
          <w:p w14:paraId="03E91775" w14:textId="77777777" w:rsidR="0014463D" w:rsidRPr="0014463D" w:rsidRDefault="0014463D" w:rsidP="0014463D">
            <w:pPr>
              <w:ind w:hanging="5"/>
              <w:contextualSpacing/>
              <w:jc w:val="both"/>
              <w:rPr>
                <w:szCs w:val="24"/>
              </w:rPr>
            </w:pPr>
            <w:r w:rsidRPr="0014463D">
              <w:rPr>
                <w:szCs w:val="24"/>
              </w:rPr>
              <w:t>□ Ne</w:t>
            </w:r>
          </w:p>
        </w:tc>
        <w:tc>
          <w:tcPr>
            <w:tcW w:w="4463" w:type="dxa"/>
            <w:tcBorders>
              <w:top w:val="single" w:sz="4" w:space="0" w:color="auto"/>
              <w:left w:val="single" w:sz="4" w:space="0" w:color="auto"/>
              <w:bottom w:val="single" w:sz="4" w:space="0" w:color="auto"/>
              <w:right w:val="single" w:sz="4" w:space="0" w:color="auto"/>
            </w:tcBorders>
          </w:tcPr>
          <w:p w14:paraId="203594A9" w14:textId="77777777" w:rsidR="0014463D" w:rsidRPr="0014463D" w:rsidRDefault="0014463D" w:rsidP="0014463D">
            <w:pPr>
              <w:ind w:firstLine="851"/>
              <w:contextualSpacing/>
              <w:jc w:val="both"/>
              <w:rPr>
                <w:szCs w:val="24"/>
              </w:rPr>
            </w:pPr>
          </w:p>
        </w:tc>
      </w:tr>
      <w:tr w:rsidR="0014463D" w:rsidRPr="0014463D" w14:paraId="21871462" w14:textId="77777777" w:rsidTr="008D4A87">
        <w:tc>
          <w:tcPr>
            <w:tcW w:w="704" w:type="dxa"/>
            <w:tcBorders>
              <w:top w:val="single" w:sz="4" w:space="0" w:color="auto"/>
              <w:left w:val="single" w:sz="4" w:space="0" w:color="auto"/>
              <w:bottom w:val="single" w:sz="4" w:space="0" w:color="auto"/>
              <w:right w:val="single" w:sz="4" w:space="0" w:color="auto"/>
            </w:tcBorders>
          </w:tcPr>
          <w:p w14:paraId="621D9456" w14:textId="77777777" w:rsidR="0014463D" w:rsidRPr="0014463D" w:rsidRDefault="0014463D" w:rsidP="0014463D">
            <w:pPr>
              <w:contextualSpacing/>
              <w:jc w:val="both"/>
              <w:rPr>
                <w:szCs w:val="24"/>
              </w:rPr>
            </w:pPr>
            <w:r w:rsidRPr="0014463D">
              <w:rPr>
                <w:szCs w:val="24"/>
              </w:rPr>
              <w:t>3.10.</w:t>
            </w:r>
          </w:p>
        </w:tc>
        <w:tc>
          <w:tcPr>
            <w:tcW w:w="6877" w:type="dxa"/>
            <w:tcBorders>
              <w:top w:val="single" w:sz="4" w:space="0" w:color="auto"/>
              <w:left w:val="single" w:sz="4" w:space="0" w:color="auto"/>
              <w:bottom w:val="single" w:sz="4" w:space="0" w:color="auto"/>
              <w:right w:val="single" w:sz="4" w:space="0" w:color="auto"/>
            </w:tcBorders>
          </w:tcPr>
          <w:p w14:paraId="23D09038" w14:textId="77777777" w:rsidR="0014463D" w:rsidRPr="0014463D" w:rsidRDefault="0014463D" w:rsidP="0014463D">
            <w:pPr>
              <w:contextualSpacing/>
              <w:jc w:val="both"/>
            </w:pPr>
            <w:r w:rsidRPr="0014463D">
              <w:rPr>
                <w:szCs w:val="24"/>
                <w:shd w:val="clear" w:color="auto" w:fill="FFFFFF"/>
              </w:rPr>
              <w:t>Ar apskaičiuojant valstybės pagalbos intensyvumą ir tinkamas finansuoti išlaidas</w:t>
            </w:r>
            <w:r w:rsidRPr="0014463D">
              <w:rPr>
                <w:szCs w:val="24"/>
              </w:rPr>
              <w:t xml:space="preserve"> vadovaujamasi Reglamento (ES) Nr. 651/2014 7 straipsnio 1 dalimi?</w:t>
            </w:r>
          </w:p>
        </w:tc>
        <w:tc>
          <w:tcPr>
            <w:tcW w:w="1268" w:type="dxa"/>
            <w:tcBorders>
              <w:top w:val="single" w:sz="4" w:space="0" w:color="auto"/>
              <w:left w:val="single" w:sz="4" w:space="0" w:color="auto"/>
              <w:bottom w:val="single" w:sz="4" w:space="0" w:color="auto"/>
              <w:right w:val="single" w:sz="4" w:space="0" w:color="auto"/>
            </w:tcBorders>
          </w:tcPr>
          <w:p w14:paraId="13397A2E" w14:textId="77777777" w:rsidR="0014463D" w:rsidRPr="0014463D" w:rsidRDefault="0014463D" w:rsidP="0014463D">
            <w:pPr>
              <w:contextualSpacing/>
              <w:jc w:val="both"/>
              <w:rPr>
                <w:szCs w:val="24"/>
              </w:rPr>
            </w:pPr>
            <w:r w:rsidRPr="0014463D">
              <w:rPr>
                <w:szCs w:val="24"/>
              </w:rPr>
              <w:t>□ Taip</w:t>
            </w:r>
          </w:p>
        </w:tc>
        <w:tc>
          <w:tcPr>
            <w:tcW w:w="1264" w:type="dxa"/>
            <w:tcBorders>
              <w:top w:val="single" w:sz="4" w:space="0" w:color="auto"/>
              <w:left w:val="single" w:sz="4" w:space="0" w:color="auto"/>
              <w:bottom w:val="single" w:sz="4" w:space="0" w:color="auto"/>
              <w:right w:val="single" w:sz="4" w:space="0" w:color="auto"/>
            </w:tcBorders>
          </w:tcPr>
          <w:p w14:paraId="1F10F547" w14:textId="77777777" w:rsidR="0014463D" w:rsidRPr="0014463D" w:rsidRDefault="0014463D" w:rsidP="0014463D">
            <w:pPr>
              <w:ind w:hanging="5"/>
              <w:contextualSpacing/>
              <w:jc w:val="both"/>
              <w:rPr>
                <w:szCs w:val="24"/>
              </w:rPr>
            </w:pPr>
            <w:r w:rsidRPr="0014463D">
              <w:rPr>
                <w:szCs w:val="24"/>
              </w:rPr>
              <w:t>□ Ne</w:t>
            </w:r>
          </w:p>
        </w:tc>
        <w:tc>
          <w:tcPr>
            <w:tcW w:w="4463" w:type="dxa"/>
            <w:tcBorders>
              <w:top w:val="single" w:sz="4" w:space="0" w:color="auto"/>
              <w:left w:val="single" w:sz="4" w:space="0" w:color="auto"/>
              <w:bottom w:val="single" w:sz="4" w:space="0" w:color="auto"/>
              <w:right w:val="single" w:sz="4" w:space="0" w:color="auto"/>
            </w:tcBorders>
          </w:tcPr>
          <w:p w14:paraId="689E71F8" w14:textId="77777777" w:rsidR="0014463D" w:rsidRPr="0014463D" w:rsidRDefault="0014463D" w:rsidP="0014463D">
            <w:pPr>
              <w:ind w:firstLine="851"/>
              <w:contextualSpacing/>
              <w:jc w:val="both"/>
              <w:rPr>
                <w:szCs w:val="24"/>
              </w:rPr>
            </w:pPr>
          </w:p>
        </w:tc>
      </w:tr>
      <w:tr w:rsidR="0014463D" w:rsidRPr="0014463D" w14:paraId="6A383A78" w14:textId="77777777" w:rsidTr="008D4A87">
        <w:tc>
          <w:tcPr>
            <w:tcW w:w="704" w:type="dxa"/>
            <w:tcBorders>
              <w:top w:val="single" w:sz="4" w:space="0" w:color="auto"/>
              <w:left w:val="single" w:sz="4" w:space="0" w:color="auto"/>
              <w:bottom w:val="single" w:sz="4" w:space="0" w:color="auto"/>
              <w:right w:val="single" w:sz="4" w:space="0" w:color="auto"/>
            </w:tcBorders>
            <w:hideMark/>
          </w:tcPr>
          <w:p w14:paraId="5625AC8C" w14:textId="77777777" w:rsidR="0014463D" w:rsidRPr="0014463D" w:rsidRDefault="0014463D" w:rsidP="0014463D">
            <w:pPr>
              <w:ind w:right="-465"/>
              <w:contextualSpacing/>
              <w:jc w:val="both"/>
              <w:rPr>
                <w:szCs w:val="24"/>
              </w:rPr>
            </w:pPr>
            <w:r w:rsidRPr="0014463D">
              <w:rPr>
                <w:szCs w:val="24"/>
              </w:rPr>
              <w:t>3.11.</w:t>
            </w:r>
          </w:p>
        </w:tc>
        <w:tc>
          <w:tcPr>
            <w:tcW w:w="6877" w:type="dxa"/>
            <w:tcBorders>
              <w:top w:val="single" w:sz="4" w:space="0" w:color="auto"/>
              <w:left w:val="single" w:sz="4" w:space="0" w:color="auto"/>
              <w:bottom w:val="single" w:sz="4" w:space="0" w:color="auto"/>
              <w:right w:val="single" w:sz="4" w:space="0" w:color="auto"/>
            </w:tcBorders>
            <w:hideMark/>
          </w:tcPr>
          <w:p w14:paraId="7E59527E" w14:textId="77777777" w:rsidR="0014463D" w:rsidRPr="0014463D" w:rsidRDefault="0014463D" w:rsidP="0014463D">
            <w:pPr>
              <w:jc w:val="both"/>
              <w:rPr>
                <w:bCs/>
                <w:szCs w:val="24"/>
              </w:rPr>
            </w:pPr>
            <w:r w:rsidRPr="0014463D">
              <w:rPr>
                <w:bCs/>
                <w:szCs w:val="24"/>
              </w:rPr>
              <w:t>Ar yra laikomasi valstybės pagalbos sumavimo reikalavimų, nustatytų Reglamento (ES) Nr. 651/2014 8 straipsnyje?</w:t>
            </w:r>
          </w:p>
        </w:tc>
        <w:tc>
          <w:tcPr>
            <w:tcW w:w="1268" w:type="dxa"/>
            <w:tcBorders>
              <w:top w:val="single" w:sz="4" w:space="0" w:color="auto"/>
              <w:left w:val="single" w:sz="4" w:space="0" w:color="auto"/>
              <w:bottom w:val="single" w:sz="4" w:space="0" w:color="auto"/>
              <w:right w:val="single" w:sz="4" w:space="0" w:color="auto"/>
            </w:tcBorders>
          </w:tcPr>
          <w:p w14:paraId="43BEB198" w14:textId="77777777" w:rsidR="0014463D" w:rsidRPr="0014463D" w:rsidRDefault="0014463D" w:rsidP="0014463D">
            <w:pPr>
              <w:jc w:val="both"/>
              <w:rPr>
                <w:szCs w:val="24"/>
              </w:rPr>
            </w:pPr>
            <w:r w:rsidRPr="0014463D">
              <w:rPr>
                <w:szCs w:val="24"/>
              </w:rPr>
              <w:t>□ Taip</w:t>
            </w:r>
          </w:p>
        </w:tc>
        <w:tc>
          <w:tcPr>
            <w:tcW w:w="1264" w:type="dxa"/>
            <w:tcBorders>
              <w:top w:val="single" w:sz="4" w:space="0" w:color="auto"/>
              <w:left w:val="single" w:sz="4" w:space="0" w:color="auto"/>
              <w:bottom w:val="single" w:sz="4" w:space="0" w:color="auto"/>
              <w:right w:val="single" w:sz="4" w:space="0" w:color="auto"/>
            </w:tcBorders>
          </w:tcPr>
          <w:p w14:paraId="05AFFDF2" w14:textId="77777777" w:rsidR="0014463D" w:rsidRPr="0014463D" w:rsidRDefault="0014463D" w:rsidP="0014463D">
            <w:pPr>
              <w:jc w:val="both"/>
              <w:rPr>
                <w:szCs w:val="24"/>
              </w:rPr>
            </w:pPr>
            <w:r w:rsidRPr="0014463D">
              <w:rPr>
                <w:szCs w:val="24"/>
              </w:rPr>
              <w:t>□ Ne</w:t>
            </w:r>
          </w:p>
        </w:tc>
        <w:tc>
          <w:tcPr>
            <w:tcW w:w="4463" w:type="dxa"/>
            <w:tcBorders>
              <w:top w:val="single" w:sz="4" w:space="0" w:color="auto"/>
              <w:left w:val="single" w:sz="4" w:space="0" w:color="auto"/>
              <w:bottom w:val="single" w:sz="4" w:space="0" w:color="auto"/>
              <w:right w:val="single" w:sz="4" w:space="0" w:color="auto"/>
            </w:tcBorders>
          </w:tcPr>
          <w:p w14:paraId="4BADEBB4" w14:textId="77777777" w:rsidR="0014463D" w:rsidRPr="0014463D" w:rsidRDefault="0014463D" w:rsidP="0014463D">
            <w:pPr>
              <w:ind w:firstLine="851"/>
              <w:jc w:val="both"/>
              <w:rPr>
                <w:szCs w:val="24"/>
              </w:rPr>
            </w:pPr>
          </w:p>
        </w:tc>
      </w:tr>
      <w:tr w:rsidR="0014463D" w:rsidRPr="0014463D" w14:paraId="33B17100" w14:textId="77777777" w:rsidTr="008D4A87">
        <w:tc>
          <w:tcPr>
            <w:tcW w:w="704" w:type="dxa"/>
            <w:tcBorders>
              <w:top w:val="single" w:sz="4" w:space="0" w:color="auto"/>
              <w:left w:val="single" w:sz="4" w:space="0" w:color="auto"/>
              <w:bottom w:val="single" w:sz="4" w:space="0" w:color="auto"/>
              <w:right w:val="single" w:sz="4" w:space="0" w:color="auto"/>
            </w:tcBorders>
          </w:tcPr>
          <w:p w14:paraId="0A2804E2" w14:textId="77777777" w:rsidR="0014463D" w:rsidRPr="0014463D" w:rsidRDefault="0014463D" w:rsidP="0014463D">
            <w:pPr>
              <w:ind w:right="-465"/>
              <w:contextualSpacing/>
              <w:jc w:val="both"/>
              <w:rPr>
                <w:szCs w:val="24"/>
              </w:rPr>
            </w:pPr>
            <w:r w:rsidRPr="0014463D">
              <w:rPr>
                <w:szCs w:val="24"/>
                <w:lang w:eastAsia="lt-LT"/>
              </w:rPr>
              <w:t>3.12.</w:t>
            </w:r>
          </w:p>
        </w:tc>
        <w:tc>
          <w:tcPr>
            <w:tcW w:w="6877" w:type="dxa"/>
            <w:tcBorders>
              <w:top w:val="single" w:sz="4" w:space="0" w:color="auto"/>
              <w:left w:val="single" w:sz="4" w:space="0" w:color="auto"/>
              <w:bottom w:val="single" w:sz="4" w:space="0" w:color="auto"/>
              <w:right w:val="single" w:sz="4" w:space="0" w:color="auto"/>
            </w:tcBorders>
          </w:tcPr>
          <w:p w14:paraId="3C500C2C" w14:textId="77777777" w:rsidR="0014463D" w:rsidRPr="0014463D" w:rsidRDefault="0014463D" w:rsidP="0014463D">
            <w:pPr>
              <w:jc w:val="both"/>
              <w:rPr>
                <w:rFonts w:eastAsia="Calibri"/>
                <w:bCs/>
                <w:szCs w:val="24"/>
                <w:lang w:eastAsia="lt-LT"/>
              </w:rPr>
            </w:pPr>
            <w:r w:rsidRPr="0014463D">
              <w:rPr>
                <w:color w:val="000000"/>
                <w:szCs w:val="24"/>
                <w:lang w:eastAsia="lt-LT"/>
              </w:rPr>
              <w:t>Ar teikiama valstybės pagalba atitinka Reglamento (ES) Nr. 651/2014 25 straipsnio 2 dalies b ir (ar) c punktus?</w:t>
            </w:r>
          </w:p>
        </w:tc>
        <w:tc>
          <w:tcPr>
            <w:tcW w:w="1268" w:type="dxa"/>
            <w:tcBorders>
              <w:top w:val="single" w:sz="4" w:space="0" w:color="auto"/>
              <w:left w:val="single" w:sz="4" w:space="0" w:color="auto"/>
              <w:bottom w:val="single" w:sz="4" w:space="0" w:color="auto"/>
              <w:right w:val="single" w:sz="4" w:space="0" w:color="auto"/>
            </w:tcBorders>
          </w:tcPr>
          <w:p w14:paraId="65EFC50E" w14:textId="77777777" w:rsidR="0014463D" w:rsidRPr="0014463D" w:rsidRDefault="0014463D" w:rsidP="0014463D">
            <w:pPr>
              <w:jc w:val="both"/>
              <w:rPr>
                <w:szCs w:val="24"/>
              </w:rPr>
            </w:pPr>
            <w:r w:rsidRPr="0014463D">
              <w:rPr>
                <w:szCs w:val="24"/>
                <w:lang w:eastAsia="lt-LT"/>
              </w:rPr>
              <w:t>□ Taip</w:t>
            </w:r>
          </w:p>
        </w:tc>
        <w:tc>
          <w:tcPr>
            <w:tcW w:w="1264" w:type="dxa"/>
            <w:tcBorders>
              <w:top w:val="single" w:sz="4" w:space="0" w:color="auto"/>
              <w:left w:val="single" w:sz="4" w:space="0" w:color="auto"/>
              <w:bottom w:val="single" w:sz="4" w:space="0" w:color="auto"/>
              <w:right w:val="single" w:sz="4" w:space="0" w:color="auto"/>
            </w:tcBorders>
          </w:tcPr>
          <w:p w14:paraId="3A679875" w14:textId="77777777" w:rsidR="0014463D" w:rsidRPr="0014463D" w:rsidRDefault="0014463D" w:rsidP="0014463D">
            <w:pPr>
              <w:jc w:val="both"/>
              <w:rPr>
                <w:szCs w:val="24"/>
              </w:rPr>
            </w:pPr>
            <w:r w:rsidRPr="0014463D">
              <w:rPr>
                <w:color w:val="000000"/>
                <w:szCs w:val="24"/>
                <w:lang w:eastAsia="lt-LT"/>
              </w:rPr>
              <w:t xml:space="preserve">□ Ne </w:t>
            </w:r>
          </w:p>
        </w:tc>
        <w:tc>
          <w:tcPr>
            <w:tcW w:w="4463" w:type="dxa"/>
            <w:tcBorders>
              <w:top w:val="single" w:sz="4" w:space="0" w:color="auto"/>
              <w:left w:val="single" w:sz="4" w:space="0" w:color="auto"/>
              <w:bottom w:val="single" w:sz="4" w:space="0" w:color="auto"/>
              <w:right w:val="single" w:sz="4" w:space="0" w:color="auto"/>
            </w:tcBorders>
          </w:tcPr>
          <w:p w14:paraId="33508956" w14:textId="77777777" w:rsidR="0014463D" w:rsidRPr="0014463D" w:rsidRDefault="0014463D" w:rsidP="0014463D">
            <w:pPr>
              <w:ind w:firstLine="851"/>
              <w:jc w:val="both"/>
              <w:rPr>
                <w:szCs w:val="24"/>
              </w:rPr>
            </w:pPr>
          </w:p>
        </w:tc>
      </w:tr>
      <w:tr w:rsidR="0014463D" w:rsidRPr="0014463D" w14:paraId="2447A915" w14:textId="77777777" w:rsidTr="008D4A87">
        <w:tc>
          <w:tcPr>
            <w:tcW w:w="704" w:type="dxa"/>
            <w:tcBorders>
              <w:top w:val="single" w:sz="4" w:space="0" w:color="auto"/>
              <w:left w:val="single" w:sz="4" w:space="0" w:color="auto"/>
              <w:bottom w:val="single" w:sz="4" w:space="0" w:color="auto"/>
              <w:right w:val="single" w:sz="4" w:space="0" w:color="auto"/>
            </w:tcBorders>
          </w:tcPr>
          <w:p w14:paraId="3948CECA" w14:textId="77777777" w:rsidR="0014463D" w:rsidRPr="0014463D" w:rsidRDefault="0014463D" w:rsidP="0014463D">
            <w:pPr>
              <w:ind w:right="-465"/>
              <w:contextualSpacing/>
              <w:jc w:val="both"/>
              <w:rPr>
                <w:szCs w:val="24"/>
              </w:rPr>
            </w:pPr>
            <w:r w:rsidRPr="0014463D">
              <w:rPr>
                <w:szCs w:val="24"/>
                <w:lang w:eastAsia="lt-LT"/>
              </w:rPr>
              <w:lastRenderedPageBreak/>
              <w:t>3.13.</w:t>
            </w:r>
          </w:p>
        </w:tc>
        <w:tc>
          <w:tcPr>
            <w:tcW w:w="6877" w:type="dxa"/>
            <w:tcBorders>
              <w:top w:val="single" w:sz="4" w:space="0" w:color="auto"/>
              <w:left w:val="single" w:sz="4" w:space="0" w:color="auto"/>
              <w:bottom w:val="single" w:sz="4" w:space="0" w:color="auto"/>
              <w:right w:val="single" w:sz="4" w:space="0" w:color="auto"/>
            </w:tcBorders>
          </w:tcPr>
          <w:p w14:paraId="3931E14B" w14:textId="77777777" w:rsidR="0014463D" w:rsidRPr="0014463D" w:rsidRDefault="0014463D" w:rsidP="0014463D">
            <w:pPr>
              <w:jc w:val="both"/>
              <w:rPr>
                <w:rFonts w:eastAsia="Calibri"/>
                <w:bCs/>
                <w:szCs w:val="24"/>
                <w:lang w:eastAsia="lt-LT"/>
              </w:rPr>
            </w:pPr>
            <w:r w:rsidRPr="0014463D">
              <w:rPr>
                <w:color w:val="000000"/>
                <w:szCs w:val="24"/>
                <w:lang w:eastAsia="lt-LT"/>
              </w:rPr>
              <w:t>Ar teikiama valstybės pagalba tinkamoms finansuoti išlaidoms, nurodytoms Reglamento (</w:t>
            </w:r>
            <w:r w:rsidRPr="0014463D">
              <w:rPr>
                <w:rFonts w:eastAsia="Calibri"/>
                <w:color w:val="000000"/>
                <w:szCs w:val="24"/>
              </w:rPr>
              <w:t xml:space="preserve">ES) Nr. 651/2014 </w:t>
            </w:r>
            <w:r w:rsidRPr="0014463D">
              <w:rPr>
                <w:color w:val="000000"/>
                <w:szCs w:val="24"/>
                <w:lang w:eastAsia="lt-LT"/>
              </w:rPr>
              <w:t>25 straipsnio 3 dalyje?</w:t>
            </w:r>
          </w:p>
        </w:tc>
        <w:tc>
          <w:tcPr>
            <w:tcW w:w="1268" w:type="dxa"/>
            <w:tcBorders>
              <w:top w:val="single" w:sz="4" w:space="0" w:color="auto"/>
              <w:left w:val="single" w:sz="4" w:space="0" w:color="auto"/>
              <w:bottom w:val="single" w:sz="4" w:space="0" w:color="auto"/>
              <w:right w:val="single" w:sz="4" w:space="0" w:color="auto"/>
            </w:tcBorders>
          </w:tcPr>
          <w:p w14:paraId="499CBFC7" w14:textId="77777777" w:rsidR="0014463D" w:rsidRPr="0014463D" w:rsidRDefault="0014463D" w:rsidP="0014463D">
            <w:pPr>
              <w:jc w:val="both"/>
              <w:rPr>
                <w:szCs w:val="24"/>
              </w:rPr>
            </w:pPr>
            <w:r w:rsidRPr="0014463D">
              <w:rPr>
                <w:szCs w:val="24"/>
                <w:lang w:eastAsia="lt-LT"/>
              </w:rPr>
              <w:t>□ Taip</w:t>
            </w:r>
          </w:p>
        </w:tc>
        <w:tc>
          <w:tcPr>
            <w:tcW w:w="1264" w:type="dxa"/>
            <w:tcBorders>
              <w:top w:val="single" w:sz="4" w:space="0" w:color="auto"/>
              <w:left w:val="single" w:sz="4" w:space="0" w:color="auto"/>
              <w:bottom w:val="single" w:sz="4" w:space="0" w:color="auto"/>
              <w:right w:val="single" w:sz="4" w:space="0" w:color="auto"/>
            </w:tcBorders>
          </w:tcPr>
          <w:p w14:paraId="1D7624B7" w14:textId="77777777" w:rsidR="0014463D" w:rsidRPr="0014463D" w:rsidRDefault="0014463D" w:rsidP="0014463D">
            <w:pPr>
              <w:jc w:val="both"/>
              <w:rPr>
                <w:szCs w:val="24"/>
              </w:rPr>
            </w:pPr>
            <w:r w:rsidRPr="0014463D">
              <w:rPr>
                <w:color w:val="000000"/>
                <w:szCs w:val="24"/>
                <w:lang w:eastAsia="lt-LT"/>
              </w:rPr>
              <w:t xml:space="preserve">□ Ne </w:t>
            </w:r>
          </w:p>
        </w:tc>
        <w:tc>
          <w:tcPr>
            <w:tcW w:w="4463" w:type="dxa"/>
            <w:tcBorders>
              <w:top w:val="single" w:sz="4" w:space="0" w:color="auto"/>
              <w:left w:val="single" w:sz="4" w:space="0" w:color="auto"/>
              <w:bottom w:val="single" w:sz="4" w:space="0" w:color="auto"/>
              <w:right w:val="single" w:sz="4" w:space="0" w:color="auto"/>
            </w:tcBorders>
          </w:tcPr>
          <w:p w14:paraId="586B37C7" w14:textId="77777777" w:rsidR="0014463D" w:rsidRPr="0014463D" w:rsidRDefault="0014463D" w:rsidP="0014463D">
            <w:pPr>
              <w:ind w:firstLine="851"/>
              <w:jc w:val="both"/>
              <w:rPr>
                <w:szCs w:val="24"/>
              </w:rPr>
            </w:pPr>
          </w:p>
        </w:tc>
      </w:tr>
      <w:tr w:rsidR="0014463D" w:rsidRPr="0014463D" w14:paraId="5EAFCEC8" w14:textId="77777777" w:rsidTr="008D4A87">
        <w:tc>
          <w:tcPr>
            <w:tcW w:w="704" w:type="dxa"/>
            <w:tcBorders>
              <w:top w:val="single" w:sz="4" w:space="0" w:color="auto"/>
              <w:left w:val="single" w:sz="4" w:space="0" w:color="auto"/>
              <w:bottom w:val="single" w:sz="4" w:space="0" w:color="auto"/>
              <w:right w:val="single" w:sz="4" w:space="0" w:color="auto"/>
            </w:tcBorders>
          </w:tcPr>
          <w:p w14:paraId="6C2E51A9" w14:textId="77777777" w:rsidR="0014463D" w:rsidRPr="0014463D" w:rsidRDefault="0014463D" w:rsidP="0014463D">
            <w:pPr>
              <w:ind w:right="-465"/>
              <w:contextualSpacing/>
              <w:jc w:val="both"/>
              <w:rPr>
                <w:szCs w:val="24"/>
              </w:rPr>
            </w:pPr>
            <w:r w:rsidRPr="0014463D">
              <w:rPr>
                <w:szCs w:val="24"/>
                <w:lang w:eastAsia="lt-LT"/>
              </w:rPr>
              <w:t>3.14.</w:t>
            </w:r>
          </w:p>
        </w:tc>
        <w:tc>
          <w:tcPr>
            <w:tcW w:w="6877" w:type="dxa"/>
            <w:tcBorders>
              <w:top w:val="single" w:sz="4" w:space="0" w:color="auto"/>
              <w:left w:val="single" w:sz="4" w:space="0" w:color="auto"/>
              <w:bottom w:val="single" w:sz="4" w:space="0" w:color="auto"/>
              <w:right w:val="single" w:sz="4" w:space="0" w:color="auto"/>
            </w:tcBorders>
          </w:tcPr>
          <w:p w14:paraId="47FFA1BA" w14:textId="77777777" w:rsidR="0014463D" w:rsidRPr="0014463D" w:rsidRDefault="0014463D" w:rsidP="0014463D">
            <w:pPr>
              <w:jc w:val="both"/>
              <w:rPr>
                <w:rFonts w:eastAsia="Calibri"/>
                <w:bCs/>
                <w:szCs w:val="24"/>
                <w:lang w:eastAsia="lt-LT"/>
              </w:rPr>
            </w:pPr>
            <w:r w:rsidRPr="0014463D">
              <w:rPr>
                <w:color w:val="000000"/>
                <w:szCs w:val="24"/>
                <w:lang w:eastAsia="lt-LT"/>
              </w:rPr>
              <w:t>Ar valstybės pagalbos intensyvumas atitinka Reglamento (</w:t>
            </w:r>
            <w:r w:rsidRPr="0014463D">
              <w:rPr>
                <w:rFonts w:eastAsia="Calibri"/>
                <w:color w:val="000000"/>
                <w:szCs w:val="24"/>
              </w:rPr>
              <w:t>ES) Nr. 651/2014</w:t>
            </w:r>
            <w:r w:rsidRPr="0014463D">
              <w:rPr>
                <w:color w:val="000000"/>
                <w:szCs w:val="24"/>
                <w:lang w:eastAsia="lt-LT"/>
              </w:rPr>
              <w:t xml:space="preserve"> 25 straipsnio 5 dalies b ir (ar) c punktus?</w:t>
            </w:r>
          </w:p>
        </w:tc>
        <w:tc>
          <w:tcPr>
            <w:tcW w:w="1268" w:type="dxa"/>
            <w:tcBorders>
              <w:top w:val="single" w:sz="4" w:space="0" w:color="auto"/>
              <w:left w:val="single" w:sz="4" w:space="0" w:color="auto"/>
              <w:bottom w:val="single" w:sz="4" w:space="0" w:color="auto"/>
              <w:right w:val="single" w:sz="4" w:space="0" w:color="auto"/>
            </w:tcBorders>
          </w:tcPr>
          <w:p w14:paraId="34EC349D" w14:textId="77777777" w:rsidR="0014463D" w:rsidRPr="0014463D" w:rsidRDefault="0014463D" w:rsidP="0014463D">
            <w:pPr>
              <w:jc w:val="both"/>
              <w:rPr>
                <w:szCs w:val="24"/>
              </w:rPr>
            </w:pPr>
            <w:r w:rsidRPr="0014463D">
              <w:rPr>
                <w:szCs w:val="24"/>
                <w:lang w:eastAsia="lt-LT"/>
              </w:rPr>
              <w:t>□ Taip</w:t>
            </w:r>
          </w:p>
        </w:tc>
        <w:tc>
          <w:tcPr>
            <w:tcW w:w="1264" w:type="dxa"/>
            <w:tcBorders>
              <w:top w:val="single" w:sz="4" w:space="0" w:color="auto"/>
              <w:left w:val="single" w:sz="4" w:space="0" w:color="auto"/>
              <w:bottom w:val="single" w:sz="4" w:space="0" w:color="auto"/>
              <w:right w:val="single" w:sz="4" w:space="0" w:color="auto"/>
            </w:tcBorders>
          </w:tcPr>
          <w:p w14:paraId="64AB2EEB" w14:textId="77777777" w:rsidR="0014463D" w:rsidRPr="0014463D" w:rsidRDefault="0014463D" w:rsidP="0014463D">
            <w:pPr>
              <w:jc w:val="both"/>
              <w:rPr>
                <w:szCs w:val="24"/>
              </w:rPr>
            </w:pPr>
            <w:r w:rsidRPr="0014463D">
              <w:rPr>
                <w:color w:val="000000"/>
                <w:szCs w:val="24"/>
                <w:lang w:eastAsia="lt-LT"/>
              </w:rPr>
              <w:t xml:space="preserve">□ Ne </w:t>
            </w:r>
          </w:p>
        </w:tc>
        <w:tc>
          <w:tcPr>
            <w:tcW w:w="4463" w:type="dxa"/>
            <w:tcBorders>
              <w:top w:val="single" w:sz="4" w:space="0" w:color="auto"/>
              <w:left w:val="single" w:sz="4" w:space="0" w:color="auto"/>
              <w:bottom w:val="single" w:sz="4" w:space="0" w:color="auto"/>
              <w:right w:val="single" w:sz="4" w:space="0" w:color="auto"/>
            </w:tcBorders>
          </w:tcPr>
          <w:p w14:paraId="1633DCF1" w14:textId="77777777" w:rsidR="0014463D" w:rsidRPr="0014463D" w:rsidRDefault="0014463D" w:rsidP="0014463D">
            <w:pPr>
              <w:ind w:firstLine="851"/>
              <w:jc w:val="both"/>
              <w:rPr>
                <w:szCs w:val="24"/>
              </w:rPr>
            </w:pPr>
          </w:p>
        </w:tc>
      </w:tr>
      <w:tr w:rsidR="0014463D" w:rsidRPr="0014463D" w14:paraId="6F6B1288" w14:textId="77777777" w:rsidTr="008D4A87">
        <w:tc>
          <w:tcPr>
            <w:tcW w:w="704" w:type="dxa"/>
            <w:tcBorders>
              <w:top w:val="single" w:sz="4" w:space="0" w:color="auto"/>
              <w:left w:val="single" w:sz="4" w:space="0" w:color="auto"/>
              <w:bottom w:val="single" w:sz="4" w:space="0" w:color="auto"/>
              <w:right w:val="single" w:sz="4" w:space="0" w:color="auto"/>
            </w:tcBorders>
          </w:tcPr>
          <w:p w14:paraId="199CC891" w14:textId="77777777" w:rsidR="0014463D" w:rsidRPr="0014463D" w:rsidRDefault="0014463D" w:rsidP="0014463D">
            <w:pPr>
              <w:ind w:right="-465"/>
              <w:contextualSpacing/>
              <w:jc w:val="both"/>
              <w:rPr>
                <w:szCs w:val="24"/>
              </w:rPr>
            </w:pPr>
            <w:r w:rsidRPr="0014463D">
              <w:rPr>
                <w:szCs w:val="24"/>
                <w:lang w:eastAsia="lt-LT"/>
              </w:rPr>
              <w:t>3.15.</w:t>
            </w:r>
          </w:p>
        </w:tc>
        <w:tc>
          <w:tcPr>
            <w:tcW w:w="6877" w:type="dxa"/>
            <w:tcBorders>
              <w:top w:val="single" w:sz="4" w:space="0" w:color="auto"/>
              <w:left w:val="single" w:sz="4" w:space="0" w:color="auto"/>
              <w:bottom w:val="single" w:sz="4" w:space="0" w:color="auto"/>
              <w:right w:val="single" w:sz="4" w:space="0" w:color="auto"/>
            </w:tcBorders>
          </w:tcPr>
          <w:p w14:paraId="2EC72A75" w14:textId="77777777" w:rsidR="0014463D" w:rsidRPr="0014463D" w:rsidRDefault="0014463D" w:rsidP="0014463D">
            <w:pPr>
              <w:jc w:val="both"/>
              <w:rPr>
                <w:rFonts w:eastAsia="Calibri"/>
                <w:bCs/>
                <w:szCs w:val="24"/>
                <w:lang w:eastAsia="lt-LT"/>
              </w:rPr>
            </w:pPr>
            <w:r w:rsidRPr="0014463D">
              <w:rPr>
                <w:color w:val="000000"/>
                <w:szCs w:val="24"/>
                <w:lang w:eastAsia="lt-LT"/>
              </w:rPr>
              <w:t>Ar valstybės pagalbos dydis atitinka Reglamento (ES) Nr. 651/2014 25 straipsnio 6 dalies nuostatas? (jei taikoma)?</w:t>
            </w:r>
          </w:p>
        </w:tc>
        <w:tc>
          <w:tcPr>
            <w:tcW w:w="1268" w:type="dxa"/>
            <w:tcBorders>
              <w:top w:val="single" w:sz="4" w:space="0" w:color="auto"/>
              <w:left w:val="single" w:sz="4" w:space="0" w:color="auto"/>
              <w:bottom w:val="single" w:sz="4" w:space="0" w:color="auto"/>
              <w:right w:val="single" w:sz="4" w:space="0" w:color="auto"/>
            </w:tcBorders>
          </w:tcPr>
          <w:p w14:paraId="29B4A4CB" w14:textId="77777777" w:rsidR="0014463D" w:rsidRPr="0014463D" w:rsidRDefault="0014463D" w:rsidP="0014463D">
            <w:pPr>
              <w:jc w:val="both"/>
              <w:rPr>
                <w:szCs w:val="24"/>
              </w:rPr>
            </w:pPr>
            <w:r w:rsidRPr="0014463D">
              <w:rPr>
                <w:szCs w:val="24"/>
                <w:lang w:eastAsia="lt-LT"/>
              </w:rPr>
              <w:t>□ Taip</w:t>
            </w:r>
          </w:p>
        </w:tc>
        <w:tc>
          <w:tcPr>
            <w:tcW w:w="1264" w:type="dxa"/>
            <w:tcBorders>
              <w:top w:val="single" w:sz="4" w:space="0" w:color="auto"/>
              <w:left w:val="single" w:sz="4" w:space="0" w:color="auto"/>
              <w:bottom w:val="single" w:sz="4" w:space="0" w:color="auto"/>
              <w:right w:val="single" w:sz="4" w:space="0" w:color="auto"/>
            </w:tcBorders>
          </w:tcPr>
          <w:p w14:paraId="1222D4DE" w14:textId="77777777" w:rsidR="0014463D" w:rsidRPr="0014463D" w:rsidRDefault="0014463D" w:rsidP="0014463D">
            <w:pPr>
              <w:jc w:val="both"/>
              <w:rPr>
                <w:szCs w:val="24"/>
              </w:rPr>
            </w:pPr>
            <w:r w:rsidRPr="0014463D">
              <w:rPr>
                <w:color w:val="000000"/>
                <w:szCs w:val="24"/>
                <w:lang w:eastAsia="lt-LT"/>
              </w:rPr>
              <w:t xml:space="preserve">□ Ne </w:t>
            </w:r>
          </w:p>
        </w:tc>
        <w:tc>
          <w:tcPr>
            <w:tcW w:w="4463" w:type="dxa"/>
            <w:tcBorders>
              <w:top w:val="single" w:sz="4" w:space="0" w:color="auto"/>
              <w:left w:val="single" w:sz="4" w:space="0" w:color="auto"/>
              <w:bottom w:val="single" w:sz="4" w:space="0" w:color="auto"/>
              <w:right w:val="single" w:sz="4" w:space="0" w:color="auto"/>
            </w:tcBorders>
          </w:tcPr>
          <w:p w14:paraId="5D4D094F" w14:textId="77777777" w:rsidR="0014463D" w:rsidRPr="0014463D" w:rsidRDefault="0014463D" w:rsidP="0014463D">
            <w:pPr>
              <w:ind w:firstLine="851"/>
              <w:jc w:val="both"/>
              <w:rPr>
                <w:szCs w:val="24"/>
              </w:rPr>
            </w:pPr>
          </w:p>
        </w:tc>
      </w:tr>
    </w:tbl>
    <w:p w14:paraId="79B2EEC1" w14:textId="77777777" w:rsidR="0014463D" w:rsidRPr="0014463D" w:rsidRDefault="0014463D" w:rsidP="0014463D">
      <w:pPr>
        <w:rPr>
          <w:szCs w:val="24"/>
          <w:lang w:eastAsia="lt-LT"/>
        </w:rPr>
      </w:pPr>
    </w:p>
    <w:tbl>
      <w:tblPr>
        <w:tblW w:w="146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3"/>
        <w:gridCol w:w="1276"/>
        <w:gridCol w:w="1276"/>
        <w:gridCol w:w="4536"/>
      </w:tblGrid>
      <w:tr w:rsidR="0014463D" w:rsidRPr="0014463D" w14:paraId="6835F5B6" w14:textId="77777777" w:rsidTr="008D4A87">
        <w:tc>
          <w:tcPr>
            <w:tcW w:w="14601" w:type="dxa"/>
            <w:gridSpan w:val="4"/>
            <w:shd w:val="pct20" w:color="auto" w:fill="auto"/>
          </w:tcPr>
          <w:p w14:paraId="607E4BFC" w14:textId="77777777" w:rsidR="0014463D" w:rsidRPr="0014463D" w:rsidRDefault="0014463D" w:rsidP="0014463D">
            <w:r w:rsidRPr="0014463D">
              <w:rPr>
                <w:rFonts w:eastAsia="Calibri"/>
                <w:b/>
                <w:bCs/>
                <w:szCs w:val="24"/>
              </w:rPr>
              <w:t xml:space="preserve">4. Finansavimo atitikties </w:t>
            </w:r>
            <w:r w:rsidRPr="0014463D">
              <w:rPr>
                <w:rFonts w:eastAsia="Calibri"/>
                <w:b/>
                <w:szCs w:val="24"/>
              </w:rPr>
              <w:t>Reglamentui (ES) Nr. 651/2014</w:t>
            </w:r>
            <w:r w:rsidRPr="0014463D">
              <w:rPr>
                <w:rFonts w:eastAsia="Calibri"/>
                <w:b/>
                <w:bCs/>
                <w:szCs w:val="24"/>
                <w:lang w:eastAsia="lt-LT"/>
              </w:rPr>
              <w:t xml:space="preserve"> </w:t>
            </w:r>
            <w:r w:rsidRPr="0014463D">
              <w:rPr>
                <w:rFonts w:eastAsia="Calibri"/>
                <w:b/>
                <w:bCs/>
                <w:szCs w:val="24"/>
              </w:rPr>
              <w:t>vertinimas</w:t>
            </w:r>
            <w:r w:rsidRPr="0014463D">
              <w:rPr>
                <w:rFonts w:eastAsia="Calibri"/>
                <w:bCs/>
                <w:szCs w:val="24"/>
              </w:rPr>
              <w:t xml:space="preserve"> </w:t>
            </w:r>
          </w:p>
        </w:tc>
      </w:tr>
      <w:tr w:rsidR="0014463D" w:rsidRPr="0014463D" w14:paraId="58A670EC" w14:textId="77777777" w:rsidTr="008D4A87">
        <w:trPr>
          <w:trHeight w:val="301"/>
        </w:trPr>
        <w:tc>
          <w:tcPr>
            <w:tcW w:w="7513" w:type="dxa"/>
          </w:tcPr>
          <w:p w14:paraId="792027EC" w14:textId="77777777" w:rsidR="0014463D" w:rsidRPr="0014463D" w:rsidRDefault="0014463D" w:rsidP="0014463D">
            <w:pPr>
              <w:jc w:val="both"/>
            </w:pPr>
            <w:r w:rsidRPr="0014463D">
              <w:rPr>
                <w:rFonts w:eastAsia="Calibri"/>
                <w:szCs w:val="24"/>
              </w:rPr>
              <w:t>Ar teikiamas finansavimas atitinka Reglamentą (ES) Nr. 651/2014?</w:t>
            </w:r>
          </w:p>
        </w:tc>
        <w:tc>
          <w:tcPr>
            <w:tcW w:w="1276" w:type="dxa"/>
          </w:tcPr>
          <w:p w14:paraId="61A87CA6" w14:textId="77777777" w:rsidR="0014463D" w:rsidRPr="0014463D" w:rsidRDefault="0014463D" w:rsidP="0014463D">
            <w:r w:rsidRPr="0014463D">
              <w:rPr>
                <w:szCs w:val="24"/>
              </w:rPr>
              <w:t xml:space="preserve">□ </w:t>
            </w:r>
            <w:r w:rsidRPr="0014463D">
              <w:rPr>
                <w:rFonts w:eastAsia="Calibri"/>
                <w:szCs w:val="24"/>
                <w:lang w:eastAsia="lt-LT"/>
              </w:rPr>
              <w:t>Taip</w:t>
            </w:r>
          </w:p>
        </w:tc>
        <w:tc>
          <w:tcPr>
            <w:tcW w:w="1276" w:type="dxa"/>
          </w:tcPr>
          <w:p w14:paraId="17C2C626" w14:textId="77777777" w:rsidR="0014463D" w:rsidRPr="0014463D" w:rsidRDefault="0014463D" w:rsidP="0014463D">
            <w:r w:rsidRPr="0014463D">
              <w:rPr>
                <w:szCs w:val="24"/>
              </w:rPr>
              <w:t xml:space="preserve">□ </w:t>
            </w:r>
            <w:r w:rsidRPr="0014463D">
              <w:rPr>
                <w:rFonts w:eastAsia="Calibri"/>
                <w:szCs w:val="24"/>
                <w:lang w:eastAsia="lt-LT"/>
              </w:rPr>
              <w:t>Ne</w:t>
            </w:r>
          </w:p>
        </w:tc>
        <w:tc>
          <w:tcPr>
            <w:tcW w:w="4536" w:type="dxa"/>
          </w:tcPr>
          <w:p w14:paraId="26384B1D" w14:textId="77777777" w:rsidR="0014463D" w:rsidRPr="0014463D" w:rsidRDefault="0014463D" w:rsidP="0014463D">
            <w:pPr>
              <w:rPr>
                <w:szCs w:val="24"/>
                <w:lang w:eastAsia="lt-LT"/>
              </w:rPr>
            </w:pPr>
          </w:p>
        </w:tc>
      </w:tr>
    </w:tbl>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5803"/>
        <w:gridCol w:w="2231"/>
        <w:gridCol w:w="2226"/>
        <w:gridCol w:w="4877"/>
      </w:tblGrid>
      <w:tr w:rsidR="0014463D" w:rsidRPr="00C74B1B" w14:paraId="2580AE7A" w14:textId="77777777" w:rsidTr="008D4A87">
        <w:trPr>
          <w:trHeight w:val="322"/>
        </w:trPr>
        <w:tc>
          <w:tcPr>
            <w:tcW w:w="5954" w:type="dxa"/>
          </w:tcPr>
          <w:p w14:paraId="04470254" w14:textId="77777777" w:rsidR="0014463D" w:rsidRPr="00C74B1B" w:rsidRDefault="0014463D" w:rsidP="0014463D">
            <w:pPr>
              <w:tabs>
                <w:tab w:val="center" w:pos="4819"/>
                <w:tab w:val="right" w:pos="9638"/>
              </w:tabs>
              <w:autoSpaceDE w:val="0"/>
              <w:autoSpaceDN w:val="0"/>
              <w:adjustRightInd w:val="0"/>
              <w:contextualSpacing/>
              <w:rPr>
                <w:rFonts w:ascii="Times New Roman" w:hAnsi="Times New Roman" w:cs="Times New Roman"/>
                <w:i/>
              </w:rPr>
            </w:pPr>
          </w:p>
          <w:p w14:paraId="3330F5E8" w14:textId="77777777" w:rsidR="0014463D" w:rsidRPr="00C74B1B" w:rsidRDefault="0014463D" w:rsidP="0014463D">
            <w:pPr>
              <w:tabs>
                <w:tab w:val="center" w:pos="4819"/>
                <w:tab w:val="right" w:pos="9638"/>
              </w:tabs>
              <w:autoSpaceDE w:val="0"/>
              <w:autoSpaceDN w:val="0"/>
              <w:adjustRightInd w:val="0"/>
              <w:contextualSpacing/>
              <w:rPr>
                <w:rFonts w:ascii="Times New Roman" w:hAnsi="Times New Roman" w:cs="Times New Roman"/>
              </w:rPr>
            </w:pPr>
            <w:r w:rsidRPr="00C74B1B">
              <w:rPr>
                <w:rFonts w:ascii="Times New Roman" w:hAnsi="Times New Roman" w:cs="Times New Roman"/>
                <w:i/>
              </w:rPr>
              <w:t xml:space="preserve">__________________________________ </w:t>
            </w:r>
          </w:p>
          <w:p w14:paraId="78569141" w14:textId="77777777" w:rsidR="0014463D" w:rsidRPr="00C74B1B" w:rsidRDefault="0014463D" w:rsidP="0014463D">
            <w:pPr>
              <w:tabs>
                <w:tab w:val="center" w:pos="4819"/>
                <w:tab w:val="right" w:pos="9638"/>
              </w:tabs>
              <w:autoSpaceDE w:val="0"/>
              <w:autoSpaceDN w:val="0"/>
              <w:adjustRightInd w:val="0"/>
              <w:contextualSpacing/>
              <w:rPr>
                <w:rFonts w:ascii="Times New Roman" w:hAnsi="Times New Roman" w:cs="Times New Roman"/>
              </w:rPr>
            </w:pPr>
            <w:r w:rsidRPr="00C74B1B">
              <w:rPr>
                <w:rFonts w:ascii="Times New Roman" w:hAnsi="Times New Roman" w:cs="Times New Roman"/>
                <w:i/>
              </w:rPr>
              <w:t xml:space="preserve">(vertintojo pareigos, vardas ir pavardė) </w:t>
            </w:r>
          </w:p>
        </w:tc>
        <w:tc>
          <w:tcPr>
            <w:tcW w:w="3255" w:type="dxa"/>
          </w:tcPr>
          <w:p w14:paraId="2C0F71DC" w14:textId="77777777" w:rsidR="0014463D" w:rsidRPr="00C74B1B" w:rsidRDefault="0014463D" w:rsidP="0014463D">
            <w:pPr>
              <w:tabs>
                <w:tab w:val="center" w:pos="4819"/>
                <w:tab w:val="right" w:pos="9638"/>
              </w:tabs>
              <w:autoSpaceDE w:val="0"/>
              <w:autoSpaceDN w:val="0"/>
              <w:adjustRightInd w:val="0"/>
              <w:contextualSpacing/>
              <w:rPr>
                <w:rFonts w:ascii="Times New Roman" w:hAnsi="Times New Roman" w:cs="Times New Roman"/>
                <w:i/>
              </w:rPr>
            </w:pPr>
          </w:p>
          <w:p w14:paraId="678FD984" w14:textId="77777777" w:rsidR="0014463D" w:rsidRPr="00C74B1B" w:rsidRDefault="0014463D" w:rsidP="0014463D">
            <w:pPr>
              <w:tabs>
                <w:tab w:val="center" w:pos="4819"/>
                <w:tab w:val="right" w:pos="9638"/>
              </w:tabs>
              <w:autoSpaceDE w:val="0"/>
              <w:autoSpaceDN w:val="0"/>
              <w:adjustRightInd w:val="0"/>
              <w:contextualSpacing/>
              <w:rPr>
                <w:rFonts w:ascii="Times New Roman" w:hAnsi="Times New Roman" w:cs="Times New Roman"/>
              </w:rPr>
            </w:pPr>
            <w:r w:rsidRPr="00C74B1B">
              <w:rPr>
                <w:rFonts w:ascii="Times New Roman" w:hAnsi="Times New Roman" w:cs="Times New Roman"/>
                <w:i/>
              </w:rPr>
              <w:t xml:space="preserve">     ____________ </w:t>
            </w:r>
          </w:p>
          <w:p w14:paraId="14987991" w14:textId="77777777" w:rsidR="0014463D" w:rsidRPr="00C74B1B" w:rsidRDefault="0014463D" w:rsidP="0014463D">
            <w:pPr>
              <w:tabs>
                <w:tab w:val="left" w:pos="764"/>
                <w:tab w:val="center" w:pos="4819"/>
                <w:tab w:val="right" w:pos="9638"/>
              </w:tabs>
              <w:autoSpaceDE w:val="0"/>
              <w:autoSpaceDN w:val="0"/>
              <w:adjustRightInd w:val="0"/>
              <w:contextualSpacing/>
              <w:rPr>
                <w:rFonts w:ascii="Times New Roman" w:hAnsi="Times New Roman" w:cs="Times New Roman"/>
              </w:rPr>
            </w:pPr>
            <w:r w:rsidRPr="00C74B1B">
              <w:rPr>
                <w:rFonts w:ascii="Times New Roman" w:hAnsi="Times New Roman" w:cs="Times New Roman"/>
                <w:i/>
              </w:rPr>
              <w:t xml:space="preserve">          (parašas) </w:t>
            </w:r>
          </w:p>
        </w:tc>
        <w:tc>
          <w:tcPr>
            <w:tcW w:w="3257" w:type="dxa"/>
          </w:tcPr>
          <w:p w14:paraId="387C76A2" w14:textId="77777777" w:rsidR="0014463D" w:rsidRPr="00C74B1B" w:rsidRDefault="0014463D" w:rsidP="0014463D">
            <w:pPr>
              <w:tabs>
                <w:tab w:val="center" w:pos="4819"/>
                <w:tab w:val="right" w:pos="9638"/>
              </w:tabs>
              <w:autoSpaceDE w:val="0"/>
              <w:autoSpaceDN w:val="0"/>
              <w:adjustRightInd w:val="0"/>
              <w:contextualSpacing/>
              <w:rPr>
                <w:rFonts w:ascii="Times New Roman" w:hAnsi="Times New Roman" w:cs="Times New Roman"/>
                <w:i/>
              </w:rPr>
            </w:pPr>
          </w:p>
          <w:p w14:paraId="19DFFF38" w14:textId="77777777" w:rsidR="0014463D" w:rsidRPr="00C74B1B" w:rsidRDefault="0014463D" w:rsidP="0014463D">
            <w:pPr>
              <w:tabs>
                <w:tab w:val="center" w:pos="4819"/>
                <w:tab w:val="right" w:pos="9638"/>
              </w:tabs>
              <w:autoSpaceDE w:val="0"/>
              <w:autoSpaceDN w:val="0"/>
              <w:adjustRightInd w:val="0"/>
              <w:contextualSpacing/>
              <w:rPr>
                <w:rFonts w:ascii="Times New Roman" w:hAnsi="Times New Roman" w:cs="Times New Roman"/>
              </w:rPr>
            </w:pPr>
            <w:r w:rsidRPr="00C74B1B">
              <w:rPr>
                <w:rFonts w:ascii="Times New Roman" w:hAnsi="Times New Roman" w:cs="Times New Roman"/>
                <w:i/>
              </w:rPr>
              <w:t xml:space="preserve">____________ </w:t>
            </w:r>
          </w:p>
          <w:p w14:paraId="414EBD11" w14:textId="77777777" w:rsidR="0014463D" w:rsidRPr="00C74B1B" w:rsidRDefault="0014463D" w:rsidP="0014463D">
            <w:pPr>
              <w:tabs>
                <w:tab w:val="center" w:pos="4819"/>
                <w:tab w:val="right" w:pos="9638"/>
              </w:tabs>
              <w:autoSpaceDE w:val="0"/>
              <w:autoSpaceDN w:val="0"/>
              <w:adjustRightInd w:val="0"/>
              <w:contextualSpacing/>
              <w:rPr>
                <w:rFonts w:ascii="Times New Roman" w:hAnsi="Times New Roman" w:cs="Times New Roman"/>
                <w:i/>
              </w:rPr>
            </w:pPr>
            <w:r w:rsidRPr="00C74B1B">
              <w:rPr>
                <w:rFonts w:ascii="Times New Roman" w:hAnsi="Times New Roman" w:cs="Times New Roman"/>
                <w:i/>
              </w:rPr>
              <w:t xml:space="preserve">       (data) </w:t>
            </w:r>
          </w:p>
        </w:tc>
        <w:tc>
          <w:tcPr>
            <w:tcW w:w="3257" w:type="dxa"/>
          </w:tcPr>
          <w:p w14:paraId="04B81816" w14:textId="77777777" w:rsidR="0014463D" w:rsidRPr="00C74B1B" w:rsidRDefault="0014463D" w:rsidP="0014463D">
            <w:pPr>
              <w:tabs>
                <w:tab w:val="center" w:pos="4819"/>
                <w:tab w:val="right" w:pos="9638"/>
              </w:tabs>
              <w:autoSpaceDE w:val="0"/>
              <w:contextualSpacing/>
              <w:rPr>
                <w:rFonts w:ascii="Times New Roman" w:eastAsia="Calibri" w:hAnsi="Times New Roman" w:cs="Times New Roman"/>
                <w:i/>
                <w:kern w:val="3"/>
                <w:szCs w:val="24"/>
              </w:rPr>
            </w:pPr>
          </w:p>
        </w:tc>
      </w:tr>
      <w:tr w:rsidR="0014463D" w:rsidRPr="00C74B1B" w14:paraId="56A82897" w14:textId="77777777" w:rsidTr="008D4A87">
        <w:trPr>
          <w:trHeight w:val="746"/>
        </w:trPr>
        <w:tc>
          <w:tcPr>
            <w:tcW w:w="12464" w:type="dxa"/>
            <w:gridSpan w:val="3"/>
          </w:tcPr>
          <w:p w14:paraId="54B257C9" w14:textId="77777777" w:rsidR="0014463D" w:rsidRPr="00C74B1B" w:rsidRDefault="0014463D" w:rsidP="0014463D">
            <w:pPr>
              <w:tabs>
                <w:tab w:val="center" w:pos="4819"/>
                <w:tab w:val="right" w:pos="9638"/>
              </w:tabs>
              <w:autoSpaceDE w:val="0"/>
              <w:autoSpaceDN w:val="0"/>
              <w:adjustRightInd w:val="0"/>
              <w:contextualSpacing/>
              <w:rPr>
                <w:rFonts w:ascii="Times New Roman" w:hAnsi="Times New Roman" w:cs="Times New Roman"/>
                <w:b/>
              </w:rPr>
            </w:pPr>
          </w:p>
          <w:p w14:paraId="58DE8F36" w14:textId="77777777" w:rsidR="0014463D" w:rsidRPr="00C74B1B" w:rsidRDefault="0014463D" w:rsidP="0014463D">
            <w:pPr>
              <w:tabs>
                <w:tab w:val="center" w:pos="4819"/>
                <w:tab w:val="right" w:pos="9638"/>
              </w:tabs>
              <w:autoSpaceDE w:val="0"/>
              <w:autoSpaceDN w:val="0"/>
              <w:adjustRightInd w:val="0"/>
              <w:contextualSpacing/>
              <w:rPr>
                <w:rFonts w:ascii="Times New Roman" w:hAnsi="Times New Roman" w:cs="Times New Roman"/>
              </w:rPr>
            </w:pPr>
            <w:r w:rsidRPr="00C74B1B">
              <w:rPr>
                <w:rFonts w:ascii="Times New Roman" w:hAnsi="Times New Roman" w:cs="Times New Roman"/>
                <w:b/>
              </w:rPr>
              <w:t xml:space="preserve">Patikros peržiūra: </w:t>
            </w:r>
          </w:p>
          <w:p w14:paraId="6D28F89C" w14:textId="77777777" w:rsidR="0014463D" w:rsidRPr="00C74B1B" w:rsidRDefault="0014463D" w:rsidP="0014463D">
            <w:pPr>
              <w:tabs>
                <w:tab w:val="center" w:pos="4819"/>
                <w:tab w:val="right" w:pos="9638"/>
              </w:tabs>
              <w:autoSpaceDE w:val="0"/>
              <w:autoSpaceDN w:val="0"/>
              <w:adjustRightInd w:val="0"/>
              <w:contextualSpacing/>
              <w:rPr>
                <w:rFonts w:ascii="Times New Roman" w:hAnsi="Times New Roman" w:cs="Times New Roman"/>
              </w:rPr>
            </w:pPr>
            <w:r w:rsidRPr="00C74B1B">
              <w:rPr>
                <w:rFonts w:ascii="Times New Roman" w:hAnsi="Times New Roman" w:cs="Times New Roman"/>
              </w:rPr>
              <w:t xml:space="preserve">□ Vertintojo išvadai pritarti </w:t>
            </w:r>
          </w:p>
          <w:p w14:paraId="57D66B63" w14:textId="77777777" w:rsidR="0014463D" w:rsidRPr="00C74B1B" w:rsidRDefault="0014463D" w:rsidP="0014463D">
            <w:pPr>
              <w:tabs>
                <w:tab w:val="center" w:pos="4819"/>
                <w:tab w:val="right" w:pos="9638"/>
              </w:tabs>
              <w:autoSpaceDE w:val="0"/>
              <w:autoSpaceDN w:val="0"/>
              <w:adjustRightInd w:val="0"/>
              <w:contextualSpacing/>
              <w:rPr>
                <w:rFonts w:ascii="Times New Roman" w:hAnsi="Times New Roman" w:cs="Times New Roman"/>
              </w:rPr>
            </w:pPr>
            <w:r w:rsidRPr="00C74B1B">
              <w:rPr>
                <w:rFonts w:ascii="Times New Roman" w:hAnsi="Times New Roman" w:cs="Times New Roman"/>
              </w:rPr>
              <w:t xml:space="preserve">□ Vertintojo išvadai nepritarti </w:t>
            </w:r>
          </w:p>
          <w:p w14:paraId="57E29266" w14:textId="77777777" w:rsidR="0014463D" w:rsidRPr="00C74B1B" w:rsidRDefault="0014463D" w:rsidP="0014463D">
            <w:pPr>
              <w:tabs>
                <w:tab w:val="center" w:pos="4819"/>
                <w:tab w:val="right" w:pos="9638"/>
              </w:tabs>
              <w:autoSpaceDE w:val="0"/>
              <w:autoSpaceDN w:val="0"/>
              <w:adjustRightInd w:val="0"/>
              <w:contextualSpacing/>
              <w:rPr>
                <w:rFonts w:ascii="Times New Roman" w:hAnsi="Times New Roman" w:cs="Times New Roman"/>
                <w:i/>
              </w:rPr>
            </w:pPr>
          </w:p>
          <w:p w14:paraId="2A17404D" w14:textId="77777777" w:rsidR="0014463D" w:rsidRPr="00C74B1B" w:rsidRDefault="0014463D" w:rsidP="0014463D">
            <w:pPr>
              <w:tabs>
                <w:tab w:val="center" w:pos="4819"/>
                <w:tab w:val="right" w:pos="9638"/>
              </w:tabs>
              <w:autoSpaceDE w:val="0"/>
              <w:autoSpaceDN w:val="0"/>
              <w:adjustRightInd w:val="0"/>
              <w:contextualSpacing/>
              <w:rPr>
                <w:rFonts w:ascii="Times New Roman" w:hAnsi="Times New Roman" w:cs="Times New Roman"/>
                <w:i/>
              </w:rPr>
            </w:pPr>
            <w:r w:rsidRPr="00C74B1B">
              <w:rPr>
                <w:rFonts w:ascii="Times New Roman" w:hAnsi="Times New Roman" w:cs="Times New Roman"/>
                <w:i/>
              </w:rPr>
              <w:t>Pastabos:_______________________________________________________________________</w:t>
            </w:r>
          </w:p>
          <w:p w14:paraId="590A9D5E" w14:textId="77777777" w:rsidR="0014463D" w:rsidRPr="00C74B1B" w:rsidRDefault="0014463D" w:rsidP="0014463D">
            <w:pPr>
              <w:tabs>
                <w:tab w:val="center" w:pos="4819"/>
                <w:tab w:val="right" w:pos="9638"/>
              </w:tabs>
              <w:autoSpaceDE w:val="0"/>
              <w:autoSpaceDN w:val="0"/>
              <w:adjustRightInd w:val="0"/>
              <w:contextualSpacing/>
              <w:rPr>
                <w:rFonts w:ascii="Times New Roman" w:hAnsi="Times New Roman" w:cs="Times New Roman"/>
              </w:rPr>
            </w:pPr>
            <w:r w:rsidRPr="00C74B1B">
              <w:rPr>
                <w:rFonts w:ascii="Times New Roman" w:hAnsi="Times New Roman" w:cs="Times New Roman"/>
                <w:i/>
              </w:rPr>
              <w:t xml:space="preserve"> </w:t>
            </w:r>
          </w:p>
        </w:tc>
        <w:tc>
          <w:tcPr>
            <w:tcW w:w="12464" w:type="dxa"/>
          </w:tcPr>
          <w:p w14:paraId="0743FF5C" w14:textId="77777777" w:rsidR="0014463D" w:rsidRPr="00C74B1B" w:rsidRDefault="0014463D" w:rsidP="0014463D">
            <w:pPr>
              <w:tabs>
                <w:tab w:val="center" w:pos="4819"/>
                <w:tab w:val="right" w:pos="9638"/>
              </w:tabs>
              <w:autoSpaceDE w:val="0"/>
              <w:contextualSpacing/>
              <w:rPr>
                <w:rFonts w:ascii="Times New Roman" w:hAnsi="Times New Roman" w:cs="Times New Roman"/>
              </w:rPr>
            </w:pPr>
          </w:p>
        </w:tc>
      </w:tr>
      <w:tr w:rsidR="0014463D" w:rsidRPr="00C74B1B" w14:paraId="11F38A66" w14:textId="77777777" w:rsidTr="008D4A87">
        <w:trPr>
          <w:trHeight w:val="249"/>
        </w:trPr>
        <w:tc>
          <w:tcPr>
            <w:tcW w:w="5954" w:type="dxa"/>
          </w:tcPr>
          <w:p w14:paraId="0C29FD3A" w14:textId="77777777" w:rsidR="0014463D" w:rsidRPr="00C74B1B" w:rsidRDefault="0014463D" w:rsidP="0014463D">
            <w:pPr>
              <w:tabs>
                <w:tab w:val="center" w:pos="4819"/>
                <w:tab w:val="right" w:pos="9638"/>
              </w:tabs>
              <w:autoSpaceDE w:val="0"/>
              <w:autoSpaceDN w:val="0"/>
              <w:adjustRightInd w:val="0"/>
              <w:ind w:right="-401"/>
              <w:contextualSpacing/>
              <w:rPr>
                <w:rFonts w:ascii="Times New Roman" w:hAnsi="Times New Roman" w:cs="Times New Roman"/>
              </w:rPr>
            </w:pPr>
            <w:r w:rsidRPr="00C74B1B">
              <w:rPr>
                <w:rFonts w:ascii="Times New Roman" w:hAnsi="Times New Roman" w:cs="Times New Roman"/>
                <w:i/>
              </w:rPr>
              <w:t xml:space="preserve">________________________________________________ (vertintojo tiesioginio vadovo pareigos, vardas ir pavardė) </w:t>
            </w:r>
          </w:p>
        </w:tc>
        <w:tc>
          <w:tcPr>
            <w:tcW w:w="3255" w:type="dxa"/>
          </w:tcPr>
          <w:p w14:paraId="41E461C7" w14:textId="77777777" w:rsidR="0014463D" w:rsidRPr="00C74B1B" w:rsidRDefault="0014463D" w:rsidP="0014463D">
            <w:pPr>
              <w:tabs>
                <w:tab w:val="center" w:pos="4819"/>
                <w:tab w:val="right" w:pos="9638"/>
              </w:tabs>
              <w:autoSpaceDE w:val="0"/>
              <w:autoSpaceDN w:val="0"/>
              <w:adjustRightInd w:val="0"/>
              <w:contextualSpacing/>
              <w:rPr>
                <w:rFonts w:ascii="Times New Roman" w:hAnsi="Times New Roman" w:cs="Times New Roman"/>
              </w:rPr>
            </w:pPr>
            <w:r w:rsidRPr="00C74B1B">
              <w:rPr>
                <w:rFonts w:ascii="Times New Roman" w:hAnsi="Times New Roman" w:cs="Times New Roman"/>
                <w:i/>
              </w:rPr>
              <w:t xml:space="preserve">         ____________   </w:t>
            </w:r>
          </w:p>
          <w:p w14:paraId="7187E29C" w14:textId="77777777" w:rsidR="0014463D" w:rsidRPr="00C74B1B" w:rsidRDefault="0014463D" w:rsidP="0014463D">
            <w:pPr>
              <w:tabs>
                <w:tab w:val="center" w:pos="4819"/>
                <w:tab w:val="right" w:pos="9638"/>
              </w:tabs>
              <w:autoSpaceDE w:val="0"/>
              <w:autoSpaceDN w:val="0"/>
              <w:adjustRightInd w:val="0"/>
              <w:contextualSpacing/>
              <w:rPr>
                <w:rFonts w:ascii="Times New Roman" w:hAnsi="Times New Roman" w:cs="Times New Roman"/>
              </w:rPr>
            </w:pPr>
            <w:r w:rsidRPr="00C74B1B">
              <w:rPr>
                <w:rFonts w:ascii="Times New Roman" w:hAnsi="Times New Roman" w:cs="Times New Roman"/>
                <w:i/>
              </w:rPr>
              <w:t xml:space="preserve">            (parašas) </w:t>
            </w:r>
          </w:p>
        </w:tc>
        <w:tc>
          <w:tcPr>
            <w:tcW w:w="3257" w:type="dxa"/>
          </w:tcPr>
          <w:p w14:paraId="050D7A47" w14:textId="77777777" w:rsidR="0014463D" w:rsidRPr="00C74B1B" w:rsidRDefault="0014463D" w:rsidP="0014463D">
            <w:pPr>
              <w:tabs>
                <w:tab w:val="center" w:pos="4819"/>
                <w:tab w:val="right" w:pos="9638"/>
              </w:tabs>
              <w:autoSpaceDE w:val="0"/>
              <w:autoSpaceDN w:val="0"/>
              <w:adjustRightInd w:val="0"/>
              <w:contextualSpacing/>
              <w:rPr>
                <w:rFonts w:ascii="Times New Roman" w:hAnsi="Times New Roman" w:cs="Times New Roman"/>
              </w:rPr>
            </w:pPr>
            <w:r w:rsidRPr="00C74B1B">
              <w:rPr>
                <w:rFonts w:ascii="Times New Roman" w:hAnsi="Times New Roman" w:cs="Times New Roman"/>
                <w:i/>
              </w:rPr>
              <w:t xml:space="preserve">____________ </w:t>
            </w:r>
          </w:p>
          <w:p w14:paraId="7118B627" w14:textId="77777777" w:rsidR="0014463D" w:rsidRPr="00C74B1B" w:rsidRDefault="0014463D" w:rsidP="0014463D">
            <w:pPr>
              <w:tabs>
                <w:tab w:val="center" w:pos="4819"/>
                <w:tab w:val="right" w:pos="9638"/>
              </w:tabs>
              <w:autoSpaceDE w:val="0"/>
              <w:autoSpaceDN w:val="0"/>
              <w:adjustRightInd w:val="0"/>
              <w:contextualSpacing/>
              <w:rPr>
                <w:rFonts w:ascii="Times New Roman" w:hAnsi="Times New Roman" w:cs="Times New Roman"/>
              </w:rPr>
            </w:pPr>
            <w:r w:rsidRPr="00C74B1B">
              <w:rPr>
                <w:rFonts w:ascii="Times New Roman" w:hAnsi="Times New Roman" w:cs="Times New Roman"/>
                <w:i/>
              </w:rPr>
              <w:t xml:space="preserve">       (data) </w:t>
            </w:r>
          </w:p>
        </w:tc>
        <w:tc>
          <w:tcPr>
            <w:tcW w:w="3257" w:type="dxa"/>
          </w:tcPr>
          <w:p w14:paraId="5C10F77E" w14:textId="77777777" w:rsidR="0014463D" w:rsidRPr="00C74B1B" w:rsidRDefault="0014463D" w:rsidP="0014463D">
            <w:pPr>
              <w:tabs>
                <w:tab w:val="center" w:pos="4819"/>
                <w:tab w:val="right" w:pos="9638"/>
              </w:tabs>
              <w:autoSpaceDE w:val="0"/>
              <w:contextualSpacing/>
              <w:rPr>
                <w:rFonts w:ascii="Times New Roman" w:hAnsi="Times New Roman" w:cs="Times New Roman"/>
              </w:rPr>
            </w:pPr>
          </w:p>
        </w:tc>
      </w:tr>
    </w:tbl>
    <w:p w14:paraId="47111491" w14:textId="77777777" w:rsidR="0014463D" w:rsidRPr="0014463D" w:rsidRDefault="0014463D" w:rsidP="0014463D">
      <w:pPr>
        <w:jc w:val="center"/>
        <w:rPr>
          <w:bCs/>
          <w:szCs w:val="24"/>
        </w:rPr>
      </w:pPr>
    </w:p>
    <w:p w14:paraId="754ECA47" w14:textId="77777777" w:rsidR="0014463D" w:rsidRPr="0014463D" w:rsidRDefault="0014463D" w:rsidP="0014463D">
      <w:pPr>
        <w:jc w:val="center"/>
        <w:rPr>
          <w:bCs/>
          <w:szCs w:val="24"/>
        </w:rPr>
      </w:pPr>
      <w:r w:rsidRPr="0014463D">
        <w:rPr>
          <w:bCs/>
          <w:szCs w:val="24"/>
        </w:rPr>
        <w:t>_______________________________</w:t>
      </w:r>
    </w:p>
    <w:p w14:paraId="6AB2EA32" w14:textId="77777777" w:rsidR="0014463D" w:rsidRPr="0014463D" w:rsidRDefault="0014463D" w:rsidP="0014463D">
      <w:pPr>
        <w:jc w:val="center"/>
        <w:rPr>
          <w:bCs/>
          <w:szCs w:val="24"/>
        </w:rPr>
      </w:pPr>
    </w:p>
    <w:p w14:paraId="6CCF6949" w14:textId="77777777" w:rsidR="0014463D" w:rsidRPr="0014463D" w:rsidRDefault="0014463D" w:rsidP="0014463D">
      <w:pPr>
        <w:jc w:val="center"/>
        <w:rPr>
          <w:bCs/>
          <w:szCs w:val="24"/>
        </w:rPr>
        <w:sectPr w:rsidR="0014463D" w:rsidRPr="0014463D" w:rsidSect="0014463D">
          <w:pgSz w:w="16838" w:h="11906" w:orient="landscape"/>
          <w:pgMar w:top="1701" w:right="567" w:bottom="1134" w:left="1134" w:header="567" w:footer="567" w:gutter="0"/>
          <w:pgNumType w:start="1"/>
          <w:cols w:space="1296"/>
          <w:titlePg/>
          <w:docGrid w:linePitch="360"/>
        </w:sectPr>
      </w:pPr>
    </w:p>
    <w:p w14:paraId="764F3ECD" w14:textId="6573762A" w:rsidR="00E4736A" w:rsidRPr="00E4736A" w:rsidRDefault="00E4736A" w:rsidP="00E4736A">
      <w:pPr>
        <w:ind w:left="9639"/>
        <w:rPr>
          <w:bCs/>
        </w:rPr>
      </w:pPr>
      <w:r w:rsidRPr="007C1A47">
        <w:rPr>
          <w:bCs/>
        </w:rPr>
        <w:lastRenderedPageBreak/>
        <w:t xml:space="preserve">2022–2030 metų ekonomikos transformacijos ir konkurencingumo plėtros programos pažangos priemonės </w:t>
      </w:r>
      <w:r w:rsidRPr="007C1A47">
        <w:t>Nr. 05-001-01-05-07 „Sukurti nuoseklią inovacinės veiklos skatinimo sistemą“</w:t>
      </w:r>
      <w:r w:rsidRPr="007C1A47">
        <w:rPr>
          <w:bCs/>
        </w:rPr>
        <w:t xml:space="preserve"> </w:t>
      </w:r>
      <w:r w:rsidRPr="007C1A47">
        <w:t>veiklos „Didinti įmonių pajėgumus investuoti į inovatyvių produktų, skirtų gynybos ir saugumo sektoriui, kūrimą ir vystymą“ projektų finansavimo sąlygų aprašo</w:t>
      </w:r>
      <w:r w:rsidRPr="007C1A47">
        <w:rPr>
          <w:bCs/>
        </w:rPr>
        <w:t xml:space="preserve"> </w:t>
      </w:r>
    </w:p>
    <w:p w14:paraId="7D8D2377" w14:textId="3C8FD67B" w:rsidR="0014463D" w:rsidRPr="0014463D" w:rsidRDefault="00E4736A" w:rsidP="00E4736A">
      <w:pPr>
        <w:ind w:left="9639"/>
      </w:pPr>
      <w:r>
        <w:t>3</w:t>
      </w:r>
      <w:r w:rsidR="0014463D" w:rsidRPr="0014463D">
        <w:t xml:space="preserve"> priedas</w:t>
      </w:r>
    </w:p>
    <w:p w14:paraId="2A968325" w14:textId="77777777" w:rsidR="0014463D" w:rsidRPr="0014463D" w:rsidRDefault="0014463D" w:rsidP="0014463D">
      <w:pPr>
        <w:jc w:val="center"/>
        <w:rPr>
          <w:bCs/>
          <w:szCs w:val="24"/>
        </w:rPr>
      </w:pPr>
    </w:p>
    <w:p w14:paraId="6B31E01B" w14:textId="77777777" w:rsidR="0014463D" w:rsidRPr="0014463D" w:rsidRDefault="0014463D" w:rsidP="0014463D">
      <w:pPr>
        <w:jc w:val="center"/>
        <w:rPr>
          <w:bCs/>
          <w:szCs w:val="24"/>
        </w:rPr>
      </w:pPr>
    </w:p>
    <w:p w14:paraId="736F5874" w14:textId="77777777" w:rsidR="0014463D" w:rsidRPr="00F372F0" w:rsidRDefault="0014463D" w:rsidP="0014463D">
      <w:pPr>
        <w:jc w:val="center"/>
      </w:pPr>
      <w:r w:rsidRPr="00F372F0">
        <w:rPr>
          <w:b/>
          <w:caps/>
          <w:szCs w:val="24"/>
        </w:rPr>
        <w:t>(</w:t>
      </w:r>
      <w:r w:rsidRPr="00F372F0">
        <w:rPr>
          <w:b/>
          <w:szCs w:val="24"/>
        </w:rPr>
        <w:t xml:space="preserve">Informacijos, </w:t>
      </w:r>
      <w:r w:rsidRPr="00F372F0">
        <w:rPr>
          <w:b/>
          <w:szCs w:val="24"/>
          <w:lang w:eastAsia="lt-LT"/>
        </w:rPr>
        <w:t>reikalingos projekto atitikčiai projektų atrankos kriterijams įvertinti, pateikimo lentelės forma</w:t>
      </w:r>
      <w:r w:rsidRPr="00F372F0">
        <w:rPr>
          <w:b/>
          <w:caps/>
          <w:szCs w:val="24"/>
          <w:lang w:eastAsia="lt-LT"/>
        </w:rPr>
        <w:t>)</w:t>
      </w:r>
      <w:r w:rsidRPr="00F372F0">
        <w:rPr>
          <w:szCs w:val="24"/>
        </w:rPr>
        <w:t xml:space="preserve"> </w:t>
      </w:r>
    </w:p>
    <w:p w14:paraId="11A142AB" w14:textId="77777777" w:rsidR="0014463D" w:rsidRPr="00F372F0" w:rsidRDefault="0014463D" w:rsidP="0014463D">
      <w:pPr>
        <w:ind w:left="9180"/>
        <w:jc w:val="both"/>
        <w:rPr>
          <w:szCs w:val="24"/>
        </w:rPr>
      </w:pPr>
    </w:p>
    <w:p w14:paraId="72875C94" w14:textId="77777777" w:rsidR="0014463D" w:rsidRPr="00F372F0" w:rsidRDefault="0014463D" w:rsidP="0014463D">
      <w:pPr>
        <w:jc w:val="center"/>
        <w:rPr>
          <w:b/>
          <w:caps/>
        </w:rPr>
      </w:pPr>
      <w:r w:rsidRPr="00F372F0">
        <w:rPr>
          <w:b/>
          <w:caps/>
          <w:szCs w:val="24"/>
        </w:rPr>
        <w:t xml:space="preserve">INFORMACIJOS, </w:t>
      </w:r>
      <w:r w:rsidRPr="00F372F0">
        <w:rPr>
          <w:b/>
          <w:caps/>
          <w:szCs w:val="24"/>
          <w:lang w:eastAsia="lt-LT"/>
        </w:rPr>
        <w:t>reikalingOS projekto atitikČIAI projektų atrankos kriterijams įvertinti, PATEIKIMO LENTELĖ</w:t>
      </w:r>
    </w:p>
    <w:p w14:paraId="4DF79E63" w14:textId="77777777" w:rsidR="0014463D" w:rsidRPr="00F372F0" w:rsidRDefault="0014463D" w:rsidP="0014463D">
      <w:pPr>
        <w:ind w:right="567"/>
        <w:rPr>
          <w:color w:val="000000"/>
          <w:sz w:val="27"/>
          <w:szCs w:val="27"/>
          <w:lang w:eastAsia="lt-LT"/>
        </w:rPr>
      </w:pPr>
    </w:p>
    <w:p w14:paraId="2F842949" w14:textId="2C76DB44" w:rsidR="0014463D" w:rsidRPr="00F372F0" w:rsidRDefault="0014463D" w:rsidP="0014463D">
      <w:pPr>
        <w:ind w:right="567"/>
        <w:jc w:val="both"/>
        <w:rPr>
          <w:b/>
          <w:szCs w:val="24"/>
          <w:lang w:eastAsia="lt-LT"/>
        </w:rPr>
      </w:pPr>
      <w:r w:rsidRPr="00F372F0">
        <w:rPr>
          <w:b/>
          <w:bCs/>
          <w:color w:val="000000"/>
          <w:szCs w:val="24"/>
          <w:lang w:eastAsia="lt-LT"/>
        </w:rPr>
        <w:t>1.</w:t>
      </w:r>
      <w:r w:rsidRPr="00F372F0">
        <w:rPr>
          <w:b/>
          <w:bCs/>
          <w:color w:val="000000"/>
          <w:sz w:val="27"/>
          <w:szCs w:val="27"/>
          <w:lang w:eastAsia="lt-LT"/>
        </w:rPr>
        <w:t xml:space="preserve"> </w:t>
      </w:r>
      <w:bookmarkStart w:id="14" w:name="_Hlk171412550"/>
      <w:r w:rsidR="00837D0F" w:rsidRPr="00837D0F">
        <w:rPr>
          <w:b/>
          <w:bCs/>
          <w:szCs w:val="24"/>
          <w:lang w:eastAsia="lt-LT"/>
        </w:rPr>
        <w:t xml:space="preserve">Projekto įgyvendinimo metu planuojamas (-i) kurti produktas </w:t>
      </w:r>
      <w:r w:rsidR="00837D0F" w:rsidRPr="00837D0F">
        <w:rPr>
          <w:b/>
          <w:szCs w:val="24"/>
          <w:lang w:eastAsia="lt-LT"/>
        </w:rPr>
        <w:t>(-ai) ir (arba) technologija (-</w:t>
      </w:r>
      <w:proofErr w:type="spellStart"/>
      <w:r w:rsidR="00837D0F" w:rsidRPr="00837D0F">
        <w:rPr>
          <w:b/>
          <w:szCs w:val="24"/>
          <w:lang w:eastAsia="lt-LT"/>
        </w:rPr>
        <w:t>os</w:t>
      </w:r>
      <w:proofErr w:type="spellEnd"/>
      <w:r w:rsidR="00837D0F" w:rsidRPr="00837D0F">
        <w:rPr>
          <w:b/>
          <w:szCs w:val="24"/>
          <w:lang w:eastAsia="lt-LT"/>
        </w:rPr>
        <w:t>) gynybos ir saugumo pramonės srityje</w:t>
      </w:r>
      <w:r w:rsidR="00837D0F">
        <w:rPr>
          <w:b/>
          <w:i/>
          <w:szCs w:val="24"/>
          <w:lang w:eastAsia="lt-LT"/>
        </w:rPr>
        <w:t xml:space="preserve"> </w:t>
      </w:r>
      <w:r w:rsidRPr="00837D0F">
        <w:rPr>
          <w:bCs/>
          <w:i/>
          <w:iCs/>
          <w:szCs w:val="24"/>
          <w:lang w:eastAsia="lt-LT"/>
        </w:rPr>
        <w:t>(taikoma vertinant projekto atitiktį Aprašo 12 punkto 1 specialiojo projektų atrankos kriterijaus nuostatoms</w:t>
      </w:r>
      <w:r w:rsidRPr="00837D0F">
        <w:rPr>
          <w:bCs/>
          <w:szCs w:val="24"/>
          <w:lang w:eastAsia="lt-LT"/>
        </w:rPr>
        <w:t>):</w:t>
      </w:r>
      <w:bookmarkEnd w:id="14"/>
      <w:r w:rsidR="00837D0F">
        <w:rPr>
          <w:bCs/>
          <w:szCs w:val="24"/>
          <w:lang w:eastAsia="lt-LT"/>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5"/>
        <w:gridCol w:w="7560"/>
        <w:gridCol w:w="720"/>
        <w:gridCol w:w="4395"/>
      </w:tblGrid>
      <w:tr w:rsidR="0003761E" w:rsidRPr="00F372F0" w14:paraId="70D0AA39" w14:textId="77777777" w:rsidTr="000341F2">
        <w:trPr>
          <w:jc w:val="center"/>
        </w:trPr>
        <w:tc>
          <w:tcPr>
            <w:tcW w:w="1885" w:type="dxa"/>
            <w:vAlign w:val="center"/>
          </w:tcPr>
          <w:p w14:paraId="7C30AFE1" w14:textId="44AAC76B" w:rsidR="0003761E" w:rsidRPr="00837D0F" w:rsidRDefault="0003761E" w:rsidP="0014463D">
            <w:pPr>
              <w:jc w:val="center"/>
              <w:rPr>
                <w:b/>
                <w:szCs w:val="24"/>
                <w:lang w:eastAsia="lt-LT"/>
              </w:rPr>
            </w:pPr>
            <w:r w:rsidRPr="00837D0F">
              <w:rPr>
                <w:b/>
                <w:szCs w:val="24"/>
                <w:lang w:eastAsia="lt-LT"/>
              </w:rPr>
              <w:t>Gynybos ir saugumo pramonės prioritetas</w:t>
            </w:r>
          </w:p>
          <w:p w14:paraId="72D84D30" w14:textId="77777777" w:rsidR="0003761E" w:rsidRPr="00837D0F" w:rsidRDefault="0003761E" w:rsidP="0014463D">
            <w:pPr>
              <w:jc w:val="center"/>
              <w:rPr>
                <w:szCs w:val="24"/>
                <w:lang w:eastAsia="lt-LT"/>
              </w:rPr>
            </w:pPr>
          </w:p>
        </w:tc>
        <w:tc>
          <w:tcPr>
            <w:tcW w:w="8280" w:type="dxa"/>
            <w:gridSpan w:val="2"/>
          </w:tcPr>
          <w:p w14:paraId="39883E6A" w14:textId="77777777" w:rsidR="000341F2" w:rsidRDefault="000341F2" w:rsidP="0003761E">
            <w:pPr>
              <w:jc w:val="center"/>
              <w:rPr>
                <w:b/>
                <w:szCs w:val="24"/>
                <w:lang w:eastAsia="lt-LT"/>
              </w:rPr>
            </w:pPr>
          </w:p>
          <w:p w14:paraId="08FFD8E8" w14:textId="555BB053" w:rsidR="0003761E" w:rsidRPr="00837D0F" w:rsidRDefault="0003761E" w:rsidP="0003761E">
            <w:pPr>
              <w:jc w:val="center"/>
              <w:rPr>
                <w:b/>
                <w:szCs w:val="24"/>
                <w:lang w:eastAsia="lt-LT"/>
              </w:rPr>
            </w:pPr>
            <w:r w:rsidRPr="00837D0F">
              <w:rPr>
                <w:b/>
                <w:szCs w:val="24"/>
                <w:lang w:eastAsia="lt-LT"/>
              </w:rPr>
              <w:t xml:space="preserve">Gynybos ir saugumo pramonės </w:t>
            </w:r>
          </w:p>
          <w:p w14:paraId="5A30F813" w14:textId="77777777" w:rsidR="0003761E" w:rsidRPr="00837D0F" w:rsidRDefault="0003761E" w:rsidP="0003761E">
            <w:pPr>
              <w:jc w:val="center"/>
              <w:rPr>
                <w:b/>
                <w:szCs w:val="24"/>
                <w:lang w:eastAsia="lt-LT"/>
              </w:rPr>
            </w:pPr>
            <w:r w:rsidRPr="00837D0F">
              <w:rPr>
                <w:b/>
                <w:szCs w:val="24"/>
                <w:lang w:eastAsia="lt-LT"/>
              </w:rPr>
              <w:t xml:space="preserve">prioriteto tematika </w:t>
            </w:r>
            <w:r w:rsidRPr="00837D0F">
              <w:rPr>
                <w:i/>
                <w:szCs w:val="24"/>
                <w:lang w:eastAsia="lt-LT"/>
              </w:rPr>
              <w:t>(pasirenkamas bent vienas variantas)</w:t>
            </w:r>
          </w:p>
          <w:p w14:paraId="5E7FCF03" w14:textId="77777777" w:rsidR="0003761E" w:rsidRPr="00837D0F" w:rsidRDefault="0003761E" w:rsidP="0003761E">
            <w:pPr>
              <w:jc w:val="center"/>
              <w:rPr>
                <w:b/>
                <w:szCs w:val="24"/>
                <w:lang w:eastAsia="lt-LT"/>
              </w:rPr>
            </w:pPr>
          </w:p>
        </w:tc>
        <w:tc>
          <w:tcPr>
            <w:tcW w:w="4395" w:type="dxa"/>
            <w:vAlign w:val="center"/>
          </w:tcPr>
          <w:p w14:paraId="3C0D99C3" w14:textId="64419E45" w:rsidR="0003761E" w:rsidRPr="0003761E" w:rsidRDefault="0003761E" w:rsidP="0003761E">
            <w:pPr>
              <w:jc w:val="center"/>
              <w:rPr>
                <w:b/>
                <w:iCs/>
                <w:szCs w:val="24"/>
                <w:lang w:eastAsia="lt-LT"/>
              </w:rPr>
            </w:pPr>
            <w:r w:rsidRPr="0003761E">
              <w:rPr>
                <w:b/>
                <w:iCs/>
                <w:szCs w:val="24"/>
                <w:lang w:eastAsia="lt-LT"/>
              </w:rPr>
              <w:t xml:space="preserve">Aprašymas ir pagrindimas, kad projekto įgyvendinimo metu </w:t>
            </w:r>
            <w:r w:rsidRPr="0003761E">
              <w:rPr>
                <w:b/>
                <w:bCs/>
                <w:iCs/>
                <w:szCs w:val="24"/>
                <w:lang w:eastAsia="lt-LT"/>
              </w:rPr>
              <w:t xml:space="preserve">planuojamas (-i) kurti produktas </w:t>
            </w:r>
            <w:r w:rsidRPr="0003761E">
              <w:rPr>
                <w:b/>
                <w:iCs/>
                <w:szCs w:val="24"/>
                <w:lang w:eastAsia="lt-LT"/>
              </w:rPr>
              <w:t>(-ai) ir (arba) technologija (-</w:t>
            </w:r>
            <w:proofErr w:type="spellStart"/>
            <w:r w:rsidRPr="0003761E">
              <w:rPr>
                <w:b/>
                <w:iCs/>
                <w:szCs w:val="24"/>
                <w:lang w:eastAsia="lt-LT"/>
              </w:rPr>
              <w:t>os</w:t>
            </w:r>
            <w:proofErr w:type="spellEnd"/>
            <w:r w:rsidRPr="0003761E">
              <w:rPr>
                <w:b/>
                <w:iCs/>
                <w:szCs w:val="24"/>
                <w:lang w:eastAsia="lt-LT"/>
              </w:rPr>
              <w:t>)</w:t>
            </w:r>
            <w:r>
              <w:rPr>
                <w:b/>
                <w:iCs/>
                <w:szCs w:val="24"/>
                <w:lang w:eastAsia="lt-LT"/>
              </w:rPr>
              <w:t xml:space="preserve"> </w:t>
            </w:r>
            <w:r w:rsidRPr="0003761E">
              <w:rPr>
                <w:b/>
                <w:iCs/>
                <w:szCs w:val="24"/>
                <w:lang w:eastAsia="lt-LT"/>
              </w:rPr>
              <w:t xml:space="preserve">atitinka vieną iš nurodytų gynybos ir saugumo pramonės </w:t>
            </w:r>
            <w:r>
              <w:rPr>
                <w:b/>
                <w:iCs/>
                <w:szCs w:val="24"/>
                <w:lang w:eastAsia="lt-LT"/>
              </w:rPr>
              <w:t>prioriteto</w:t>
            </w:r>
            <w:r w:rsidRPr="0003761E">
              <w:rPr>
                <w:b/>
                <w:iCs/>
                <w:szCs w:val="24"/>
                <w:lang w:eastAsia="lt-LT"/>
              </w:rPr>
              <w:t xml:space="preserve"> tematikų</w:t>
            </w:r>
          </w:p>
        </w:tc>
      </w:tr>
      <w:tr w:rsidR="0003761E" w:rsidRPr="00F372F0" w14:paraId="2C40D04D" w14:textId="77777777" w:rsidTr="000341F2">
        <w:trPr>
          <w:jc w:val="center"/>
        </w:trPr>
        <w:tc>
          <w:tcPr>
            <w:tcW w:w="1885" w:type="dxa"/>
            <w:vMerge w:val="restart"/>
            <w:shd w:val="clear" w:color="auto" w:fill="BFBFBF" w:themeFill="background1" w:themeFillShade="BF"/>
            <w:vAlign w:val="center"/>
          </w:tcPr>
          <w:p w14:paraId="101F4B7D" w14:textId="1F414C40" w:rsidR="0003761E" w:rsidRPr="00E721AC" w:rsidRDefault="0003761E" w:rsidP="0003761E">
            <w:pPr>
              <w:jc w:val="center"/>
              <w:rPr>
                <w:szCs w:val="24"/>
              </w:rPr>
            </w:pPr>
            <w:r>
              <w:rPr>
                <w:b/>
                <w:bCs/>
                <w:szCs w:val="24"/>
              </w:rPr>
              <w:t xml:space="preserve">1. </w:t>
            </w:r>
            <w:r w:rsidRPr="00E721AC">
              <w:rPr>
                <w:b/>
                <w:bCs/>
                <w:szCs w:val="24"/>
              </w:rPr>
              <w:t>Integruoti nuotolinio valdymo sprendimai ore, sausumoje ir jūroje</w:t>
            </w:r>
          </w:p>
        </w:tc>
        <w:tc>
          <w:tcPr>
            <w:tcW w:w="7560" w:type="dxa"/>
            <w:vAlign w:val="center"/>
          </w:tcPr>
          <w:p w14:paraId="1B9FBAC7" w14:textId="2A1BCEDA" w:rsidR="0003761E" w:rsidRPr="00837D0F" w:rsidRDefault="0003761E" w:rsidP="0003761E">
            <w:pPr>
              <w:jc w:val="both"/>
              <w:rPr>
                <w:b/>
                <w:i/>
                <w:iCs/>
                <w:szCs w:val="24"/>
                <w:lang w:eastAsia="lt-LT"/>
              </w:rPr>
            </w:pPr>
            <w:r w:rsidRPr="00837D0F">
              <w:rPr>
                <w:i/>
                <w:iCs/>
                <w:szCs w:val="24"/>
              </w:rPr>
              <w:t xml:space="preserve">1.1. </w:t>
            </w:r>
            <w:r w:rsidRPr="00837D0F">
              <w:rPr>
                <w:i/>
                <w:iCs/>
              </w:rPr>
              <w:t>Sensorių įgalinimas ir susiejimas įvairiose geografinėse mūšio aplinkose</w:t>
            </w:r>
          </w:p>
        </w:tc>
        <w:tc>
          <w:tcPr>
            <w:tcW w:w="720" w:type="dxa"/>
            <w:vAlign w:val="center"/>
          </w:tcPr>
          <w:p w14:paraId="77C00A44" w14:textId="7FF39979" w:rsidR="0003761E" w:rsidRPr="00F372F0" w:rsidRDefault="0003761E" w:rsidP="0003761E">
            <w:pPr>
              <w:jc w:val="both"/>
              <w:rPr>
                <w:szCs w:val="24"/>
              </w:rPr>
            </w:pPr>
            <w:r w:rsidRPr="00F372F0">
              <w:rPr>
                <w:szCs w:val="24"/>
              </w:rPr>
              <w:t>□</w:t>
            </w:r>
          </w:p>
        </w:tc>
        <w:tc>
          <w:tcPr>
            <w:tcW w:w="4395" w:type="dxa"/>
            <w:vAlign w:val="center"/>
          </w:tcPr>
          <w:p w14:paraId="59CD18E4" w14:textId="7D7F8558" w:rsidR="0003761E" w:rsidRPr="00F372F0" w:rsidRDefault="0003761E" w:rsidP="0003761E">
            <w:pPr>
              <w:jc w:val="both"/>
              <w:rPr>
                <w:b/>
                <w:szCs w:val="24"/>
                <w:lang w:eastAsia="lt-LT"/>
              </w:rPr>
            </w:pPr>
          </w:p>
        </w:tc>
      </w:tr>
      <w:tr w:rsidR="0003761E" w:rsidRPr="00F372F0" w14:paraId="08938DFC" w14:textId="77777777" w:rsidTr="000341F2">
        <w:trPr>
          <w:trHeight w:val="585"/>
          <w:jc w:val="center"/>
        </w:trPr>
        <w:tc>
          <w:tcPr>
            <w:tcW w:w="1885" w:type="dxa"/>
            <w:vMerge/>
            <w:shd w:val="clear" w:color="auto" w:fill="BFBFBF" w:themeFill="background1" w:themeFillShade="BF"/>
          </w:tcPr>
          <w:p w14:paraId="4D83DBE9" w14:textId="77777777" w:rsidR="0003761E" w:rsidRPr="00F372F0" w:rsidRDefault="0003761E" w:rsidP="0003761E">
            <w:pPr>
              <w:jc w:val="both"/>
              <w:rPr>
                <w:b/>
                <w:szCs w:val="24"/>
                <w:lang w:eastAsia="lt-LT"/>
              </w:rPr>
            </w:pPr>
          </w:p>
        </w:tc>
        <w:tc>
          <w:tcPr>
            <w:tcW w:w="7560" w:type="dxa"/>
            <w:vAlign w:val="center"/>
          </w:tcPr>
          <w:p w14:paraId="56984D7D" w14:textId="0A947D15" w:rsidR="0003761E" w:rsidRPr="00837D0F" w:rsidRDefault="0003761E" w:rsidP="0003761E">
            <w:pPr>
              <w:jc w:val="both"/>
              <w:rPr>
                <w:b/>
                <w:i/>
                <w:iCs/>
                <w:szCs w:val="24"/>
                <w:lang w:eastAsia="lt-LT"/>
              </w:rPr>
            </w:pPr>
            <w:r w:rsidRPr="00837D0F">
              <w:rPr>
                <w:i/>
                <w:iCs/>
                <w:szCs w:val="24"/>
              </w:rPr>
              <w:t xml:space="preserve">1.2. </w:t>
            </w:r>
            <w:r w:rsidRPr="00837D0F">
              <w:rPr>
                <w:i/>
                <w:iCs/>
              </w:rPr>
              <w:t>Taikinių neutralizavimas kintančiais atstumais, pritaikant sprendimus turimai bei naujai ginkluotei</w:t>
            </w:r>
          </w:p>
        </w:tc>
        <w:tc>
          <w:tcPr>
            <w:tcW w:w="720" w:type="dxa"/>
            <w:vAlign w:val="center"/>
          </w:tcPr>
          <w:p w14:paraId="27CBD5AF" w14:textId="3F53B2BD" w:rsidR="0003761E" w:rsidRPr="00F372F0" w:rsidRDefault="0003761E" w:rsidP="0003761E">
            <w:pPr>
              <w:jc w:val="both"/>
              <w:rPr>
                <w:szCs w:val="24"/>
              </w:rPr>
            </w:pPr>
            <w:r w:rsidRPr="00F372F0">
              <w:rPr>
                <w:szCs w:val="24"/>
              </w:rPr>
              <w:t>□</w:t>
            </w:r>
          </w:p>
        </w:tc>
        <w:tc>
          <w:tcPr>
            <w:tcW w:w="4395" w:type="dxa"/>
            <w:vAlign w:val="center"/>
          </w:tcPr>
          <w:p w14:paraId="2BE19811" w14:textId="202B873E" w:rsidR="0003761E" w:rsidRPr="00F372F0" w:rsidRDefault="0003761E" w:rsidP="0003761E">
            <w:pPr>
              <w:jc w:val="both"/>
              <w:rPr>
                <w:b/>
                <w:szCs w:val="24"/>
                <w:lang w:eastAsia="lt-LT"/>
              </w:rPr>
            </w:pPr>
          </w:p>
        </w:tc>
      </w:tr>
      <w:tr w:rsidR="0003761E" w:rsidRPr="00F372F0" w14:paraId="1D77E300" w14:textId="77777777" w:rsidTr="000341F2">
        <w:trPr>
          <w:trHeight w:val="410"/>
          <w:jc w:val="center"/>
        </w:trPr>
        <w:tc>
          <w:tcPr>
            <w:tcW w:w="1885" w:type="dxa"/>
            <w:vMerge/>
            <w:shd w:val="clear" w:color="auto" w:fill="BFBFBF" w:themeFill="background1" w:themeFillShade="BF"/>
          </w:tcPr>
          <w:p w14:paraId="1FBAACCE" w14:textId="77777777" w:rsidR="0003761E" w:rsidRPr="00F372F0" w:rsidRDefault="0003761E" w:rsidP="0003761E">
            <w:pPr>
              <w:jc w:val="both"/>
              <w:rPr>
                <w:b/>
                <w:szCs w:val="24"/>
                <w:lang w:eastAsia="lt-LT"/>
              </w:rPr>
            </w:pPr>
          </w:p>
        </w:tc>
        <w:tc>
          <w:tcPr>
            <w:tcW w:w="7560" w:type="dxa"/>
            <w:vAlign w:val="center"/>
          </w:tcPr>
          <w:p w14:paraId="57840D69" w14:textId="027386FB" w:rsidR="0003761E" w:rsidRPr="00837D0F" w:rsidRDefault="0003761E" w:rsidP="0003761E">
            <w:pPr>
              <w:jc w:val="both"/>
              <w:rPr>
                <w:i/>
                <w:iCs/>
                <w:szCs w:val="24"/>
              </w:rPr>
            </w:pPr>
            <w:r w:rsidRPr="00837D0F">
              <w:rPr>
                <w:i/>
                <w:iCs/>
                <w:szCs w:val="24"/>
              </w:rPr>
              <w:t>1.3. Duomenų perdavimas skirtingose terpėse, įgalinant kriptografines naujoves</w:t>
            </w:r>
          </w:p>
        </w:tc>
        <w:tc>
          <w:tcPr>
            <w:tcW w:w="720" w:type="dxa"/>
            <w:vAlign w:val="center"/>
          </w:tcPr>
          <w:p w14:paraId="68FC143E" w14:textId="08FCD933" w:rsidR="0003761E" w:rsidRPr="00F372F0" w:rsidRDefault="0003761E" w:rsidP="0003761E">
            <w:pPr>
              <w:jc w:val="both"/>
              <w:rPr>
                <w:szCs w:val="24"/>
              </w:rPr>
            </w:pPr>
            <w:r w:rsidRPr="00F372F0">
              <w:rPr>
                <w:szCs w:val="24"/>
              </w:rPr>
              <w:t>□</w:t>
            </w:r>
          </w:p>
        </w:tc>
        <w:tc>
          <w:tcPr>
            <w:tcW w:w="4395" w:type="dxa"/>
            <w:vAlign w:val="center"/>
          </w:tcPr>
          <w:p w14:paraId="0003664A" w14:textId="40F01C2E" w:rsidR="0003761E" w:rsidRPr="00F372F0" w:rsidRDefault="0003761E" w:rsidP="0003761E">
            <w:pPr>
              <w:jc w:val="both"/>
              <w:rPr>
                <w:szCs w:val="24"/>
              </w:rPr>
            </w:pPr>
          </w:p>
        </w:tc>
      </w:tr>
      <w:tr w:rsidR="0003761E" w:rsidRPr="00F372F0" w14:paraId="2C07AC5C" w14:textId="77777777" w:rsidTr="000341F2">
        <w:trPr>
          <w:trHeight w:val="410"/>
          <w:jc w:val="center"/>
        </w:trPr>
        <w:tc>
          <w:tcPr>
            <w:tcW w:w="1885" w:type="dxa"/>
            <w:vMerge/>
            <w:shd w:val="clear" w:color="auto" w:fill="BFBFBF" w:themeFill="background1" w:themeFillShade="BF"/>
          </w:tcPr>
          <w:p w14:paraId="288FDA08" w14:textId="77777777" w:rsidR="0003761E" w:rsidRPr="00F372F0" w:rsidRDefault="0003761E" w:rsidP="0003761E">
            <w:pPr>
              <w:jc w:val="both"/>
              <w:rPr>
                <w:b/>
                <w:szCs w:val="24"/>
                <w:lang w:eastAsia="lt-LT"/>
              </w:rPr>
            </w:pPr>
          </w:p>
        </w:tc>
        <w:tc>
          <w:tcPr>
            <w:tcW w:w="7560" w:type="dxa"/>
            <w:vAlign w:val="center"/>
          </w:tcPr>
          <w:p w14:paraId="31AC25B8" w14:textId="247C703E" w:rsidR="0003761E" w:rsidRPr="00837D0F" w:rsidRDefault="0003761E" w:rsidP="0003761E">
            <w:pPr>
              <w:jc w:val="both"/>
              <w:rPr>
                <w:i/>
                <w:iCs/>
                <w:szCs w:val="24"/>
              </w:rPr>
            </w:pPr>
            <w:r w:rsidRPr="00837D0F">
              <w:rPr>
                <w:i/>
                <w:iCs/>
                <w:szCs w:val="24"/>
              </w:rPr>
              <w:t>1.4.</w:t>
            </w:r>
            <w:r w:rsidRPr="00837D0F">
              <w:rPr>
                <w:i/>
                <w:iCs/>
              </w:rPr>
              <w:t xml:space="preserve"> </w:t>
            </w:r>
            <w:r w:rsidRPr="00837D0F">
              <w:rPr>
                <w:i/>
                <w:iCs/>
                <w:szCs w:val="24"/>
              </w:rPr>
              <w:t>Inovatyvių antenų modeliavimas, įgalinant oras-oras ir oras-žemė duomenų perdavimą</w:t>
            </w:r>
          </w:p>
        </w:tc>
        <w:tc>
          <w:tcPr>
            <w:tcW w:w="720" w:type="dxa"/>
            <w:vAlign w:val="center"/>
          </w:tcPr>
          <w:p w14:paraId="31E555AC" w14:textId="67253984" w:rsidR="0003761E" w:rsidRPr="00F372F0" w:rsidRDefault="0003761E" w:rsidP="0003761E">
            <w:pPr>
              <w:jc w:val="both"/>
              <w:rPr>
                <w:szCs w:val="24"/>
              </w:rPr>
            </w:pPr>
            <w:r w:rsidRPr="00F372F0">
              <w:rPr>
                <w:szCs w:val="24"/>
              </w:rPr>
              <w:t>□</w:t>
            </w:r>
          </w:p>
        </w:tc>
        <w:tc>
          <w:tcPr>
            <w:tcW w:w="4395" w:type="dxa"/>
            <w:vAlign w:val="center"/>
          </w:tcPr>
          <w:p w14:paraId="342FE241" w14:textId="5675F590" w:rsidR="0003761E" w:rsidRPr="00F372F0" w:rsidRDefault="0003761E" w:rsidP="0003761E">
            <w:pPr>
              <w:jc w:val="both"/>
              <w:rPr>
                <w:szCs w:val="24"/>
              </w:rPr>
            </w:pPr>
          </w:p>
        </w:tc>
      </w:tr>
      <w:tr w:rsidR="0003761E" w:rsidRPr="00F372F0" w14:paraId="4295E296" w14:textId="77777777" w:rsidTr="000341F2">
        <w:trPr>
          <w:trHeight w:val="410"/>
          <w:jc w:val="center"/>
        </w:trPr>
        <w:tc>
          <w:tcPr>
            <w:tcW w:w="1885" w:type="dxa"/>
            <w:vMerge/>
            <w:shd w:val="clear" w:color="auto" w:fill="BFBFBF" w:themeFill="background1" w:themeFillShade="BF"/>
          </w:tcPr>
          <w:p w14:paraId="1071E2E4" w14:textId="77777777" w:rsidR="0003761E" w:rsidRPr="00F372F0" w:rsidRDefault="0003761E" w:rsidP="0003761E">
            <w:pPr>
              <w:jc w:val="both"/>
              <w:rPr>
                <w:b/>
                <w:szCs w:val="24"/>
                <w:lang w:eastAsia="lt-LT"/>
              </w:rPr>
            </w:pPr>
          </w:p>
        </w:tc>
        <w:tc>
          <w:tcPr>
            <w:tcW w:w="7560" w:type="dxa"/>
            <w:vAlign w:val="center"/>
          </w:tcPr>
          <w:p w14:paraId="7C19F959" w14:textId="4F382D16" w:rsidR="0003761E" w:rsidRPr="00837D0F" w:rsidRDefault="0003761E" w:rsidP="0003761E">
            <w:pPr>
              <w:jc w:val="both"/>
              <w:rPr>
                <w:i/>
                <w:iCs/>
                <w:szCs w:val="24"/>
              </w:rPr>
            </w:pPr>
            <w:r w:rsidRPr="00837D0F">
              <w:rPr>
                <w:i/>
                <w:iCs/>
                <w:szCs w:val="24"/>
              </w:rPr>
              <w:t>1.5.</w:t>
            </w:r>
            <w:r w:rsidRPr="00837D0F">
              <w:rPr>
                <w:i/>
                <w:iCs/>
              </w:rPr>
              <w:t xml:space="preserve"> </w:t>
            </w:r>
            <w:r w:rsidRPr="00837D0F">
              <w:rPr>
                <w:i/>
                <w:iCs/>
                <w:szCs w:val="24"/>
              </w:rPr>
              <w:t>Lazerio energijos panaudojimas duomenų perdavimui (DLOS sprendimai)</w:t>
            </w:r>
          </w:p>
        </w:tc>
        <w:tc>
          <w:tcPr>
            <w:tcW w:w="720" w:type="dxa"/>
            <w:vAlign w:val="center"/>
          </w:tcPr>
          <w:p w14:paraId="191FDC71" w14:textId="1A1C5B71" w:rsidR="0003761E" w:rsidRPr="00F372F0" w:rsidRDefault="0003761E" w:rsidP="0003761E">
            <w:pPr>
              <w:jc w:val="both"/>
              <w:rPr>
                <w:szCs w:val="24"/>
              </w:rPr>
            </w:pPr>
            <w:r w:rsidRPr="00F372F0">
              <w:rPr>
                <w:szCs w:val="24"/>
              </w:rPr>
              <w:t>□</w:t>
            </w:r>
          </w:p>
        </w:tc>
        <w:tc>
          <w:tcPr>
            <w:tcW w:w="4395" w:type="dxa"/>
            <w:vAlign w:val="center"/>
          </w:tcPr>
          <w:p w14:paraId="0B7FD833" w14:textId="065A81E3" w:rsidR="0003761E" w:rsidRPr="00F372F0" w:rsidRDefault="0003761E" w:rsidP="0003761E">
            <w:pPr>
              <w:jc w:val="both"/>
              <w:rPr>
                <w:szCs w:val="24"/>
              </w:rPr>
            </w:pPr>
          </w:p>
        </w:tc>
      </w:tr>
      <w:tr w:rsidR="0003761E" w:rsidRPr="00F372F0" w14:paraId="2C468637" w14:textId="77777777" w:rsidTr="000341F2">
        <w:trPr>
          <w:trHeight w:val="410"/>
          <w:jc w:val="center"/>
        </w:trPr>
        <w:tc>
          <w:tcPr>
            <w:tcW w:w="1885" w:type="dxa"/>
            <w:vMerge/>
            <w:shd w:val="clear" w:color="auto" w:fill="BFBFBF" w:themeFill="background1" w:themeFillShade="BF"/>
          </w:tcPr>
          <w:p w14:paraId="0C5A62F1" w14:textId="77777777" w:rsidR="0003761E" w:rsidRPr="00F372F0" w:rsidRDefault="0003761E" w:rsidP="0003761E">
            <w:pPr>
              <w:jc w:val="both"/>
              <w:rPr>
                <w:b/>
                <w:szCs w:val="24"/>
                <w:lang w:eastAsia="lt-LT"/>
              </w:rPr>
            </w:pPr>
          </w:p>
        </w:tc>
        <w:tc>
          <w:tcPr>
            <w:tcW w:w="7560" w:type="dxa"/>
            <w:vAlign w:val="center"/>
          </w:tcPr>
          <w:p w14:paraId="02926449" w14:textId="35B560B6" w:rsidR="0003761E" w:rsidRPr="00837D0F" w:rsidRDefault="0003761E" w:rsidP="0003761E">
            <w:pPr>
              <w:jc w:val="both"/>
              <w:rPr>
                <w:i/>
                <w:iCs/>
                <w:szCs w:val="24"/>
              </w:rPr>
            </w:pPr>
            <w:r w:rsidRPr="00837D0F">
              <w:rPr>
                <w:i/>
                <w:iCs/>
                <w:szCs w:val="24"/>
              </w:rPr>
              <w:t>1.6.</w:t>
            </w:r>
            <w:r w:rsidRPr="00837D0F">
              <w:rPr>
                <w:i/>
                <w:iCs/>
              </w:rPr>
              <w:t xml:space="preserve"> </w:t>
            </w:r>
            <w:r w:rsidRPr="00837D0F">
              <w:rPr>
                <w:i/>
                <w:iCs/>
                <w:szCs w:val="24"/>
              </w:rPr>
              <w:t>Evakuacijos/aprūpinimo antžeminis sprendimas</w:t>
            </w:r>
          </w:p>
        </w:tc>
        <w:tc>
          <w:tcPr>
            <w:tcW w:w="720" w:type="dxa"/>
            <w:vAlign w:val="center"/>
          </w:tcPr>
          <w:p w14:paraId="41C1DBCA" w14:textId="4CECB366" w:rsidR="0003761E" w:rsidRPr="00F372F0" w:rsidRDefault="0003761E" w:rsidP="0003761E">
            <w:pPr>
              <w:jc w:val="both"/>
              <w:rPr>
                <w:szCs w:val="24"/>
              </w:rPr>
            </w:pPr>
            <w:r w:rsidRPr="00F372F0">
              <w:rPr>
                <w:szCs w:val="24"/>
              </w:rPr>
              <w:t>□</w:t>
            </w:r>
          </w:p>
        </w:tc>
        <w:tc>
          <w:tcPr>
            <w:tcW w:w="4395" w:type="dxa"/>
            <w:vAlign w:val="center"/>
          </w:tcPr>
          <w:p w14:paraId="451E08DB" w14:textId="59359C82" w:rsidR="0003761E" w:rsidRPr="00F372F0" w:rsidRDefault="0003761E" w:rsidP="0003761E">
            <w:pPr>
              <w:jc w:val="both"/>
              <w:rPr>
                <w:szCs w:val="24"/>
              </w:rPr>
            </w:pPr>
          </w:p>
        </w:tc>
      </w:tr>
      <w:tr w:rsidR="0003761E" w:rsidRPr="00F372F0" w14:paraId="40F0CC47" w14:textId="77777777" w:rsidTr="000341F2">
        <w:trPr>
          <w:trHeight w:val="410"/>
          <w:jc w:val="center"/>
        </w:trPr>
        <w:tc>
          <w:tcPr>
            <w:tcW w:w="1885" w:type="dxa"/>
            <w:vMerge/>
            <w:shd w:val="clear" w:color="auto" w:fill="BFBFBF" w:themeFill="background1" w:themeFillShade="BF"/>
          </w:tcPr>
          <w:p w14:paraId="2897AF7E" w14:textId="77777777" w:rsidR="0003761E" w:rsidRPr="00F372F0" w:rsidRDefault="0003761E" w:rsidP="0003761E">
            <w:pPr>
              <w:jc w:val="both"/>
              <w:rPr>
                <w:b/>
                <w:szCs w:val="24"/>
                <w:lang w:eastAsia="lt-LT"/>
              </w:rPr>
            </w:pPr>
          </w:p>
        </w:tc>
        <w:tc>
          <w:tcPr>
            <w:tcW w:w="7560" w:type="dxa"/>
            <w:vAlign w:val="center"/>
          </w:tcPr>
          <w:p w14:paraId="5E344180" w14:textId="1C9C5A3C" w:rsidR="0003761E" w:rsidRPr="00837D0F" w:rsidRDefault="0003761E" w:rsidP="0003761E">
            <w:pPr>
              <w:jc w:val="both"/>
              <w:rPr>
                <w:i/>
                <w:iCs/>
                <w:szCs w:val="24"/>
              </w:rPr>
            </w:pPr>
            <w:r w:rsidRPr="00837D0F">
              <w:rPr>
                <w:i/>
                <w:iCs/>
                <w:szCs w:val="24"/>
              </w:rPr>
              <w:t>1.7.</w:t>
            </w:r>
            <w:r w:rsidRPr="00837D0F">
              <w:rPr>
                <w:i/>
                <w:iCs/>
              </w:rPr>
              <w:t xml:space="preserve"> BOS plūdrumo komponentas, išsaugantis priemones nukritus į vandenį</w:t>
            </w:r>
          </w:p>
        </w:tc>
        <w:tc>
          <w:tcPr>
            <w:tcW w:w="720" w:type="dxa"/>
            <w:vAlign w:val="center"/>
          </w:tcPr>
          <w:p w14:paraId="0343A925" w14:textId="2FAB367C" w:rsidR="0003761E" w:rsidRPr="00F372F0" w:rsidRDefault="0003761E" w:rsidP="0003761E">
            <w:pPr>
              <w:jc w:val="both"/>
              <w:rPr>
                <w:szCs w:val="24"/>
              </w:rPr>
            </w:pPr>
            <w:r w:rsidRPr="00F372F0">
              <w:rPr>
                <w:szCs w:val="24"/>
              </w:rPr>
              <w:t>□</w:t>
            </w:r>
          </w:p>
        </w:tc>
        <w:tc>
          <w:tcPr>
            <w:tcW w:w="4395" w:type="dxa"/>
            <w:vAlign w:val="center"/>
          </w:tcPr>
          <w:p w14:paraId="15C1A558" w14:textId="78C20628" w:rsidR="0003761E" w:rsidRPr="00F372F0" w:rsidRDefault="0003761E" w:rsidP="0003761E">
            <w:pPr>
              <w:jc w:val="both"/>
              <w:rPr>
                <w:szCs w:val="24"/>
              </w:rPr>
            </w:pPr>
          </w:p>
        </w:tc>
      </w:tr>
      <w:tr w:rsidR="0003761E" w:rsidRPr="00F372F0" w14:paraId="6C1A116A" w14:textId="77777777" w:rsidTr="000341F2">
        <w:trPr>
          <w:trHeight w:val="410"/>
          <w:jc w:val="center"/>
        </w:trPr>
        <w:tc>
          <w:tcPr>
            <w:tcW w:w="1885" w:type="dxa"/>
            <w:vMerge/>
            <w:shd w:val="clear" w:color="auto" w:fill="BFBFBF" w:themeFill="background1" w:themeFillShade="BF"/>
          </w:tcPr>
          <w:p w14:paraId="47C42A06" w14:textId="77777777" w:rsidR="0003761E" w:rsidRPr="00F372F0" w:rsidRDefault="0003761E" w:rsidP="0003761E">
            <w:pPr>
              <w:jc w:val="both"/>
              <w:rPr>
                <w:b/>
                <w:szCs w:val="24"/>
                <w:lang w:eastAsia="lt-LT"/>
              </w:rPr>
            </w:pPr>
          </w:p>
        </w:tc>
        <w:tc>
          <w:tcPr>
            <w:tcW w:w="7560" w:type="dxa"/>
            <w:vAlign w:val="center"/>
          </w:tcPr>
          <w:p w14:paraId="4B8D12BA" w14:textId="393EDA64" w:rsidR="0003761E" w:rsidRPr="00837D0F" w:rsidRDefault="0003761E" w:rsidP="0003761E">
            <w:pPr>
              <w:jc w:val="both"/>
              <w:rPr>
                <w:i/>
                <w:iCs/>
                <w:szCs w:val="24"/>
              </w:rPr>
            </w:pPr>
            <w:r w:rsidRPr="00837D0F">
              <w:rPr>
                <w:i/>
                <w:iCs/>
                <w:szCs w:val="24"/>
              </w:rPr>
              <w:t>1.8. Ilgo veikimo jūrinio drono projektas</w:t>
            </w:r>
          </w:p>
        </w:tc>
        <w:tc>
          <w:tcPr>
            <w:tcW w:w="720" w:type="dxa"/>
            <w:vAlign w:val="center"/>
          </w:tcPr>
          <w:p w14:paraId="404E0707" w14:textId="5655F223" w:rsidR="0003761E" w:rsidRPr="00F372F0" w:rsidRDefault="0003761E" w:rsidP="0003761E">
            <w:pPr>
              <w:jc w:val="both"/>
              <w:rPr>
                <w:szCs w:val="24"/>
              </w:rPr>
            </w:pPr>
            <w:r w:rsidRPr="00F372F0">
              <w:rPr>
                <w:szCs w:val="24"/>
              </w:rPr>
              <w:t>□</w:t>
            </w:r>
          </w:p>
        </w:tc>
        <w:tc>
          <w:tcPr>
            <w:tcW w:w="4395" w:type="dxa"/>
            <w:vAlign w:val="center"/>
          </w:tcPr>
          <w:p w14:paraId="7E144EA5" w14:textId="4673320E" w:rsidR="0003761E" w:rsidRPr="00F372F0" w:rsidRDefault="0003761E" w:rsidP="0003761E">
            <w:pPr>
              <w:jc w:val="both"/>
              <w:rPr>
                <w:szCs w:val="24"/>
              </w:rPr>
            </w:pPr>
          </w:p>
        </w:tc>
      </w:tr>
      <w:tr w:rsidR="0003761E" w:rsidRPr="00F372F0" w14:paraId="40D27B6F" w14:textId="77777777" w:rsidTr="000341F2">
        <w:trPr>
          <w:trHeight w:val="410"/>
          <w:jc w:val="center"/>
        </w:trPr>
        <w:tc>
          <w:tcPr>
            <w:tcW w:w="1885" w:type="dxa"/>
            <w:vMerge w:val="restart"/>
            <w:shd w:val="clear" w:color="auto" w:fill="BFBFBF" w:themeFill="background1" w:themeFillShade="BF"/>
            <w:vAlign w:val="center"/>
          </w:tcPr>
          <w:p w14:paraId="059CB4B6" w14:textId="786A05AF" w:rsidR="0003761E" w:rsidRPr="00C94EC3" w:rsidRDefault="0003761E" w:rsidP="0003761E">
            <w:pPr>
              <w:jc w:val="center"/>
              <w:rPr>
                <w:b/>
                <w:szCs w:val="24"/>
                <w:lang w:eastAsia="lt-LT"/>
              </w:rPr>
            </w:pPr>
            <w:r>
              <w:rPr>
                <w:b/>
                <w:bCs/>
                <w:szCs w:val="24"/>
                <w:lang w:eastAsia="lt-LT"/>
              </w:rPr>
              <w:t xml:space="preserve">2. </w:t>
            </w:r>
            <w:r w:rsidRPr="00C94EC3">
              <w:rPr>
                <w:b/>
                <w:bCs/>
                <w:szCs w:val="24"/>
                <w:lang w:eastAsia="lt-LT"/>
              </w:rPr>
              <w:t>Kova su priešiškomis bepilotėmis sistemomis</w:t>
            </w:r>
          </w:p>
        </w:tc>
        <w:tc>
          <w:tcPr>
            <w:tcW w:w="7560" w:type="dxa"/>
            <w:vAlign w:val="center"/>
          </w:tcPr>
          <w:p w14:paraId="67CD53DA" w14:textId="1367C081" w:rsidR="0003761E" w:rsidRPr="00837D0F" w:rsidRDefault="0003761E" w:rsidP="0003761E">
            <w:pPr>
              <w:jc w:val="both"/>
              <w:rPr>
                <w:i/>
                <w:iCs/>
                <w:szCs w:val="24"/>
              </w:rPr>
            </w:pPr>
            <w:r w:rsidRPr="00837D0F">
              <w:rPr>
                <w:i/>
                <w:iCs/>
                <w:szCs w:val="24"/>
              </w:rPr>
              <w:t>2.1.</w:t>
            </w:r>
            <w:r w:rsidRPr="00837D0F">
              <w:rPr>
                <w:i/>
                <w:iCs/>
              </w:rPr>
              <w:t xml:space="preserve"> </w:t>
            </w:r>
            <w:r w:rsidRPr="00837D0F">
              <w:rPr>
                <w:i/>
                <w:iCs/>
                <w:szCs w:val="24"/>
              </w:rPr>
              <w:t>Sprendimai, leidžiantys atskirti savo bepilotes sistemas nuo priešiškų</w:t>
            </w:r>
          </w:p>
        </w:tc>
        <w:tc>
          <w:tcPr>
            <w:tcW w:w="720" w:type="dxa"/>
            <w:vAlign w:val="center"/>
          </w:tcPr>
          <w:p w14:paraId="52F69489" w14:textId="3A37004F" w:rsidR="0003761E" w:rsidRPr="00F372F0" w:rsidRDefault="0003761E" w:rsidP="0003761E">
            <w:pPr>
              <w:jc w:val="both"/>
              <w:rPr>
                <w:szCs w:val="24"/>
              </w:rPr>
            </w:pPr>
            <w:r w:rsidRPr="00F372F0">
              <w:rPr>
                <w:szCs w:val="24"/>
              </w:rPr>
              <w:t>□</w:t>
            </w:r>
          </w:p>
        </w:tc>
        <w:tc>
          <w:tcPr>
            <w:tcW w:w="4395" w:type="dxa"/>
            <w:vAlign w:val="center"/>
          </w:tcPr>
          <w:p w14:paraId="4B16B2B4" w14:textId="4C5410F0" w:rsidR="0003761E" w:rsidRPr="00F372F0" w:rsidRDefault="0003761E" w:rsidP="0003761E">
            <w:pPr>
              <w:jc w:val="both"/>
              <w:rPr>
                <w:szCs w:val="24"/>
              </w:rPr>
            </w:pPr>
          </w:p>
        </w:tc>
      </w:tr>
      <w:tr w:rsidR="0003761E" w:rsidRPr="00F372F0" w14:paraId="26E17218" w14:textId="77777777" w:rsidTr="000341F2">
        <w:trPr>
          <w:trHeight w:val="410"/>
          <w:jc w:val="center"/>
        </w:trPr>
        <w:tc>
          <w:tcPr>
            <w:tcW w:w="1885" w:type="dxa"/>
            <w:vMerge/>
            <w:shd w:val="clear" w:color="auto" w:fill="BFBFBF" w:themeFill="background1" w:themeFillShade="BF"/>
          </w:tcPr>
          <w:p w14:paraId="6A5B1802" w14:textId="77777777" w:rsidR="0003761E" w:rsidRPr="00F372F0" w:rsidRDefault="0003761E" w:rsidP="0003761E">
            <w:pPr>
              <w:jc w:val="both"/>
              <w:rPr>
                <w:b/>
                <w:szCs w:val="24"/>
                <w:lang w:eastAsia="lt-LT"/>
              </w:rPr>
            </w:pPr>
          </w:p>
        </w:tc>
        <w:tc>
          <w:tcPr>
            <w:tcW w:w="7560" w:type="dxa"/>
            <w:vAlign w:val="center"/>
          </w:tcPr>
          <w:p w14:paraId="43B4F2DF" w14:textId="4F9D9B30" w:rsidR="0003761E" w:rsidRPr="00837D0F" w:rsidRDefault="0003761E" w:rsidP="0003761E">
            <w:pPr>
              <w:jc w:val="both"/>
              <w:rPr>
                <w:i/>
                <w:iCs/>
                <w:szCs w:val="24"/>
              </w:rPr>
            </w:pPr>
            <w:r w:rsidRPr="00837D0F">
              <w:rPr>
                <w:i/>
                <w:iCs/>
                <w:szCs w:val="24"/>
              </w:rPr>
              <w:t>2.2.</w:t>
            </w:r>
            <w:r w:rsidRPr="00837D0F">
              <w:rPr>
                <w:i/>
                <w:iCs/>
              </w:rPr>
              <w:t xml:space="preserve"> </w:t>
            </w:r>
            <w:r w:rsidRPr="00837D0F">
              <w:rPr>
                <w:i/>
                <w:iCs/>
                <w:szCs w:val="24"/>
              </w:rPr>
              <w:t>Sistemos, naikinančios priešiškas bepilotes sistemas ar užkardančios jų veiklą</w:t>
            </w:r>
          </w:p>
        </w:tc>
        <w:tc>
          <w:tcPr>
            <w:tcW w:w="720" w:type="dxa"/>
            <w:vAlign w:val="center"/>
          </w:tcPr>
          <w:p w14:paraId="090C5ADE" w14:textId="6B139723" w:rsidR="0003761E" w:rsidRPr="00F372F0" w:rsidRDefault="0003761E" w:rsidP="0003761E">
            <w:pPr>
              <w:jc w:val="both"/>
              <w:rPr>
                <w:szCs w:val="24"/>
              </w:rPr>
            </w:pPr>
            <w:r w:rsidRPr="00F372F0">
              <w:rPr>
                <w:szCs w:val="24"/>
              </w:rPr>
              <w:t>□</w:t>
            </w:r>
          </w:p>
        </w:tc>
        <w:tc>
          <w:tcPr>
            <w:tcW w:w="4395" w:type="dxa"/>
            <w:vAlign w:val="center"/>
          </w:tcPr>
          <w:p w14:paraId="0FD62F4E" w14:textId="501A9676" w:rsidR="0003761E" w:rsidRPr="00F372F0" w:rsidRDefault="0003761E" w:rsidP="0003761E">
            <w:pPr>
              <w:jc w:val="both"/>
              <w:rPr>
                <w:szCs w:val="24"/>
              </w:rPr>
            </w:pPr>
          </w:p>
        </w:tc>
      </w:tr>
      <w:tr w:rsidR="0003761E" w:rsidRPr="00F372F0" w14:paraId="5D3D8E50" w14:textId="77777777" w:rsidTr="000341F2">
        <w:trPr>
          <w:trHeight w:val="410"/>
          <w:jc w:val="center"/>
        </w:trPr>
        <w:tc>
          <w:tcPr>
            <w:tcW w:w="1885" w:type="dxa"/>
            <w:vMerge/>
            <w:shd w:val="clear" w:color="auto" w:fill="BFBFBF" w:themeFill="background1" w:themeFillShade="BF"/>
          </w:tcPr>
          <w:p w14:paraId="359EFE44" w14:textId="77777777" w:rsidR="0003761E" w:rsidRPr="00F372F0" w:rsidRDefault="0003761E" w:rsidP="0003761E">
            <w:pPr>
              <w:jc w:val="both"/>
              <w:rPr>
                <w:b/>
                <w:szCs w:val="24"/>
                <w:lang w:eastAsia="lt-LT"/>
              </w:rPr>
            </w:pPr>
          </w:p>
        </w:tc>
        <w:tc>
          <w:tcPr>
            <w:tcW w:w="7560" w:type="dxa"/>
            <w:vAlign w:val="center"/>
          </w:tcPr>
          <w:p w14:paraId="2F8D3C76" w14:textId="6C633C28" w:rsidR="0003761E" w:rsidRPr="00837D0F" w:rsidRDefault="0003761E" w:rsidP="0003761E">
            <w:pPr>
              <w:jc w:val="both"/>
              <w:rPr>
                <w:i/>
                <w:iCs/>
                <w:szCs w:val="24"/>
              </w:rPr>
            </w:pPr>
            <w:r w:rsidRPr="00837D0F">
              <w:rPr>
                <w:i/>
                <w:iCs/>
                <w:szCs w:val="24"/>
              </w:rPr>
              <w:t>2.3.</w:t>
            </w:r>
            <w:r w:rsidRPr="00837D0F">
              <w:rPr>
                <w:i/>
                <w:iCs/>
              </w:rPr>
              <w:t xml:space="preserve"> </w:t>
            </w:r>
            <w:r w:rsidRPr="00837D0F">
              <w:rPr>
                <w:i/>
                <w:iCs/>
                <w:szCs w:val="24"/>
              </w:rPr>
              <w:t>Sprendimai, nustatantys priešiškų bepiločių sistemų operatoriaus vietą</w:t>
            </w:r>
          </w:p>
        </w:tc>
        <w:tc>
          <w:tcPr>
            <w:tcW w:w="720" w:type="dxa"/>
            <w:vAlign w:val="center"/>
          </w:tcPr>
          <w:p w14:paraId="2ED2E71D" w14:textId="6999FBA5" w:rsidR="0003761E" w:rsidRPr="00F372F0" w:rsidRDefault="0003761E" w:rsidP="0003761E">
            <w:pPr>
              <w:jc w:val="both"/>
              <w:rPr>
                <w:szCs w:val="24"/>
              </w:rPr>
            </w:pPr>
            <w:r w:rsidRPr="00F372F0">
              <w:rPr>
                <w:szCs w:val="24"/>
              </w:rPr>
              <w:t>□</w:t>
            </w:r>
          </w:p>
        </w:tc>
        <w:tc>
          <w:tcPr>
            <w:tcW w:w="4395" w:type="dxa"/>
            <w:vAlign w:val="center"/>
          </w:tcPr>
          <w:p w14:paraId="585558D3" w14:textId="270B0D74" w:rsidR="0003761E" w:rsidRPr="00F372F0" w:rsidRDefault="0003761E" w:rsidP="0003761E">
            <w:pPr>
              <w:jc w:val="both"/>
              <w:rPr>
                <w:szCs w:val="24"/>
              </w:rPr>
            </w:pPr>
          </w:p>
        </w:tc>
      </w:tr>
      <w:tr w:rsidR="0003761E" w:rsidRPr="00F372F0" w14:paraId="15102124" w14:textId="77777777" w:rsidTr="000341F2">
        <w:trPr>
          <w:trHeight w:val="410"/>
          <w:jc w:val="center"/>
        </w:trPr>
        <w:tc>
          <w:tcPr>
            <w:tcW w:w="1885" w:type="dxa"/>
            <w:vMerge/>
            <w:shd w:val="clear" w:color="auto" w:fill="BFBFBF" w:themeFill="background1" w:themeFillShade="BF"/>
          </w:tcPr>
          <w:p w14:paraId="648EAC6C" w14:textId="77777777" w:rsidR="0003761E" w:rsidRPr="00F372F0" w:rsidRDefault="0003761E" w:rsidP="0003761E">
            <w:pPr>
              <w:jc w:val="both"/>
              <w:rPr>
                <w:b/>
                <w:szCs w:val="24"/>
                <w:lang w:eastAsia="lt-LT"/>
              </w:rPr>
            </w:pPr>
          </w:p>
        </w:tc>
        <w:tc>
          <w:tcPr>
            <w:tcW w:w="7560" w:type="dxa"/>
            <w:vAlign w:val="center"/>
          </w:tcPr>
          <w:p w14:paraId="5079A66A" w14:textId="5F42165C" w:rsidR="0003761E" w:rsidRPr="00837D0F" w:rsidRDefault="0003761E" w:rsidP="0003761E">
            <w:pPr>
              <w:jc w:val="both"/>
              <w:rPr>
                <w:i/>
                <w:iCs/>
                <w:szCs w:val="24"/>
              </w:rPr>
            </w:pPr>
            <w:r w:rsidRPr="00837D0F">
              <w:rPr>
                <w:i/>
                <w:iCs/>
                <w:szCs w:val="24"/>
              </w:rPr>
              <w:t>2.4.</w:t>
            </w:r>
            <w:r w:rsidRPr="00837D0F">
              <w:rPr>
                <w:i/>
                <w:iCs/>
              </w:rPr>
              <w:t xml:space="preserve"> </w:t>
            </w:r>
            <w:r w:rsidRPr="00837D0F">
              <w:rPr>
                <w:i/>
                <w:iCs/>
                <w:szCs w:val="24"/>
              </w:rPr>
              <w:t>Sprendimai prieš šviesolaidžiu valdomus dronus</w:t>
            </w:r>
          </w:p>
        </w:tc>
        <w:tc>
          <w:tcPr>
            <w:tcW w:w="720" w:type="dxa"/>
            <w:vAlign w:val="center"/>
          </w:tcPr>
          <w:p w14:paraId="4E562424" w14:textId="5357D25D" w:rsidR="0003761E" w:rsidRPr="00F372F0" w:rsidRDefault="0003761E" w:rsidP="0003761E">
            <w:pPr>
              <w:jc w:val="both"/>
              <w:rPr>
                <w:szCs w:val="24"/>
              </w:rPr>
            </w:pPr>
            <w:r w:rsidRPr="00F372F0">
              <w:rPr>
                <w:szCs w:val="24"/>
              </w:rPr>
              <w:t>□</w:t>
            </w:r>
          </w:p>
        </w:tc>
        <w:tc>
          <w:tcPr>
            <w:tcW w:w="4395" w:type="dxa"/>
            <w:vAlign w:val="center"/>
          </w:tcPr>
          <w:p w14:paraId="65F22206" w14:textId="6E0FD3C9" w:rsidR="0003761E" w:rsidRPr="00F372F0" w:rsidRDefault="0003761E" w:rsidP="0003761E">
            <w:pPr>
              <w:jc w:val="both"/>
              <w:rPr>
                <w:szCs w:val="24"/>
              </w:rPr>
            </w:pPr>
          </w:p>
        </w:tc>
      </w:tr>
      <w:tr w:rsidR="0003761E" w:rsidRPr="00F372F0" w14:paraId="7DC17BD5" w14:textId="77777777" w:rsidTr="000341F2">
        <w:trPr>
          <w:trHeight w:val="410"/>
          <w:jc w:val="center"/>
        </w:trPr>
        <w:tc>
          <w:tcPr>
            <w:tcW w:w="1885" w:type="dxa"/>
            <w:vMerge/>
            <w:shd w:val="clear" w:color="auto" w:fill="BFBFBF" w:themeFill="background1" w:themeFillShade="BF"/>
          </w:tcPr>
          <w:p w14:paraId="26D41734" w14:textId="77777777" w:rsidR="0003761E" w:rsidRPr="00F372F0" w:rsidRDefault="0003761E" w:rsidP="0003761E">
            <w:pPr>
              <w:jc w:val="both"/>
              <w:rPr>
                <w:b/>
                <w:szCs w:val="24"/>
                <w:lang w:eastAsia="lt-LT"/>
              </w:rPr>
            </w:pPr>
          </w:p>
        </w:tc>
        <w:tc>
          <w:tcPr>
            <w:tcW w:w="7560" w:type="dxa"/>
            <w:vAlign w:val="center"/>
          </w:tcPr>
          <w:p w14:paraId="318AF76A" w14:textId="68BDE600" w:rsidR="0003761E" w:rsidRPr="00837D0F" w:rsidRDefault="0003761E" w:rsidP="0003761E">
            <w:pPr>
              <w:jc w:val="both"/>
              <w:rPr>
                <w:i/>
                <w:iCs/>
                <w:szCs w:val="24"/>
              </w:rPr>
            </w:pPr>
            <w:r w:rsidRPr="00837D0F">
              <w:rPr>
                <w:i/>
                <w:iCs/>
                <w:szCs w:val="24"/>
              </w:rPr>
              <w:t>2.5.</w:t>
            </w:r>
            <w:r w:rsidRPr="00837D0F">
              <w:rPr>
                <w:i/>
                <w:iCs/>
              </w:rPr>
              <w:t xml:space="preserve"> </w:t>
            </w:r>
            <w:r w:rsidRPr="00837D0F">
              <w:rPr>
                <w:i/>
                <w:iCs/>
                <w:szCs w:val="24"/>
              </w:rPr>
              <w:t>Drono perėmėjo savaiminio nusitaikymo sensorius, veikiantis nuliniam matomumui artimomis sąlygomis</w:t>
            </w:r>
          </w:p>
        </w:tc>
        <w:tc>
          <w:tcPr>
            <w:tcW w:w="720" w:type="dxa"/>
            <w:vAlign w:val="center"/>
          </w:tcPr>
          <w:p w14:paraId="1EECB402" w14:textId="6B2E296D" w:rsidR="0003761E" w:rsidRPr="00F372F0" w:rsidRDefault="0003761E" w:rsidP="0003761E">
            <w:pPr>
              <w:jc w:val="both"/>
              <w:rPr>
                <w:szCs w:val="24"/>
              </w:rPr>
            </w:pPr>
            <w:r w:rsidRPr="00F372F0">
              <w:rPr>
                <w:szCs w:val="24"/>
              </w:rPr>
              <w:t>□</w:t>
            </w:r>
          </w:p>
        </w:tc>
        <w:tc>
          <w:tcPr>
            <w:tcW w:w="4395" w:type="dxa"/>
            <w:vAlign w:val="center"/>
          </w:tcPr>
          <w:p w14:paraId="3B4268F6" w14:textId="703CAC25" w:rsidR="0003761E" w:rsidRPr="00F372F0" w:rsidRDefault="0003761E" w:rsidP="0003761E">
            <w:pPr>
              <w:jc w:val="both"/>
              <w:rPr>
                <w:szCs w:val="24"/>
              </w:rPr>
            </w:pPr>
          </w:p>
        </w:tc>
      </w:tr>
      <w:tr w:rsidR="0003761E" w:rsidRPr="00F372F0" w14:paraId="629C2154" w14:textId="77777777" w:rsidTr="000341F2">
        <w:trPr>
          <w:trHeight w:val="410"/>
          <w:jc w:val="center"/>
        </w:trPr>
        <w:tc>
          <w:tcPr>
            <w:tcW w:w="1885" w:type="dxa"/>
            <w:vMerge w:val="restart"/>
            <w:shd w:val="clear" w:color="auto" w:fill="BFBFBF" w:themeFill="background1" w:themeFillShade="BF"/>
          </w:tcPr>
          <w:p w14:paraId="6CEAD312" w14:textId="77777777" w:rsidR="0003761E" w:rsidRDefault="0003761E" w:rsidP="0003761E">
            <w:pPr>
              <w:jc w:val="both"/>
              <w:rPr>
                <w:b/>
                <w:szCs w:val="24"/>
                <w:lang w:eastAsia="lt-LT"/>
              </w:rPr>
            </w:pPr>
          </w:p>
          <w:p w14:paraId="12980966" w14:textId="77777777" w:rsidR="0003761E" w:rsidRPr="00C94EC3" w:rsidRDefault="0003761E" w:rsidP="0003761E">
            <w:pPr>
              <w:rPr>
                <w:szCs w:val="24"/>
                <w:lang w:eastAsia="lt-LT"/>
              </w:rPr>
            </w:pPr>
          </w:p>
          <w:p w14:paraId="2AF9ED1B" w14:textId="77777777" w:rsidR="0003761E" w:rsidRPr="00C94EC3" w:rsidRDefault="0003761E" w:rsidP="0003761E">
            <w:pPr>
              <w:rPr>
                <w:szCs w:val="24"/>
                <w:lang w:eastAsia="lt-LT"/>
              </w:rPr>
            </w:pPr>
          </w:p>
          <w:p w14:paraId="04B7D7CB" w14:textId="77777777" w:rsidR="0003761E" w:rsidRPr="00C94EC3" w:rsidRDefault="0003761E" w:rsidP="0003761E">
            <w:pPr>
              <w:rPr>
                <w:szCs w:val="24"/>
                <w:lang w:eastAsia="lt-LT"/>
              </w:rPr>
            </w:pPr>
          </w:p>
          <w:p w14:paraId="39CDD2F6" w14:textId="77777777" w:rsidR="0003761E" w:rsidRPr="00C94EC3" w:rsidRDefault="0003761E" w:rsidP="0003761E">
            <w:pPr>
              <w:rPr>
                <w:szCs w:val="24"/>
                <w:lang w:eastAsia="lt-LT"/>
              </w:rPr>
            </w:pPr>
          </w:p>
          <w:p w14:paraId="632E51B3" w14:textId="77777777" w:rsidR="0003761E" w:rsidRPr="00C94EC3" w:rsidRDefault="0003761E" w:rsidP="0003761E">
            <w:pPr>
              <w:rPr>
                <w:szCs w:val="24"/>
                <w:lang w:eastAsia="lt-LT"/>
              </w:rPr>
            </w:pPr>
          </w:p>
          <w:p w14:paraId="5D471FF0" w14:textId="77777777" w:rsidR="0003761E" w:rsidRPr="00C94EC3" w:rsidRDefault="0003761E" w:rsidP="0003761E">
            <w:pPr>
              <w:rPr>
                <w:szCs w:val="24"/>
                <w:lang w:eastAsia="lt-LT"/>
              </w:rPr>
            </w:pPr>
          </w:p>
          <w:p w14:paraId="1D9DD5C9" w14:textId="77777777" w:rsidR="0003761E" w:rsidRPr="00C94EC3" w:rsidRDefault="0003761E" w:rsidP="0003761E">
            <w:pPr>
              <w:rPr>
                <w:szCs w:val="24"/>
                <w:lang w:eastAsia="lt-LT"/>
              </w:rPr>
            </w:pPr>
          </w:p>
          <w:p w14:paraId="08DBEBBB" w14:textId="77777777" w:rsidR="0003761E" w:rsidRDefault="0003761E" w:rsidP="0003761E">
            <w:pPr>
              <w:rPr>
                <w:b/>
                <w:szCs w:val="24"/>
                <w:lang w:eastAsia="lt-LT"/>
              </w:rPr>
            </w:pPr>
          </w:p>
          <w:p w14:paraId="02B88BC0" w14:textId="56E61AC6" w:rsidR="0003761E" w:rsidRPr="00C94EC3" w:rsidRDefault="0003761E" w:rsidP="0003761E">
            <w:pPr>
              <w:jc w:val="center"/>
              <w:rPr>
                <w:szCs w:val="24"/>
                <w:lang w:eastAsia="lt-LT"/>
              </w:rPr>
            </w:pPr>
            <w:r>
              <w:rPr>
                <w:b/>
                <w:bCs/>
                <w:szCs w:val="24"/>
                <w:lang w:eastAsia="lt-LT"/>
              </w:rPr>
              <w:t xml:space="preserve">3. </w:t>
            </w:r>
            <w:r w:rsidRPr="00C94EC3">
              <w:rPr>
                <w:b/>
                <w:bCs/>
                <w:szCs w:val="24"/>
                <w:lang w:eastAsia="lt-LT"/>
              </w:rPr>
              <w:t>Pajėgų apsaugos ir išgyvenamumo sprendimai</w:t>
            </w:r>
          </w:p>
        </w:tc>
        <w:tc>
          <w:tcPr>
            <w:tcW w:w="7560" w:type="dxa"/>
            <w:vAlign w:val="center"/>
          </w:tcPr>
          <w:p w14:paraId="7CD5F17B" w14:textId="6217C7B7" w:rsidR="0003761E" w:rsidRPr="00837D0F" w:rsidRDefault="0003761E" w:rsidP="0003761E">
            <w:pPr>
              <w:jc w:val="both"/>
              <w:rPr>
                <w:i/>
                <w:iCs/>
                <w:szCs w:val="24"/>
              </w:rPr>
            </w:pPr>
            <w:r w:rsidRPr="00837D0F">
              <w:rPr>
                <w:i/>
                <w:iCs/>
                <w:szCs w:val="24"/>
              </w:rPr>
              <w:t>3.1.</w:t>
            </w:r>
            <w:r w:rsidRPr="00837D0F">
              <w:rPr>
                <w:i/>
                <w:iCs/>
              </w:rPr>
              <w:t xml:space="preserve"> </w:t>
            </w:r>
            <w:r w:rsidRPr="00837D0F">
              <w:rPr>
                <w:i/>
                <w:iCs/>
                <w:szCs w:val="24"/>
              </w:rPr>
              <w:t>Autonominiai ir sunkiai aptinkami taktinio ryšio sprendimai duomenims/balsui</w:t>
            </w:r>
          </w:p>
        </w:tc>
        <w:tc>
          <w:tcPr>
            <w:tcW w:w="720" w:type="dxa"/>
            <w:vAlign w:val="center"/>
          </w:tcPr>
          <w:p w14:paraId="32BBA2DB" w14:textId="64F82D29" w:rsidR="0003761E" w:rsidRPr="00F372F0" w:rsidRDefault="0003761E" w:rsidP="0003761E">
            <w:pPr>
              <w:jc w:val="both"/>
              <w:rPr>
                <w:szCs w:val="24"/>
              </w:rPr>
            </w:pPr>
            <w:r w:rsidRPr="00F372F0">
              <w:rPr>
                <w:szCs w:val="24"/>
              </w:rPr>
              <w:t>□</w:t>
            </w:r>
          </w:p>
        </w:tc>
        <w:tc>
          <w:tcPr>
            <w:tcW w:w="4395" w:type="dxa"/>
            <w:vAlign w:val="center"/>
          </w:tcPr>
          <w:p w14:paraId="369DE662" w14:textId="62A4F775" w:rsidR="0003761E" w:rsidRPr="00F372F0" w:rsidRDefault="0003761E" w:rsidP="0003761E">
            <w:pPr>
              <w:jc w:val="both"/>
              <w:rPr>
                <w:szCs w:val="24"/>
              </w:rPr>
            </w:pPr>
          </w:p>
        </w:tc>
      </w:tr>
      <w:tr w:rsidR="0003761E" w:rsidRPr="00F372F0" w14:paraId="203B5FFB" w14:textId="77777777" w:rsidTr="000341F2">
        <w:trPr>
          <w:trHeight w:val="410"/>
          <w:jc w:val="center"/>
        </w:trPr>
        <w:tc>
          <w:tcPr>
            <w:tcW w:w="1885" w:type="dxa"/>
            <w:vMerge/>
            <w:shd w:val="clear" w:color="auto" w:fill="BFBFBF" w:themeFill="background1" w:themeFillShade="BF"/>
          </w:tcPr>
          <w:p w14:paraId="40AC155C" w14:textId="77777777" w:rsidR="0003761E" w:rsidRPr="00F372F0" w:rsidRDefault="0003761E" w:rsidP="0003761E">
            <w:pPr>
              <w:jc w:val="both"/>
              <w:rPr>
                <w:b/>
                <w:szCs w:val="24"/>
                <w:lang w:eastAsia="lt-LT"/>
              </w:rPr>
            </w:pPr>
          </w:p>
        </w:tc>
        <w:tc>
          <w:tcPr>
            <w:tcW w:w="7560" w:type="dxa"/>
            <w:vAlign w:val="center"/>
          </w:tcPr>
          <w:p w14:paraId="24BC41DD" w14:textId="7F80DF46" w:rsidR="0003761E" w:rsidRPr="00837D0F" w:rsidRDefault="0003761E" w:rsidP="0003761E">
            <w:pPr>
              <w:jc w:val="both"/>
              <w:rPr>
                <w:i/>
                <w:iCs/>
                <w:szCs w:val="24"/>
              </w:rPr>
            </w:pPr>
            <w:r w:rsidRPr="00837D0F">
              <w:rPr>
                <w:i/>
                <w:iCs/>
                <w:szCs w:val="24"/>
              </w:rPr>
              <w:t>3.2.</w:t>
            </w:r>
            <w:r w:rsidRPr="00837D0F">
              <w:rPr>
                <w:i/>
                <w:iCs/>
              </w:rPr>
              <w:t xml:space="preserve"> </w:t>
            </w:r>
            <w:r w:rsidRPr="00837D0F">
              <w:rPr>
                <w:i/>
                <w:iCs/>
                <w:szCs w:val="24"/>
              </w:rPr>
              <w:t>Sprendimai, leidžiantys atskirti savo karius nuo priešo</w:t>
            </w:r>
          </w:p>
        </w:tc>
        <w:tc>
          <w:tcPr>
            <w:tcW w:w="720" w:type="dxa"/>
            <w:vAlign w:val="center"/>
          </w:tcPr>
          <w:p w14:paraId="79B7061B" w14:textId="1FE973C2" w:rsidR="0003761E" w:rsidRPr="00F372F0" w:rsidRDefault="0003761E" w:rsidP="0003761E">
            <w:pPr>
              <w:jc w:val="both"/>
              <w:rPr>
                <w:szCs w:val="24"/>
              </w:rPr>
            </w:pPr>
            <w:r w:rsidRPr="00F372F0">
              <w:rPr>
                <w:szCs w:val="24"/>
              </w:rPr>
              <w:t>□</w:t>
            </w:r>
          </w:p>
        </w:tc>
        <w:tc>
          <w:tcPr>
            <w:tcW w:w="4395" w:type="dxa"/>
            <w:vAlign w:val="center"/>
          </w:tcPr>
          <w:p w14:paraId="65379426" w14:textId="6DB6329F" w:rsidR="0003761E" w:rsidRPr="00F372F0" w:rsidRDefault="0003761E" w:rsidP="0003761E">
            <w:pPr>
              <w:jc w:val="both"/>
              <w:rPr>
                <w:szCs w:val="24"/>
              </w:rPr>
            </w:pPr>
          </w:p>
        </w:tc>
      </w:tr>
      <w:tr w:rsidR="0003761E" w:rsidRPr="00F372F0" w14:paraId="6C19EC9F" w14:textId="77777777" w:rsidTr="000341F2">
        <w:trPr>
          <w:trHeight w:val="410"/>
          <w:jc w:val="center"/>
        </w:trPr>
        <w:tc>
          <w:tcPr>
            <w:tcW w:w="1885" w:type="dxa"/>
            <w:vMerge/>
            <w:shd w:val="clear" w:color="auto" w:fill="BFBFBF" w:themeFill="background1" w:themeFillShade="BF"/>
          </w:tcPr>
          <w:p w14:paraId="31E31DFF" w14:textId="77777777" w:rsidR="0003761E" w:rsidRPr="00F372F0" w:rsidRDefault="0003761E" w:rsidP="0003761E">
            <w:pPr>
              <w:jc w:val="both"/>
              <w:rPr>
                <w:b/>
                <w:szCs w:val="24"/>
                <w:lang w:eastAsia="lt-LT"/>
              </w:rPr>
            </w:pPr>
          </w:p>
        </w:tc>
        <w:tc>
          <w:tcPr>
            <w:tcW w:w="7560" w:type="dxa"/>
            <w:vAlign w:val="center"/>
          </w:tcPr>
          <w:p w14:paraId="7102962D" w14:textId="1321609A" w:rsidR="0003761E" w:rsidRPr="00837D0F" w:rsidRDefault="0003761E" w:rsidP="0003761E">
            <w:pPr>
              <w:jc w:val="both"/>
              <w:rPr>
                <w:i/>
                <w:iCs/>
                <w:szCs w:val="24"/>
              </w:rPr>
            </w:pPr>
            <w:r w:rsidRPr="00837D0F">
              <w:rPr>
                <w:i/>
                <w:iCs/>
                <w:szCs w:val="24"/>
              </w:rPr>
              <w:t>3.3.</w:t>
            </w:r>
            <w:r w:rsidRPr="00837D0F">
              <w:rPr>
                <w:i/>
                <w:iCs/>
              </w:rPr>
              <w:t xml:space="preserve"> </w:t>
            </w:r>
            <w:r w:rsidRPr="00837D0F">
              <w:rPr>
                <w:i/>
                <w:iCs/>
                <w:szCs w:val="24"/>
              </w:rPr>
              <w:t>Individualios apsaugos priemonės (pasyvios) nukreiptos prieš plataus spektro EO/</w:t>
            </w:r>
            <w:proofErr w:type="spellStart"/>
            <w:r w:rsidRPr="00837D0F">
              <w:rPr>
                <w:i/>
                <w:iCs/>
                <w:szCs w:val="24"/>
              </w:rPr>
              <w:t>termovizinę</w:t>
            </w:r>
            <w:proofErr w:type="spellEnd"/>
            <w:r w:rsidRPr="00837D0F">
              <w:rPr>
                <w:i/>
                <w:iCs/>
                <w:szCs w:val="24"/>
              </w:rPr>
              <w:t xml:space="preserve"> </w:t>
            </w:r>
            <w:proofErr w:type="spellStart"/>
            <w:r w:rsidRPr="00837D0F">
              <w:rPr>
                <w:i/>
                <w:iCs/>
                <w:szCs w:val="24"/>
              </w:rPr>
              <w:t>sensoriką</w:t>
            </w:r>
            <w:proofErr w:type="spellEnd"/>
          </w:p>
        </w:tc>
        <w:tc>
          <w:tcPr>
            <w:tcW w:w="720" w:type="dxa"/>
            <w:vAlign w:val="center"/>
          </w:tcPr>
          <w:p w14:paraId="21989D4E" w14:textId="5A0AA899" w:rsidR="0003761E" w:rsidRPr="00F372F0" w:rsidRDefault="0003761E" w:rsidP="0003761E">
            <w:pPr>
              <w:jc w:val="both"/>
              <w:rPr>
                <w:szCs w:val="24"/>
              </w:rPr>
            </w:pPr>
            <w:r w:rsidRPr="00F372F0">
              <w:rPr>
                <w:szCs w:val="24"/>
              </w:rPr>
              <w:t>□</w:t>
            </w:r>
          </w:p>
        </w:tc>
        <w:tc>
          <w:tcPr>
            <w:tcW w:w="4395" w:type="dxa"/>
            <w:vAlign w:val="center"/>
          </w:tcPr>
          <w:p w14:paraId="0B4834B0" w14:textId="01C0E5EB" w:rsidR="0003761E" w:rsidRPr="00F372F0" w:rsidRDefault="0003761E" w:rsidP="0003761E">
            <w:pPr>
              <w:jc w:val="both"/>
              <w:rPr>
                <w:szCs w:val="24"/>
              </w:rPr>
            </w:pPr>
          </w:p>
        </w:tc>
      </w:tr>
      <w:tr w:rsidR="0003761E" w:rsidRPr="00F372F0" w14:paraId="42666FFD" w14:textId="77777777" w:rsidTr="000341F2">
        <w:trPr>
          <w:trHeight w:val="410"/>
          <w:jc w:val="center"/>
        </w:trPr>
        <w:tc>
          <w:tcPr>
            <w:tcW w:w="1885" w:type="dxa"/>
            <w:vMerge/>
            <w:shd w:val="clear" w:color="auto" w:fill="BFBFBF" w:themeFill="background1" w:themeFillShade="BF"/>
          </w:tcPr>
          <w:p w14:paraId="0866A0E3" w14:textId="77777777" w:rsidR="0003761E" w:rsidRPr="00F372F0" w:rsidRDefault="0003761E" w:rsidP="0003761E">
            <w:pPr>
              <w:jc w:val="both"/>
              <w:rPr>
                <w:b/>
                <w:szCs w:val="24"/>
                <w:lang w:eastAsia="lt-LT"/>
              </w:rPr>
            </w:pPr>
          </w:p>
        </w:tc>
        <w:tc>
          <w:tcPr>
            <w:tcW w:w="7560" w:type="dxa"/>
            <w:vAlign w:val="center"/>
          </w:tcPr>
          <w:p w14:paraId="6436D803" w14:textId="10644447" w:rsidR="0003761E" w:rsidRPr="00837D0F" w:rsidRDefault="0003761E" w:rsidP="0003761E">
            <w:pPr>
              <w:jc w:val="both"/>
              <w:rPr>
                <w:i/>
                <w:iCs/>
                <w:szCs w:val="24"/>
              </w:rPr>
            </w:pPr>
            <w:r w:rsidRPr="00837D0F">
              <w:rPr>
                <w:i/>
                <w:iCs/>
                <w:szCs w:val="24"/>
              </w:rPr>
              <w:t>3.4.</w:t>
            </w:r>
            <w:r w:rsidRPr="00837D0F">
              <w:rPr>
                <w:i/>
                <w:iCs/>
              </w:rPr>
              <w:t xml:space="preserve"> </w:t>
            </w:r>
            <w:r w:rsidRPr="00837D0F">
              <w:rPr>
                <w:i/>
                <w:iCs/>
                <w:szCs w:val="24"/>
              </w:rPr>
              <w:t>Transporto ir infrastruktūros apsauga nuo aptikimo ir pažeidimo iš oro</w:t>
            </w:r>
          </w:p>
        </w:tc>
        <w:tc>
          <w:tcPr>
            <w:tcW w:w="720" w:type="dxa"/>
            <w:vAlign w:val="center"/>
          </w:tcPr>
          <w:p w14:paraId="44955548" w14:textId="65F2EE97" w:rsidR="0003761E" w:rsidRPr="00F372F0" w:rsidRDefault="0003761E" w:rsidP="0003761E">
            <w:pPr>
              <w:jc w:val="both"/>
              <w:rPr>
                <w:szCs w:val="24"/>
              </w:rPr>
            </w:pPr>
            <w:r w:rsidRPr="00F372F0">
              <w:rPr>
                <w:szCs w:val="24"/>
              </w:rPr>
              <w:t>□</w:t>
            </w:r>
          </w:p>
        </w:tc>
        <w:tc>
          <w:tcPr>
            <w:tcW w:w="4395" w:type="dxa"/>
            <w:vAlign w:val="center"/>
          </w:tcPr>
          <w:p w14:paraId="2709EA18" w14:textId="60410810" w:rsidR="0003761E" w:rsidRPr="00F372F0" w:rsidRDefault="0003761E" w:rsidP="0003761E">
            <w:pPr>
              <w:jc w:val="both"/>
              <w:rPr>
                <w:szCs w:val="24"/>
              </w:rPr>
            </w:pPr>
          </w:p>
        </w:tc>
      </w:tr>
      <w:tr w:rsidR="0003761E" w:rsidRPr="00F372F0" w14:paraId="3613A9D4" w14:textId="77777777" w:rsidTr="000341F2">
        <w:trPr>
          <w:trHeight w:val="410"/>
          <w:jc w:val="center"/>
        </w:trPr>
        <w:tc>
          <w:tcPr>
            <w:tcW w:w="1885" w:type="dxa"/>
            <w:vMerge/>
            <w:shd w:val="clear" w:color="auto" w:fill="BFBFBF" w:themeFill="background1" w:themeFillShade="BF"/>
          </w:tcPr>
          <w:p w14:paraId="3BEBAEF0" w14:textId="77777777" w:rsidR="0003761E" w:rsidRPr="00F372F0" w:rsidRDefault="0003761E" w:rsidP="0003761E">
            <w:pPr>
              <w:jc w:val="both"/>
              <w:rPr>
                <w:b/>
                <w:szCs w:val="24"/>
                <w:lang w:eastAsia="lt-LT"/>
              </w:rPr>
            </w:pPr>
          </w:p>
        </w:tc>
        <w:tc>
          <w:tcPr>
            <w:tcW w:w="7560" w:type="dxa"/>
            <w:vAlign w:val="center"/>
          </w:tcPr>
          <w:p w14:paraId="5BA2F019" w14:textId="0E2673AE" w:rsidR="0003761E" w:rsidRPr="00837D0F" w:rsidRDefault="0003761E" w:rsidP="0003761E">
            <w:pPr>
              <w:jc w:val="both"/>
              <w:rPr>
                <w:i/>
                <w:iCs/>
                <w:szCs w:val="24"/>
              </w:rPr>
            </w:pPr>
            <w:r w:rsidRPr="00837D0F">
              <w:rPr>
                <w:i/>
                <w:iCs/>
                <w:szCs w:val="24"/>
              </w:rPr>
              <w:t>3.5.</w:t>
            </w:r>
            <w:r w:rsidRPr="00837D0F">
              <w:rPr>
                <w:i/>
                <w:iCs/>
              </w:rPr>
              <w:t xml:space="preserve"> </w:t>
            </w:r>
            <w:r w:rsidRPr="00837D0F">
              <w:rPr>
                <w:i/>
                <w:iCs/>
                <w:szCs w:val="24"/>
              </w:rPr>
              <w:t>Greitai įrengiami apsauginės infrastruktūros sprendimai</w:t>
            </w:r>
          </w:p>
        </w:tc>
        <w:tc>
          <w:tcPr>
            <w:tcW w:w="720" w:type="dxa"/>
            <w:vAlign w:val="center"/>
          </w:tcPr>
          <w:p w14:paraId="79B3F407" w14:textId="33B7FE1C" w:rsidR="0003761E" w:rsidRPr="00F372F0" w:rsidRDefault="0003761E" w:rsidP="0003761E">
            <w:pPr>
              <w:jc w:val="both"/>
              <w:rPr>
                <w:szCs w:val="24"/>
              </w:rPr>
            </w:pPr>
            <w:r w:rsidRPr="00F372F0">
              <w:rPr>
                <w:szCs w:val="24"/>
              </w:rPr>
              <w:t>□</w:t>
            </w:r>
          </w:p>
        </w:tc>
        <w:tc>
          <w:tcPr>
            <w:tcW w:w="4395" w:type="dxa"/>
            <w:vAlign w:val="center"/>
          </w:tcPr>
          <w:p w14:paraId="14E1D0CB" w14:textId="39DF47A6" w:rsidR="0003761E" w:rsidRPr="00F372F0" w:rsidRDefault="0003761E" w:rsidP="0003761E">
            <w:pPr>
              <w:jc w:val="both"/>
              <w:rPr>
                <w:szCs w:val="24"/>
              </w:rPr>
            </w:pPr>
          </w:p>
        </w:tc>
      </w:tr>
      <w:tr w:rsidR="0003761E" w:rsidRPr="00F372F0" w14:paraId="6BFDEB82" w14:textId="77777777" w:rsidTr="000341F2">
        <w:trPr>
          <w:trHeight w:val="410"/>
          <w:jc w:val="center"/>
        </w:trPr>
        <w:tc>
          <w:tcPr>
            <w:tcW w:w="1885" w:type="dxa"/>
            <w:vMerge/>
            <w:shd w:val="clear" w:color="auto" w:fill="BFBFBF" w:themeFill="background1" w:themeFillShade="BF"/>
          </w:tcPr>
          <w:p w14:paraId="3049B8AB" w14:textId="77777777" w:rsidR="0003761E" w:rsidRPr="00F372F0" w:rsidRDefault="0003761E" w:rsidP="0003761E">
            <w:pPr>
              <w:jc w:val="both"/>
              <w:rPr>
                <w:b/>
                <w:szCs w:val="24"/>
                <w:lang w:eastAsia="lt-LT"/>
              </w:rPr>
            </w:pPr>
          </w:p>
        </w:tc>
        <w:tc>
          <w:tcPr>
            <w:tcW w:w="7560" w:type="dxa"/>
            <w:vAlign w:val="center"/>
          </w:tcPr>
          <w:p w14:paraId="173E3797" w14:textId="05A16BA6" w:rsidR="0003761E" w:rsidRPr="00837D0F" w:rsidRDefault="0003761E" w:rsidP="0003761E">
            <w:pPr>
              <w:jc w:val="both"/>
              <w:rPr>
                <w:i/>
                <w:iCs/>
                <w:szCs w:val="24"/>
              </w:rPr>
            </w:pPr>
            <w:r w:rsidRPr="00837D0F">
              <w:rPr>
                <w:i/>
                <w:iCs/>
                <w:szCs w:val="24"/>
              </w:rPr>
              <w:t>3.6.</w:t>
            </w:r>
            <w:r w:rsidRPr="00837D0F">
              <w:rPr>
                <w:i/>
                <w:iCs/>
              </w:rPr>
              <w:t xml:space="preserve"> </w:t>
            </w:r>
            <w:r w:rsidRPr="00837D0F">
              <w:rPr>
                <w:i/>
                <w:iCs/>
                <w:szCs w:val="24"/>
              </w:rPr>
              <w:t>Dinamiški šaudyklų taikiniai individualiam ir kolektyviniam naudojimui</w:t>
            </w:r>
          </w:p>
        </w:tc>
        <w:tc>
          <w:tcPr>
            <w:tcW w:w="720" w:type="dxa"/>
            <w:vAlign w:val="center"/>
          </w:tcPr>
          <w:p w14:paraId="7B2119A1" w14:textId="349C3730" w:rsidR="0003761E" w:rsidRPr="00F372F0" w:rsidRDefault="0003761E" w:rsidP="0003761E">
            <w:pPr>
              <w:jc w:val="both"/>
              <w:rPr>
                <w:szCs w:val="24"/>
              </w:rPr>
            </w:pPr>
            <w:r w:rsidRPr="00F372F0">
              <w:rPr>
                <w:szCs w:val="24"/>
              </w:rPr>
              <w:t>□</w:t>
            </w:r>
          </w:p>
        </w:tc>
        <w:tc>
          <w:tcPr>
            <w:tcW w:w="4395" w:type="dxa"/>
            <w:vAlign w:val="center"/>
          </w:tcPr>
          <w:p w14:paraId="48E74990" w14:textId="45CC831F" w:rsidR="0003761E" w:rsidRPr="00F372F0" w:rsidRDefault="0003761E" w:rsidP="0003761E">
            <w:pPr>
              <w:jc w:val="both"/>
              <w:rPr>
                <w:szCs w:val="24"/>
              </w:rPr>
            </w:pPr>
          </w:p>
        </w:tc>
      </w:tr>
      <w:tr w:rsidR="0003761E" w:rsidRPr="00F372F0" w14:paraId="73C6B2E6" w14:textId="77777777" w:rsidTr="000341F2">
        <w:trPr>
          <w:trHeight w:val="410"/>
          <w:jc w:val="center"/>
        </w:trPr>
        <w:tc>
          <w:tcPr>
            <w:tcW w:w="1885" w:type="dxa"/>
            <w:vMerge/>
            <w:shd w:val="clear" w:color="auto" w:fill="BFBFBF" w:themeFill="background1" w:themeFillShade="BF"/>
          </w:tcPr>
          <w:p w14:paraId="0740BE09" w14:textId="77777777" w:rsidR="0003761E" w:rsidRPr="00F372F0" w:rsidRDefault="0003761E" w:rsidP="0003761E">
            <w:pPr>
              <w:jc w:val="both"/>
              <w:rPr>
                <w:b/>
                <w:szCs w:val="24"/>
                <w:lang w:eastAsia="lt-LT"/>
              </w:rPr>
            </w:pPr>
          </w:p>
        </w:tc>
        <w:tc>
          <w:tcPr>
            <w:tcW w:w="7560" w:type="dxa"/>
            <w:vAlign w:val="center"/>
          </w:tcPr>
          <w:p w14:paraId="59C710A5" w14:textId="7784BE27" w:rsidR="0003761E" w:rsidRPr="00837D0F" w:rsidRDefault="0003761E" w:rsidP="0003761E">
            <w:pPr>
              <w:jc w:val="both"/>
              <w:rPr>
                <w:i/>
                <w:iCs/>
                <w:szCs w:val="24"/>
              </w:rPr>
            </w:pPr>
            <w:r w:rsidRPr="00837D0F">
              <w:rPr>
                <w:i/>
                <w:iCs/>
                <w:szCs w:val="24"/>
              </w:rPr>
              <w:t>3.7.</w:t>
            </w:r>
            <w:r w:rsidRPr="00837D0F">
              <w:rPr>
                <w:i/>
                <w:iCs/>
              </w:rPr>
              <w:t xml:space="preserve"> </w:t>
            </w:r>
            <w:r w:rsidRPr="00837D0F">
              <w:rPr>
                <w:i/>
                <w:iCs/>
                <w:szCs w:val="24"/>
              </w:rPr>
              <w:t>Dronas – taikinys, skirtas LK OG pratybų poreikiams</w:t>
            </w:r>
          </w:p>
        </w:tc>
        <w:tc>
          <w:tcPr>
            <w:tcW w:w="720" w:type="dxa"/>
            <w:vAlign w:val="center"/>
          </w:tcPr>
          <w:p w14:paraId="3D7C7CFB" w14:textId="67FDFD0F" w:rsidR="0003761E" w:rsidRPr="00F372F0" w:rsidRDefault="0003761E" w:rsidP="0003761E">
            <w:pPr>
              <w:jc w:val="both"/>
              <w:rPr>
                <w:szCs w:val="24"/>
              </w:rPr>
            </w:pPr>
            <w:r w:rsidRPr="00F372F0">
              <w:rPr>
                <w:szCs w:val="24"/>
              </w:rPr>
              <w:t>□</w:t>
            </w:r>
          </w:p>
        </w:tc>
        <w:tc>
          <w:tcPr>
            <w:tcW w:w="4395" w:type="dxa"/>
            <w:vAlign w:val="center"/>
          </w:tcPr>
          <w:p w14:paraId="44D67EAE" w14:textId="51CF119B" w:rsidR="0003761E" w:rsidRPr="00F372F0" w:rsidRDefault="0003761E" w:rsidP="0003761E">
            <w:pPr>
              <w:jc w:val="both"/>
              <w:rPr>
                <w:szCs w:val="24"/>
              </w:rPr>
            </w:pPr>
          </w:p>
        </w:tc>
      </w:tr>
      <w:tr w:rsidR="0003761E" w:rsidRPr="00F372F0" w14:paraId="2A750893" w14:textId="77777777" w:rsidTr="000341F2">
        <w:trPr>
          <w:trHeight w:val="410"/>
          <w:jc w:val="center"/>
        </w:trPr>
        <w:tc>
          <w:tcPr>
            <w:tcW w:w="1885" w:type="dxa"/>
            <w:vMerge/>
            <w:shd w:val="clear" w:color="auto" w:fill="BFBFBF" w:themeFill="background1" w:themeFillShade="BF"/>
          </w:tcPr>
          <w:p w14:paraId="28CA0BA8" w14:textId="77777777" w:rsidR="0003761E" w:rsidRPr="00F372F0" w:rsidRDefault="0003761E" w:rsidP="0003761E">
            <w:pPr>
              <w:jc w:val="both"/>
              <w:rPr>
                <w:b/>
                <w:szCs w:val="24"/>
                <w:lang w:eastAsia="lt-LT"/>
              </w:rPr>
            </w:pPr>
          </w:p>
        </w:tc>
        <w:tc>
          <w:tcPr>
            <w:tcW w:w="7560" w:type="dxa"/>
            <w:vAlign w:val="center"/>
          </w:tcPr>
          <w:p w14:paraId="6A2DE74C" w14:textId="5762EA2C" w:rsidR="0003761E" w:rsidRPr="00837D0F" w:rsidRDefault="0003761E" w:rsidP="0003761E">
            <w:pPr>
              <w:jc w:val="both"/>
              <w:rPr>
                <w:i/>
                <w:iCs/>
                <w:szCs w:val="24"/>
              </w:rPr>
            </w:pPr>
            <w:r w:rsidRPr="00837D0F">
              <w:rPr>
                <w:i/>
                <w:iCs/>
                <w:szCs w:val="24"/>
              </w:rPr>
              <w:t>3.8.</w:t>
            </w:r>
            <w:r w:rsidRPr="00837D0F">
              <w:rPr>
                <w:i/>
                <w:iCs/>
              </w:rPr>
              <w:t xml:space="preserve"> </w:t>
            </w:r>
            <w:r w:rsidRPr="00837D0F">
              <w:rPr>
                <w:i/>
                <w:iCs/>
                <w:szCs w:val="24"/>
              </w:rPr>
              <w:t>Dronų apsaugos nuo apledėjimo sprendimai</w:t>
            </w:r>
          </w:p>
        </w:tc>
        <w:tc>
          <w:tcPr>
            <w:tcW w:w="720" w:type="dxa"/>
            <w:vAlign w:val="center"/>
          </w:tcPr>
          <w:p w14:paraId="2E2AD9C6" w14:textId="15E21360" w:rsidR="0003761E" w:rsidRPr="00F372F0" w:rsidRDefault="0003761E" w:rsidP="0003761E">
            <w:pPr>
              <w:jc w:val="both"/>
              <w:rPr>
                <w:szCs w:val="24"/>
              </w:rPr>
            </w:pPr>
            <w:r w:rsidRPr="00F372F0">
              <w:rPr>
                <w:szCs w:val="24"/>
              </w:rPr>
              <w:t>□</w:t>
            </w:r>
          </w:p>
        </w:tc>
        <w:tc>
          <w:tcPr>
            <w:tcW w:w="4395" w:type="dxa"/>
            <w:vAlign w:val="center"/>
          </w:tcPr>
          <w:p w14:paraId="7E0F4272" w14:textId="0FE33CE1" w:rsidR="0003761E" w:rsidRPr="00F372F0" w:rsidRDefault="0003761E" w:rsidP="0003761E">
            <w:pPr>
              <w:jc w:val="both"/>
              <w:rPr>
                <w:szCs w:val="24"/>
              </w:rPr>
            </w:pPr>
          </w:p>
        </w:tc>
      </w:tr>
      <w:tr w:rsidR="0003761E" w:rsidRPr="00F372F0" w14:paraId="0A2BDC36" w14:textId="77777777" w:rsidTr="000341F2">
        <w:trPr>
          <w:trHeight w:val="410"/>
          <w:jc w:val="center"/>
        </w:trPr>
        <w:tc>
          <w:tcPr>
            <w:tcW w:w="1885" w:type="dxa"/>
            <w:vMerge/>
            <w:shd w:val="clear" w:color="auto" w:fill="BFBFBF" w:themeFill="background1" w:themeFillShade="BF"/>
          </w:tcPr>
          <w:p w14:paraId="66D6BE4D" w14:textId="77777777" w:rsidR="0003761E" w:rsidRPr="00F372F0" w:rsidRDefault="0003761E" w:rsidP="0003761E">
            <w:pPr>
              <w:jc w:val="both"/>
              <w:rPr>
                <w:b/>
                <w:szCs w:val="24"/>
                <w:lang w:eastAsia="lt-LT"/>
              </w:rPr>
            </w:pPr>
          </w:p>
        </w:tc>
        <w:tc>
          <w:tcPr>
            <w:tcW w:w="7560" w:type="dxa"/>
            <w:vAlign w:val="center"/>
          </w:tcPr>
          <w:p w14:paraId="574F7413" w14:textId="0C3AA52A" w:rsidR="0003761E" w:rsidRPr="00837D0F" w:rsidRDefault="0003761E" w:rsidP="0003761E">
            <w:pPr>
              <w:jc w:val="both"/>
              <w:rPr>
                <w:i/>
                <w:iCs/>
                <w:szCs w:val="24"/>
              </w:rPr>
            </w:pPr>
            <w:r w:rsidRPr="00837D0F">
              <w:rPr>
                <w:i/>
                <w:iCs/>
                <w:szCs w:val="24"/>
              </w:rPr>
              <w:t>3.9.</w:t>
            </w:r>
            <w:r w:rsidRPr="00837D0F">
              <w:rPr>
                <w:i/>
                <w:iCs/>
              </w:rPr>
              <w:t xml:space="preserve"> </w:t>
            </w:r>
            <w:r w:rsidRPr="00837D0F">
              <w:rPr>
                <w:i/>
                <w:iCs/>
                <w:szCs w:val="24"/>
              </w:rPr>
              <w:t>Bepilotėmis sistemomis įgalinama pajėgų ir technikos apsauga mūšio lauke</w:t>
            </w:r>
          </w:p>
        </w:tc>
        <w:tc>
          <w:tcPr>
            <w:tcW w:w="720" w:type="dxa"/>
            <w:vAlign w:val="center"/>
          </w:tcPr>
          <w:p w14:paraId="0F376BA4" w14:textId="1D0E0512" w:rsidR="0003761E" w:rsidRPr="00F372F0" w:rsidRDefault="0003761E" w:rsidP="0003761E">
            <w:pPr>
              <w:jc w:val="both"/>
              <w:rPr>
                <w:szCs w:val="24"/>
              </w:rPr>
            </w:pPr>
            <w:r w:rsidRPr="00F372F0">
              <w:rPr>
                <w:szCs w:val="24"/>
              </w:rPr>
              <w:t>□</w:t>
            </w:r>
          </w:p>
        </w:tc>
        <w:tc>
          <w:tcPr>
            <w:tcW w:w="4395" w:type="dxa"/>
            <w:vAlign w:val="center"/>
          </w:tcPr>
          <w:p w14:paraId="1E24F085" w14:textId="1BA347DA" w:rsidR="0003761E" w:rsidRPr="00F372F0" w:rsidRDefault="0003761E" w:rsidP="0003761E">
            <w:pPr>
              <w:jc w:val="both"/>
              <w:rPr>
                <w:szCs w:val="24"/>
              </w:rPr>
            </w:pPr>
          </w:p>
        </w:tc>
      </w:tr>
      <w:tr w:rsidR="0003761E" w:rsidRPr="00F372F0" w14:paraId="4FB832B8" w14:textId="77777777" w:rsidTr="000341F2">
        <w:trPr>
          <w:trHeight w:val="410"/>
          <w:jc w:val="center"/>
        </w:trPr>
        <w:tc>
          <w:tcPr>
            <w:tcW w:w="1885" w:type="dxa"/>
            <w:vMerge/>
            <w:shd w:val="clear" w:color="auto" w:fill="BFBFBF" w:themeFill="background1" w:themeFillShade="BF"/>
          </w:tcPr>
          <w:p w14:paraId="4FABB871" w14:textId="77777777" w:rsidR="0003761E" w:rsidRPr="00F372F0" w:rsidRDefault="0003761E" w:rsidP="0003761E">
            <w:pPr>
              <w:jc w:val="both"/>
              <w:rPr>
                <w:b/>
                <w:szCs w:val="24"/>
                <w:lang w:eastAsia="lt-LT"/>
              </w:rPr>
            </w:pPr>
          </w:p>
        </w:tc>
        <w:tc>
          <w:tcPr>
            <w:tcW w:w="7560" w:type="dxa"/>
            <w:vAlign w:val="center"/>
          </w:tcPr>
          <w:p w14:paraId="09CFA311" w14:textId="4665D106" w:rsidR="0003761E" w:rsidRPr="00837D0F" w:rsidRDefault="0003761E" w:rsidP="0003761E">
            <w:pPr>
              <w:jc w:val="both"/>
              <w:rPr>
                <w:i/>
                <w:iCs/>
                <w:szCs w:val="24"/>
              </w:rPr>
            </w:pPr>
            <w:r w:rsidRPr="00837D0F">
              <w:rPr>
                <w:i/>
                <w:iCs/>
                <w:szCs w:val="24"/>
              </w:rPr>
              <w:t>3.10.</w:t>
            </w:r>
            <w:r w:rsidRPr="00837D0F">
              <w:rPr>
                <w:i/>
                <w:iCs/>
              </w:rPr>
              <w:t xml:space="preserve"> </w:t>
            </w:r>
            <w:r w:rsidRPr="00837D0F">
              <w:rPr>
                <w:i/>
                <w:iCs/>
                <w:szCs w:val="24"/>
              </w:rPr>
              <w:t>Integralūs energijos kaupikliai, baterijos (individualus lygmuo, transporto priemonės)</w:t>
            </w:r>
          </w:p>
        </w:tc>
        <w:tc>
          <w:tcPr>
            <w:tcW w:w="720" w:type="dxa"/>
            <w:vAlign w:val="center"/>
          </w:tcPr>
          <w:p w14:paraId="34E19383" w14:textId="3DE54A0C" w:rsidR="0003761E" w:rsidRPr="00F372F0" w:rsidRDefault="0003761E" w:rsidP="0003761E">
            <w:pPr>
              <w:jc w:val="both"/>
              <w:rPr>
                <w:szCs w:val="24"/>
              </w:rPr>
            </w:pPr>
            <w:r w:rsidRPr="00F372F0">
              <w:rPr>
                <w:szCs w:val="24"/>
              </w:rPr>
              <w:t>□</w:t>
            </w:r>
          </w:p>
        </w:tc>
        <w:tc>
          <w:tcPr>
            <w:tcW w:w="4395" w:type="dxa"/>
            <w:vAlign w:val="center"/>
          </w:tcPr>
          <w:p w14:paraId="7DAF78BF" w14:textId="62082DF1" w:rsidR="0003761E" w:rsidRPr="00F372F0" w:rsidRDefault="0003761E" w:rsidP="0003761E">
            <w:pPr>
              <w:jc w:val="both"/>
              <w:rPr>
                <w:szCs w:val="24"/>
              </w:rPr>
            </w:pPr>
          </w:p>
        </w:tc>
      </w:tr>
      <w:tr w:rsidR="0003761E" w:rsidRPr="00F372F0" w14:paraId="1EE2EE1A" w14:textId="77777777" w:rsidTr="000341F2">
        <w:trPr>
          <w:trHeight w:val="410"/>
          <w:jc w:val="center"/>
        </w:trPr>
        <w:tc>
          <w:tcPr>
            <w:tcW w:w="1885" w:type="dxa"/>
            <w:vMerge/>
            <w:shd w:val="clear" w:color="auto" w:fill="BFBFBF" w:themeFill="background1" w:themeFillShade="BF"/>
          </w:tcPr>
          <w:p w14:paraId="12396366" w14:textId="77777777" w:rsidR="0003761E" w:rsidRPr="00F372F0" w:rsidRDefault="0003761E" w:rsidP="0003761E">
            <w:pPr>
              <w:jc w:val="both"/>
              <w:rPr>
                <w:b/>
                <w:szCs w:val="24"/>
                <w:lang w:eastAsia="lt-LT"/>
              </w:rPr>
            </w:pPr>
          </w:p>
        </w:tc>
        <w:tc>
          <w:tcPr>
            <w:tcW w:w="7560" w:type="dxa"/>
            <w:vAlign w:val="center"/>
          </w:tcPr>
          <w:p w14:paraId="3EA7019E" w14:textId="5C682C5B" w:rsidR="0003761E" w:rsidRPr="00837D0F" w:rsidRDefault="0003761E" w:rsidP="0003761E">
            <w:pPr>
              <w:jc w:val="both"/>
              <w:rPr>
                <w:i/>
                <w:iCs/>
                <w:szCs w:val="24"/>
              </w:rPr>
            </w:pPr>
            <w:r w:rsidRPr="00837D0F">
              <w:rPr>
                <w:i/>
                <w:iCs/>
                <w:szCs w:val="24"/>
              </w:rPr>
              <w:t>3.11. Informacinės ir kognityvinės aplinkos analitinė platforma</w:t>
            </w:r>
          </w:p>
        </w:tc>
        <w:tc>
          <w:tcPr>
            <w:tcW w:w="720" w:type="dxa"/>
            <w:vAlign w:val="center"/>
          </w:tcPr>
          <w:p w14:paraId="041A2446" w14:textId="20568547" w:rsidR="0003761E" w:rsidRPr="00F372F0" w:rsidRDefault="0003761E" w:rsidP="0003761E">
            <w:pPr>
              <w:jc w:val="both"/>
              <w:rPr>
                <w:szCs w:val="24"/>
              </w:rPr>
            </w:pPr>
            <w:r w:rsidRPr="00F372F0">
              <w:rPr>
                <w:szCs w:val="24"/>
              </w:rPr>
              <w:t>□</w:t>
            </w:r>
          </w:p>
        </w:tc>
        <w:tc>
          <w:tcPr>
            <w:tcW w:w="4395" w:type="dxa"/>
            <w:vAlign w:val="center"/>
          </w:tcPr>
          <w:p w14:paraId="27F5E1C4" w14:textId="6ED755C8" w:rsidR="0003761E" w:rsidRPr="00F372F0" w:rsidRDefault="0003761E" w:rsidP="0003761E">
            <w:pPr>
              <w:jc w:val="both"/>
              <w:rPr>
                <w:szCs w:val="24"/>
              </w:rPr>
            </w:pPr>
          </w:p>
        </w:tc>
      </w:tr>
      <w:tr w:rsidR="0003761E" w:rsidRPr="00F372F0" w14:paraId="38E48492" w14:textId="77777777" w:rsidTr="000341F2">
        <w:trPr>
          <w:trHeight w:val="410"/>
          <w:jc w:val="center"/>
        </w:trPr>
        <w:tc>
          <w:tcPr>
            <w:tcW w:w="1885" w:type="dxa"/>
            <w:vMerge w:val="restart"/>
            <w:shd w:val="clear" w:color="auto" w:fill="BFBFBF" w:themeFill="background1" w:themeFillShade="BF"/>
            <w:vAlign w:val="center"/>
          </w:tcPr>
          <w:p w14:paraId="02D52361" w14:textId="4BC52A6E" w:rsidR="0003761E" w:rsidRPr="00C94EC3" w:rsidRDefault="0003761E" w:rsidP="0003761E">
            <w:pPr>
              <w:jc w:val="center"/>
              <w:rPr>
                <w:b/>
                <w:szCs w:val="24"/>
                <w:lang w:eastAsia="lt-LT"/>
              </w:rPr>
            </w:pPr>
            <w:r>
              <w:rPr>
                <w:b/>
                <w:bCs/>
                <w:szCs w:val="24"/>
                <w:lang w:eastAsia="lt-LT"/>
              </w:rPr>
              <w:lastRenderedPageBreak/>
              <w:t xml:space="preserve">4. </w:t>
            </w:r>
            <w:proofErr w:type="spellStart"/>
            <w:r w:rsidRPr="00C94EC3">
              <w:rPr>
                <w:b/>
                <w:bCs/>
                <w:szCs w:val="24"/>
                <w:lang w:eastAsia="lt-LT"/>
              </w:rPr>
              <w:t>Kontrmobilumo</w:t>
            </w:r>
            <w:proofErr w:type="spellEnd"/>
            <w:r w:rsidRPr="00C94EC3">
              <w:rPr>
                <w:b/>
                <w:bCs/>
                <w:szCs w:val="24"/>
                <w:lang w:eastAsia="lt-LT"/>
              </w:rPr>
              <w:t xml:space="preserve"> ir mobilumo sprendimai</w:t>
            </w:r>
          </w:p>
        </w:tc>
        <w:tc>
          <w:tcPr>
            <w:tcW w:w="7560" w:type="dxa"/>
            <w:vAlign w:val="center"/>
          </w:tcPr>
          <w:p w14:paraId="45BB021A" w14:textId="48774CE6" w:rsidR="0003761E" w:rsidRPr="00837D0F" w:rsidRDefault="0003761E" w:rsidP="0003761E">
            <w:pPr>
              <w:jc w:val="both"/>
              <w:rPr>
                <w:i/>
                <w:iCs/>
                <w:szCs w:val="24"/>
              </w:rPr>
            </w:pPr>
            <w:r w:rsidRPr="00837D0F">
              <w:rPr>
                <w:i/>
                <w:iCs/>
                <w:szCs w:val="24"/>
              </w:rPr>
              <w:t>4.1.</w:t>
            </w:r>
            <w:r w:rsidRPr="00837D0F">
              <w:rPr>
                <w:i/>
                <w:iCs/>
              </w:rPr>
              <w:t xml:space="preserve"> </w:t>
            </w:r>
            <w:r w:rsidRPr="00837D0F">
              <w:rPr>
                <w:i/>
                <w:iCs/>
                <w:szCs w:val="24"/>
              </w:rPr>
              <w:t>Inžinerinių ir gamtinių kliūčių įveikimo sprendimai, didinantys pravažumą</w:t>
            </w:r>
          </w:p>
        </w:tc>
        <w:tc>
          <w:tcPr>
            <w:tcW w:w="720" w:type="dxa"/>
            <w:vAlign w:val="center"/>
          </w:tcPr>
          <w:p w14:paraId="45F5BD05" w14:textId="3243C33E" w:rsidR="0003761E" w:rsidRPr="00F372F0" w:rsidRDefault="0003761E" w:rsidP="0003761E">
            <w:pPr>
              <w:jc w:val="both"/>
              <w:rPr>
                <w:szCs w:val="24"/>
              </w:rPr>
            </w:pPr>
            <w:r w:rsidRPr="00F372F0">
              <w:rPr>
                <w:szCs w:val="24"/>
              </w:rPr>
              <w:t>□</w:t>
            </w:r>
          </w:p>
        </w:tc>
        <w:tc>
          <w:tcPr>
            <w:tcW w:w="4395" w:type="dxa"/>
            <w:vAlign w:val="center"/>
          </w:tcPr>
          <w:p w14:paraId="324C6C53" w14:textId="5602D4B0" w:rsidR="0003761E" w:rsidRPr="00F372F0" w:rsidRDefault="0003761E" w:rsidP="0003761E">
            <w:pPr>
              <w:jc w:val="both"/>
              <w:rPr>
                <w:szCs w:val="24"/>
              </w:rPr>
            </w:pPr>
          </w:p>
        </w:tc>
      </w:tr>
      <w:tr w:rsidR="0003761E" w:rsidRPr="00F372F0" w14:paraId="037E20A4" w14:textId="77777777" w:rsidTr="000341F2">
        <w:trPr>
          <w:trHeight w:val="410"/>
          <w:jc w:val="center"/>
        </w:trPr>
        <w:tc>
          <w:tcPr>
            <w:tcW w:w="1885" w:type="dxa"/>
            <w:vMerge/>
            <w:shd w:val="clear" w:color="auto" w:fill="BFBFBF" w:themeFill="background1" w:themeFillShade="BF"/>
          </w:tcPr>
          <w:p w14:paraId="7359E70F" w14:textId="77777777" w:rsidR="0003761E" w:rsidRPr="00F372F0" w:rsidRDefault="0003761E" w:rsidP="0003761E">
            <w:pPr>
              <w:jc w:val="both"/>
              <w:rPr>
                <w:b/>
                <w:szCs w:val="24"/>
                <w:lang w:eastAsia="lt-LT"/>
              </w:rPr>
            </w:pPr>
          </w:p>
        </w:tc>
        <w:tc>
          <w:tcPr>
            <w:tcW w:w="7560" w:type="dxa"/>
            <w:vAlign w:val="center"/>
          </w:tcPr>
          <w:p w14:paraId="5B022987" w14:textId="2F04C2C3" w:rsidR="0003761E" w:rsidRPr="00837D0F" w:rsidRDefault="0003761E" w:rsidP="0003761E">
            <w:pPr>
              <w:jc w:val="both"/>
              <w:rPr>
                <w:i/>
                <w:iCs/>
                <w:szCs w:val="24"/>
              </w:rPr>
            </w:pPr>
            <w:r w:rsidRPr="00837D0F">
              <w:rPr>
                <w:i/>
                <w:iCs/>
                <w:szCs w:val="24"/>
              </w:rPr>
              <w:t>4.2.</w:t>
            </w:r>
            <w:r w:rsidRPr="00837D0F">
              <w:rPr>
                <w:i/>
                <w:iCs/>
              </w:rPr>
              <w:t xml:space="preserve"> </w:t>
            </w:r>
            <w:r w:rsidRPr="00837D0F">
              <w:rPr>
                <w:i/>
                <w:iCs/>
                <w:szCs w:val="24"/>
              </w:rPr>
              <w:t>Nesprogstančių kliūčių sprendimai, mažinantys logistinius reikalavimus</w:t>
            </w:r>
          </w:p>
        </w:tc>
        <w:tc>
          <w:tcPr>
            <w:tcW w:w="720" w:type="dxa"/>
            <w:vAlign w:val="center"/>
          </w:tcPr>
          <w:p w14:paraId="52B6E826" w14:textId="6CA6022E" w:rsidR="0003761E" w:rsidRPr="00F372F0" w:rsidRDefault="0003761E" w:rsidP="0003761E">
            <w:pPr>
              <w:jc w:val="both"/>
              <w:rPr>
                <w:szCs w:val="24"/>
              </w:rPr>
            </w:pPr>
            <w:r w:rsidRPr="00F372F0">
              <w:rPr>
                <w:szCs w:val="24"/>
              </w:rPr>
              <w:t>□</w:t>
            </w:r>
          </w:p>
        </w:tc>
        <w:tc>
          <w:tcPr>
            <w:tcW w:w="4395" w:type="dxa"/>
            <w:vAlign w:val="center"/>
          </w:tcPr>
          <w:p w14:paraId="7CFFFC47" w14:textId="45A647AB" w:rsidR="0003761E" w:rsidRPr="00F372F0" w:rsidRDefault="0003761E" w:rsidP="0003761E">
            <w:pPr>
              <w:jc w:val="both"/>
              <w:rPr>
                <w:szCs w:val="24"/>
              </w:rPr>
            </w:pPr>
          </w:p>
        </w:tc>
      </w:tr>
      <w:tr w:rsidR="0003761E" w:rsidRPr="00F372F0" w14:paraId="4535D566" w14:textId="77777777" w:rsidTr="000341F2">
        <w:trPr>
          <w:trHeight w:val="410"/>
          <w:jc w:val="center"/>
        </w:trPr>
        <w:tc>
          <w:tcPr>
            <w:tcW w:w="1885" w:type="dxa"/>
            <w:vMerge/>
            <w:shd w:val="clear" w:color="auto" w:fill="BFBFBF" w:themeFill="background1" w:themeFillShade="BF"/>
          </w:tcPr>
          <w:p w14:paraId="5ED540A4" w14:textId="77777777" w:rsidR="0003761E" w:rsidRPr="00F372F0" w:rsidRDefault="0003761E" w:rsidP="0003761E">
            <w:pPr>
              <w:jc w:val="both"/>
              <w:rPr>
                <w:b/>
                <w:szCs w:val="24"/>
                <w:lang w:eastAsia="lt-LT"/>
              </w:rPr>
            </w:pPr>
          </w:p>
        </w:tc>
        <w:tc>
          <w:tcPr>
            <w:tcW w:w="7560" w:type="dxa"/>
            <w:vAlign w:val="center"/>
          </w:tcPr>
          <w:p w14:paraId="361DC2FF" w14:textId="5F5A7733" w:rsidR="0003761E" w:rsidRPr="00837D0F" w:rsidRDefault="0003761E" w:rsidP="0003761E">
            <w:pPr>
              <w:jc w:val="both"/>
              <w:rPr>
                <w:i/>
                <w:iCs/>
                <w:szCs w:val="24"/>
              </w:rPr>
            </w:pPr>
            <w:r w:rsidRPr="00837D0F">
              <w:rPr>
                <w:i/>
                <w:iCs/>
                <w:szCs w:val="24"/>
              </w:rPr>
              <w:t>4.3.</w:t>
            </w:r>
            <w:r w:rsidRPr="00837D0F">
              <w:rPr>
                <w:i/>
                <w:iCs/>
              </w:rPr>
              <w:t xml:space="preserve"> </w:t>
            </w:r>
            <w:r w:rsidRPr="00837D0F">
              <w:rPr>
                <w:i/>
                <w:iCs/>
                <w:szCs w:val="24"/>
              </w:rPr>
              <w:t xml:space="preserve">Povandeninė </w:t>
            </w:r>
            <w:proofErr w:type="spellStart"/>
            <w:r w:rsidRPr="00837D0F">
              <w:rPr>
                <w:i/>
                <w:iCs/>
                <w:szCs w:val="24"/>
              </w:rPr>
              <w:t>sensorika</w:t>
            </w:r>
            <w:proofErr w:type="spellEnd"/>
            <w:r w:rsidRPr="00837D0F">
              <w:rPr>
                <w:i/>
                <w:iCs/>
                <w:szCs w:val="24"/>
              </w:rPr>
              <w:t xml:space="preserve"> kritinės infrastruktūros stebėjimui</w:t>
            </w:r>
          </w:p>
        </w:tc>
        <w:tc>
          <w:tcPr>
            <w:tcW w:w="720" w:type="dxa"/>
            <w:vAlign w:val="center"/>
          </w:tcPr>
          <w:p w14:paraId="45CCA294" w14:textId="23EF6631" w:rsidR="0003761E" w:rsidRPr="00F372F0" w:rsidRDefault="0003761E" w:rsidP="0003761E">
            <w:pPr>
              <w:jc w:val="both"/>
              <w:rPr>
                <w:szCs w:val="24"/>
              </w:rPr>
            </w:pPr>
            <w:r w:rsidRPr="00F372F0">
              <w:rPr>
                <w:szCs w:val="24"/>
              </w:rPr>
              <w:t>□</w:t>
            </w:r>
          </w:p>
        </w:tc>
        <w:tc>
          <w:tcPr>
            <w:tcW w:w="4395" w:type="dxa"/>
            <w:vAlign w:val="center"/>
          </w:tcPr>
          <w:p w14:paraId="2ECE8E4C" w14:textId="4DF4DCEF" w:rsidR="0003761E" w:rsidRPr="00F372F0" w:rsidRDefault="0003761E" w:rsidP="0003761E">
            <w:pPr>
              <w:jc w:val="both"/>
              <w:rPr>
                <w:szCs w:val="24"/>
              </w:rPr>
            </w:pPr>
          </w:p>
        </w:tc>
      </w:tr>
      <w:tr w:rsidR="0003761E" w:rsidRPr="00F372F0" w14:paraId="67B292D7" w14:textId="77777777" w:rsidTr="000341F2">
        <w:trPr>
          <w:trHeight w:val="410"/>
          <w:jc w:val="center"/>
        </w:trPr>
        <w:tc>
          <w:tcPr>
            <w:tcW w:w="1885" w:type="dxa"/>
            <w:vMerge/>
            <w:shd w:val="clear" w:color="auto" w:fill="BFBFBF" w:themeFill="background1" w:themeFillShade="BF"/>
          </w:tcPr>
          <w:p w14:paraId="658F142D" w14:textId="77777777" w:rsidR="0003761E" w:rsidRPr="00F372F0" w:rsidRDefault="0003761E" w:rsidP="0003761E">
            <w:pPr>
              <w:jc w:val="both"/>
              <w:rPr>
                <w:b/>
                <w:szCs w:val="24"/>
                <w:lang w:eastAsia="lt-LT"/>
              </w:rPr>
            </w:pPr>
          </w:p>
        </w:tc>
        <w:tc>
          <w:tcPr>
            <w:tcW w:w="7560" w:type="dxa"/>
            <w:vAlign w:val="center"/>
          </w:tcPr>
          <w:p w14:paraId="3D05F60A" w14:textId="6DBE55D6" w:rsidR="0003761E" w:rsidRPr="00837D0F" w:rsidRDefault="0003761E" w:rsidP="0003761E">
            <w:pPr>
              <w:jc w:val="both"/>
              <w:rPr>
                <w:i/>
                <w:iCs/>
                <w:szCs w:val="24"/>
              </w:rPr>
            </w:pPr>
            <w:r w:rsidRPr="00837D0F">
              <w:rPr>
                <w:i/>
                <w:iCs/>
                <w:szCs w:val="24"/>
              </w:rPr>
              <w:t>4.4.</w:t>
            </w:r>
            <w:r w:rsidRPr="00837D0F">
              <w:rPr>
                <w:i/>
                <w:iCs/>
              </w:rPr>
              <w:t xml:space="preserve"> </w:t>
            </w:r>
            <w:r w:rsidRPr="00837D0F">
              <w:rPr>
                <w:i/>
                <w:iCs/>
                <w:szCs w:val="24"/>
              </w:rPr>
              <w:t>Nuotolinio minavimo moduliniai sprendimai bepilotėms sistemoms</w:t>
            </w:r>
          </w:p>
        </w:tc>
        <w:tc>
          <w:tcPr>
            <w:tcW w:w="720" w:type="dxa"/>
            <w:vAlign w:val="center"/>
          </w:tcPr>
          <w:p w14:paraId="67441EF7" w14:textId="32302EC8" w:rsidR="0003761E" w:rsidRPr="00F372F0" w:rsidRDefault="0003761E" w:rsidP="0003761E">
            <w:pPr>
              <w:jc w:val="both"/>
              <w:rPr>
                <w:szCs w:val="24"/>
              </w:rPr>
            </w:pPr>
            <w:r w:rsidRPr="00F372F0">
              <w:rPr>
                <w:szCs w:val="24"/>
              </w:rPr>
              <w:t>□</w:t>
            </w:r>
          </w:p>
        </w:tc>
        <w:tc>
          <w:tcPr>
            <w:tcW w:w="4395" w:type="dxa"/>
            <w:vAlign w:val="center"/>
          </w:tcPr>
          <w:p w14:paraId="28BCA27E" w14:textId="5685D4DE" w:rsidR="0003761E" w:rsidRPr="00F372F0" w:rsidRDefault="0003761E" w:rsidP="0003761E">
            <w:pPr>
              <w:jc w:val="both"/>
              <w:rPr>
                <w:szCs w:val="24"/>
              </w:rPr>
            </w:pPr>
          </w:p>
        </w:tc>
      </w:tr>
    </w:tbl>
    <w:p w14:paraId="1B4C40BC" w14:textId="77777777" w:rsidR="0014463D" w:rsidRPr="00F372F0" w:rsidRDefault="0014463D" w:rsidP="0014463D">
      <w:pPr>
        <w:ind w:right="567"/>
        <w:jc w:val="both"/>
        <w:rPr>
          <w:b/>
          <w:bCs/>
          <w:color w:val="000000"/>
          <w:sz w:val="27"/>
          <w:szCs w:val="27"/>
          <w:lang w:eastAsia="lt-LT"/>
        </w:rPr>
      </w:pPr>
    </w:p>
    <w:p w14:paraId="2856DC9B" w14:textId="0A79C03F" w:rsidR="000341F2" w:rsidRDefault="0014463D" w:rsidP="0014463D">
      <w:pPr>
        <w:widowControl w:val="0"/>
        <w:tabs>
          <w:tab w:val="left" w:pos="0"/>
          <w:tab w:val="left" w:pos="426"/>
        </w:tabs>
        <w:jc w:val="both"/>
        <w:textAlignment w:val="baseline"/>
        <w:rPr>
          <w:szCs w:val="24"/>
        </w:rPr>
      </w:pPr>
      <w:r w:rsidRPr="00F372F0">
        <w:rPr>
          <w:rFonts w:eastAsia="Calibri"/>
          <w:b/>
          <w:caps/>
          <w:szCs w:val="22"/>
        </w:rPr>
        <w:t xml:space="preserve">2. </w:t>
      </w:r>
      <w:bookmarkStart w:id="15" w:name="_Hlk228275980"/>
      <w:r w:rsidR="0003761E" w:rsidRPr="0003761E">
        <w:rPr>
          <w:b/>
          <w:szCs w:val="24"/>
        </w:rPr>
        <w:t>P</w:t>
      </w:r>
      <w:r w:rsidR="0003761E" w:rsidRPr="0003761E">
        <w:rPr>
          <w:b/>
          <w:bCs/>
          <w:szCs w:val="24"/>
        </w:rPr>
        <w:t xml:space="preserve">areiškėjo metinės </w:t>
      </w:r>
      <w:r w:rsidR="000341F2">
        <w:rPr>
          <w:b/>
          <w:bCs/>
          <w:szCs w:val="24"/>
        </w:rPr>
        <w:t xml:space="preserve">pardavimo </w:t>
      </w:r>
      <w:r w:rsidR="0003761E" w:rsidRPr="0003761E">
        <w:rPr>
          <w:b/>
          <w:bCs/>
          <w:szCs w:val="24"/>
        </w:rPr>
        <w:t>pajamos.</w:t>
      </w:r>
      <w:r w:rsidRPr="00F372F0">
        <w:rPr>
          <w:szCs w:val="24"/>
        </w:rPr>
        <w:t xml:space="preserve"> </w:t>
      </w:r>
      <w:bookmarkEnd w:id="15"/>
      <w:r w:rsidRPr="00F372F0">
        <w:rPr>
          <w:szCs w:val="24"/>
        </w:rPr>
        <w:t>(</w:t>
      </w:r>
      <w:r w:rsidRPr="00F372F0">
        <w:rPr>
          <w:i/>
          <w:iCs/>
          <w:szCs w:val="24"/>
        </w:rPr>
        <w:t>taikoma vertinant projekto atitiktį Aprašo 12 punkto 2 specialiojo projektų atrankos kriterijaus nuostatoms</w:t>
      </w:r>
      <w:r w:rsidRPr="00F372F0">
        <w:rPr>
          <w:szCs w:val="24"/>
        </w:rPr>
        <w:t>).</w:t>
      </w:r>
      <w:r w:rsidR="000341F2">
        <w:rPr>
          <w:szCs w:val="24"/>
        </w:rPr>
        <w:t xml:space="preserve"> </w:t>
      </w:r>
    </w:p>
    <w:tbl>
      <w:tblPr>
        <w:tblStyle w:val="TableGrid"/>
        <w:tblW w:w="5000" w:type="pct"/>
        <w:tblInd w:w="-5" w:type="dxa"/>
        <w:tblLook w:val="04A0" w:firstRow="1" w:lastRow="0" w:firstColumn="1" w:lastColumn="0" w:noHBand="0" w:noVBand="1"/>
      </w:tblPr>
      <w:tblGrid>
        <w:gridCol w:w="9129"/>
        <w:gridCol w:w="5431"/>
      </w:tblGrid>
      <w:tr w:rsidR="008E17AE" w:rsidRPr="000341F2" w14:paraId="1B3B5188" w14:textId="77777777" w:rsidTr="008E17AE">
        <w:trPr>
          <w:trHeight w:val="454"/>
        </w:trPr>
        <w:tc>
          <w:tcPr>
            <w:tcW w:w="3135" w:type="pct"/>
            <w:tcBorders>
              <w:top w:val="single" w:sz="4" w:space="0" w:color="auto"/>
              <w:left w:val="single" w:sz="4" w:space="0" w:color="auto"/>
              <w:right w:val="single" w:sz="4" w:space="0" w:color="auto"/>
            </w:tcBorders>
            <w:shd w:val="clear" w:color="auto" w:fill="D0CECE" w:themeFill="background2" w:themeFillShade="E6"/>
            <w:hideMark/>
          </w:tcPr>
          <w:p w14:paraId="2759F489" w14:textId="77777777" w:rsidR="008E17AE" w:rsidRPr="000341F2" w:rsidRDefault="008E17AE" w:rsidP="000341F2">
            <w:pPr>
              <w:widowControl w:val="0"/>
              <w:tabs>
                <w:tab w:val="left" w:pos="0"/>
                <w:tab w:val="left" w:pos="426"/>
              </w:tabs>
              <w:jc w:val="both"/>
              <w:textAlignment w:val="baseline"/>
              <w:rPr>
                <w:b/>
                <w:szCs w:val="24"/>
              </w:rPr>
            </w:pPr>
            <w:r w:rsidRPr="000341F2">
              <w:rPr>
                <w:b/>
                <w:szCs w:val="24"/>
              </w:rPr>
              <w:t>Pareiškėjo metinės pardavimo pajamos</w:t>
            </w:r>
          </w:p>
        </w:tc>
        <w:tc>
          <w:tcPr>
            <w:tcW w:w="1865" w:type="pct"/>
            <w:tcBorders>
              <w:top w:val="single" w:sz="4" w:space="0" w:color="auto"/>
              <w:left w:val="single" w:sz="4" w:space="0" w:color="auto"/>
              <w:right w:val="single" w:sz="4" w:space="0" w:color="auto"/>
            </w:tcBorders>
            <w:shd w:val="clear" w:color="auto" w:fill="D0CECE" w:themeFill="background2" w:themeFillShade="E6"/>
            <w:hideMark/>
          </w:tcPr>
          <w:p w14:paraId="4106F786" w14:textId="4413AF4A" w:rsidR="008E17AE" w:rsidRPr="000341F2" w:rsidRDefault="008E17AE" w:rsidP="000341F2">
            <w:pPr>
              <w:widowControl w:val="0"/>
              <w:tabs>
                <w:tab w:val="left" w:pos="0"/>
                <w:tab w:val="left" w:pos="426"/>
              </w:tabs>
              <w:jc w:val="both"/>
              <w:textAlignment w:val="baseline"/>
              <w:rPr>
                <w:b/>
                <w:szCs w:val="24"/>
              </w:rPr>
            </w:pPr>
            <w:r w:rsidRPr="000341F2">
              <w:rPr>
                <w:b/>
                <w:szCs w:val="24"/>
              </w:rPr>
              <w:t>Pardavimo pajamos paskutiniais finansiniais metais (N metais), eurai</w:t>
            </w:r>
          </w:p>
        </w:tc>
      </w:tr>
      <w:tr w:rsidR="008E17AE" w:rsidRPr="000341F2" w14:paraId="3337096A" w14:textId="77777777" w:rsidTr="008E17AE">
        <w:trPr>
          <w:trHeight w:val="1511"/>
        </w:trPr>
        <w:tc>
          <w:tcPr>
            <w:tcW w:w="3135" w:type="pct"/>
            <w:tcBorders>
              <w:top w:val="single" w:sz="4" w:space="0" w:color="auto"/>
              <w:left w:val="single" w:sz="4" w:space="0" w:color="auto"/>
              <w:bottom w:val="single" w:sz="4" w:space="0" w:color="auto"/>
              <w:right w:val="single" w:sz="4" w:space="0" w:color="auto"/>
            </w:tcBorders>
            <w:hideMark/>
          </w:tcPr>
          <w:p w14:paraId="2C7F66BF" w14:textId="631433DF" w:rsidR="008E17AE" w:rsidRPr="008E17AE" w:rsidRDefault="008E17AE" w:rsidP="000341F2">
            <w:pPr>
              <w:jc w:val="both"/>
              <w:rPr>
                <w:i/>
                <w:iCs/>
                <w:lang w:eastAsia="lt-LT"/>
              </w:rPr>
            </w:pPr>
            <w:r w:rsidRPr="000341F2">
              <w:rPr>
                <w:iCs/>
                <w:lang w:eastAsia="lt-LT"/>
              </w:rPr>
              <w:t>Pareiškėjo metinės pardavimo pajamos per  paskutinius 1 finansinius metus yra ne mažesnės kaip 150 000,00 (vienas šimtas penkiasdešimt tūkstančių) eurų, kai pareiškėjas yra labai maža, maža arba vidutinė įmonė (MVĮ) ir ne mažesnės kaip 300 000,00 (trys šimtai tūkstančių) eurų, kai pareiškėjas yra didelė įmonė</w:t>
            </w:r>
            <w:r>
              <w:rPr>
                <w:i/>
                <w:lang w:eastAsia="lt-LT"/>
              </w:rPr>
              <w:t xml:space="preserve"> </w:t>
            </w:r>
            <w:r w:rsidRPr="000341F2">
              <w:rPr>
                <w:i/>
                <w:iCs/>
                <w:lang w:eastAsia="lt-LT"/>
              </w:rPr>
              <w:t>(turi sutapti su pelno (nuostolių) ataskaitoje nurodyta suma eilutėje „Pardavimo pajamos“.</w:t>
            </w:r>
          </w:p>
          <w:p w14:paraId="4DB37DAF" w14:textId="77777777" w:rsidR="008E17AE" w:rsidRPr="000341F2" w:rsidRDefault="008E17AE" w:rsidP="000341F2">
            <w:pPr>
              <w:widowControl w:val="0"/>
              <w:tabs>
                <w:tab w:val="left" w:pos="0"/>
                <w:tab w:val="left" w:pos="426"/>
              </w:tabs>
              <w:jc w:val="both"/>
              <w:textAlignment w:val="baseline"/>
              <w:rPr>
                <w:szCs w:val="24"/>
              </w:rPr>
            </w:pPr>
          </w:p>
        </w:tc>
        <w:tc>
          <w:tcPr>
            <w:tcW w:w="1865" w:type="pct"/>
            <w:tcBorders>
              <w:top w:val="single" w:sz="4" w:space="0" w:color="auto"/>
              <w:left w:val="single" w:sz="4" w:space="0" w:color="auto"/>
              <w:bottom w:val="single" w:sz="4" w:space="0" w:color="auto"/>
              <w:right w:val="single" w:sz="4" w:space="0" w:color="auto"/>
            </w:tcBorders>
          </w:tcPr>
          <w:p w14:paraId="79E99403" w14:textId="77777777" w:rsidR="008E17AE" w:rsidRPr="000341F2" w:rsidRDefault="008E17AE" w:rsidP="000341F2">
            <w:pPr>
              <w:widowControl w:val="0"/>
              <w:tabs>
                <w:tab w:val="left" w:pos="0"/>
                <w:tab w:val="left" w:pos="426"/>
              </w:tabs>
              <w:jc w:val="both"/>
              <w:textAlignment w:val="baseline"/>
              <w:rPr>
                <w:b/>
                <w:szCs w:val="24"/>
              </w:rPr>
            </w:pPr>
          </w:p>
        </w:tc>
      </w:tr>
    </w:tbl>
    <w:p w14:paraId="59C18AF6" w14:textId="77777777" w:rsidR="0014463D" w:rsidRPr="00F372F0" w:rsidRDefault="0014463D" w:rsidP="0014463D">
      <w:pPr>
        <w:widowControl w:val="0"/>
        <w:tabs>
          <w:tab w:val="left" w:pos="0"/>
          <w:tab w:val="left" w:pos="426"/>
        </w:tabs>
        <w:jc w:val="both"/>
        <w:textAlignment w:val="baseline"/>
        <w:rPr>
          <w:rFonts w:eastAsia="Calibri"/>
          <w:b/>
          <w:caps/>
          <w:szCs w:val="22"/>
        </w:rPr>
      </w:pPr>
    </w:p>
    <w:p w14:paraId="70FCF4ED" w14:textId="3110D395" w:rsidR="0014463D" w:rsidRPr="00F372F0" w:rsidRDefault="0014463D" w:rsidP="0014463D">
      <w:pPr>
        <w:widowControl w:val="0"/>
        <w:tabs>
          <w:tab w:val="left" w:pos="0"/>
          <w:tab w:val="left" w:pos="426"/>
        </w:tabs>
        <w:jc w:val="both"/>
        <w:textAlignment w:val="baseline"/>
        <w:rPr>
          <w:bCs/>
          <w:i/>
          <w:iCs/>
          <w:szCs w:val="24"/>
          <w:lang w:eastAsia="lt-LT"/>
        </w:rPr>
      </w:pPr>
      <w:r w:rsidRPr="00F372F0">
        <w:rPr>
          <w:b/>
          <w:szCs w:val="24"/>
          <w:lang w:eastAsia="lt-LT"/>
        </w:rPr>
        <w:t xml:space="preserve">3. </w:t>
      </w:r>
      <w:r w:rsidR="008025E0" w:rsidRPr="008025E0">
        <w:rPr>
          <w:b/>
          <w:iCs/>
          <w:szCs w:val="24"/>
          <w:lang w:eastAsia="lt-LT"/>
        </w:rPr>
        <w:t xml:space="preserve">Projekto įgyvendinimo metu </w:t>
      </w:r>
      <w:r w:rsidR="008025E0" w:rsidRPr="008025E0">
        <w:rPr>
          <w:b/>
          <w:bCs/>
          <w:iCs/>
          <w:szCs w:val="24"/>
          <w:lang w:eastAsia="lt-LT"/>
        </w:rPr>
        <w:t xml:space="preserve">planuojamo (-ų) kurti produkto </w:t>
      </w:r>
      <w:r w:rsidR="008025E0" w:rsidRPr="008025E0">
        <w:rPr>
          <w:b/>
          <w:iCs/>
          <w:szCs w:val="24"/>
          <w:lang w:eastAsia="lt-LT"/>
        </w:rPr>
        <w:t>(-ų) technologinės parengties lygis (toliau – TPL)</w:t>
      </w:r>
      <w:r w:rsidR="008025E0" w:rsidRPr="008025E0">
        <w:rPr>
          <w:b/>
          <w:i/>
          <w:szCs w:val="24"/>
          <w:lang w:eastAsia="lt-LT"/>
        </w:rPr>
        <w:t xml:space="preserve"> </w:t>
      </w:r>
      <w:r w:rsidRPr="00F372F0">
        <w:rPr>
          <w:rFonts w:eastAsia="Calibri"/>
          <w:bCs/>
          <w:i/>
          <w:iCs/>
          <w:szCs w:val="24"/>
        </w:rPr>
        <w:t>(</w:t>
      </w:r>
      <w:bookmarkStart w:id="16" w:name="_Hlk150352349"/>
      <w:r w:rsidR="00074FB6" w:rsidRPr="00074FB6">
        <w:rPr>
          <w:rFonts w:eastAsia="Calibri"/>
          <w:bCs/>
          <w:i/>
          <w:iCs/>
          <w:szCs w:val="24"/>
        </w:rPr>
        <w:t>nustatoma, vadovaujantis Rekomenduojamos mokslinių tyrimų ir eksperimentinės plėtros etapų klasifikacijos aprašu, patvirtintu Lietuvos Respublikos Vyriausybės 2012 m. birželio 6 d. nutarimu Nr. 650 „Dėl Rekomenduojamos mokslinių tyrimų ir eksperimentinės plėtros etapų klasifikacijos aprašo patvirtinimo“</w:t>
      </w:r>
      <w:r w:rsidR="00B13626">
        <w:rPr>
          <w:rFonts w:eastAsia="Calibri"/>
          <w:bCs/>
          <w:i/>
          <w:iCs/>
          <w:szCs w:val="24"/>
        </w:rPr>
        <w:t>)</w:t>
      </w:r>
      <w:r w:rsidR="00074FB6">
        <w:rPr>
          <w:rFonts w:eastAsia="Calibri"/>
          <w:bCs/>
          <w:i/>
          <w:iCs/>
          <w:szCs w:val="24"/>
        </w:rPr>
        <w:t xml:space="preserve"> </w:t>
      </w:r>
      <w:r w:rsidR="00B13626">
        <w:rPr>
          <w:rFonts w:eastAsia="Calibri"/>
          <w:bCs/>
          <w:i/>
          <w:iCs/>
          <w:szCs w:val="24"/>
        </w:rPr>
        <w:t>(</w:t>
      </w:r>
      <w:r w:rsidRPr="00F372F0">
        <w:rPr>
          <w:rFonts w:eastAsia="Calibri"/>
          <w:bCs/>
          <w:i/>
          <w:iCs/>
          <w:szCs w:val="24"/>
        </w:rPr>
        <w:t xml:space="preserve">taikoma vertinant projekto atitiktį Aprašo 12 punkto </w:t>
      </w:r>
      <w:r w:rsidR="008025E0">
        <w:rPr>
          <w:rFonts w:eastAsia="Calibri"/>
          <w:bCs/>
          <w:i/>
          <w:iCs/>
          <w:szCs w:val="24"/>
          <w:lang w:val="en-US"/>
        </w:rPr>
        <w:t>3</w:t>
      </w:r>
      <w:r w:rsidRPr="00F372F0">
        <w:rPr>
          <w:rFonts w:eastAsia="Calibri"/>
          <w:bCs/>
          <w:i/>
          <w:iCs/>
          <w:szCs w:val="24"/>
        </w:rPr>
        <w:t xml:space="preserve"> specialiojo projektų atrankos kriterijaus nuostatoms)</w:t>
      </w:r>
      <w:r w:rsidRPr="00F372F0">
        <w:rPr>
          <w:rFonts w:eastAsia="Calibri"/>
          <w:bCs/>
          <w:i/>
          <w:iCs/>
          <w:szCs w:val="24"/>
          <w:lang w:eastAsia="lt-LT"/>
        </w:rPr>
        <w:t>.</w:t>
      </w:r>
      <w:r w:rsidRPr="00F372F0">
        <w:rPr>
          <w:bCs/>
          <w:i/>
          <w:iCs/>
          <w:szCs w:val="24"/>
          <w:lang w:eastAsia="lt-LT"/>
        </w:rPr>
        <w:t xml:space="preserve"> </w:t>
      </w:r>
      <w:bookmarkEnd w:id="16"/>
    </w:p>
    <w:tbl>
      <w:tblPr>
        <w:tblW w:w="1458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44"/>
        <w:gridCol w:w="9266"/>
        <w:gridCol w:w="4175"/>
      </w:tblGrid>
      <w:tr w:rsidR="00074FB6" w:rsidRPr="00074FB6" w14:paraId="57518881" w14:textId="77777777" w:rsidTr="00074FB6">
        <w:trPr>
          <w:trHeight w:val="243"/>
        </w:trPr>
        <w:tc>
          <w:tcPr>
            <w:tcW w:w="635" w:type="dxa"/>
            <w:shd w:val="clear" w:color="auto" w:fill="D0CECE" w:themeFill="background2" w:themeFillShade="E6"/>
            <w:tcMar>
              <w:top w:w="0" w:type="dxa"/>
              <w:left w:w="108" w:type="dxa"/>
              <w:bottom w:w="0" w:type="dxa"/>
              <w:right w:w="108" w:type="dxa"/>
            </w:tcMar>
          </w:tcPr>
          <w:p w14:paraId="1F9142BE" w14:textId="77777777" w:rsidR="00074FB6" w:rsidRPr="00074FB6" w:rsidRDefault="00074FB6" w:rsidP="00074FB6">
            <w:pPr>
              <w:ind w:right="567"/>
              <w:jc w:val="both"/>
              <w:rPr>
                <w:b/>
                <w:bCs/>
                <w:color w:val="000000"/>
                <w:szCs w:val="24"/>
                <w:lang w:eastAsia="lt-LT"/>
              </w:rPr>
            </w:pPr>
            <w:r w:rsidRPr="00074FB6">
              <w:rPr>
                <w:b/>
                <w:bCs/>
                <w:color w:val="000000"/>
                <w:szCs w:val="24"/>
                <w:lang w:eastAsia="lt-LT"/>
              </w:rPr>
              <w:t xml:space="preserve">Eil. Nr. </w:t>
            </w:r>
          </w:p>
        </w:tc>
        <w:tc>
          <w:tcPr>
            <w:tcW w:w="9654" w:type="dxa"/>
            <w:shd w:val="clear" w:color="auto" w:fill="D0CECE" w:themeFill="background2" w:themeFillShade="E6"/>
            <w:tcMar>
              <w:top w:w="0" w:type="dxa"/>
              <w:left w:w="108" w:type="dxa"/>
              <w:bottom w:w="0" w:type="dxa"/>
              <w:right w:w="108" w:type="dxa"/>
            </w:tcMar>
          </w:tcPr>
          <w:p w14:paraId="22BA30B1" w14:textId="44D20320" w:rsidR="00074FB6" w:rsidRPr="00074FB6" w:rsidRDefault="00611C6B" w:rsidP="00074FB6">
            <w:pPr>
              <w:ind w:right="567"/>
              <w:jc w:val="both"/>
              <w:rPr>
                <w:b/>
                <w:bCs/>
                <w:color w:val="000000"/>
                <w:szCs w:val="24"/>
                <w:lang w:eastAsia="lt-LT"/>
              </w:rPr>
            </w:pPr>
            <w:r>
              <w:rPr>
                <w:b/>
                <w:bCs/>
                <w:iCs/>
                <w:color w:val="000000"/>
                <w:szCs w:val="24"/>
                <w:lang w:eastAsia="lt-LT"/>
              </w:rPr>
              <w:t>P</w:t>
            </w:r>
            <w:r w:rsidRPr="00611C6B">
              <w:rPr>
                <w:b/>
                <w:bCs/>
                <w:iCs/>
                <w:color w:val="000000"/>
                <w:szCs w:val="24"/>
                <w:lang w:eastAsia="lt-LT"/>
              </w:rPr>
              <w:t>lanuojamo (-ų) kurti produkto (-ų)</w:t>
            </w:r>
            <w:r>
              <w:rPr>
                <w:b/>
                <w:bCs/>
                <w:iCs/>
                <w:color w:val="000000"/>
                <w:szCs w:val="24"/>
                <w:lang w:eastAsia="lt-LT"/>
              </w:rPr>
              <w:t>,</w:t>
            </w:r>
            <w:r w:rsidRPr="00611C6B">
              <w:rPr>
                <w:b/>
                <w:bCs/>
                <w:iCs/>
                <w:color w:val="000000"/>
                <w:szCs w:val="24"/>
                <w:lang w:eastAsia="lt-LT"/>
              </w:rPr>
              <w:t xml:space="preserve"> </w:t>
            </w:r>
            <w:r w:rsidR="00074FB6" w:rsidRPr="00074FB6">
              <w:rPr>
                <w:b/>
                <w:bCs/>
                <w:color w:val="000000"/>
                <w:szCs w:val="24"/>
                <w:lang w:eastAsia="lt-LT"/>
              </w:rPr>
              <w:t>kurio</w:t>
            </w:r>
            <w:r>
              <w:rPr>
                <w:b/>
                <w:bCs/>
                <w:color w:val="000000"/>
                <w:szCs w:val="24"/>
                <w:lang w:eastAsia="lt-LT"/>
              </w:rPr>
              <w:t xml:space="preserve"> (-ų)</w:t>
            </w:r>
            <w:r w:rsidR="00074FB6" w:rsidRPr="00074FB6">
              <w:rPr>
                <w:b/>
                <w:bCs/>
                <w:color w:val="000000"/>
                <w:szCs w:val="24"/>
                <w:lang w:eastAsia="lt-LT"/>
              </w:rPr>
              <w:t xml:space="preserve"> aprašymas numatytas </w:t>
            </w:r>
            <w:r w:rsidR="006C244C">
              <w:rPr>
                <w:b/>
                <w:bCs/>
                <w:color w:val="000000"/>
                <w:szCs w:val="24"/>
                <w:lang w:eastAsia="lt-LT"/>
              </w:rPr>
              <w:t xml:space="preserve">MTEP </w:t>
            </w:r>
            <w:r w:rsidR="00074FB6" w:rsidRPr="00074FB6">
              <w:rPr>
                <w:b/>
                <w:bCs/>
                <w:color w:val="000000"/>
                <w:szCs w:val="24"/>
                <w:lang w:eastAsia="lt-LT"/>
              </w:rPr>
              <w:t>verslo plane, teikiamame kartu su projekto įgyvendinimo planu (toliau – PĮP), kaip nurodyta Aprašo 5.1.1</w:t>
            </w:r>
            <w:r>
              <w:rPr>
                <w:b/>
                <w:bCs/>
                <w:color w:val="000000"/>
                <w:szCs w:val="24"/>
                <w:lang w:eastAsia="lt-LT"/>
              </w:rPr>
              <w:t>6</w:t>
            </w:r>
            <w:r w:rsidR="00074FB6" w:rsidRPr="00074FB6">
              <w:rPr>
                <w:b/>
                <w:bCs/>
                <w:color w:val="000000"/>
                <w:szCs w:val="24"/>
                <w:lang w:eastAsia="lt-LT"/>
              </w:rPr>
              <w:t>.</w:t>
            </w:r>
            <w:r>
              <w:rPr>
                <w:b/>
                <w:bCs/>
                <w:color w:val="000000"/>
                <w:szCs w:val="24"/>
                <w:lang w:eastAsia="lt-LT"/>
              </w:rPr>
              <w:t>5</w:t>
            </w:r>
            <w:r w:rsidR="00074FB6" w:rsidRPr="00074FB6">
              <w:rPr>
                <w:b/>
                <w:bCs/>
                <w:color w:val="000000"/>
                <w:szCs w:val="24"/>
                <w:lang w:eastAsia="lt-LT"/>
              </w:rPr>
              <w:t xml:space="preserve"> papunktyje</w:t>
            </w:r>
          </w:p>
        </w:tc>
        <w:tc>
          <w:tcPr>
            <w:tcW w:w="4296" w:type="dxa"/>
            <w:shd w:val="clear" w:color="auto" w:fill="D0CECE" w:themeFill="background2" w:themeFillShade="E6"/>
          </w:tcPr>
          <w:p w14:paraId="5BEABC95" w14:textId="77777777" w:rsidR="00074FB6" w:rsidRPr="00074FB6" w:rsidRDefault="00074FB6" w:rsidP="00074FB6">
            <w:pPr>
              <w:ind w:right="567"/>
              <w:jc w:val="both"/>
              <w:rPr>
                <w:b/>
                <w:bCs/>
                <w:color w:val="000000"/>
                <w:szCs w:val="24"/>
                <w:lang w:eastAsia="lt-LT"/>
              </w:rPr>
            </w:pPr>
            <w:r w:rsidRPr="00074FB6">
              <w:rPr>
                <w:b/>
                <w:bCs/>
                <w:color w:val="000000"/>
                <w:szCs w:val="24"/>
                <w:lang w:eastAsia="lt-LT"/>
              </w:rPr>
              <w:t xml:space="preserve">Pasiektas technologinės parengties lygis iki PĮP pateikimo datos </w:t>
            </w:r>
          </w:p>
        </w:tc>
      </w:tr>
      <w:tr w:rsidR="00074FB6" w:rsidRPr="00074FB6" w14:paraId="32D1BFB3" w14:textId="77777777" w:rsidTr="00074FB6">
        <w:trPr>
          <w:trHeight w:val="198"/>
        </w:trPr>
        <w:tc>
          <w:tcPr>
            <w:tcW w:w="635" w:type="dxa"/>
            <w:tcMar>
              <w:top w:w="0" w:type="dxa"/>
              <w:left w:w="108" w:type="dxa"/>
              <w:bottom w:w="0" w:type="dxa"/>
              <w:right w:w="108" w:type="dxa"/>
            </w:tcMar>
            <w:hideMark/>
          </w:tcPr>
          <w:p w14:paraId="6DEE97AD" w14:textId="3058F6C7" w:rsidR="00074FB6" w:rsidRPr="00074FB6" w:rsidRDefault="00A126C9" w:rsidP="00074FB6">
            <w:pPr>
              <w:ind w:right="567"/>
              <w:jc w:val="both"/>
              <w:rPr>
                <w:color w:val="000000"/>
                <w:szCs w:val="24"/>
                <w:lang w:eastAsia="lt-LT"/>
              </w:rPr>
            </w:pPr>
            <w:r>
              <w:rPr>
                <w:color w:val="000000"/>
                <w:szCs w:val="24"/>
                <w:lang w:eastAsia="lt-LT"/>
              </w:rPr>
              <w:t>3</w:t>
            </w:r>
            <w:r w:rsidR="00074FB6" w:rsidRPr="00074FB6">
              <w:rPr>
                <w:color w:val="000000"/>
                <w:szCs w:val="24"/>
                <w:lang w:eastAsia="lt-LT"/>
              </w:rPr>
              <w:t>.1.</w:t>
            </w:r>
          </w:p>
        </w:tc>
        <w:tc>
          <w:tcPr>
            <w:tcW w:w="9654" w:type="dxa"/>
            <w:tcMar>
              <w:top w:w="0" w:type="dxa"/>
              <w:left w:w="108" w:type="dxa"/>
              <w:bottom w:w="0" w:type="dxa"/>
              <w:right w:w="108" w:type="dxa"/>
            </w:tcMar>
            <w:hideMark/>
          </w:tcPr>
          <w:p w14:paraId="753DA761" w14:textId="77777777" w:rsidR="00074FB6" w:rsidRPr="00074FB6" w:rsidRDefault="00074FB6" w:rsidP="00074FB6">
            <w:pPr>
              <w:ind w:right="567"/>
              <w:jc w:val="both"/>
              <w:rPr>
                <w:b/>
                <w:bCs/>
                <w:color w:val="000000"/>
                <w:szCs w:val="24"/>
                <w:lang w:eastAsia="lt-LT"/>
              </w:rPr>
            </w:pPr>
          </w:p>
        </w:tc>
        <w:tc>
          <w:tcPr>
            <w:tcW w:w="4296" w:type="dxa"/>
          </w:tcPr>
          <w:p w14:paraId="594B24DB" w14:textId="77777777" w:rsidR="00074FB6" w:rsidRPr="00074FB6" w:rsidRDefault="00074FB6" w:rsidP="00074FB6">
            <w:pPr>
              <w:ind w:right="567"/>
              <w:jc w:val="both"/>
              <w:rPr>
                <w:b/>
                <w:bCs/>
                <w:color w:val="000000"/>
                <w:szCs w:val="24"/>
                <w:lang w:eastAsia="lt-LT"/>
              </w:rPr>
            </w:pPr>
          </w:p>
        </w:tc>
      </w:tr>
      <w:tr w:rsidR="00074FB6" w:rsidRPr="00074FB6" w14:paraId="4BD6F872" w14:textId="77777777" w:rsidTr="00074FB6">
        <w:trPr>
          <w:trHeight w:val="198"/>
        </w:trPr>
        <w:tc>
          <w:tcPr>
            <w:tcW w:w="635" w:type="dxa"/>
            <w:tcMar>
              <w:top w:w="0" w:type="dxa"/>
              <w:left w:w="108" w:type="dxa"/>
              <w:bottom w:w="0" w:type="dxa"/>
              <w:right w:w="108" w:type="dxa"/>
            </w:tcMar>
          </w:tcPr>
          <w:p w14:paraId="33B3FD36" w14:textId="7B1EBCB4" w:rsidR="00074FB6" w:rsidRPr="00074FB6" w:rsidRDefault="00A126C9" w:rsidP="00074FB6">
            <w:pPr>
              <w:ind w:right="567"/>
              <w:jc w:val="both"/>
              <w:rPr>
                <w:color w:val="000000"/>
                <w:szCs w:val="24"/>
                <w:lang w:eastAsia="lt-LT"/>
              </w:rPr>
            </w:pPr>
            <w:r>
              <w:rPr>
                <w:color w:val="000000"/>
                <w:szCs w:val="24"/>
                <w:lang w:eastAsia="lt-LT"/>
              </w:rPr>
              <w:t>3</w:t>
            </w:r>
            <w:r w:rsidR="00074FB6" w:rsidRPr="00074FB6">
              <w:rPr>
                <w:color w:val="000000"/>
                <w:szCs w:val="24"/>
                <w:lang w:eastAsia="lt-LT"/>
              </w:rPr>
              <w:t>.2.</w:t>
            </w:r>
          </w:p>
        </w:tc>
        <w:tc>
          <w:tcPr>
            <w:tcW w:w="9654" w:type="dxa"/>
            <w:tcMar>
              <w:top w:w="0" w:type="dxa"/>
              <w:left w:w="108" w:type="dxa"/>
              <w:bottom w:w="0" w:type="dxa"/>
              <w:right w:w="108" w:type="dxa"/>
            </w:tcMar>
          </w:tcPr>
          <w:p w14:paraId="1B05C986" w14:textId="77777777" w:rsidR="00074FB6" w:rsidRPr="00074FB6" w:rsidRDefault="00074FB6" w:rsidP="00074FB6">
            <w:pPr>
              <w:ind w:right="567"/>
              <w:jc w:val="both"/>
              <w:rPr>
                <w:b/>
                <w:bCs/>
                <w:color w:val="000000"/>
                <w:szCs w:val="24"/>
                <w:lang w:eastAsia="lt-LT"/>
              </w:rPr>
            </w:pPr>
          </w:p>
        </w:tc>
        <w:tc>
          <w:tcPr>
            <w:tcW w:w="4296" w:type="dxa"/>
          </w:tcPr>
          <w:p w14:paraId="4810E967" w14:textId="77777777" w:rsidR="00074FB6" w:rsidRPr="00074FB6" w:rsidRDefault="00074FB6" w:rsidP="00074FB6">
            <w:pPr>
              <w:ind w:right="567"/>
              <w:jc w:val="both"/>
              <w:rPr>
                <w:b/>
                <w:bCs/>
                <w:color w:val="000000"/>
                <w:szCs w:val="24"/>
                <w:lang w:eastAsia="lt-LT"/>
              </w:rPr>
            </w:pPr>
          </w:p>
        </w:tc>
      </w:tr>
      <w:tr w:rsidR="00074FB6" w:rsidRPr="00074FB6" w14:paraId="235BCAC4" w14:textId="77777777" w:rsidTr="00074FB6">
        <w:trPr>
          <w:trHeight w:val="198"/>
        </w:trPr>
        <w:tc>
          <w:tcPr>
            <w:tcW w:w="635" w:type="dxa"/>
            <w:tcMar>
              <w:top w:w="0" w:type="dxa"/>
              <w:left w:w="108" w:type="dxa"/>
              <w:bottom w:w="0" w:type="dxa"/>
              <w:right w:w="108" w:type="dxa"/>
            </w:tcMar>
          </w:tcPr>
          <w:p w14:paraId="11061A10" w14:textId="06A9941C" w:rsidR="00074FB6" w:rsidRPr="00074FB6" w:rsidRDefault="00A126C9" w:rsidP="00074FB6">
            <w:pPr>
              <w:ind w:right="567"/>
              <w:jc w:val="both"/>
              <w:rPr>
                <w:color w:val="000000"/>
                <w:szCs w:val="24"/>
                <w:lang w:eastAsia="lt-LT"/>
              </w:rPr>
            </w:pPr>
            <w:r>
              <w:rPr>
                <w:color w:val="000000"/>
                <w:szCs w:val="24"/>
                <w:lang w:eastAsia="lt-LT"/>
              </w:rPr>
              <w:t>3</w:t>
            </w:r>
            <w:r w:rsidR="00074FB6" w:rsidRPr="00074FB6">
              <w:rPr>
                <w:color w:val="000000"/>
                <w:szCs w:val="24"/>
                <w:lang w:eastAsia="lt-LT"/>
              </w:rPr>
              <w:t>.n.</w:t>
            </w:r>
          </w:p>
        </w:tc>
        <w:tc>
          <w:tcPr>
            <w:tcW w:w="9654" w:type="dxa"/>
            <w:tcMar>
              <w:top w:w="0" w:type="dxa"/>
              <w:left w:w="108" w:type="dxa"/>
              <w:bottom w:w="0" w:type="dxa"/>
              <w:right w:w="108" w:type="dxa"/>
            </w:tcMar>
          </w:tcPr>
          <w:p w14:paraId="322299D3" w14:textId="77777777" w:rsidR="00074FB6" w:rsidRPr="00074FB6" w:rsidRDefault="00074FB6" w:rsidP="00074FB6">
            <w:pPr>
              <w:ind w:right="567"/>
              <w:jc w:val="both"/>
              <w:rPr>
                <w:b/>
                <w:bCs/>
                <w:color w:val="000000"/>
                <w:szCs w:val="24"/>
                <w:lang w:eastAsia="lt-LT"/>
              </w:rPr>
            </w:pPr>
          </w:p>
        </w:tc>
        <w:tc>
          <w:tcPr>
            <w:tcW w:w="4296" w:type="dxa"/>
          </w:tcPr>
          <w:p w14:paraId="74740E76" w14:textId="77777777" w:rsidR="00074FB6" w:rsidRPr="00074FB6" w:rsidRDefault="00074FB6" w:rsidP="00074FB6">
            <w:pPr>
              <w:ind w:right="567"/>
              <w:jc w:val="both"/>
              <w:rPr>
                <w:b/>
                <w:bCs/>
                <w:color w:val="000000"/>
                <w:szCs w:val="24"/>
                <w:lang w:eastAsia="lt-LT"/>
              </w:rPr>
            </w:pPr>
          </w:p>
        </w:tc>
      </w:tr>
    </w:tbl>
    <w:p w14:paraId="58406375" w14:textId="77777777" w:rsidR="0014463D" w:rsidRDefault="0014463D" w:rsidP="0014463D">
      <w:pPr>
        <w:ind w:right="567"/>
        <w:jc w:val="both"/>
        <w:rPr>
          <w:b/>
          <w:bCs/>
          <w:color w:val="000000"/>
          <w:sz w:val="27"/>
          <w:szCs w:val="27"/>
          <w:lang w:eastAsia="lt-LT"/>
        </w:rPr>
      </w:pPr>
    </w:p>
    <w:p w14:paraId="44D4FA72" w14:textId="77777777" w:rsidR="008025E0" w:rsidRDefault="008025E0" w:rsidP="0014463D">
      <w:pPr>
        <w:ind w:right="567"/>
        <w:jc w:val="both"/>
        <w:rPr>
          <w:b/>
          <w:bCs/>
          <w:color w:val="000000"/>
          <w:sz w:val="27"/>
          <w:szCs w:val="27"/>
          <w:lang w:eastAsia="lt-LT"/>
        </w:rPr>
      </w:pPr>
    </w:p>
    <w:p w14:paraId="3243A2EB" w14:textId="77777777" w:rsidR="008025E0" w:rsidRDefault="008025E0" w:rsidP="0014463D">
      <w:pPr>
        <w:ind w:right="567"/>
        <w:jc w:val="both"/>
        <w:rPr>
          <w:b/>
          <w:bCs/>
          <w:color w:val="000000"/>
          <w:sz w:val="27"/>
          <w:szCs w:val="27"/>
          <w:lang w:eastAsia="lt-LT"/>
        </w:rPr>
      </w:pPr>
    </w:p>
    <w:p w14:paraId="51B19EAD" w14:textId="77777777" w:rsidR="008025E0" w:rsidRDefault="008025E0" w:rsidP="0014463D">
      <w:pPr>
        <w:ind w:right="567"/>
        <w:jc w:val="both"/>
        <w:rPr>
          <w:b/>
          <w:bCs/>
          <w:color w:val="000000"/>
          <w:sz w:val="27"/>
          <w:szCs w:val="27"/>
          <w:lang w:eastAsia="lt-LT"/>
        </w:rPr>
      </w:pPr>
    </w:p>
    <w:p w14:paraId="414EFA7D" w14:textId="5515F452" w:rsidR="00A126C9" w:rsidRPr="00F372F0" w:rsidRDefault="00A126C9" w:rsidP="00A126C9">
      <w:pPr>
        <w:tabs>
          <w:tab w:val="left" w:pos="0"/>
          <w:tab w:val="left" w:pos="284"/>
          <w:tab w:val="left" w:pos="1134"/>
        </w:tabs>
        <w:jc w:val="both"/>
        <w:rPr>
          <w:lang w:eastAsia="lt-LT"/>
        </w:rPr>
      </w:pPr>
      <w:bookmarkStart w:id="17" w:name="_Hlk227056495"/>
      <w:r>
        <w:rPr>
          <w:b/>
          <w:bCs/>
          <w:iCs/>
          <w:szCs w:val="24"/>
        </w:rPr>
        <w:lastRenderedPageBreak/>
        <w:t>4</w:t>
      </w:r>
      <w:r w:rsidRPr="00F372F0">
        <w:rPr>
          <w:b/>
          <w:bCs/>
          <w:iCs/>
          <w:szCs w:val="24"/>
        </w:rPr>
        <w:t xml:space="preserve">. </w:t>
      </w:r>
      <w:r w:rsidR="006C244C" w:rsidRPr="006C244C">
        <w:rPr>
          <w:b/>
          <w:bCs/>
          <w:iCs/>
          <w:szCs w:val="24"/>
        </w:rPr>
        <w:t xml:space="preserve">Numatomų sukurti produktų technologinė branda </w:t>
      </w:r>
      <w:r w:rsidRPr="00F372F0">
        <w:rPr>
          <w:bCs/>
          <w:i/>
          <w:iCs/>
          <w:color w:val="000000"/>
          <w:szCs w:val="24"/>
          <w:lang w:eastAsia="lt-LT"/>
        </w:rPr>
        <w:t>(nustatoma, vadovaujantis Rekomenduojamos mokslinių tyrimų ir eksperimentinės plėtros etapų klasifikacijos aprašu, patvirtintu Lietuvos Respublikos Vyriausybės 2012 m. birželio 6 d. nutarimu Nr. 650 „Dėl Rekomenduojamos mokslinių tyrimų ir eksperimentinės plėtros etapų klasifikacijos aprašo patvirtinimo“)</w:t>
      </w:r>
      <w:r w:rsidRPr="00F372F0">
        <w:rPr>
          <w:bCs/>
          <w:i/>
          <w:szCs w:val="24"/>
        </w:rPr>
        <w:t xml:space="preserve"> </w:t>
      </w:r>
      <w:r w:rsidRPr="00F372F0">
        <w:rPr>
          <w:lang w:eastAsia="lt-LT"/>
        </w:rPr>
        <w:t>(</w:t>
      </w:r>
      <w:r w:rsidRPr="00F372F0">
        <w:rPr>
          <w:i/>
          <w:iCs/>
          <w:szCs w:val="24"/>
        </w:rPr>
        <w:t xml:space="preserve">taikoma vertinant projekto atitiktį </w:t>
      </w:r>
      <w:r w:rsidRPr="00F372F0">
        <w:rPr>
          <w:i/>
          <w:iCs/>
          <w:lang w:eastAsia="lt-LT"/>
        </w:rPr>
        <w:t xml:space="preserve">Aprašo 12 punkto </w:t>
      </w:r>
      <w:r>
        <w:rPr>
          <w:i/>
          <w:iCs/>
          <w:lang w:eastAsia="lt-LT"/>
        </w:rPr>
        <w:t>4</w:t>
      </w:r>
      <w:r w:rsidRPr="00F372F0">
        <w:rPr>
          <w:i/>
          <w:iCs/>
          <w:lang w:eastAsia="lt-LT"/>
        </w:rPr>
        <w:t xml:space="preserve"> prioritetinio </w:t>
      </w:r>
      <w:r w:rsidRPr="00F372F0">
        <w:rPr>
          <w:i/>
          <w:iCs/>
          <w:szCs w:val="24"/>
        </w:rPr>
        <w:t>projektų atrankos kriterijaus nuostatoms</w:t>
      </w:r>
      <w:r w:rsidRPr="00F372F0">
        <w:rPr>
          <w:i/>
          <w:iCs/>
          <w:lang w:eastAsia="lt-LT"/>
        </w:rPr>
        <w:t>)</w:t>
      </w:r>
      <w:r w:rsidRPr="00F372F0">
        <w:rPr>
          <w:lang w:eastAsia="lt-LT"/>
        </w:rPr>
        <w:t>.</w:t>
      </w:r>
    </w:p>
    <w:tbl>
      <w:tblPr>
        <w:tblW w:w="1460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49"/>
        <w:gridCol w:w="5352"/>
        <w:gridCol w:w="4252"/>
        <w:gridCol w:w="4253"/>
      </w:tblGrid>
      <w:tr w:rsidR="00A126C9" w:rsidRPr="00F372F0" w14:paraId="6F496A65" w14:textId="77777777" w:rsidTr="0059078B">
        <w:trPr>
          <w:trHeight w:val="280"/>
        </w:trPr>
        <w:tc>
          <w:tcPr>
            <w:tcW w:w="749" w:type="dxa"/>
            <w:shd w:val="clear" w:color="auto" w:fill="D0CECE" w:themeFill="background2" w:themeFillShade="E6"/>
            <w:tcMar>
              <w:top w:w="0" w:type="dxa"/>
              <w:left w:w="108" w:type="dxa"/>
              <w:bottom w:w="0" w:type="dxa"/>
              <w:right w:w="108" w:type="dxa"/>
            </w:tcMar>
          </w:tcPr>
          <w:p w14:paraId="0DEC6B00" w14:textId="77777777" w:rsidR="00A126C9" w:rsidRPr="00F372F0" w:rsidRDefault="00A126C9" w:rsidP="0059078B">
            <w:pPr>
              <w:jc w:val="both"/>
              <w:textAlignment w:val="baseline"/>
              <w:rPr>
                <w:b/>
                <w:bCs/>
                <w:szCs w:val="24"/>
                <w:lang w:eastAsia="lt-LT"/>
              </w:rPr>
            </w:pPr>
            <w:r w:rsidRPr="00F372F0">
              <w:rPr>
                <w:b/>
                <w:bCs/>
                <w:szCs w:val="24"/>
                <w:lang w:eastAsia="lt-LT"/>
              </w:rPr>
              <w:t xml:space="preserve">Eil. Nr. </w:t>
            </w:r>
          </w:p>
        </w:tc>
        <w:tc>
          <w:tcPr>
            <w:tcW w:w="5352" w:type="dxa"/>
            <w:shd w:val="clear" w:color="auto" w:fill="D0CECE" w:themeFill="background2" w:themeFillShade="E6"/>
            <w:tcMar>
              <w:top w:w="0" w:type="dxa"/>
              <w:left w:w="108" w:type="dxa"/>
              <w:bottom w:w="0" w:type="dxa"/>
              <w:right w:w="108" w:type="dxa"/>
            </w:tcMar>
          </w:tcPr>
          <w:p w14:paraId="41D18D75" w14:textId="734EEE83" w:rsidR="00A126C9" w:rsidRPr="00F372F0" w:rsidRDefault="00A126C9" w:rsidP="0059078B">
            <w:pPr>
              <w:jc w:val="center"/>
              <w:textAlignment w:val="baseline"/>
              <w:rPr>
                <w:b/>
                <w:bCs/>
                <w:szCs w:val="24"/>
                <w:lang w:eastAsia="lt-LT"/>
              </w:rPr>
            </w:pPr>
            <w:r w:rsidRPr="00F372F0">
              <w:rPr>
                <w:b/>
                <w:bCs/>
                <w:szCs w:val="24"/>
              </w:rPr>
              <w:t>Kuriamas produktas, kurio aprašymas numatytas MTEP verslo plane, teikiamame kartu su PĮP, kaip nurodyta Aprašo 5.1.</w:t>
            </w:r>
            <w:r>
              <w:rPr>
                <w:b/>
                <w:bCs/>
                <w:szCs w:val="24"/>
              </w:rPr>
              <w:t>16</w:t>
            </w:r>
            <w:r w:rsidRPr="00F372F0">
              <w:rPr>
                <w:b/>
                <w:bCs/>
                <w:szCs w:val="24"/>
              </w:rPr>
              <w:t>.5 papunktyje</w:t>
            </w:r>
          </w:p>
        </w:tc>
        <w:tc>
          <w:tcPr>
            <w:tcW w:w="4252" w:type="dxa"/>
            <w:shd w:val="clear" w:color="auto" w:fill="D0CECE" w:themeFill="background2" w:themeFillShade="E6"/>
          </w:tcPr>
          <w:p w14:paraId="1F2C8CA9" w14:textId="77777777" w:rsidR="00A126C9" w:rsidRPr="00F372F0" w:rsidRDefault="00A126C9" w:rsidP="0059078B">
            <w:pPr>
              <w:jc w:val="center"/>
              <w:textAlignment w:val="baseline"/>
              <w:rPr>
                <w:b/>
                <w:bCs/>
                <w:szCs w:val="24"/>
                <w:lang w:eastAsia="lt-LT"/>
              </w:rPr>
            </w:pPr>
            <w:r w:rsidRPr="00F372F0">
              <w:rPr>
                <w:b/>
                <w:bCs/>
                <w:szCs w:val="24"/>
                <w:lang w:eastAsia="lt-LT"/>
              </w:rPr>
              <w:t xml:space="preserve">Produkto technologinės parengties lygis iki PĮP pateikimo administruojančiajai institucijai dienos </w:t>
            </w:r>
          </w:p>
        </w:tc>
        <w:tc>
          <w:tcPr>
            <w:tcW w:w="4253" w:type="dxa"/>
            <w:shd w:val="clear" w:color="auto" w:fill="D0CECE" w:themeFill="background2" w:themeFillShade="E6"/>
          </w:tcPr>
          <w:p w14:paraId="0B1CE9FE" w14:textId="77777777" w:rsidR="00A126C9" w:rsidRPr="00F372F0" w:rsidDel="00430035" w:rsidRDefault="00A126C9" w:rsidP="0059078B">
            <w:pPr>
              <w:jc w:val="center"/>
              <w:textAlignment w:val="baseline"/>
              <w:rPr>
                <w:b/>
                <w:bCs/>
                <w:szCs w:val="24"/>
                <w:lang w:eastAsia="lt-LT"/>
              </w:rPr>
            </w:pPr>
            <w:r w:rsidRPr="00F372F0">
              <w:rPr>
                <w:b/>
                <w:bCs/>
                <w:lang w:eastAsia="lt-LT"/>
              </w:rPr>
              <w:t>Numatomas pasiekti produkto technologinės parengties lygis įgyvendinus projektą</w:t>
            </w:r>
          </w:p>
        </w:tc>
      </w:tr>
      <w:tr w:rsidR="00A126C9" w:rsidRPr="00F372F0" w14:paraId="66CF18BC" w14:textId="77777777" w:rsidTr="0059078B">
        <w:trPr>
          <w:trHeight w:val="229"/>
        </w:trPr>
        <w:tc>
          <w:tcPr>
            <w:tcW w:w="749" w:type="dxa"/>
            <w:tcMar>
              <w:top w:w="0" w:type="dxa"/>
              <w:left w:w="108" w:type="dxa"/>
              <w:bottom w:w="0" w:type="dxa"/>
              <w:right w:w="108" w:type="dxa"/>
            </w:tcMar>
            <w:hideMark/>
          </w:tcPr>
          <w:p w14:paraId="6E839C93" w14:textId="505D37E8" w:rsidR="00A126C9" w:rsidRPr="00F372F0" w:rsidRDefault="00A126C9" w:rsidP="0059078B">
            <w:pPr>
              <w:jc w:val="both"/>
              <w:textAlignment w:val="baseline"/>
              <w:rPr>
                <w:szCs w:val="24"/>
                <w:lang w:eastAsia="lt-LT"/>
              </w:rPr>
            </w:pPr>
            <w:r>
              <w:rPr>
                <w:szCs w:val="24"/>
                <w:lang w:eastAsia="lt-LT"/>
              </w:rPr>
              <w:t>4</w:t>
            </w:r>
            <w:r w:rsidRPr="00F372F0">
              <w:rPr>
                <w:szCs w:val="24"/>
                <w:lang w:eastAsia="lt-LT"/>
              </w:rPr>
              <w:t>.1.</w:t>
            </w:r>
          </w:p>
        </w:tc>
        <w:tc>
          <w:tcPr>
            <w:tcW w:w="5352" w:type="dxa"/>
            <w:tcMar>
              <w:top w:w="0" w:type="dxa"/>
              <w:left w:w="108" w:type="dxa"/>
              <w:bottom w:w="0" w:type="dxa"/>
              <w:right w:w="108" w:type="dxa"/>
            </w:tcMar>
            <w:hideMark/>
          </w:tcPr>
          <w:p w14:paraId="4A1AA538" w14:textId="77777777" w:rsidR="00A126C9" w:rsidRPr="00F372F0" w:rsidRDefault="00A126C9" w:rsidP="0059078B">
            <w:pPr>
              <w:jc w:val="both"/>
              <w:textAlignment w:val="baseline"/>
              <w:rPr>
                <w:szCs w:val="24"/>
                <w:lang w:eastAsia="lt-LT"/>
              </w:rPr>
            </w:pPr>
          </w:p>
        </w:tc>
        <w:tc>
          <w:tcPr>
            <w:tcW w:w="4252" w:type="dxa"/>
          </w:tcPr>
          <w:p w14:paraId="7B412BE2" w14:textId="77777777" w:rsidR="00A126C9" w:rsidRPr="00F372F0" w:rsidRDefault="00A126C9" w:rsidP="0059078B">
            <w:pPr>
              <w:jc w:val="both"/>
              <w:textAlignment w:val="baseline"/>
              <w:rPr>
                <w:szCs w:val="24"/>
                <w:lang w:eastAsia="lt-LT"/>
              </w:rPr>
            </w:pPr>
          </w:p>
        </w:tc>
        <w:tc>
          <w:tcPr>
            <w:tcW w:w="4253" w:type="dxa"/>
          </w:tcPr>
          <w:p w14:paraId="0E3D7571" w14:textId="77777777" w:rsidR="00A126C9" w:rsidRPr="00F372F0" w:rsidRDefault="00A126C9" w:rsidP="0059078B">
            <w:pPr>
              <w:jc w:val="both"/>
              <w:textAlignment w:val="baseline"/>
              <w:rPr>
                <w:szCs w:val="24"/>
                <w:lang w:eastAsia="lt-LT"/>
              </w:rPr>
            </w:pPr>
          </w:p>
        </w:tc>
      </w:tr>
      <w:tr w:rsidR="00A126C9" w:rsidRPr="00F372F0" w14:paraId="5C735A88" w14:textId="77777777" w:rsidTr="0059078B">
        <w:trPr>
          <w:trHeight w:val="229"/>
        </w:trPr>
        <w:tc>
          <w:tcPr>
            <w:tcW w:w="749" w:type="dxa"/>
            <w:tcMar>
              <w:top w:w="0" w:type="dxa"/>
              <w:left w:w="108" w:type="dxa"/>
              <w:bottom w:w="0" w:type="dxa"/>
              <w:right w:w="108" w:type="dxa"/>
            </w:tcMar>
          </w:tcPr>
          <w:p w14:paraId="31F4D657" w14:textId="03E1864E" w:rsidR="00A126C9" w:rsidRPr="00F372F0" w:rsidRDefault="00A126C9" w:rsidP="0059078B">
            <w:pPr>
              <w:jc w:val="both"/>
              <w:textAlignment w:val="baseline"/>
              <w:rPr>
                <w:szCs w:val="24"/>
                <w:lang w:eastAsia="lt-LT"/>
              </w:rPr>
            </w:pPr>
            <w:r>
              <w:rPr>
                <w:szCs w:val="24"/>
                <w:lang w:eastAsia="lt-LT"/>
              </w:rPr>
              <w:t>4</w:t>
            </w:r>
            <w:r w:rsidRPr="00F372F0">
              <w:rPr>
                <w:szCs w:val="24"/>
                <w:lang w:eastAsia="lt-LT"/>
              </w:rPr>
              <w:t>.2.</w:t>
            </w:r>
          </w:p>
        </w:tc>
        <w:tc>
          <w:tcPr>
            <w:tcW w:w="5352" w:type="dxa"/>
            <w:tcMar>
              <w:top w:w="0" w:type="dxa"/>
              <w:left w:w="108" w:type="dxa"/>
              <w:bottom w:w="0" w:type="dxa"/>
              <w:right w:w="108" w:type="dxa"/>
            </w:tcMar>
          </w:tcPr>
          <w:p w14:paraId="18CF8C9E" w14:textId="77777777" w:rsidR="00A126C9" w:rsidRPr="00F372F0" w:rsidRDefault="00A126C9" w:rsidP="0059078B">
            <w:pPr>
              <w:jc w:val="both"/>
              <w:textAlignment w:val="baseline"/>
              <w:rPr>
                <w:szCs w:val="24"/>
                <w:lang w:eastAsia="lt-LT"/>
              </w:rPr>
            </w:pPr>
          </w:p>
        </w:tc>
        <w:tc>
          <w:tcPr>
            <w:tcW w:w="4252" w:type="dxa"/>
          </w:tcPr>
          <w:p w14:paraId="6D524809" w14:textId="77777777" w:rsidR="00A126C9" w:rsidRPr="00F372F0" w:rsidRDefault="00A126C9" w:rsidP="0059078B">
            <w:pPr>
              <w:jc w:val="both"/>
              <w:textAlignment w:val="baseline"/>
              <w:rPr>
                <w:szCs w:val="24"/>
                <w:lang w:eastAsia="lt-LT"/>
              </w:rPr>
            </w:pPr>
          </w:p>
        </w:tc>
        <w:tc>
          <w:tcPr>
            <w:tcW w:w="4253" w:type="dxa"/>
          </w:tcPr>
          <w:p w14:paraId="08A27BC8" w14:textId="77777777" w:rsidR="00A126C9" w:rsidRPr="00F372F0" w:rsidRDefault="00A126C9" w:rsidP="0059078B">
            <w:pPr>
              <w:jc w:val="both"/>
              <w:textAlignment w:val="baseline"/>
              <w:rPr>
                <w:szCs w:val="24"/>
                <w:lang w:eastAsia="lt-LT"/>
              </w:rPr>
            </w:pPr>
          </w:p>
        </w:tc>
      </w:tr>
      <w:tr w:rsidR="00A126C9" w:rsidRPr="00F372F0" w14:paraId="7AFE343A" w14:textId="77777777" w:rsidTr="0059078B">
        <w:trPr>
          <w:trHeight w:val="229"/>
        </w:trPr>
        <w:tc>
          <w:tcPr>
            <w:tcW w:w="749" w:type="dxa"/>
            <w:tcMar>
              <w:top w:w="0" w:type="dxa"/>
              <w:left w:w="108" w:type="dxa"/>
              <w:bottom w:w="0" w:type="dxa"/>
              <w:right w:w="108" w:type="dxa"/>
            </w:tcMar>
          </w:tcPr>
          <w:p w14:paraId="5064FA0F" w14:textId="162A9C37" w:rsidR="00A126C9" w:rsidRPr="00F372F0" w:rsidRDefault="00A126C9" w:rsidP="0059078B">
            <w:pPr>
              <w:jc w:val="both"/>
              <w:textAlignment w:val="baseline"/>
              <w:rPr>
                <w:szCs w:val="24"/>
                <w:lang w:eastAsia="lt-LT"/>
              </w:rPr>
            </w:pPr>
            <w:r>
              <w:rPr>
                <w:szCs w:val="24"/>
                <w:lang w:eastAsia="lt-LT"/>
              </w:rPr>
              <w:t>4</w:t>
            </w:r>
            <w:r w:rsidRPr="00F372F0">
              <w:rPr>
                <w:szCs w:val="24"/>
                <w:lang w:eastAsia="lt-LT"/>
              </w:rPr>
              <w:t>.n.</w:t>
            </w:r>
          </w:p>
        </w:tc>
        <w:tc>
          <w:tcPr>
            <w:tcW w:w="5352" w:type="dxa"/>
            <w:tcMar>
              <w:top w:w="0" w:type="dxa"/>
              <w:left w:w="108" w:type="dxa"/>
              <w:bottom w:w="0" w:type="dxa"/>
              <w:right w:w="108" w:type="dxa"/>
            </w:tcMar>
          </w:tcPr>
          <w:p w14:paraId="4CD9E572" w14:textId="77777777" w:rsidR="00A126C9" w:rsidRPr="00F372F0" w:rsidRDefault="00A126C9" w:rsidP="0059078B">
            <w:pPr>
              <w:jc w:val="both"/>
              <w:textAlignment w:val="baseline"/>
              <w:rPr>
                <w:szCs w:val="24"/>
                <w:lang w:eastAsia="lt-LT"/>
              </w:rPr>
            </w:pPr>
          </w:p>
        </w:tc>
        <w:tc>
          <w:tcPr>
            <w:tcW w:w="4252" w:type="dxa"/>
          </w:tcPr>
          <w:p w14:paraId="5E4411A4" w14:textId="77777777" w:rsidR="00A126C9" w:rsidRPr="00F372F0" w:rsidRDefault="00A126C9" w:rsidP="0059078B">
            <w:pPr>
              <w:jc w:val="both"/>
              <w:textAlignment w:val="baseline"/>
              <w:rPr>
                <w:szCs w:val="24"/>
                <w:lang w:eastAsia="lt-LT"/>
              </w:rPr>
            </w:pPr>
          </w:p>
        </w:tc>
        <w:tc>
          <w:tcPr>
            <w:tcW w:w="4253" w:type="dxa"/>
          </w:tcPr>
          <w:p w14:paraId="7465A880" w14:textId="77777777" w:rsidR="00A126C9" w:rsidRPr="00F372F0" w:rsidRDefault="00A126C9" w:rsidP="0059078B">
            <w:pPr>
              <w:jc w:val="both"/>
              <w:textAlignment w:val="baseline"/>
              <w:rPr>
                <w:szCs w:val="24"/>
                <w:lang w:eastAsia="lt-LT"/>
              </w:rPr>
            </w:pPr>
          </w:p>
        </w:tc>
      </w:tr>
    </w:tbl>
    <w:p w14:paraId="34C7DB33" w14:textId="77777777" w:rsidR="00A126C9" w:rsidRDefault="00A126C9" w:rsidP="0014463D">
      <w:pPr>
        <w:ind w:right="111"/>
        <w:jc w:val="both"/>
        <w:rPr>
          <w:b/>
          <w:bCs/>
          <w:color w:val="000000"/>
          <w:szCs w:val="24"/>
        </w:rPr>
      </w:pPr>
    </w:p>
    <w:p w14:paraId="359EF54C" w14:textId="41921908" w:rsidR="00B13626" w:rsidRDefault="00B13626" w:rsidP="00B13626">
      <w:pPr>
        <w:ind w:right="111"/>
        <w:jc w:val="both"/>
        <w:rPr>
          <w:iCs/>
          <w:color w:val="000000"/>
          <w:szCs w:val="24"/>
        </w:rPr>
      </w:pPr>
      <w:r w:rsidRPr="00CB2817">
        <w:rPr>
          <w:b/>
          <w:bCs/>
          <w:iCs/>
          <w:color w:val="000000"/>
          <w:szCs w:val="24"/>
        </w:rPr>
        <w:t>5. Pareiškėjo kompetencija kuriamo produkto srityje</w:t>
      </w:r>
      <w:r w:rsidRPr="00CB2817">
        <w:rPr>
          <w:lang w:eastAsia="lt-LT"/>
        </w:rPr>
        <w:t xml:space="preserve"> </w:t>
      </w:r>
      <w:r w:rsidRPr="00CB2817">
        <w:rPr>
          <w:iCs/>
          <w:color w:val="000000"/>
          <w:szCs w:val="24"/>
        </w:rPr>
        <w:t>(</w:t>
      </w:r>
      <w:r w:rsidRPr="00CB2817">
        <w:rPr>
          <w:i/>
          <w:iCs/>
          <w:color w:val="000000"/>
          <w:szCs w:val="24"/>
        </w:rPr>
        <w:t xml:space="preserve">taikoma vertinant projekto atitiktį Aprašo 12 punkto </w:t>
      </w:r>
      <w:r w:rsidR="00025882" w:rsidRPr="00CB2817">
        <w:rPr>
          <w:i/>
          <w:iCs/>
          <w:color w:val="000000"/>
          <w:szCs w:val="24"/>
        </w:rPr>
        <w:t>5</w:t>
      </w:r>
      <w:r w:rsidRPr="00CB2817">
        <w:rPr>
          <w:i/>
          <w:iCs/>
          <w:color w:val="000000"/>
          <w:szCs w:val="24"/>
        </w:rPr>
        <w:t xml:space="preserve"> prioritetinio projektų atrankos kriterijaus nuostatoms)</w:t>
      </w:r>
      <w:r w:rsidRPr="00CB2817">
        <w:rPr>
          <w:iCs/>
          <w:color w:val="000000"/>
          <w:szCs w:val="24"/>
        </w:rPr>
        <w:t>.</w:t>
      </w:r>
    </w:p>
    <w:tbl>
      <w:tblPr>
        <w:tblW w:w="1457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75"/>
        <w:gridCol w:w="3150"/>
        <w:gridCol w:w="2610"/>
        <w:gridCol w:w="4320"/>
        <w:gridCol w:w="2415"/>
      </w:tblGrid>
      <w:tr w:rsidR="006C244C" w:rsidRPr="00E63F9E" w14:paraId="29B27D63" w14:textId="77777777" w:rsidTr="00790C9A">
        <w:trPr>
          <w:trHeight w:val="212"/>
        </w:trPr>
        <w:tc>
          <w:tcPr>
            <w:tcW w:w="2075" w:type="dxa"/>
            <w:shd w:val="clear" w:color="auto" w:fill="D0CECE" w:themeFill="background2" w:themeFillShade="E6"/>
            <w:tcMar>
              <w:top w:w="0" w:type="dxa"/>
              <w:left w:w="108" w:type="dxa"/>
              <w:bottom w:w="0" w:type="dxa"/>
              <w:right w:w="108" w:type="dxa"/>
            </w:tcMar>
          </w:tcPr>
          <w:p w14:paraId="5562A081" w14:textId="601A4D62" w:rsidR="006C244C" w:rsidRPr="00EC0EFB" w:rsidRDefault="006C244C" w:rsidP="00790C9A">
            <w:pPr>
              <w:ind w:right="111"/>
              <w:jc w:val="center"/>
              <w:rPr>
                <w:b/>
                <w:bCs/>
                <w:iCs/>
                <w:color w:val="000000"/>
                <w:szCs w:val="24"/>
              </w:rPr>
            </w:pPr>
            <w:r w:rsidRPr="00EC0EFB">
              <w:rPr>
                <w:b/>
                <w:bCs/>
                <w:iCs/>
                <w:color w:val="000000"/>
                <w:szCs w:val="24"/>
              </w:rPr>
              <w:t xml:space="preserve">Darbuotojų, </w:t>
            </w:r>
            <w:r w:rsidRPr="006C244C">
              <w:rPr>
                <w:b/>
                <w:bCs/>
                <w:iCs/>
                <w:color w:val="000000"/>
                <w:szCs w:val="24"/>
              </w:rPr>
              <w:t>turinči</w:t>
            </w:r>
            <w:r>
              <w:rPr>
                <w:b/>
                <w:bCs/>
                <w:iCs/>
                <w:color w:val="000000"/>
                <w:szCs w:val="24"/>
              </w:rPr>
              <w:t>ų</w:t>
            </w:r>
            <w:r w:rsidRPr="006C244C">
              <w:rPr>
                <w:b/>
                <w:bCs/>
                <w:iCs/>
                <w:color w:val="000000"/>
                <w:szCs w:val="24"/>
              </w:rPr>
              <w:t xml:space="preserve"> aukštąjį universitetinį išsilavinimą ir ne mažesnę kaip 2 metų patirtį vykdant MTEP veiklas numatomo kurti produkto srityje</w:t>
            </w:r>
            <w:r>
              <w:rPr>
                <w:b/>
                <w:bCs/>
                <w:iCs/>
                <w:color w:val="000000"/>
                <w:szCs w:val="24"/>
              </w:rPr>
              <w:t>, skaičius</w:t>
            </w:r>
          </w:p>
        </w:tc>
        <w:tc>
          <w:tcPr>
            <w:tcW w:w="3150" w:type="dxa"/>
            <w:shd w:val="clear" w:color="auto" w:fill="D0CECE" w:themeFill="background2" w:themeFillShade="E6"/>
          </w:tcPr>
          <w:p w14:paraId="4D921CB5" w14:textId="77777777" w:rsidR="006C244C" w:rsidRPr="00CB2817" w:rsidRDefault="006C244C" w:rsidP="00790C9A">
            <w:pPr>
              <w:widowControl w:val="0"/>
              <w:jc w:val="center"/>
              <w:textAlignment w:val="baseline"/>
              <w:rPr>
                <w:b/>
                <w:szCs w:val="24"/>
              </w:rPr>
            </w:pPr>
            <w:r>
              <w:rPr>
                <w:b/>
                <w:szCs w:val="24"/>
              </w:rPr>
              <w:t>K</w:t>
            </w:r>
            <w:r w:rsidRPr="00CB2817">
              <w:rPr>
                <w:b/>
                <w:szCs w:val="24"/>
              </w:rPr>
              <w:t>valifikaciją patvirtinan</w:t>
            </w:r>
            <w:r>
              <w:rPr>
                <w:b/>
                <w:szCs w:val="24"/>
              </w:rPr>
              <w:t>tys</w:t>
            </w:r>
            <w:r w:rsidRPr="00CB2817">
              <w:rPr>
                <w:b/>
                <w:szCs w:val="24"/>
              </w:rPr>
              <w:t xml:space="preserve"> duomen</w:t>
            </w:r>
            <w:r>
              <w:rPr>
                <w:b/>
                <w:szCs w:val="24"/>
              </w:rPr>
              <w:t>ys</w:t>
            </w:r>
            <w:r w:rsidRPr="00CB2817">
              <w:rPr>
                <w:b/>
                <w:szCs w:val="24"/>
              </w:rPr>
              <w:t xml:space="preserve"> ir aprašym</w:t>
            </w:r>
            <w:r>
              <w:rPr>
                <w:b/>
                <w:szCs w:val="24"/>
              </w:rPr>
              <w:t>ai (d</w:t>
            </w:r>
            <w:r w:rsidRPr="00CB2817">
              <w:rPr>
                <w:b/>
                <w:szCs w:val="24"/>
              </w:rPr>
              <w:t>arbo sutar</w:t>
            </w:r>
            <w:r>
              <w:rPr>
                <w:b/>
                <w:szCs w:val="24"/>
              </w:rPr>
              <w:t>tys</w:t>
            </w:r>
            <w:r w:rsidRPr="00CB2817">
              <w:rPr>
                <w:b/>
                <w:szCs w:val="24"/>
              </w:rPr>
              <w:t xml:space="preserve"> gyvenimo aprašym</w:t>
            </w:r>
            <w:r>
              <w:rPr>
                <w:b/>
                <w:szCs w:val="24"/>
              </w:rPr>
              <w:t xml:space="preserve">ai </w:t>
            </w:r>
            <w:r w:rsidRPr="00CB2817">
              <w:rPr>
                <w:b/>
                <w:szCs w:val="24"/>
              </w:rPr>
              <w:t>(CV)</w:t>
            </w:r>
            <w:r>
              <w:rPr>
                <w:b/>
                <w:szCs w:val="24"/>
              </w:rPr>
              <w:t xml:space="preserve"> ir kt.)</w:t>
            </w:r>
          </w:p>
          <w:p w14:paraId="605C949A" w14:textId="77777777" w:rsidR="006C244C" w:rsidRPr="00EC0EFB" w:rsidRDefault="006C244C" w:rsidP="00790C9A">
            <w:pPr>
              <w:ind w:right="111"/>
              <w:jc w:val="center"/>
              <w:rPr>
                <w:b/>
                <w:bCs/>
                <w:iCs/>
                <w:color w:val="000000"/>
                <w:szCs w:val="24"/>
              </w:rPr>
            </w:pPr>
          </w:p>
        </w:tc>
        <w:tc>
          <w:tcPr>
            <w:tcW w:w="2610" w:type="dxa"/>
            <w:shd w:val="clear" w:color="auto" w:fill="D0CECE" w:themeFill="background2" w:themeFillShade="E6"/>
          </w:tcPr>
          <w:p w14:paraId="43B44869" w14:textId="55479D15" w:rsidR="006C244C" w:rsidRPr="00EC0EFB" w:rsidRDefault="006C244C" w:rsidP="00790C9A">
            <w:pPr>
              <w:ind w:right="111"/>
              <w:jc w:val="center"/>
              <w:rPr>
                <w:b/>
                <w:bCs/>
                <w:iCs/>
                <w:color w:val="000000"/>
                <w:szCs w:val="24"/>
              </w:rPr>
            </w:pPr>
            <w:r>
              <w:rPr>
                <w:b/>
                <w:bCs/>
                <w:iCs/>
                <w:color w:val="000000"/>
                <w:szCs w:val="24"/>
              </w:rPr>
              <w:t>S</w:t>
            </w:r>
            <w:r w:rsidRPr="006C244C">
              <w:rPr>
                <w:b/>
                <w:bCs/>
                <w:iCs/>
                <w:color w:val="000000"/>
                <w:szCs w:val="24"/>
              </w:rPr>
              <w:t>ėkmingai įvykd</w:t>
            </w:r>
            <w:r>
              <w:rPr>
                <w:b/>
                <w:bCs/>
                <w:iCs/>
                <w:color w:val="000000"/>
                <w:szCs w:val="24"/>
              </w:rPr>
              <w:t xml:space="preserve">ytų </w:t>
            </w:r>
            <w:r w:rsidRPr="006C244C">
              <w:rPr>
                <w:b/>
                <w:bCs/>
                <w:iCs/>
                <w:color w:val="000000"/>
                <w:szCs w:val="24"/>
              </w:rPr>
              <w:t>MTEP projekt</w:t>
            </w:r>
            <w:r>
              <w:rPr>
                <w:b/>
                <w:bCs/>
                <w:iCs/>
                <w:color w:val="000000"/>
                <w:szCs w:val="24"/>
              </w:rPr>
              <w:t>ų</w:t>
            </w:r>
            <w:r w:rsidRPr="006C244C">
              <w:rPr>
                <w:b/>
                <w:bCs/>
                <w:iCs/>
                <w:color w:val="000000"/>
                <w:szCs w:val="24"/>
              </w:rPr>
              <w:t>, kuri</w:t>
            </w:r>
            <w:r>
              <w:rPr>
                <w:b/>
                <w:bCs/>
                <w:iCs/>
                <w:color w:val="000000"/>
                <w:szCs w:val="24"/>
              </w:rPr>
              <w:t>ų</w:t>
            </w:r>
            <w:r w:rsidRPr="006C244C">
              <w:rPr>
                <w:b/>
                <w:bCs/>
                <w:iCs/>
                <w:color w:val="000000"/>
                <w:szCs w:val="24"/>
              </w:rPr>
              <w:t xml:space="preserve"> metu buvo kuriami produktai, susiję su 1-ajame specialiajame kriterijuje įvardytomis gynybos ir saugumo pramonės srities tematikomis, ir kurio įgyvendinimui buvo skirtas viešasis finansavimas</w:t>
            </w:r>
            <w:r>
              <w:rPr>
                <w:b/>
                <w:bCs/>
                <w:iCs/>
                <w:color w:val="000000"/>
                <w:szCs w:val="24"/>
              </w:rPr>
              <w:t xml:space="preserve">, </w:t>
            </w:r>
            <w:r w:rsidRPr="00EC0EFB">
              <w:rPr>
                <w:b/>
                <w:bCs/>
                <w:iCs/>
                <w:color w:val="000000"/>
                <w:szCs w:val="24"/>
              </w:rPr>
              <w:t>skaičius</w:t>
            </w:r>
          </w:p>
        </w:tc>
        <w:tc>
          <w:tcPr>
            <w:tcW w:w="4320" w:type="dxa"/>
            <w:shd w:val="clear" w:color="auto" w:fill="D0CECE" w:themeFill="background2" w:themeFillShade="E6"/>
          </w:tcPr>
          <w:p w14:paraId="5117211B" w14:textId="0F34D509" w:rsidR="006C244C" w:rsidRPr="00790C9A" w:rsidRDefault="006C244C" w:rsidP="00790C9A">
            <w:pPr>
              <w:widowControl w:val="0"/>
              <w:jc w:val="center"/>
              <w:textAlignment w:val="baseline"/>
              <w:rPr>
                <w:bCs/>
                <w:szCs w:val="24"/>
              </w:rPr>
            </w:pPr>
            <w:r w:rsidRPr="00790C9A">
              <w:rPr>
                <w:b/>
                <w:bCs/>
                <w:szCs w:val="24"/>
              </w:rPr>
              <w:t>Sėkmingai įvykdytų MTEP projektų, kurių metu buvo kuriami produktai, susiję su 1-ajame specialiajame kriterijuje įvardytomis gynybos ir saugumo pramonės srities tematikomis, ir kurio įgyvendinimui buvo skirtas viešasis finansavimas, aprašymas</w:t>
            </w:r>
          </w:p>
        </w:tc>
        <w:tc>
          <w:tcPr>
            <w:tcW w:w="2415" w:type="dxa"/>
            <w:shd w:val="clear" w:color="auto" w:fill="D0CECE" w:themeFill="background2" w:themeFillShade="E6"/>
          </w:tcPr>
          <w:p w14:paraId="764AABEC" w14:textId="3CB21DE9" w:rsidR="006C244C" w:rsidRPr="00E63F9E" w:rsidDel="00430035" w:rsidRDefault="00790C9A" w:rsidP="00790C9A">
            <w:pPr>
              <w:ind w:right="111"/>
              <w:jc w:val="center"/>
              <w:rPr>
                <w:b/>
                <w:bCs/>
                <w:iCs/>
                <w:color w:val="000000"/>
                <w:szCs w:val="24"/>
              </w:rPr>
            </w:pPr>
            <w:r>
              <w:rPr>
                <w:b/>
                <w:bCs/>
                <w:iCs/>
                <w:color w:val="000000"/>
                <w:szCs w:val="24"/>
              </w:rPr>
              <w:t>P</w:t>
            </w:r>
            <w:r w:rsidRPr="00790C9A">
              <w:rPr>
                <w:b/>
                <w:bCs/>
                <w:iCs/>
                <w:color w:val="000000"/>
                <w:szCs w:val="24"/>
              </w:rPr>
              <w:t>ajam</w:t>
            </w:r>
            <w:r>
              <w:rPr>
                <w:b/>
                <w:bCs/>
                <w:iCs/>
                <w:color w:val="000000"/>
                <w:szCs w:val="24"/>
              </w:rPr>
              <w:t>os</w:t>
            </w:r>
            <w:r w:rsidRPr="00790C9A">
              <w:rPr>
                <w:b/>
                <w:bCs/>
                <w:iCs/>
                <w:color w:val="000000"/>
                <w:szCs w:val="24"/>
              </w:rPr>
              <w:t xml:space="preserve"> iš rinkai pateiktų produktų, susijusių su 1-ajame specialiajame kriterijuje įvardytomis gynybos ir saugumo pramonės srities tematikomis</w:t>
            </w:r>
            <w:r>
              <w:rPr>
                <w:b/>
                <w:bCs/>
                <w:iCs/>
                <w:color w:val="000000"/>
                <w:szCs w:val="24"/>
              </w:rPr>
              <w:t>, Eur</w:t>
            </w:r>
          </w:p>
        </w:tc>
      </w:tr>
      <w:tr w:rsidR="006C244C" w:rsidRPr="00E63F9E" w14:paraId="1F804801" w14:textId="77777777" w:rsidTr="00790C9A">
        <w:trPr>
          <w:trHeight w:val="172"/>
        </w:trPr>
        <w:tc>
          <w:tcPr>
            <w:tcW w:w="2075" w:type="dxa"/>
            <w:tcMar>
              <w:top w:w="0" w:type="dxa"/>
              <w:left w:w="108" w:type="dxa"/>
              <w:bottom w:w="0" w:type="dxa"/>
              <w:right w:w="108" w:type="dxa"/>
            </w:tcMar>
            <w:hideMark/>
          </w:tcPr>
          <w:p w14:paraId="48D2FFD7" w14:textId="77777777" w:rsidR="006C244C" w:rsidRDefault="006C244C" w:rsidP="00EC0EFB">
            <w:pPr>
              <w:ind w:right="111"/>
              <w:jc w:val="both"/>
              <w:rPr>
                <w:b/>
                <w:bCs/>
                <w:iCs/>
                <w:color w:val="000000"/>
                <w:szCs w:val="24"/>
              </w:rPr>
            </w:pPr>
          </w:p>
          <w:p w14:paraId="44151D81" w14:textId="77777777" w:rsidR="006C244C" w:rsidRDefault="006C244C" w:rsidP="00EC0EFB">
            <w:pPr>
              <w:ind w:right="111"/>
              <w:jc w:val="both"/>
              <w:rPr>
                <w:b/>
                <w:bCs/>
                <w:iCs/>
                <w:color w:val="000000"/>
                <w:szCs w:val="24"/>
              </w:rPr>
            </w:pPr>
          </w:p>
          <w:p w14:paraId="6D21A99C" w14:textId="77777777" w:rsidR="006C244C" w:rsidRDefault="006C244C" w:rsidP="00EC0EFB">
            <w:pPr>
              <w:ind w:right="111"/>
              <w:jc w:val="both"/>
              <w:rPr>
                <w:b/>
                <w:bCs/>
                <w:iCs/>
                <w:color w:val="000000"/>
                <w:szCs w:val="24"/>
              </w:rPr>
            </w:pPr>
          </w:p>
          <w:p w14:paraId="55EF3086" w14:textId="77777777" w:rsidR="006C244C" w:rsidRPr="00E63F9E" w:rsidRDefault="006C244C" w:rsidP="00EC0EFB">
            <w:pPr>
              <w:ind w:right="111"/>
              <w:jc w:val="both"/>
              <w:rPr>
                <w:b/>
                <w:bCs/>
                <w:iCs/>
                <w:color w:val="000000"/>
                <w:szCs w:val="24"/>
              </w:rPr>
            </w:pPr>
          </w:p>
        </w:tc>
        <w:tc>
          <w:tcPr>
            <w:tcW w:w="3150" w:type="dxa"/>
          </w:tcPr>
          <w:p w14:paraId="3AAABA12" w14:textId="77777777" w:rsidR="006C244C" w:rsidRPr="00E63F9E" w:rsidRDefault="006C244C" w:rsidP="00E63F9E">
            <w:pPr>
              <w:ind w:right="111"/>
              <w:jc w:val="both"/>
              <w:rPr>
                <w:b/>
                <w:bCs/>
                <w:iCs/>
                <w:color w:val="000000"/>
                <w:szCs w:val="24"/>
              </w:rPr>
            </w:pPr>
          </w:p>
        </w:tc>
        <w:tc>
          <w:tcPr>
            <w:tcW w:w="2610" w:type="dxa"/>
          </w:tcPr>
          <w:p w14:paraId="54257765" w14:textId="5ABDB3E2" w:rsidR="006C244C" w:rsidRPr="00E63F9E" w:rsidRDefault="006C244C" w:rsidP="00E63F9E">
            <w:pPr>
              <w:ind w:right="111"/>
              <w:jc w:val="both"/>
              <w:rPr>
                <w:b/>
                <w:bCs/>
                <w:iCs/>
                <w:color w:val="000000"/>
                <w:szCs w:val="24"/>
              </w:rPr>
            </w:pPr>
          </w:p>
        </w:tc>
        <w:tc>
          <w:tcPr>
            <w:tcW w:w="4320" w:type="dxa"/>
          </w:tcPr>
          <w:p w14:paraId="4EB5F885" w14:textId="77777777" w:rsidR="006C244C" w:rsidRPr="00E63F9E" w:rsidRDefault="006C244C" w:rsidP="00E63F9E">
            <w:pPr>
              <w:ind w:right="111"/>
              <w:jc w:val="both"/>
              <w:rPr>
                <w:b/>
                <w:bCs/>
                <w:iCs/>
                <w:color w:val="000000"/>
                <w:szCs w:val="24"/>
              </w:rPr>
            </w:pPr>
          </w:p>
        </w:tc>
        <w:tc>
          <w:tcPr>
            <w:tcW w:w="2415" w:type="dxa"/>
          </w:tcPr>
          <w:p w14:paraId="3C623B0D" w14:textId="7F5DDB60" w:rsidR="006C244C" w:rsidRPr="00E63F9E" w:rsidRDefault="006C244C" w:rsidP="00E63F9E">
            <w:pPr>
              <w:ind w:right="111"/>
              <w:jc w:val="both"/>
              <w:rPr>
                <w:b/>
                <w:bCs/>
                <w:iCs/>
                <w:color w:val="000000"/>
                <w:szCs w:val="24"/>
              </w:rPr>
            </w:pPr>
          </w:p>
        </w:tc>
      </w:tr>
    </w:tbl>
    <w:p w14:paraId="1E8ECB1A" w14:textId="77777777" w:rsidR="00E63F9E" w:rsidRDefault="00E63F9E" w:rsidP="00B13626">
      <w:pPr>
        <w:ind w:right="111"/>
        <w:jc w:val="both"/>
        <w:rPr>
          <w:b/>
          <w:bCs/>
          <w:iCs/>
          <w:color w:val="000000"/>
          <w:szCs w:val="24"/>
        </w:rPr>
      </w:pPr>
    </w:p>
    <w:p w14:paraId="393454D9" w14:textId="749DCA00" w:rsidR="0014463D" w:rsidRPr="007F741E" w:rsidRDefault="004F558A" w:rsidP="0014463D">
      <w:pPr>
        <w:ind w:right="111"/>
        <w:jc w:val="both"/>
        <w:rPr>
          <w:color w:val="000000"/>
          <w:sz w:val="27"/>
          <w:szCs w:val="27"/>
          <w:lang w:eastAsia="lt-LT"/>
        </w:rPr>
      </w:pPr>
      <w:r w:rsidRPr="007F741E">
        <w:rPr>
          <w:b/>
          <w:bCs/>
          <w:color w:val="000000"/>
          <w:szCs w:val="24"/>
        </w:rPr>
        <w:t>6</w:t>
      </w:r>
      <w:r w:rsidR="0014463D" w:rsidRPr="007F741E">
        <w:rPr>
          <w:b/>
          <w:bCs/>
          <w:color w:val="000000"/>
          <w:szCs w:val="24"/>
        </w:rPr>
        <w:t>.</w:t>
      </w:r>
      <w:r w:rsidR="0014463D" w:rsidRPr="007F741E">
        <w:rPr>
          <w:b/>
          <w:bCs/>
          <w:color w:val="000000"/>
          <w:sz w:val="27"/>
          <w:szCs w:val="27"/>
        </w:rPr>
        <w:t xml:space="preserve"> </w:t>
      </w:r>
      <w:r w:rsidR="0014463D" w:rsidRPr="007F741E">
        <w:rPr>
          <w:b/>
          <w:bCs/>
          <w:szCs w:val="24"/>
        </w:rPr>
        <w:t xml:space="preserve">Deklaruotos išlaidos </w:t>
      </w:r>
      <w:r w:rsidR="0014463D" w:rsidRPr="007F741E">
        <w:rPr>
          <w:b/>
          <w:bCs/>
        </w:rPr>
        <w:t xml:space="preserve">moksliniams tyrimams ir eksperimentinei plėtrai (toliau </w:t>
      </w:r>
      <w:bookmarkStart w:id="18" w:name="_Hlk234845880"/>
      <w:r w:rsidR="0014463D" w:rsidRPr="007F741E">
        <w:rPr>
          <w:b/>
          <w:bCs/>
        </w:rPr>
        <w:t xml:space="preserve">– </w:t>
      </w:r>
      <w:bookmarkEnd w:id="18"/>
      <w:r w:rsidR="0014463D" w:rsidRPr="007F741E">
        <w:rPr>
          <w:b/>
          <w:bCs/>
          <w:szCs w:val="24"/>
        </w:rPr>
        <w:t>MTEP</w:t>
      </w:r>
      <w:r w:rsidR="0014463D" w:rsidRPr="007F741E">
        <w:rPr>
          <w:b/>
          <w:bCs/>
        </w:rPr>
        <w:t>)</w:t>
      </w:r>
      <w:r w:rsidR="0014463D" w:rsidRPr="007F741E">
        <w:rPr>
          <w:b/>
          <w:bCs/>
          <w:i/>
          <w:iCs/>
        </w:rPr>
        <w:t xml:space="preserve"> </w:t>
      </w:r>
      <w:r w:rsidR="0014463D" w:rsidRPr="007F741E">
        <w:rPr>
          <w:bCs/>
          <w:i/>
          <w:iCs/>
          <w:szCs w:val="24"/>
          <w:lang w:eastAsia="lt-LT"/>
        </w:rPr>
        <w:t xml:space="preserve">(taikoma vertinant projekto atitiktį Aprašo </w:t>
      </w:r>
      <w:r w:rsidR="0014463D" w:rsidRPr="007F741E">
        <w:rPr>
          <w:i/>
          <w:szCs w:val="24"/>
          <w:lang w:eastAsia="lt-LT"/>
        </w:rPr>
        <w:t>12</w:t>
      </w:r>
      <w:r w:rsidR="0014463D" w:rsidRPr="007F741E">
        <w:rPr>
          <w:bCs/>
          <w:i/>
          <w:iCs/>
          <w:szCs w:val="24"/>
          <w:lang w:eastAsia="lt-LT"/>
        </w:rPr>
        <w:t xml:space="preserve"> punkto</w:t>
      </w:r>
      <w:r w:rsidR="007F741E" w:rsidRPr="007F741E">
        <w:rPr>
          <w:bCs/>
          <w:i/>
          <w:iCs/>
        </w:rPr>
        <w:t xml:space="preserve"> </w:t>
      </w:r>
      <w:r w:rsidR="007F741E" w:rsidRPr="007F741E">
        <w:rPr>
          <w:bCs/>
          <w:i/>
          <w:iCs/>
          <w:lang w:val="en-US"/>
        </w:rPr>
        <w:t xml:space="preserve">6 </w:t>
      </w:r>
      <w:r w:rsidR="0014463D" w:rsidRPr="007F741E">
        <w:rPr>
          <w:bCs/>
          <w:i/>
          <w:iCs/>
          <w:szCs w:val="24"/>
          <w:lang w:eastAsia="lt-LT"/>
        </w:rPr>
        <w:t>prioritetinio projektų atrankos kriterijaus nuostatoms</w:t>
      </w:r>
      <w:r w:rsidR="0014463D" w:rsidRPr="007F741E">
        <w:rPr>
          <w:bCs/>
          <w:szCs w:val="24"/>
          <w:lang w:eastAsia="lt-LT"/>
        </w:rPr>
        <w:t>):</w:t>
      </w:r>
    </w:p>
    <w:bookmarkEnd w:id="17"/>
    <w:p w14:paraId="05F32360" w14:textId="77777777" w:rsidR="0014463D" w:rsidRDefault="0014463D" w:rsidP="0014463D">
      <w:pPr>
        <w:rPr>
          <w:b/>
          <w:bCs/>
          <w:color w:val="000000"/>
          <w:szCs w:val="24"/>
          <w:lang w:eastAsia="lt-LT"/>
        </w:rPr>
      </w:pPr>
    </w:p>
    <w:tbl>
      <w:tblPr>
        <w:tblW w:w="1455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638"/>
        <w:gridCol w:w="4819"/>
        <w:gridCol w:w="5093"/>
      </w:tblGrid>
      <w:tr w:rsidR="005640AB" w:rsidRPr="005640AB" w14:paraId="03A1D47D" w14:textId="77777777" w:rsidTr="00051978">
        <w:trPr>
          <w:trHeight w:val="812"/>
        </w:trPr>
        <w:tc>
          <w:tcPr>
            <w:tcW w:w="14550" w:type="dxa"/>
            <w:gridSpan w:val="3"/>
            <w:shd w:val="clear" w:color="auto" w:fill="BFBFBF" w:themeFill="background1" w:themeFillShade="BF"/>
            <w:vAlign w:val="center"/>
          </w:tcPr>
          <w:p w14:paraId="7CCA9ACE" w14:textId="77777777" w:rsidR="005640AB" w:rsidRPr="005640AB" w:rsidRDefault="005640AB" w:rsidP="005640AB">
            <w:pPr>
              <w:jc w:val="center"/>
              <w:rPr>
                <w:b/>
                <w:bCs/>
                <w:color w:val="000000"/>
                <w:szCs w:val="24"/>
                <w:lang w:eastAsia="lt-LT"/>
              </w:rPr>
            </w:pPr>
            <w:r w:rsidRPr="005640AB">
              <w:rPr>
                <w:b/>
                <w:bCs/>
                <w:color w:val="000000"/>
                <w:szCs w:val="24"/>
                <w:lang w:eastAsia="lt-LT"/>
              </w:rPr>
              <w:lastRenderedPageBreak/>
              <w:t>Valstybės duomenų agentūrai arba atitinkamai užsienio valstybės atsakingai institucijai, kai įmonė yra ne Lietuvos Respublikoje registruotas juridinis asmuo,</w:t>
            </w:r>
            <w:r w:rsidRPr="005640AB">
              <w:rPr>
                <w:b/>
                <w:bCs/>
                <w:i/>
                <w:iCs/>
                <w:color w:val="000000"/>
                <w:szCs w:val="24"/>
                <w:lang w:eastAsia="lt-LT"/>
              </w:rPr>
              <w:t xml:space="preserve"> </w:t>
            </w:r>
            <w:r w:rsidRPr="005640AB">
              <w:rPr>
                <w:b/>
                <w:bCs/>
                <w:color w:val="000000"/>
                <w:szCs w:val="24"/>
                <w:lang w:eastAsia="lt-LT"/>
              </w:rPr>
              <w:t>deklaruotos išlaidos MTEP, eurais</w:t>
            </w:r>
          </w:p>
        </w:tc>
      </w:tr>
      <w:tr w:rsidR="005640AB" w:rsidRPr="005640AB" w14:paraId="7CFE0109" w14:textId="77777777" w:rsidTr="00051978">
        <w:trPr>
          <w:trHeight w:val="408"/>
        </w:trPr>
        <w:tc>
          <w:tcPr>
            <w:tcW w:w="4638" w:type="dxa"/>
            <w:shd w:val="clear" w:color="auto" w:fill="BFBFBF" w:themeFill="background1" w:themeFillShade="BF"/>
            <w:tcMar>
              <w:top w:w="0" w:type="dxa"/>
              <w:left w:w="108" w:type="dxa"/>
              <w:bottom w:w="0" w:type="dxa"/>
              <w:right w:w="108" w:type="dxa"/>
            </w:tcMar>
            <w:vAlign w:val="center"/>
          </w:tcPr>
          <w:p w14:paraId="7261786E" w14:textId="77777777" w:rsidR="005640AB" w:rsidRPr="005640AB" w:rsidRDefault="005640AB" w:rsidP="005640AB">
            <w:pPr>
              <w:rPr>
                <w:b/>
                <w:bCs/>
                <w:color w:val="000000"/>
                <w:szCs w:val="24"/>
                <w:lang w:eastAsia="lt-LT"/>
              </w:rPr>
            </w:pPr>
            <w:r w:rsidRPr="005640AB">
              <w:rPr>
                <w:b/>
                <w:bCs/>
                <w:color w:val="000000"/>
                <w:szCs w:val="24"/>
                <w:lang w:eastAsia="lt-LT"/>
              </w:rPr>
              <w:t>MTEP išlaidos paskutiniais metais iki PĮP pateikimo (N metais)</w:t>
            </w:r>
          </w:p>
        </w:tc>
        <w:tc>
          <w:tcPr>
            <w:tcW w:w="4819" w:type="dxa"/>
            <w:shd w:val="clear" w:color="auto" w:fill="BFBFBF" w:themeFill="background1" w:themeFillShade="BF"/>
          </w:tcPr>
          <w:p w14:paraId="2055F692" w14:textId="024EBD6C" w:rsidR="005640AB" w:rsidRPr="005640AB" w:rsidRDefault="005640AB" w:rsidP="005640AB">
            <w:pPr>
              <w:jc w:val="center"/>
              <w:rPr>
                <w:b/>
                <w:bCs/>
                <w:color w:val="000000"/>
                <w:szCs w:val="24"/>
                <w:lang w:eastAsia="lt-LT"/>
              </w:rPr>
            </w:pPr>
            <w:r w:rsidRPr="005640AB">
              <w:rPr>
                <w:b/>
                <w:bCs/>
                <w:color w:val="000000"/>
                <w:szCs w:val="24"/>
                <w:lang w:eastAsia="lt-LT"/>
              </w:rPr>
              <w:t>MTEP išlaidos N-1 metais</w:t>
            </w:r>
          </w:p>
        </w:tc>
        <w:tc>
          <w:tcPr>
            <w:tcW w:w="5093" w:type="dxa"/>
            <w:shd w:val="clear" w:color="auto" w:fill="BFBFBF" w:themeFill="background1" w:themeFillShade="BF"/>
            <w:tcMar>
              <w:top w:w="0" w:type="dxa"/>
              <w:left w:w="108" w:type="dxa"/>
              <w:bottom w:w="0" w:type="dxa"/>
              <w:right w:w="108" w:type="dxa"/>
            </w:tcMar>
          </w:tcPr>
          <w:p w14:paraId="1CE0F404" w14:textId="21C5886A" w:rsidR="005640AB" w:rsidRPr="005640AB" w:rsidRDefault="005640AB" w:rsidP="005640AB">
            <w:pPr>
              <w:jc w:val="center"/>
              <w:rPr>
                <w:b/>
                <w:bCs/>
                <w:color w:val="000000"/>
                <w:szCs w:val="24"/>
                <w:lang w:val="en-US" w:eastAsia="lt-LT"/>
              </w:rPr>
            </w:pPr>
            <w:r w:rsidRPr="005640AB">
              <w:rPr>
                <w:b/>
                <w:bCs/>
                <w:color w:val="000000"/>
                <w:szCs w:val="24"/>
                <w:lang w:eastAsia="lt-LT"/>
              </w:rPr>
              <w:t>MTEP išlaidos N-2 metais</w:t>
            </w:r>
          </w:p>
        </w:tc>
      </w:tr>
      <w:tr w:rsidR="005640AB" w:rsidRPr="005640AB" w14:paraId="3BB10D3A" w14:textId="77777777" w:rsidTr="00051978">
        <w:trPr>
          <w:trHeight w:val="683"/>
        </w:trPr>
        <w:tc>
          <w:tcPr>
            <w:tcW w:w="4638" w:type="dxa"/>
            <w:tcMar>
              <w:top w:w="0" w:type="dxa"/>
              <w:left w:w="108" w:type="dxa"/>
              <w:bottom w:w="0" w:type="dxa"/>
              <w:right w:w="108" w:type="dxa"/>
            </w:tcMar>
            <w:vAlign w:val="center"/>
          </w:tcPr>
          <w:p w14:paraId="377AB054" w14:textId="77777777" w:rsidR="005640AB" w:rsidRPr="005640AB" w:rsidRDefault="005640AB" w:rsidP="005640AB">
            <w:pPr>
              <w:rPr>
                <w:b/>
                <w:bCs/>
                <w:color w:val="000000"/>
                <w:szCs w:val="24"/>
                <w:lang w:eastAsia="lt-LT"/>
              </w:rPr>
            </w:pPr>
          </w:p>
        </w:tc>
        <w:tc>
          <w:tcPr>
            <w:tcW w:w="4819" w:type="dxa"/>
          </w:tcPr>
          <w:p w14:paraId="78CB5C4E" w14:textId="77777777" w:rsidR="005640AB" w:rsidRPr="005640AB" w:rsidRDefault="005640AB" w:rsidP="005640AB">
            <w:pPr>
              <w:rPr>
                <w:b/>
                <w:bCs/>
                <w:color w:val="000000"/>
                <w:szCs w:val="24"/>
                <w:lang w:eastAsia="lt-LT"/>
              </w:rPr>
            </w:pPr>
          </w:p>
        </w:tc>
        <w:tc>
          <w:tcPr>
            <w:tcW w:w="5093" w:type="dxa"/>
            <w:tcMar>
              <w:top w:w="0" w:type="dxa"/>
              <w:left w:w="108" w:type="dxa"/>
              <w:bottom w:w="0" w:type="dxa"/>
              <w:right w:w="108" w:type="dxa"/>
            </w:tcMar>
          </w:tcPr>
          <w:p w14:paraId="2CA11BB7" w14:textId="77777777" w:rsidR="005640AB" w:rsidRPr="005640AB" w:rsidRDefault="005640AB" w:rsidP="005640AB">
            <w:pPr>
              <w:rPr>
                <w:b/>
                <w:bCs/>
                <w:color w:val="000000"/>
                <w:szCs w:val="24"/>
                <w:lang w:eastAsia="lt-LT"/>
              </w:rPr>
            </w:pPr>
          </w:p>
        </w:tc>
      </w:tr>
    </w:tbl>
    <w:p w14:paraId="52FB8AF9" w14:textId="77777777" w:rsidR="005640AB" w:rsidRDefault="005640AB" w:rsidP="0014463D">
      <w:pPr>
        <w:rPr>
          <w:b/>
          <w:bCs/>
          <w:color w:val="000000"/>
          <w:szCs w:val="24"/>
          <w:lang w:eastAsia="lt-LT"/>
        </w:rPr>
      </w:pPr>
    </w:p>
    <w:p w14:paraId="15A48359" w14:textId="376217C1" w:rsidR="00AD55C3" w:rsidRPr="00AD55C3" w:rsidRDefault="004F558A" w:rsidP="00AD55C3">
      <w:pPr>
        <w:rPr>
          <w:b/>
          <w:bCs/>
          <w:szCs w:val="24"/>
          <w:lang w:eastAsia="lt-LT"/>
        </w:rPr>
      </w:pPr>
      <w:r>
        <w:rPr>
          <w:b/>
          <w:bCs/>
          <w:szCs w:val="24"/>
          <w:lang w:eastAsia="lt-LT"/>
        </w:rPr>
        <w:t>7</w:t>
      </w:r>
      <w:r w:rsidR="00AD55C3" w:rsidRPr="00AD55C3">
        <w:rPr>
          <w:b/>
          <w:bCs/>
          <w:szCs w:val="24"/>
          <w:lang w:eastAsia="lt-LT"/>
        </w:rPr>
        <w:t>. Projekto įgyvendinimo metu planuojamas (-i) kurti produktas (-ai) ir (arba) technologija (-</w:t>
      </w:r>
      <w:proofErr w:type="spellStart"/>
      <w:r w:rsidR="00AD55C3" w:rsidRPr="00AD55C3">
        <w:rPr>
          <w:b/>
          <w:bCs/>
          <w:szCs w:val="24"/>
          <w:lang w:eastAsia="lt-LT"/>
        </w:rPr>
        <w:t>os</w:t>
      </w:r>
      <w:proofErr w:type="spellEnd"/>
      <w:r w:rsidR="00AD55C3" w:rsidRPr="00AD55C3">
        <w:rPr>
          <w:b/>
          <w:bCs/>
          <w:szCs w:val="24"/>
          <w:lang w:eastAsia="lt-LT"/>
        </w:rPr>
        <w:t>) atitinka bent vieną prioritetinę gynybos ir saugumo pramonės srities tematiką</w:t>
      </w:r>
      <w:r w:rsidR="00AD55C3">
        <w:rPr>
          <w:b/>
          <w:bCs/>
          <w:szCs w:val="24"/>
          <w:lang w:eastAsia="lt-LT"/>
        </w:rPr>
        <w:t xml:space="preserve"> </w:t>
      </w:r>
      <w:r w:rsidR="00AD55C3" w:rsidRPr="00AD55C3">
        <w:rPr>
          <w:i/>
          <w:iCs/>
          <w:szCs w:val="24"/>
          <w:lang w:eastAsia="lt-LT"/>
        </w:rPr>
        <w:t xml:space="preserve">(taikoma vertinant projekto atitiktį Aprašo </w:t>
      </w:r>
      <w:r w:rsidR="00AD55C3" w:rsidRPr="00AD55C3">
        <w:rPr>
          <w:i/>
          <w:szCs w:val="24"/>
          <w:lang w:eastAsia="lt-LT"/>
        </w:rPr>
        <w:t>12</w:t>
      </w:r>
      <w:r w:rsidR="00AD55C3" w:rsidRPr="00AD55C3">
        <w:rPr>
          <w:i/>
          <w:iCs/>
          <w:szCs w:val="24"/>
          <w:lang w:eastAsia="lt-LT"/>
        </w:rPr>
        <w:t xml:space="preserve"> punkto 7 prioritetinio projektų atrankos kriterijaus nuostatoms</w:t>
      </w:r>
      <w:r w:rsidR="00AD55C3" w:rsidRPr="00AD55C3">
        <w:rPr>
          <w:szCs w:val="24"/>
          <w:lang w:eastAsia="lt-LT"/>
        </w:rPr>
        <w:t>):</w:t>
      </w:r>
    </w:p>
    <w:p w14:paraId="2F8F8278" w14:textId="634F9C76" w:rsidR="00025882" w:rsidRPr="00AD55C3" w:rsidRDefault="00025882" w:rsidP="0014463D">
      <w:pPr>
        <w:rPr>
          <w:b/>
          <w:bCs/>
          <w:color w:val="000000"/>
          <w:szCs w:val="24"/>
          <w:lang w:eastAsia="lt-L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7470"/>
        <w:gridCol w:w="810"/>
        <w:gridCol w:w="5655"/>
      </w:tblGrid>
      <w:tr w:rsidR="00AD55C3" w:rsidRPr="00AD55C3" w14:paraId="7A103255" w14:textId="77777777" w:rsidTr="00AD55C3">
        <w:trPr>
          <w:jc w:val="center"/>
        </w:trPr>
        <w:tc>
          <w:tcPr>
            <w:tcW w:w="625" w:type="dxa"/>
            <w:shd w:val="clear" w:color="auto" w:fill="D0CECE" w:themeFill="background2" w:themeFillShade="E6"/>
          </w:tcPr>
          <w:p w14:paraId="2D489D90" w14:textId="77777777" w:rsidR="007F0691" w:rsidRDefault="007F0691" w:rsidP="00AD55C3">
            <w:pPr>
              <w:rPr>
                <w:b/>
                <w:bCs/>
                <w:color w:val="000000"/>
                <w:szCs w:val="24"/>
                <w:lang w:eastAsia="lt-LT"/>
              </w:rPr>
            </w:pPr>
          </w:p>
          <w:p w14:paraId="3B64307F" w14:textId="4C4C7C47" w:rsidR="00AD55C3" w:rsidRPr="00AD55C3" w:rsidRDefault="00AD55C3" w:rsidP="00AD55C3">
            <w:pPr>
              <w:rPr>
                <w:b/>
                <w:bCs/>
                <w:color w:val="000000"/>
                <w:szCs w:val="24"/>
                <w:lang w:eastAsia="lt-LT"/>
              </w:rPr>
            </w:pPr>
            <w:r>
              <w:rPr>
                <w:b/>
                <w:bCs/>
                <w:color w:val="000000"/>
                <w:szCs w:val="24"/>
                <w:lang w:eastAsia="lt-LT"/>
              </w:rPr>
              <w:t>Eil. Nr.</w:t>
            </w:r>
          </w:p>
        </w:tc>
        <w:tc>
          <w:tcPr>
            <w:tcW w:w="8280" w:type="dxa"/>
            <w:gridSpan w:val="2"/>
            <w:shd w:val="clear" w:color="auto" w:fill="D0CECE" w:themeFill="background2" w:themeFillShade="E6"/>
          </w:tcPr>
          <w:p w14:paraId="3F7F4794" w14:textId="601C5E8D" w:rsidR="00AD55C3" w:rsidRPr="00AD55C3" w:rsidRDefault="00AD55C3" w:rsidP="00AD55C3">
            <w:pPr>
              <w:rPr>
                <w:b/>
                <w:bCs/>
                <w:color w:val="000000"/>
                <w:szCs w:val="24"/>
                <w:lang w:eastAsia="lt-LT"/>
              </w:rPr>
            </w:pPr>
          </w:p>
          <w:p w14:paraId="10E9C678" w14:textId="77777777" w:rsidR="00AD55C3" w:rsidRPr="00AD55C3" w:rsidRDefault="00AD55C3" w:rsidP="00AD55C3">
            <w:pPr>
              <w:rPr>
                <w:b/>
                <w:bCs/>
                <w:color w:val="000000"/>
                <w:szCs w:val="24"/>
                <w:lang w:eastAsia="lt-LT"/>
              </w:rPr>
            </w:pPr>
            <w:r w:rsidRPr="00AD55C3">
              <w:rPr>
                <w:b/>
                <w:bCs/>
                <w:color w:val="000000"/>
                <w:szCs w:val="24"/>
                <w:lang w:eastAsia="lt-LT"/>
              </w:rPr>
              <w:t xml:space="preserve">Gynybos ir saugumo pramonės </w:t>
            </w:r>
          </w:p>
          <w:p w14:paraId="736FAAEE" w14:textId="77777777" w:rsidR="00AD55C3" w:rsidRPr="00AD55C3" w:rsidRDefault="00AD55C3" w:rsidP="00AD55C3">
            <w:pPr>
              <w:rPr>
                <w:b/>
                <w:bCs/>
                <w:color w:val="000000"/>
                <w:szCs w:val="24"/>
                <w:lang w:eastAsia="lt-LT"/>
              </w:rPr>
            </w:pPr>
            <w:r w:rsidRPr="00AD55C3">
              <w:rPr>
                <w:b/>
                <w:bCs/>
                <w:color w:val="000000"/>
                <w:szCs w:val="24"/>
                <w:lang w:eastAsia="lt-LT"/>
              </w:rPr>
              <w:t xml:space="preserve">prioriteto tematika </w:t>
            </w:r>
            <w:r w:rsidRPr="00AD55C3">
              <w:rPr>
                <w:b/>
                <w:bCs/>
                <w:i/>
                <w:color w:val="000000"/>
                <w:szCs w:val="24"/>
                <w:lang w:eastAsia="lt-LT"/>
              </w:rPr>
              <w:t>(pasirenkamas bent vienas variantas)</w:t>
            </w:r>
          </w:p>
          <w:p w14:paraId="1DFD554A" w14:textId="77777777" w:rsidR="00AD55C3" w:rsidRPr="00AD55C3" w:rsidRDefault="00AD55C3" w:rsidP="00AD55C3">
            <w:pPr>
              <w:rPr>
                <w:b/>
                <w:bCs/>
                <w:color w:val="000000"/>
                <w:szCs w:val="24"/>
                <w:lang w:eastAsia="lt-LT"/>
              </w:rPr>
            </w:pPr>
          </w:p>
        </w:tc>
        <w:tc>
          <w:tcPr>
            <w:tcW w:w="5655" w:type="dxa"/>
            <w:shd w:val="clear" w:color="auto" w:fill="D0CECE" w:themeFill="background2" w:themeFillShade="E6"/>
            <w:vAlign w:val="center"/>
          </w:tcPr>
          <w:p w14:paraId="1ABDAFDB" w14:textId="28011341" w:rsidR="00AD55C3" w:rsidRPr="00AD55C3" w:rsidRDefault="00AD55C3" w:rsidP="00AD55C3">
            <w:pPr>
              <w:rPr>
                <w:b/>
                <w:bCs/>
                <w:iCs/>
                <w:color w:val="000000"/>
                <w:szCs w:val="24"/>
                <w:lang w:eastAsia="lt-LT"/>
              </w:rPr>
            </w:pPr>
            <w:r w:rsidRPr="00AD55C3">
              <w:rPr>
                <w:b/>
                <w:bCs/>
                <w:iCs/>
                <w:color w:val="000000"/>
                <w:szCs w:val="24"/>
                <w:lang w:eastAsia="lt-LT"/>
              </w:rPr>
              <w:t>Aprašymas ir pagrindimas, kad projekto įgyvendinimo metu planuojamas (-i) kurti produktas (-ai) ir (arba) technologija (-</w:t>
            </w:r>
            <w:proofErr w:type="spellStart"/>
            <w:r w:rsidRPr="00AD55C3">
              <w:rPr>
                <w:b/>
                <w:bCs/>
                <w:iCs/>
                <w:color w:val="000000"/>
                <w:szCs w:val="24"/>
                <w:lang w:eastAsia="lt-LT"/>
              </w:rPr>
              <w:t>os</w:t>
            </w:r>
            <w:proofErr w:type="spellEnd"/>
            <w:r w:rsidRPr="00AD55C3">
              <w:rPr>
                <w:b/>
                <w:bCs/>
                <w:iCs/>
                <w:color w:val="000000"/>
                <w:szCs w:val="24"/>
                <w:lang w:eastAsia="lt-LT"/>
              </w:rPr>
              <w:t xml:space="preserve">) atitinka </w:t>
            </w:r>
            <w:r w:rsidR="007F0691">
              <w:rPr>
                <w:b/>
                <w:bCs/>
                <w:iCs/>
                <w:color w:val="000000"/>
                <w:szCs w:val="24"/>
                <w:lang w:eastAsia="lt-LT"/>
              </w:rPr>
              <w:t xml:space="preserve">bent </w:t>
            </w:r>
            <w:r w:rsidRPr="00AD55C3">
              <w:rPr>
                <w:b/>
                <w:bCs/>
                <w:iCs/>
                <w:color w:val="000000"/>
                <w:szCs w:val="24"/>
                <w:lang w:eastAsia="lt-LT"/>
              </w:rPr>
              <w:t>vieną iš nurodytų gynybos ir saugumo pramonės prioriteto tematikų</w:t>
            </w:r>
          </w:p>
        </w:tc>
      </w:tr>
      <w:tr w:rsidR="00AD55C3" w:rsidRPr="00AD55C3" w14:paraId="1688DDB4" w14:textId="77777777" w:rsidTr="00AD55C3">
        <w:trPr>
          <w:jc w:val="center"/>
        </w:trPr>
        <w:tc>
          <w:tcPr>
            <w:tcW w:w="625" w:type="dxa"/>
          </w:tcPr>
          <w:p w14:paraId="1B7487EA" w14:textId="1C0DE578" w:rsidR="00AD55C3" w:rsidRPr="00AD55C3" w:rsidRDefault="00AD55C3" w:rsidP="00AD55C3">
            <w:pPr>
              <w:widowControl w:val="0"/>
              <w:contextualSpacing/>
              <w:jc w:val="both"/>
              <w:textAlignment w:val="baseline"/>
              <w:rPr>
                <w:szCs w:val="24"/>
                <w:lang w:eastAsia="lt-LT"/>
              </w:rPr>
            </w:pPr>
            <w:r w:rsidRPr="00AD55C3">
              <w:rPr>
                <w:szCs w:val="24"/>
                <w:lang w:eastAsia="lt-LT"/>
              </w:rPr>
              <w:t>8.1</w:t>
            </w:r>
          </w:p>
        </w:tc>
        <w:tc>
          <w:tcPr>
            <w:tcW w:w="7470" w:type="dxa"/>
            <w:vAlign w:val="center"/>
          </w:tcPr>
          <w:p w14:paraId="5C7840A3" w14:textId="445DF67F" w:rsidR="00AD55C3" w:rsidRPr="00AD55C3" w:rsidRDefault="00AD55C3" w:rsidP="00AD55C3">
            <w:pPr>
              <w:widowControl w:val="0"/>
              <w:contextualSpacing/>
              <w:jc w:val="both"/>
              <w:textAlignment w:val="baseline"/>
              <w:rPr>
                <w:i/>
                <w:iCs/>
                <w:szCs w:val="24"/>
                <w:lang w:eastAsia="lt-LT"/>
              </w:rPr>
            </w:pPr>
            <w:r w:rsidRPr="00AD55C3">
              <w:rPr>
                <w:i/>
                <w:iCs/>
                <w:szCs w:val="24"/>
                <w:lang w:eastAsia="lt-LT"/>
              </w:rPr>
              <w:t>Bepilotėmis sistemomis įgalinama pajėgų ir technikos apsauga mūšio lauke, apimanti autonomines oro ir antžemines sistemas bei jų navigacijos, valdymo ir tarpusavio sąveikos technologijas.</w:t>
            </w:r>
          </w:p>
        </w:tc>
        <w:tc>
          <w:tcPr>
            <w:tcW w:w="810" w:type="dxa"/>
            <w:vAlign w:val="center"/>
          </w:tcPr>
          <w:p w14:paraId="0C5492D2" w14:textId="77777777" w:rsidR="00AD55C3" w:rsidRPr="00AD55C3" w:rsidRDefault="00AD55C3" w:rsidP="00AD55C3">
            <w:pPr>
              <w:rPr>
                <w:b/>
                <w:bCs/>
                <w:color w:val="000000"/>
                <w:szCs w:val="24"/>
                <w:lang w:eastAsia="lt-LT"/>
              </w:rPr>
            </w:pPr>
            <w:r w:rsidRPr="00AD55C3">
              <w:rPr>
                <w:b/>
                <w:bCs/>
                <w:color w:val="000000"/>
                <w:szCs w:val="24"/>
                <w:lang w:eastAsia="lt-LT"/>
              </w:rPr>
              <w:t>□</w:t>
            </w:r>
          </w:p>
        </w:tc>
        <w:tc>
          <w:tcPr>
            <w:tcW w:w="5655" w:type="dxa"/>
            <w:vAlign w:val="center"/>
          </w:tcPr>
          <w:p w14:paraId="23914175" w14:textId="77777777" w:rsidR="00AD55C3" w:rsidRPr="00AD55C3" w:rsidRDefault="00AD55C3" w:rsidP="00AD55C3">
            <w:pPr>
              <w:rPr>
                <w:b/>
                <w:bCs/>
                <w:color w:val="000000"/>
                <w:szCs w:val="24"/>
                <w:lang w:eastAsia="lt-LT"/>
              </w:rPr>
            </w:pPr>
          </w:p>
        </w:tc>
      </w:tr>
      <w:tr w:rsidR="00AD55C3" w:rsidRPr="00AD55C3" w14:paraId="402C805A" w14:textId="77777777" w:rsidTr="00AD55C3">
        <w:trPr>
          <w:trHeight w:val="585"/>
          <w:jc w:val="center"/>
        </w:trPr>
        <w:tc>
          <w:tcPr>
            <w:tcW w:w="625" w:type="dxa"/>
          </w:tcPr>
          <w:p w14:paraId="65CE0AC5" w14:textId="4D154752" w:rsidR="00AD55C3" w:rsidRPr="00AD55C3" w:rsidRDefault="00AD55C3" w:rsidP="00AD55C3">
            <w:pPr>
              <w:rPr>
                <w:color w:val="000000"/>
                <w:szCs w:val="24"/>
                <w:lang w:eastAsia="lt-LT"/>
              </w:rPr>
            </w:pPr>
            <w:r w:rsidRPr="00AD55C3">
              <w:rPr>
                <w:color w:val="000000"/>
                <w:szCs w:val="24"/>
                <w:lang w:eastAsia="lt-LT"/>
              </w:rPr>
              <w:t>8.2</w:t>
            </w:r>
          </w:p>
        </w:tc>
        <w:tc>
          <w:tcPr>
            <w:tcW w:w="7470" w:type="dxa"/>
            <w:vAlign w:val="center"/>
          </w:tcPr>
          <w:p w14:paraId="7D11480E" w14:textId="63C63A94" w:rsidR="00AD55C3" w:rsidRPr="00AD55C3" w:rsidRDefault="00AD55C3" w:rsidP="00AD55C3">
            <w:pPr>
              <w:rPr>
                <w:i/>
                <w:iCs/>
                <w:color w:val="000000"/>
                <w:szCs w:val="24"/>
                <w:lang w:eastAsia="lt-LT"/>
              </w:rPr>
            </w:pPr>
            <w:r w:rsidRPr="00AD55C3">
              <w:rPr>
                <w:i/>
                <w:iCs/>
                <w:color w:val="000000"/>
                <w:szCs w:val="24"/>
                <w:lang w:eastAsia="lt-LT"/>
              </w:rPr>
              <w:t xml:space="preserve">Pažangios radarų ir kitų sensorių sistemos, skirtos mažų ir mažo </w:t>
            </w:r>
            <w:proofErr w:type="spellStart"/>
            <w:r w:rsidRPr="00AD55C3">
              <w:rPr>
                <w:i/>
                <w:iCs/>
                <w:color w:val="000000"/>
                <w:szCs w:val="24"/>
                <w:lang w:eastAsia="lt-LT"/>
              </w:rPr>
              <w:t>pastebimumo</w:t>
            </w:r>
            <w:proofErr w:type="spellEnd"/>
            <w:r w:rsidRPr="00AD55C3">
              <w:rPr>
                <w:i/>
                <w:iCs/>
                <w:color w:val="000000"/>
                <w:szCs w:val="24"/>
                <w:lang w:eastAsia="lt-LT"/>
              </w:rPr>
              <w:t xml:space="preserve"> oro taikinių aptikimui, sekimui ir klasifikavimui sudėtingoje elektromagnetinėje aplinkoje.</w:t>
            </w:r>
          </w:p>
        </w:tc>
        <w:tc>
          <w:tcPr>
            <w:tcW w:w="810" w:type="dxa"/>
            <w:vAlign w:val="center"/>
          </w:tcPr>
          <w:p w14:paraId="1B064D48" w14:textId="77777777" w:rsidR="00AD55C3" w:rsidRPr="00AD55C3" w:rsidRDefault="00AD55C3" w:rsidP="00AD55C3">
            <w:pPr>
              <w:rPr>
                <w:b/>
                <w:bCs/>
                <w:color w:val="000000"/>
                <w:szCs w:val="24"/>
                <w:lang w:eastAsia="lt-LT"/>
              </w:rPr>
            </w:pPr>
            <w:r w:rsidRPr="00AD55C3">
              <w:rPr>
                <w:b/>
                <w:bCs/>
                <w:color w:val="000000"/>
                <w:szCs w:val="24"/>
                <w:lang w:eastAsia="lt-LT"/>
              </w:rPr>
              <w:t>□</w:t>
            </w:r>
          </w:p>
        </w:tc>
        <w:tc>
          <w:tcPr>
            <w:tcW w:w="5655" w:type="dxa"/>
            <w:vAlign w:val="center"/>
          </w:tcPr>
          <w:p w14:paraId="5BCF70F0" w14:textId="77777777" w:rsidR="00AD55C3" w:rsidRPr="00AD55C3" w:rsidRDefault="00AD55C3" w:rsidP="00AD55C3">
            <w:pPr>
              <w:rPr>
                <w:b/>
                <w:bCs/>
                <w:color w:val="000000"/>
                <w:szCs w:val="24"/>
                <w:lang w:eastAsia="lt-LT"/>
              </w:rPr>
            </w:pPr>
          </w:p>
        </w:tc>
      </w:tr>
    </w:tbl>
    <w:p w14:paraId="14BE3A1C" w14:textId="77777777" w:rsidR="00025882" w:rsidRDefault="00025882" w:rsidP="0014463D">
      <w:pPr>
        <w:rPr>
          <w:b/>
          <w:bCs/>
          <w:color w:val="000000"/>
          <w:szCs w:val="24"/>
          <w:lang w:eastAsia="lt-LT"/>
        </w:rPr>
      </w:pPr>
    </w:p>
    <w:p w14:paraId="723DCF6E" w14:textId="77777777" w:rsidR="00025882" w:rsidRDefault="00025882" w:rsidP="0014463D">
      <w:pPr>
        <w:rPr>
          <w:b/>
          <w:bCs/>
          <w:color w:val="000000"/>
          <w:szCs w:val="24"/>
          <w:lang w:eastAsia="lt-LT"/>
        </w:rPr>
      </w:pPr>
    </w:p>
    <w:p w14:paraId="5BA0D84A" w14:textId="77777777" w:rsidR="0014463D" w:rsidRPr="00F372F0" w:rsidRDefault="0014463D" w:rsidP="0014463D">
      <w:pPr>
        <w:rPr>
          <w:b/>
          <w:bCs/>
          <w:color w:val="000000"/>
          <w:szCs w:val="24"/>
          <w:lang w:eastAsia="lt-LT"/>
        </w:rPr>
      </w:pPr>
    </w:p>
    <w:p w14:paraId="4496747C" w14:textId="77777777" w:rsidR="0014463D" w:rsidRPr="00F372F0" w:rsidRDefault="0014463D" w:rsidP="0014463D">
      <w:pPr>
        <w:rPr>
          <w:b/>
          <w:bCs/>
          <w:color w:val="000000"/>
          <w:szCs w:val="24"/>
          <w:lang w:eastAsia="lt-LT"/>
        </w:rPr>
      </w:pPr>
      <w:r w:rsidRPr="00F372F0">
        <w:rPr>
          <w:b/>
          <w:bCs/>
          <w:color w:val="000000"/>
          <w:szCs w:val="24"/>
          <w:lang w:eastAsia="lt-LT"/>
        </w:rPr>
        <w:t>Prie PĮP gali būti pridedami kiti dokumentai, patvirtinantys ar pagrindžiantys PĮP pateiktą informaciją.</w:t>
      </w:r>
    </w:p>
    <w:p w14:paraId="5AFF9E93" w14:textId="77777777" w:rsidR="0014463D" w:rsidRPr="00F372F0" w:rsidRDefault="0014463D" w:rsidP="0014463D">
      <w:pPr>
        <w:jc w:val="both"/>
        <w:rPr>
          <w:b/>
          <w:szCs w:val="24"/>
          <w:lang w:eastAsia="lt-LT"/>
        </w:rPr>
      </w:pPr>
    </w:p>
    <w:p w14:paraId="1B734BF7" w14:textId="77777777" w:rsidR="0014463D" w:rsidRPr="00F372F0" w:rsidRDefault="0014463D" w:rsidP="0014463D">
      <w:pPr>
        <w:ind w:firstLine="709"/>
        <w:rPr>
          <w:szCs w:val="24"/>
          <w:lang w:eastAsia="lt-LT"/>
        </w:rPr>
      </w:pPr>
      <w:r w:rsidRPr="00F372F0">
        <w:rPr>
          <w:szCs w:val="24"/>
          <w:lang w:eastAsia="lt-LT"/>
        </w:rPr>
        <w:t>________________________________                    _________________                                      ___________________________</w:t>
      </w:r>
    </w:p>
    <w:p w14:paraId="3135FF0D" w14:textId="77777777" w:rsidR="0014463D" w:rsidRPr="00F372F0" w:rsidRDefault="0014463D" w:rsidP="0014463D">
      <w:pPr>
        <w:rPr>
          <w:lang w:eastAsia="lt-LT"/>
        </w:rPr>
      </w:pPr>
      <w:r w:rsidRPr="00F372F0">
        <w:rPr>
          <w:lang w:eastAsia="lt-LT"/>
        </w:rPr>
        <w:t xml:space="preserve">                       (pareiškėjo </w:t>
      </w:r>
      <w:r w:rsidRPr="00F372F0">
        <w:t xml:space="preserve">vadovo </w:t>
      </w:r>
      <w:r w:rsidRPr="00F372F0">
        <w:rPr>
          <w:lang w:eastAsia="lt-LT"/>
        </w:rPr>
        <w:t xml:space="preserve">pareigos)          </w:t>
      </w:r>
      <w:r w:rsidRPr="00F372F0">
        <w:rPr>
          <w:lang w:eastAsia="lt-LT"/>
        </w:rPr>
        <w:tab/>
      </w:r>
      <w:r w:rsidRPr="00F372F0">
        <w:rPr>
          <w:lang w:eastAsia="lt-LT"/>
        </w:rPr>
        <w:tab/>
        <w:t xml:space="preserve">                    (parašas) </w:t>
      </w:r>
      <w:r w:rsidRPr="00F372F0">
        <w:tab/>
      </w:r>
      <w:r w:rsidRPr="00F372F0">
        <w:rPr>
          <w:lang w:eastAsia="lt-LT"/>
        </w:rPr>
        <w:t xml:space="preserve">                                                            (vardas ir pavardė)</w:t>
      </w:r>
    </w:p>
    <w:p w14:paraId="7F8651A9" w14:textId="77777777" w:rsidR="0014463D" w:rsidRPr="00F372F0" w:rsidRDefault="0014463D" w:rsidP="0014463D">
      <w:pPr>
        <w:rPr>
          <w:lang w:eastAsia="lt-LT"/>
        </w:rPr>
      </w:pPr>
    </w:p>
    <w:p w14:paraId="5EF7CC95" w14:textId="77777777" w:rsidR="0014463D" w:rsidRPr="00F372F0" w:rsidRDefault="0014463D" w:rsidP="0014463D">
      <w:pPr>
        <w:jc w:val="center"/>
        <w:rPr>
          <w:szCs w:val="24"/>
        </w:rPr>
        <w:sectPr w:rsidR="0014463D" w:rsidRPr="00F372F0" w:rsidSect="0014463D">
          <w:pgSz w:w="16838" w:h="11906" w:orient="landscape"/>
          <w:pgMar w:top="1701" w:right="1134" w:bottom="851" w:left="1134" w:header="567" w:footer="567" w:gutter="0"/>
          <w:pgNumType w:start="1"/>
          <w:cols w:space="1296"/>
          <w:titlePg/>
          <w:docGrid w:linePitch="360"/>
        </w:sectPr>
      </w:pPr>
      <w:r w:rsidRPr="00F372F0">
        <w:rPr>
          <w:szCs w:val="24"/>
        </w:rPr>
        <w:t>__________________________</w:t>
      </w:r>
    </w:p>
    <w:p w14:paraId="110F3531" w14:textId="77777777" w:rsidR="00F372F0" w:rsidRPr="00F372F0" w:rsidRDefault="00F372F0" w:rsidP="00F372F0">
      <w:pPr>
        <w:ind w:left="4962" w:right="707"/>
        <w:rPr>
          <w:bCs/>
        </w:rPr>
      </w:pPr>
      <w:r w:rsidRPr="00F372F0">
        <w:rPr>
          <w:bCs/>
        </w:rPr>
        <w:lastRenderedPageBreak/>
        <w:t xml:space="preserve">2022–2030 metų ekonomikos transformacijos ir konkurencingumo plėtros programos pažangos priemonės </w:t>
      </w:r>
      <w:r w:rsidRPr="00F372F0">
        <w:t>Nr. 05-001-01-05-07 „Sukurti nuoseklią inovacinės veiklos skatinimo sistemą“</w:t>
      </w:r>
      <w:r w:rsidRPr="00F372F0">
        <w:rPr>
          <w:bCs/>
        </w:rPr>
        <w:t xml:space="preserve"> </w:t>
      </w:r>
      <w:r w:rsidRPr="00F372F0">
        <w:t>veiklos „Didinti įmonių pajėgumus investuoti į inovatyvių produktų, skirtų gynybos ir saugumo sektoriui, kūrimą ir vystymą“ projektų finansavimo sąlygų aprašo</w:t>
      </w:r>
      <w:r w:rsidRPr="00F372F0">
        <w:rPr>
          <w:bCs/>
        </w:rPr>
        <w:t xml:space="preserve"> </w:t>
      </w:r>
    </w:p>
    <w:p w14:paraId="6AB7C861" w14:textId="4252F9D4" w:rsidR="0014463D" w:rsidRPr="0014463D" w:rsidRDefault="00F372F0" w:rsidP="0014463D">
      <w:pPr>
        <w:ind w:left="4962" w:right="707"/>
        <w:rPr>
          <w:szCs w:val="24"/>
        </w:rPr>
      </w:pPr>
      <w:r>
        <w:rPr>
          <w:szCs w:val="24"/>
        </w:rPr>
        <w:t>4</w:t>
      </w:r>
      <w:r w:rsidR="0014463D" w:rsidRPr="0014463D">
        <w:rPr>
          <w:szCs w:val="24"/>
        </w:rPr>
        <w:t xml:space="preserve"> priedas</w:t>
      </w:r>
    </w:p>
    <w:p w14:paraId="278F10EC" w14:textId="77777777" w:rsidR="0014463D" w:rsidRPr="0014463D" w:rsidRDefault="0014463D" w:rsidP="0014463D">
      <w:pPr>
        <w:ind w:right="1133"/>
        <w:jc w:val="center"/>
        <w:rPr>
          <w:sz w:val="20"/>
        </w:rPr>
      </w:pPr>
    </w:p>
    <w:p w14:paraId="368905DA" w14:textId="77777777" w:rsidR="0014463D" w:rsidRPr="0014463D" w:rsidRDefault="0014463D" w:rsidP="0014463D">
      <w:pPr>
        <w:ind w:right="1133"/>
        <w:jc w:val="center"/>
        <w:rPr>
          <w:sz w:val="20"/>
        </w:rPr>
      </w:pPr>
    </w:p>
    <w:p w14:paraId="41B2470D" w14:textId="77777777" w:rsidR="0014463D" w:rsidRPr="0014463D" w:rsidRDefault="0014463D" w:rsidP="0014463D">
      <w:pPr>
        <w:spacing w:line="276" w:lineRule="auto"/>
        <w:jc w:val="center"/>
        <w:rPr>
          <w:b/>
          <w:bCs/>
          <w:szCs w:val="24"/>
        </w:rPr>
      </w:pPr>
      <w:r w:rsidRPr="0014463D">
        <w:rPr>
          <w:b/>
          <w:bCs/>
          <w:szCs w:val="24"/>
        </w:rPr>
        <w:t>(Projekto veiklų atitikties reikšmingos žalos nedarymo horizontaliajam principui deklaracijos forma)</w:t>
      </w:r>
    </w:p>
    <w:p w14:paraId="6F5C82CE" w14:textId="77777777" w:rsidR="0014463D" w:rsidRPr="0014463D" w:rsidRDefault="0014463D" w:rsidP="0014463D">
      <w:pPr>
        <w:spacing w:line="276" w:lineRule="auto"/>
        <w:jc w:val="center"/>
        <w:rPr>
          <w:szCs w:val="24"/>
        </w:rPr>
      </w:pPr>
    </w:p>
    <w:p w14:paraId="4B1304CF" w14:textId="77777777" w:rsidR="0014463D" w:rsidRPr="0014463D" w:rsidRDefault="0014463D" w:rsidP="0014463D">
      <w:pPr>
        <w:spacing w:line="276" w:lineRule="auto"/>
        <w:jc w:val="center"/>
        <w:rPr>
          <w:szCs w:val="24"/>
        </w:rPr>
      </w:pPr>
    </w:p>
    <w:p w14:paraId="33AC494C" w14:textId="77777777" w:rsidR="0014463D" w:rsidRPr="0014463D" w:rsidRDefault="0014463D" w:rsidP="0014463D">
      <w:pPr>
        <w:spacing w:line="276" w:lineRule="auto"/>
        <w:jc w:val="center"/>
        <w:rPr>
          <w:b/>
          <w:bCs/>
          <w:szCs w:val="24"/>
        </w:rPr>
      </w:pPr>
      <w:r w:rsidRPr="0014463D">
        <w:rPr>
          <w:b/>
          <w:bCs/>
          <w:szCs w:val="24"/>
        </w:rPr>
        <w:t>PROJEKTO VEIKLŲ ATITIKTIES REIKŠMINGOS ŽALOS NEDARYMO HORIZONTALIAJAM PRINCIPUI</w:t>
      </w:r>
    </w:p>
    <w:p w14:paraId="7384C91D" w14:textId="77777777" w:rsidR="0014463D" w:rsidRPr="0014463D" w:rsidRDefault="0014463D" w:rsidP="0014463D">
      <w:pPr>
        <w:spacing w:line="276" w:lineRule="auto"/>
        <w:jc w:val="center"/>
        <w:rPr>
          <w:b/>
          <w:bCs/>
          <w:szCs w:val="24"/>
        </w:rPr>
      </w:pPr>
      <w:r w:rsidRPr="0014463D">
        <w:rPr>
          <w:b/>
          <w:bCs/>
          <w:szCs w:val="24"/>
        </w:rPr>
        <w:t>DEKLARACIJA</w:t>
      </w:r>
    </w:p>
    <w:p w14:paraId="48245BF0" w14:textId="77777777" w:rsidR="0014463D" w:rsidRPr="0014463D" w:rsidRDefault="0014463D" w:rsidP="0014463D">
      <w:pPr>
        <w:jc w:val="center"/>
        <w:rPr>
          <w:b/>
          <w:bCs/>
          <w:color w:val="000000"/>
          <w:szCs w:val="24"/>
          <w:lang w:eastAsia="lt-LT"/>
        </w:rPr>
      </w:pPr>
    </w:p>
    <w:p w14:paraId="35E7F083" w14:textId="77777777" w:rsidR="0014463D" w:rsidRPr="0014463D" w:rsidRDefault="0014463D" w:rsidP="0014463D">
      <w:pPr>
        <w:jc w:val="center"/>
      </w:pPr>
      <w:r w:rsidRPr="0014463D">
        <w:rPr>
          <w:color w:val="000000"/>
          <w:szCs w:val="24"/>
          <w:lang w:eastAsia="lt-LT"/>
        </w:rPr>
        <w:t>__________________</w:t>
      </w:r>
    </w:p>
    <w:p w14:paraId="1E02A1C4" w14:textId="77777777" w:rsidR="0014463D" w:rsidRPr="0014463D" w:rsidRDefault="0014463D" w:rsidP="0014463D">
      <w:pPr>
        <w:jc w:val="center"/>
        <w:rPr>
          <w:color w:val="000000"/>
          <w:szCs w:val="24"/>
          <w:lang w:eastAsia="lt-LT"/>
        </w:rPr>
      </w:pPr>
      <w:r w:rsidRPr="0014463D">
        <w:rPr>
          <w:color w:val="000000"/>
          <w:szCs w:val="24"/>
          <w:lang w:eastAsia="lt-LT"/>
        </w:rPr>
        <w:t>(pildymo data)</w:t>
      </w:r>
    </w:p>
    <w:p w14:paraId="66049D50" w14:textId="77777777" w:rsidR="0014463D" w:rsidRPr="0014463D" w:rsidRDefault="0014463D" w:rsidP="0014463D">
      <w:pPr>
        <w:jc w:val="center"/>
        <w:rPr>
          <w:color w:val="000000"/>
          <w:szCs w:val="24"/>
          <w:lang w:eastAsia="lt-LT"/>
        </w:rPr>
      </w:pPr>
    </w:p>
    <w:tbl>
      <w:tblPr>
        <w:tblW w:w="9197" w:type="dxa"/>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16"/>
        <w:gridCol w:w="4340"/>
        <w:gridCol w:w="4341"/>
      </w:tblGrid>
      <w:tr w:rsidR="0014463D" w:rsidRPr="0014463D" w14:paraId="512EFEE7" w14:textId="77777777" w:rsidTr="008D4A87">
        <w:trPr>
          <w:trHeight w:val="288"/>
        </w:trPr>
        <w:tc>
          <w:tcPr>
            <w:tcW w:w="516" w:type="dxa"/>
            <w:vMerge w:val="restart"/>
            <w:noWrap/>
            <w:tcMar>
              <w:top w:w="0" w:type="dxa"/>
              <w:left w:w="108" w:type="dxa"/>
              <w:bottom w:w="0" w:type="dxa"/>
              <w:right w:w="108" w:type="dxa"/>
            </w:tcMar>
            <w:hideMark/>
          </w:tcPr>
          <w:p w14:paraId="5A140058" w14:textId="77777777" w:rsidR="0014463D" w:rsidRPr="0014463D" w:rsidRDefault="0014463D" w:rsidP="0014463D">
            <w:r w:rsidRPr="0014463D">
              <w:rPr>
                <w:b/>
                <w:bCs/>
                <w:color w:val="000000"/>
                <w:szCs w:val="24"/>
                <w:lang w:eastAsia="lt-LT"/>
              </w:rPr>
              <w:t>1.</w:t>
            </w:r>
          </w:p>
        </w:tc>
        <w:tc>
          <w:tcPr>
            <w:tcW w:w="8681" w:type="dxa"/>
            <w:gridSpan w:val="2"/>
            <w:noWrap/>
            <w:tcMar>
              <w:top w:w="0" w:type="dxa"/>
              <w:left w:w="108" w:type="dxa"/>
              <w:bottom w:w="0" w:type="dxa"/>
              <w:right w:w="108" w:type="dxa"/>
            </w:tcMar>
            <w:vAlign w:val="bottom"/>
            <w:hideMark/>
          </w:tcPr>
          <w:p w14:paraId="4C5E1A97" w14:textId="77777777" w:rsidR="0014463D" w:rsidRPr="0014463D" w:rsidRDefault="0014463D" w:rsidP="0014463D">
            <w:pPr>
              <w:jc w:val="both"/>
            </w:pPr>
            <w:r w:rsidRPr="0014463D">
              <w:rPr>
                <w:b/>
                <w:bCs/>
                <w:color w:val="000000"/>
                <w:szCs w:val="24"/>
                <w:lang w:eastAsia="lt-LT"/>
              </w:rPr>
              <w:t>Juridinio asmens (įmonės) pavadinimas</w:t>
            </w:r>
          </w:p>
        </w:tc>
      </w:tr>
      <w:tr w:rsidR="0014463D" w:rsidRPr="0014463D" w14:paraId="32CB98C3" w14:textId="77777777" w:rsidTr="008D4A87">
        <w:trPr>
          <w:trHeight w:val="288"/>
        </w:trPr>
        <w:tc>
          <w:tcPr>
            <w:tcW w:w="516" w:type="dxa"/>
            <w:vMerge/>
            <w:noWrap/>
            <w:tcMar>
              <w:top w:w="0" w:type="dxa"/>
              <w:left w:w="108" w:type="dxa"/>
              <w:bottom w:w="0" w:type="dxa"/>
              <w:right w:w="108" w:type="dxa"/>
            </w:tcMar>
          </w:tcPr>
          <w:p w14:paraId="12F5BAEA" w14:textId="77777777" w:rsidR="0014463D" w:rsidRPr="0014463D" w:rsidRDefault="0014463D" w:rsidP="0014463D">
            <w:pPr>
              <w:rPr>
                <w:b/>
                <w:bCs/>
                <w:color w:val="000000"/>
                <w:szCs w:val="24"/>
                <w:lang w:eastAsia="lt-LT"/>
              </w:rPr>
            </w:pPr>
          </w:p>
        </w:tc>
        <w:tc>
          <w:tcPr>
            <w:tcW w:w="8681" w:type="dxa"/>
            <w:gridSpan w:val="2"/>
            <w:noWrap/>
            <w:tcMar>
              <w:top w:w="0" w:type="dxa"/>
              <w:left w:w="108" w:type="dxa"/>
              <w:bottom w:w="0" w:type="dxa"/>
              <w:right w:w="108" w:type="dxa"/>
            </w:tcMar>
            <w:vAlign w:val="bottom"/>
          </w:tcPr>
          <w:p w14:paraId="7810520F" w14:textId="77777777" w:rsidR="0014463D" w:rsidRPr="0014463D" w:rsidRDefault="0014463D" w:rsidP="0014463D">
            <w:pPr>
              <w:tabs>
                <w:tab w:val="left" w:pos="645"/>
              </w:tabs>
              <w:jc w:val="both"/>
              <w:rPr>
                <w:i/>
                <w:iCs/>
                <w:szCs w:val="24"/>
              </w:rPr>
            </w:pPr>
            <w:r w:rsidRPr="0014463D">
              <w:rPr>
                <w:i/>
                <w:iCs/>
                <w:szCs w:val="24"/>
              </w:rPr>
              <w:t>(Nurodomas juridinio asmens (įmonės) pavadinimas)</w:t>
            </w:r>
          </w:p>
          <w:p w14:paraId="25290C5A" w14:textId="77777777" w:rsidR="0014463D" w:rsidRPr="0014463D" w:rsidRDefault="0014463D" w:rsidP="0014463D">
            <w:pPr>
              <w:jc w:val="both"/>
              <w:rPr>
                <w:b/>
                <w:bCs/>
                <w:color w:val="000000"/>
                <w:szCs w:val="24"/>
                <w:lang w:eastAsia="lt-LT"/>
              </w:rPr>
            </w:pPr>
          </w:p>
        </w:tc>
      </w:tr>
      <w:tr w:rsidR="0014463D" w:rsidRPr="0014463D" w14:paraId="4D2B950D" w14:textId="77777777" w:rsidTr="008D4A87">
        <w:trPr>
          <w:trHeight w:val="288"/>
        </w:trPr>
        <w:tc>
          <w:tcPr>
            <w:tcW w:w="9197" w:type="dxa"/>
            <w:gridSpan w:val="3"/>
            <w:shd w:val="clear" w:color="auto" w:fill="E7E6E6" w:themeFill="background2"/>
            <w:noWrap/>
            <w:tcMar>
              <w:top w:w="0" w:type="dxa"/>
              <w:left w:w="108" w:type="dxa"/>
              <w:bottom w:w="0" w:type="dxa"/>
              <w:right w:w="108" w:type="dxa"/>
            </w:tcMar>
            <w:hideMark/>
          </w:tcPr>
          <w:p w14:paraId="47B02FEE" w14:textId="77777777" w:rsidR="0014463D" w:rsidRPr="0014463D" w:rsidRDefault="0014463D" w:rsidP="0014463D">
            <w:pPr>
              <w:rPr>
                <w:szCs w:val="24"/>
                <w:lang w:eastAsia="lt-LT"/>
              </w:rPr>
            </w:pPr>
          </w:p>
        </w:tc>
      </w:tr>
      <w:tr w:rsidR="0014463D" w:rsidRPr="0014463D" w14:paraId="53C0F205" w14:textId="77777777" w:rsidTr="008D4A87">
        <w:trPr>
          <w:trHeight w:val="288"/>
        </w:trPr>
        <w:tc>
          <w:tcPr>
            <w:tcW w:w="516" w:type="dxa"/>
            <w:vMerge w:val="restart"/>
            <w:noWrap/>
            <w:tcMar>
              <w:top w:w="0" w:type="dxa"/>
              <w:left w:w="108" w:type="dxa"/>
              <w:bottom w:w="0" w:type="dxa"/>
              <w:right w:w="108" w:type="dxa"/>
            </w:tcMar>
            <w:hideMark/>
          </w:tcPr>
          <w:p w14:paraId="1C01FA87" w14:textId="77777777" w:rsidR="0014463D" w:rsidRPr="0014463D" w:rsidRDefault="0014463D" w:rsidP="0014463D">
            <w:r w:rsidRPr="0014463D">
              <w:rPr>
                <w:b/>
                <w:bCs/>
                <w:color w:val="000000"/>
                <w:szCs w:val="24"/>
                <w:lang w:eastAsia="lt-LT"/>
              </w:rPr>
              <w:t>2.</w:t>
            </w:r>
          </w:p>
        </w:tc>
        <w:tc>
          <w:tcPr>
            <w:tcW w:w="8681" w:type="dxa"/>
            <w:gridSpan w:val="2"/>
            <w:noWrap/>
            <w:tcMar>
              <w:top w:w="0" w:type="dxa"/>
              <w:left w:w="108" w:type="dxa"/>
              <w:bottom w:w="0" w:type="dxa"/>
              <w:right w:w="108" w:type="dxa"/>
            </w:tcMar>
            <w:vAlign w:val="bottom"/>
            <w:hideMark/>
          </w:tcPr>
          <w:p w14:paraId="12F4C89D" w14:textId="77777777" w:rsidR="0014463D" w:rsidRPr="0014463D" w:rsidRDefault="0014463D" w:rsidP="0014463D">
            <w:pPr>
              <w:jc w:val="both"/>
            </w:pPr>
            <w:r w:rsidRPr="0014463D">
              <w:rPr>
                <w:b/>
                <w:bCs/>
                <w:color w:val="000000"/>
                <w:szCs w:val="24"/>
                <w:lang w:eastAsia="lt-LT"/>
              </w:rPr>
              <w:t xml:space="preserve">Juridinio asmens (įmonės) kodas </w:t>
            </w:r>
          </w:p>
        </w:tc>
      </w:tr>
      <w:tr w:rsidR="0014463D" w:rsidRPr="0014463D" w14:paraId="51DE1607" w14:textId="77777777" w:rsidTr="008D4A87">
        <w:trPr>
          <w:trHeight w:val="288"/>
        </w:trPr>
        <w:tc>
          <w:tcPr>
            <w:tcW w:w="516" w:type="dxa"/>
            <w:vMerge/>
            <w:noWrap/>
            <w:tcMar>
              <w:top w:w="0" w:type="dxa"/>
              <w:left w:w="108" w:type="dxa"/>
              <w:bottom w:w="0" w:type="dxa"/>
              <w:right w:w="108" w:type="dxa"/>
            </w:tcMar>
          </w:tcPr>
          <w:p w14:paraId="2C11927E" w14:textId="77777777" w:rsidR="0014463D" w:rsidRPr="0014463D" w:rsidRDefault="0014463D" w:rsidP="0014463D">
            <w:pPr>
              <w:rPr>
                <w:b/>
                <w:bCs/>
                <w:color w:val="000000"/>
                <w:szCs w:val="24"/>
                <w:lang w:eastAsia="lt-LT"/>
              </w:rPr>
            </w:pPr>
          </w:p>
        </w:tc>
        <w:tc>
          <w:tcPr>
            <w:tcW w:w="8681" w:type="dxa"/>
            <w:gridSpan w:val="2"/>
            <w:noWrap/>
            <w:tcMar>
              <w:top w:w="0" w:type="dxa"/>
              <w:left w:w="108" w:type="dxa"/>
              <w:bottom w:w="0" w:type="dxa"/>
              <w:right w:w="108" w:type="dxa"/>
            </w:tcMar>
            <w:vAlign w:val="bottom"/>
          </w:tcPr>
          <w:p w14:paraId="392DBC19" w14:textId="77777777" w:rsidR="0014463D" w:rsidRPr="0014463D" w:rsidRDefault="0014463D" w:rsidP="0014463D">
            <w:pPr>
              <w:tabs>
                <w:tab w:val="left" w:pos="645"/>
              </w:tabs>
              <w:jc w:val="both"/>
              <w:rPr>
                <w:i/>
                <w:iCs/>
                <w:szCs w:val="24"/>
              </w:rPr>
            </w:pPr>
            <w:r w:rsidRPr="0014463D">
              <w:rPr>
                <w:i/>
                <w:iCs/>
                <w:szCs w:val="24"/>
              </w:rPr>
              <w:t>(Nurodomas juridinio asmens (įmonės) kodas)</w:t>
            </w:r>
          </w:p>
          <w:p w14:paraId="2A95DA22" w14:textId="77777777" w:rsidR="0014463D" w:rsidRPr="0014463D" w:rsidRDefault="0014463D" w:rsidP="0014463D">
            <w:pPr>
              <w:jc w:val="both"/>
              <w:rPr>
                <w:b/>
                <w:bCs/>
                <w:color w:val="000000"/>
                <w:szCs w:val="24"/>
                <w:lang w:eastAsia="lt-LT"/>
              </w:rPr>
            </w:pPr>
          </w:p>
        </w:tc>
      </w:tr>
      <w:tr w:rsidR="0014463D" w:rsidRPr="0014463D" w14:paraId="2989F703" w14:textId="77777777" w:rsidTr="008D4A87">
        <w:trPr>
          <w:trHeight w:val="288"/>
        </w:trPr>
        <w:tc>
          <w:tcPr>
            <w:tcW w:w="9197" w:type="dxa"/>
            <w:gridSpan w:val="3"/>
            <w:shd w:val="clear" w:color="auto" w:fill="D9D9D9" w:themeFill="background1" w:themeFillShade="D9"/>
            <w:noWrap/>
            <w:tcMar>
              <w:top w:w="0" w:type="dxa"/>
              <w:left w:w="108" w:type="dxa"/>
              <w:bottom w:w="0" w:type="dxa"/>
              <w:right w:w="108" w:type="dxa"/>
            </w:tcMar>
            <w:hideMark/>
          </w:tcPr>
          <w:p w14:paraId="4FFFF5EA" w14:textId="77777777" w:rsidR="0014463D" w:rsidRPr="0014463D" w:rsidRDefault="0014463D" w:rsidP="0014463D">
            <w:pPr>
              <w:rPr>
                <w:szCs w:val="24"/>
                <w:lang w:eastAsia="lt-LT"/>
              </w:rPr>
            </w:pPr>
          </w:p>
        </w:tc>
      </w:tr>
      <w:tr w:rsidR="0014463D" w:rsidRPr="0014463D" w14:paraId="61660D0D" w14:textId="77777777" w:rsidTr="008D4A87">
        <w:trPr>
          <w:trHeight w:val="338"/>
        </w:trPr>
        <w:tc>
          <w:tcPr>
            <w:tcW w:w="516" w:type="dxa"/>
            <w:vMerge w:val="restart"/>
            <w:noWrap/>
            <w:tcMar>
              <w:top w:w="0" w:type="dxa"/>
              <w:left w:w="108" w:type="dxa"/>
              <w:bottom w:w="0" w:type="dxa"/>
              <w:right w:w="108" w:type="dxa"/>
            </w:tcMar>
            <w:hideMark/>
          </w:tcPr>
          <w:p w14:paraId="2CD6023C" w14:textId="77777777" w:rsidR="0014463D" w:rsidRPr="0014463D" w:rsidRDefault="0014463D" w:rsidP="0014463D">
            <w:r w:rsidRPr="0014463D">
              <w:rPr>
                <w:b/>
                <w:bCs/>
                <w:color w:val="000000"/>
                <w:szCs w:val="24"/>
                <w:lang w:val="en-US" w:eastAsia="lt-LT"/>
              </w:rPr>
              <w:t>3.</w:t>
            </w:r>
          </w:p>
        </w:tc>
        <w:tc>
          <w:tcPr>
            <w:tcW w:w="8681" w:type="dxa"/>
            <w:gridSpan w:val="2"/>
            <w:tcMar>
              <w:top w:w="0" w:type="dxa"/>
              <w:left w:w="108" w:type="dxa"/>
              <w:bottom w:w="0" w:type="dxa"/>
              <w:right w:w="108" w:type="dxa"/>
            </w:tcMar>
            <w:vAlign w:val="bottom"/>
            <w:hideMark/>
          </w:tcPr>
          <w:p w14:paraId="292090F7" w14:textId="77777777" w:rsidR="0014463D" w:rsidRPr="0014463D" w:rsidRDefault="0014463D" w:rsidP="0014463D">
            <w:pPr>
              <w:jc w:val="both"/>
              <w:rPr>
                <w:color w:val="000000"/>
              </w:rPr>
            </w:pPr>
            <w:r w:rsidRPr="0014463D">
              <w:rPr>
                <w:b/>
                <w:bCs/>
                <w:color w:val="000000"/>
                <w:szCs w:val="24"/>
                <w:lang w:eastAsia="lt-LT"/>
              </w:rPr>
              <w:t xml:space="preserve">Patvirtinu, </w:t>
            </w:r>
            <w:r w:rsidRPr="0014463D">
              <w:rPr>
                <w:b/>
                <w:bCs/>
                <w:color w:val="000000"/>
                <w:szCs w:val="24"/>
                <w:u w:val="single"/>
                <w:lang w:eastAsia="lt-LT"/>
              </w:rPr>
              <w:t xml:space="preserve">kad aš, pareiškėjas, </w:t>
            </w:r>
            <w:r w:rsidRPr="0014463D">
              <w:rPr>
                <w:lang w:eastAsia="en-GB"/>
              </w:rPr>
              <w:t xml:space="preserve">vykdydamas projekto veiklas, </w:t>
            </w:r>
            <w:r w:rsidRPr="0014463D">
              <w:t>vadovausiuosi 2021 m.</w:t>
            </w:r>
            <w:r w:rsidRPr="0014463D">
              <w:rPr>
                <w:lang w:eastAsia="lt-LT"/>
              </w:rPr>
              <w:t xml:space="preserve">  </w:t>
            </w:r>
            <w:r w:rsidRPr="0014463D">
              <w:t>birželio 4 d. Komisijos deleguotojo reglamento (ES)</w:t>
            </w:r>
            <w:r w:rsidRPr="0014463D">
              <w:rPr>
                <w:lang w:eastAsia="lt-LT"/>
              </w:rPr>
              <w:t> </w:t>
            </w:r>
            <w:r w:rsidRPr="0014463D">
              <w:t>2021/2139, kuriuo Europos Parlamento ir Tarybos reglamentas (ES) 2020/852 papildomas nustatant techninės analizės kriterijus, pagal kuriuos nustatoma, kokiomis sąlygomis ekonominė veikla laikoma svariai prisidedančia prie klimato kaitos švelninimo arba prisitaikymo prie jos ir ar ta ekonominė veikla nedaro reikšmingos žalos kitiems aplinkos tikslams, su paskutiniais</w:t>
            </w:r>
            <w:r w:rsidRPr="0014463D">
              <w:rPr>
                <w:b/>
                <w:bCs/>
              </w:rPr>
              <w:t xml:space="preserve"> </w:t>
            </w:r>
            <w:r w:rsidRPr="0014463D">
              <w:t>pakeitimais, padarytais 2025 m. liepos 4 d. Komisijos deleguotuoju reglamentu  (ES) 2026/73,</w:t>
            </w:r>
            <w:r w:rsidRPr="0014463D">
              <w:rPr>
                <w:b/>
                <w:bCs/>
              </w:rPr>
              <w:t xml:space="preserve"> </w:t>
            </w:r>
            <w:r w:rsidRPr="0014463D">
              <w:t>I ir II priedų atitinkamų skyrių atitinkamuose skirsniuose nustatytais reikalavimais.</w:t>
            </w:r>
          </w:p>
        </w:tc>
      </w:tr>
      <w:tr w:rsidR="0014463D" w:rsidRPr="0014463D" w14:paraId="49CECFC1" w14:textId="77777777" w:rsidTr="008D4A87">
        <w:trPr>
          <w:trHeight w:val="405"/>
        </w:trPr>
        <w:tc>
          <w:tcPr>
            <w:tcW w:w="516" w:type="dxa"/>
            <w:vMerge/>
            <w:tcMar>
              <w:top w:w="0" w:type="dxa"/>
              <w:left w:w="108" w:type="dxa"/>
              <w:bottom w:w="0" w:type="dxa"/>
              <w:right w:w="108" w:type="dxa"/>
            </w:tcMar>
          </w:tcPr>
          <w:p w14:paraId="230F83D7" w14:textId="77777777" w:rsidR="0014463D" w:rsidRPr="0014463D" w:rsidRDefault="0014463D" w:rsidP="0014463D">
            <w:pPr>
              <w:rPr>
                <w:b/>
                <w:bCs/>
                <w:color w:val="000000"/>
                <w:szCs w:val="24"/>
                <w:lang w:eastAsia="lt-LT"/>
              </w:rPr>
            </w:pPr>
          </w:p>
        </w:tc>
        <w:tc>
          <w:tcPr>
            <w:tcW w:w="4340" w:type="dxa"/>
            <w:tcMar>
              <w:top w:w="0" w:type="dxa"/>
              <w:left w:w="108" w:type="dxa"/>
              <w:bottom w:w="0" w:type="dxa"/>
              <w:right w:w="108" w:type="dxa"/>
            </w:tcMar>
            <w:vAlign w:val="bottom"/>
          </w:tcPr>
          <w:p w14:paraId="254199F6" w14:textId="77777777" w:rsidR="0014463D" w:rsidRPr="0014463D" w:rsidRDefault="0014463D" w:rsidP="0014463D">
            <w:pPr>
              <w:tabs>
                <w:tab w:val="left" w:pos="645"/>
              </w:tabs>
              <w:jc w:val="both"/>
              <w:rPr>
                <w:szCs w:val="24"/>
              </w:rPr>
            </w:pPr>
          </w:p>
          <w:p w14:paraId="60BC3773" w14:textId="77777777" w:rsidR="0014463D" w:rsidRPr="0014463D" w:rsidRDefault="0014463D" w:rsidP="0014463D">
            <w:pPr>
              <w:tabs>
                <w:tab w:val="left" w:pos="645"/>
              </w:tabs>
              <w:jc w:val="both"/>
              <w:rPr>
                <w:szCs w:val="24"/>
              </w:rPr>
            </w:pPr>
            <w:r w:rsidRPr="0014463D">
              <w:rPr>
                <w:szCs w:val="24"/>
              </w:rPr>
              <w:t>□ Taip</w:t>
            </w:r>
          </w:p>
          <w:p w14:paraId="2FA822C0" w14:textId="77777777" w:rsidR="0014463D" w:rsidRPr="0014463D" w:rsidRDefault="0014463D" w:rsidP="0014463D">
            <w:pPr>
              <w:tabs>
                <w:tab w:val="left" w:pos="645"/>
              </w:tabs>
              <w:jc w:val="both"/>
              <w:rPr>
                <w:szCs w:val="24"/>
              </w:rPr>
            </w:pPr>
          </w:p>
        </w:tc>
        <w:tc>
          <w:tcPr>
            <w:tcW w:w="4341" w:type="dxa"/>
            <w:vAlign w:val="bottom"/>
          </w:tcPr>
          <w:p w14:paraId="6049EFC6" w14:textId="77777777" w:rsidR="0014463D" w:rsidRPr="0014463D" w:rsidRDefault="0014463D" w:rsidP="0014463D">
            <w:pPr>
              <w:tabs>
                <w:tab w:val="left" w:pos="645"/>
              </w:tabs>
              <w:jc w:val="both"/>
              <w:rPr>
                <w:szCs w:val="24"/>
              </w:rPr>
            </w:pPr>
            <w:r w:rsidRPr="0014463D">
              <w:rPr>
                <w:szCs w:val="24"/>
              </w:rPr>
              <w:t xml:space="preserve"> □ Ne</w:t>
            </w:r>
          </w:p>
          <w:p w14:paraId="0F805879" w14:textId="77777777" w:rsidR="0014463D" w:rsidRPr="0014463D" w:rsidRDefault="0014463D" w:rsidP="0014463D">
            <w:pPr>
              <w:tabs>
                <w:tab w:val="left" w:pos="645"/>
              </w:tabs>
              <w:jc w:val="both"/>
              <w:rPr>
                <w:szCs w:val="24"/>
              </w:rPr>
            </w:pPr>
          </w:p>
        </w:tc>
      </w:tr>
      <w:tr w:rsidR="0014463D" w:rsidRPr="0014463D" w14:paraId="34230885" w14:textId="77777777" w:rsidTr="008D4A87">
        <w:trPr>
          <w:trHeight w:val="405"/>
        </w:trPr>
        <w:tc>
          <w:tcPr>
            <w:tcW w:w="516" w:type="dxa"/>
            <w:vMerge/>
            <w:tcMar>
              <w:top w:w="0" w:type="dxa"/>
              <w:left w:w="108" w:type="dxa"/>
              <w:bottom w:w="0" w:type="dxa"/>
              <w:right w:w="108" w:type="dxa"/>
            </w:tcMar>
          </w:tcPr>
          <w:p w14:paraId="1E0508FD" w14:textId="77777777" w:rsidR="0014463D" w:rsidRPr="0014463D" w:rsidRDefault="0014463D" w:rsidP="0014463D">
            <w:pPr>
              <w:rPr>
                <w:b/>
                <w:bCs/>
                <w:color w:val="000000"/>
                <w:szCs w:val="24"/>
                <w:lang w:val="en-US" w:eastAsia="lt-LT"/>
              </w:rPr>
            </w:pPr>
          </w:p>
        </w:tc>
        <w:tc>
          <w:tcPr>
            <w:tcW w:w="8681" w:type="dxa"/>
            <w:gridSpan w:val="2"/>
            <w:tcMar>
              <w:top w:w="0" w:type="dxa"/>
              <w:left w:w="108" w:type="dxa"/>
              <w:bottom w:w="0" w:type="dxa"/>
              <w:right w:w="108" w:type="dxa"/>
            </w:tcMar>
            <w:vAlign w:val="bottom"/>
          </w:tcPr>
          <w:p w14:paraId="42369EA3" w14:textId="77777777" w:rsidR="0014463D" w:rsidRPr="0014463D" w:rsidRDefault="0014463D" w:rsidP="0014463D">
            <w:pPr>
              <w:tabs>
                <w:tab w:val="left" w:pos="645"/>
              </w:tabs>
              <w:jc w:val="both"/>
            </w:pPr>
            <w:r w:rsidRPr="0014463D">
              <w:rPr>
                <w:szCs w:val="24"/>
              </w:rPr>
              <w:t>(</w:t>
            </w:r>
            <w:r w:rsidRPr="0014463D">
              <w:rPr>
                <w:i/>
                <w:iCs/>
                <w:szCs w:val="24"/>
              </w:rPr>
              <w:t>Pildoma pažymėjus „Taip“</w:t>
            </w:r>
            <w:r w:rsidRPr="0014463D">
              <w:rPr>
                <w:szCs w:val="24"/>
              </w:rPr>
              <w:t>)</w:t>
            </w:r>
          </w:p>
          <w:p w14:paraId="4470AD0E" w14:textId="77777777" w:rsidR="0014463D" w:rsidRPr="0014463D" w:rsidRDefault="0014463D" w:rsidP="0014463D">
            <w:pPr>
              <w:tabs>
                <w:tab w:val="left" w:pos="645"/>
              </w:tabs>
              <w:jc w:val="both"/>
            </w:pPr>
            <w:r w:rsidRPr="0014463D">
              <w:rPr>
                <w:szCs w:val="24"/>
              </w:rPr>
              <w:t>Pateikiami dokumentai, įrodantys</w:t>
            </w:r>
            <w:r w:rsidRPr="0014463D">
              <w:rPr>
                <w:bCs/>
                <w:szCs w:val="24"/>
              </w:rPr>
              <w:t xml:space="preserve"> įgyjamos įrangos atitiktį Deleguotojo reglamento (ES) 2021/2139 I ir II priedų 8 skyriaus ir (arba) 9 skyriaus atitinkamuose skirsniuose nustatytiems techninės analizės kriterijams:</w:t>
            </w:r>
          </w:p>
          <w:p w14:paraId="31ABC3C2" w14:textId="77777777" w:rsidR="0014463D" w:rsidRPr="0014463D" w:rsidRDefault="0014463D" w:rsidP="0014463D">
            <w:pPr>
              <w:tabs>
                <w:tab w:val="left" w:pos="645"/>
              </w:tabs>
              <w:jc w:val="both"/>
              <w:rPr>
                <w:szCs w:val="24"/>
              </w:rPr>
            </w:pPr>
            <w:r w:rsidRPr="0014463D">
              <w:rPr>
                <w:szCs w:val="24"/>
              </w:rPr>
              <w:t>□ Pirkimo dokumentai</w:t>
            </w:r>
          </w:p>
          <w:p w14:paraId="2581C2DE" w14:textId="77777777" w:rsidR="0014463D" w:rsidRPr="0014463D" w:rsidRDefault="0014463D" w:rsidP="0014463D">
            <w:pPr>
              <w:tabs>
                <w:tab w:val="left" w:pos="645"/>
              </w:tabs>
              <w:jc w:val="both"/>
              <w:rPr>
                <w:szCs w:val="24"/>
              </w:rPr>
            </w:pPr>
            <w:r w:rsidRPr="0014463D">
              <w:rPr>
                <w:szCs w:val="24"/>
              </w:rPr>
              <w:t>□ Įrangos aprašymai</w:t>
            </w:r>
          </w:p>
          <w:p w14:paraId="7E1D8CDF" w14:textId="77777777" w:rsidR="0014463D" w:rsidRPr="0014463D" w:rsidRDefault="0014463D" w:rsidP="0014463D">
            <w:pPr>
              <w:tabs>
                <w:tab w:val="left" w:pos="645"/>
              </w:tabs>
              <w:jc w:val="both"/>
              <w:rPr>
                <w:szCs w:val="24"/>
              </w:rPr>
            </w:pPr>
            <w:r w:rsidRPr="0014463D">
              <w:rPr>
                <w:szCs w:val="24"/>
              </w:rPr>
              <w:t>□ Įrangos techninė specifikacija</w:t>
            </w:r>
          </w:p>
          <w:p w14:paraId="4EB23920" w14:textId="77777777" w:rsidR="0014463D" w:rsidRPr="0014463D" w:rsidRDefault="0014463D" w:rsidP="0014463D">
            <w:pPr>
              <w:tabs>
                <w:tab w:val="left" w:pos="645"/>
              </w:tabs>
              <w:jc w:val="both"/>
            </w:pPr>
            <w:r w:rsidRPr="0014463D">
              <w:rPr>
                <w:szCs w:val="24"/>
              </w:rPr>
              <w:lastRenderedPageBreak/>
              <w:t>□ Kiti dokumentai: (</w:t>
            </w:r>
            <w:r w:rsidRPr="0014463D">
              <w:rPr>
                <w:i/>
                <w:iCs/>
                <w:szCs w:val="24"/>
              </w:rPr>
              <w:t>įrašyti</w:t>
            </w:r>
            <w:r w:rsidRPr="0014463D">
              <w:rPr>
                <w:szCs w:val="24"/>
              </w:rPr>
              <w:t>) ________________________________________________</w:t>
            </w:r>
          </w:p>
          <w:p w14:paraId="2646730B" w14:textId="77777777" w:rsidR="0014463D" w:rsidRPr="0014463D" w:rsidRDefault="0014463D" w:rsidP="0014463D">
            <w:pPr>
              <w:tabs>
                <w:tab w:val="left" w:pos="645"/>
              </w:tabs>
              <w:jc w:val="both"/>
              <w:rPr>
                <w:szCs w:val="24"/>
              </w:rPr>
            </w:pPr>
          </w:p>
          <w:p w14:paraId="77B82E7B" w14:textId="77777777" w:rsidR="0014463D" w:rsidRPr="0014463D" w:rsidRDefault="0014463D" w:rsidP="0014463D">
            <w:pPr>
              <w:tabs>
                <w:tab w:val="left" w:pos="645"/>
              </w:tabs>
              <w:jc w:val="both"/>
              <w:rPr>
                <w:i/>
                <w:iCs/>
                <w:szCs w:val="24"/>
              </w:rPr>
            </w:pPr>
            <w:r w:rsidRPr="0014463D">
              <w:rPr>
                <w:i/>
                <w:iCs/>
                <w:szCs w:val="24"/>
              </w:rPr>
              <w:t>arba</w:t>
            </w:r>
          </w:p>
          <w:p w14:paraId="6FDC1B71" w14:textId="77777777" w:rsidR="0014463D" w:rsidRPr="0014463D" w:rsidRDefault="0014463D" w:rsidP="0014463D">
            <w:pPr>
              <w:tabs>
                <w:tab w:val="left" w:pos="645"/>
              </w:tabs>
              <w:jc w:val="both"/>
              <w:rPr>
                <w:i/>
                <w:iCs/>
                <w:szCs w:val="24"/>
              </w:rPr>
            </w:pPr>
          </w:p>
          <w:p w14:paraId="6A15BA81" w14:textId="77777777" w:rsidR="0014463D" w:rsidRPr="0014463D" w:rsidRDefault="0014463D" w:rsidP="0014463D">
            <w:pPr>
              <w:tabs>
                <w:tab w:val="left" w:pos="645"/>
              </w:tabs>
              <w:jc w:val="both"/>
              <w:rPr>
                <w:noProof/>
              </w:rPr>
            </w:pPr>
            <w:r w:rsidRPr="0014463D">
              <w:rPr>
                <w:szCs w:val="24"/>
              </w:rPr>
              <w:t xml:space="preserve">Patvirtinu, kad vykdysiu </w:t>
            </w:r>
            <w:r w:rsidRPr="0014463D">
              <w:rPr>
                <w:noProof/>
                <w:szCs w:val="24"/>
              </w:rPr>
              <w:t xml:space="preserve">projekto veiklą (-as), kuriai (-ioms) </w:t>
            </w:r>
            <w:r w:rsidRPr="0014463D">
              <w:rPr>
                <w:bCs/>
                <w:noProof/>
                <w:szCs w:val="24"/>
              </w:rPr>
              <w:t>dėl jos (-ų) pobūdžio netaikomi konkretūs Deleguotojo reglamento (ES) 2021/2139 reikalavimai, todėl papildomi dokumentai neteikiami, tačiau projektas ir jo veikla (-os) atitinka reikšmingos žalos nedarymo principui keliamus reikalavimus:</w:t>
            </w:r>
          </w:p>
          <w:p w14:paraId="5EA0DBD3" w14:textId="77777777" w:rsidR="0014463D" w:rsidRPr="0014463D" w:rsidRDefault="0014463D" w:rsidP="0014463D">
            <w:pPr>
              <w:tabs>
                <w:tab w:val="left" w:pos="645"/>
              </w:tabs>
              <w:jc w:val="both"/>
              <w:rPr>
                <w:bCs/>
                <w:szCs w:val="24"/>
              </w:rPr>
            </w:pPr>
          </w:p>
          <w:p w14:paraId="5C1E1C3F" w14:textId="77777777" w:rsidR="0014463D" w:rsidRPr="0014463D" w:rsidRDefault="0014463D" w:rsidP="0014463D">
            <w:pPr>
              <w:tabs>
                <w:tab w:val="left" w:pos="645"/>
              </w:tabs>
              <w:rPr>
                <w:szCs w:val="24"/>
              </w:rPr>
            </w:pPr>
            <w:r w:rsidRPr="0014463D">
              <w:rPr>
                <w:szCs w:val="24"/>
              </w:rPr>
              <w:t>□ Taip</w:t>
            </w:r>
          </w:p>
          <w:p w14:paraId="0A2E7AA0" w14:textId="77777777" w:rsidR="0014463D" w:rsidRPr="0014463D" w:rsidRDefault="0014463D" w:rsidP="0014463D">
            <w:pPr>
              <w:tabs>
                <w:tab w:val="left" w:pos="645"/>
              </w:tabs>
              <w:rPr>
                <w:szCs w:val="24"/>
              </w:rPr>
            </w:pPr>
          </w:p>
        </w:tc>
      </w:tr>
      <w:tr w:rsidR="0014463D" w:rsidRPr="0014463D" w14:paraId="14A527C8" w14:textId="77777777" w:rsidTr="008D4A87">
        <w:trPr>
          <w:trHeight w:val="288"/>
        </w:trPr>
        <w:tc>
          <w:tcPr>
            <w:tcW w:w="9197" w:type="dxa"/>
            <w:gridSpan w:val="3"/>
            <w:shd w:val="clear" w:color="auto" w:fill="D9D9D9" w:themeFill="background1" w:themeFillShade="D9"/>
            <w:noWrap/>
            <w:tcMar>
              <w:top w:w="0" w:type="dxa"/>
              <w:left w:w="108" w:type="dxa"/>
              <w:bottom w:w="0" w:type="dxa"/>
              <w:right w:w="108" w:type="dxa"/>
            </w:tcMar>
            <w:hideMark/>
          </w:tcPr>
          <w:p w14:paraId="3F0A993A" w14:textId="77777777" w:rsidR="0014463D" w:rsidRPr="0014463D" w:rsidRDefault="0014463D" w:rsidP="0014463D">
            <w:pPr>
              <w:rPr>
                <w:szCs w:val="24"/>
                <w:lang w:eastAsia="lt-LT"/>
              </w:rPr>
            </w:pPr>
          </w:p>
        </w:tc>
      </w:tr>
      <w:tr w:rsidR="0014463D" w:rsidRPr="0014463D" w14:paraId="51ACC871" w14:textId="77777777" w:rsidTr="008D4A87">
        <w:trPr>
          <w:trHeight w:val="338"/>
        </w:trPr>
        <w:tc>
          <w:tcPr>
            <w:tcW w:w="516" w:type="dxa"/>
            <w:noWrap/>
            <w:tcMar>
              <w:top w:w="0" w:type="dxa"/>
              <w:left w:w="108" w:type="dxa"/>
              <w:bottom w:w="0" w:type="dxa"/>
              <w:right w:w="108" w:type="dxa"/>
            </w:tcMar>
            <w:hideMark/>
          </w:tcPr>
          <w:p w14:paraId="1EF3D1BD" w14:textId="77777777" w:rsidR="0014463D" w:rsidRPr="0014463D" w:rsidRDefault="0014463D" w:rsidP="0014463D">
            <w:r w:rsidRPr="0014463D">
              <w:rPr>
                <w:b/>
                <w:bCs/>
                <w:color w:val="000000"/>
                <w:szCs w:val="24"/>
                <w:lang w:val="en-US" w:eastAsia="lt-LT"/>
              </w:rPr>
              <w:t>4</w:t>
            </w:r>
            <w:r w:rsidRPr="0014463D">
              <w:rPr>
                <w:b/>
                <w:bCs/>
                <w:color w:val="000000"/>
                <w:szCs w:val="24"/>
                <w:lang w:eastAsia="lt-LT"/>
              </w:rPr>
              <w:t>.</w:t>
            </w:r>
          </w:p>
        </w:tc>
        <w:tc>
          <w:tcPr>
            <w:tcW w:w="8681" w:type="dxa"/>
            <w:gridSpan w:val="2"/>
            <w:tcMar>
              <w:top w:w="0" w:type="dxa"/>
              <w:left w:w="108" w:type="dxa"/>
              <w:bottom w:w="0" w:type="dxa"/>
              <w:right w:w="108" w:type="dxa"/>
            </w:tcMar>
            <w:vAlign w:val="bottom"/>
            <w:hideMark/>
          </w:tcPr>
          <w:p w14:paraId="0AC20E57" w14:textId="77777777" w:rsidR="0014463D" w:rsidRPr="0014463D" w:rsidRDefault="0014463D" w:rsidP="0014463D">
            <w:pPr>
              <w:jc w:val="both"/>
              <w:rPr>
                <w:color w:val="000000"/>
                <w:szCs w:val="24"/>
                <w:lang w:eastAsia="lt-LT"/>
              </w:rPr>
            </w:pPr>
            <w:r w:rsidRPr="0014463D">
              <w:rPr>
                <w:color w:val="000000"/>
                <w:szCs w:val="24"/>
                <w:lang w:eastAsia="lt-LT"/>
              </w:rPr>
              <w:t xml:space="preserve">Aš, toliau pasirašęs, patvirtinu, kad šioje deklaracijoje pateikti duomenys yra teisingi. </w:t>
            </w:r>
          </w:p>
        </w:tc>
      </w:tr>
    </w:tbl>
    <w:p w14:paraId="6C9270AA" w14:textId="77777777" w:rsidR="0014463D" w:rsidRPr="0014463D" w:rsidRDefault="0014463D" w:rsidP="0014463D">
      <w:pPr>
        <w:rPr>
          <w:szCs w:val="24"/>
        </w:rPr>
      </w:pPr>
    </w:p>
    <w:p w14:paraId="48F90CE3" w14:textId="77777777" w:rsidR="0014463D" w:rsidRPr="0014463D" w:rsidRDefault="0014463D" w:rsidP="0014463D">
      <w:pPr>
        <w:rPr>
          <w:color w:val="000000"/>
        </w:rPr>
      </w:pPr>
      <w:r w:rsidRPr="0014463D">
        <w:rPr>
          <w:szCs w:val="24"/>
        </w:rPr>
        <w:t xml:space="preserve">______________________________________________                        ________________                                 </w:t>
      </w:r>
      <w:r w:rsidRPr="0014463D">
        <w:rPr>
          <w:color w:val="000000"/>
          <w:szCs w:val="24"/>
          <w:lang w:eastAsia="lt-LT"/>
        </w:rPr>
        <w:t xml:space="preserve">(pareiškėjo </w:t>
      </w:r>
      <w:r w:rsidRPr="0014463D">
        <w:rPr>
          <w:szCs w:val="24"/>
        </w:rPr>
        <w:t>vadovo ar jo įgalioto asmens</w:t>
      </w:r>
      <w:r w:rsidRPr="0014463D">
        <w:rPr>
          <w:szCs w:val="24"/>
          <w:lang w:eastAsia="lt-LT"/>
        </w:rPr>
        <w:t xml:space="preserve"> pareigos,</w:t>
      </w:r>
      <w:r w:rsidRPr="0014463D">
        <w:rPr>
          <w:color w:val="000000"/>
          <w:szCs w:val="24"/>
          <w:lang w:eastAsia="lt-LT"/>
        </w:rPr>
        <w:t xml:space="preserve"> vardas ir pavardė)                  (parašas)</w:t>
      </w:r>
    </w:p>
    <w:p w14:paraId="1570464C" w14:textId="77777777" w:rsidR="0014463D" w:rsidRPr="0014463D" w:rsidRDefault="0014463D" w:rsidP="0014463D">
      <w:pPr>
        <w:rPr>
          <w:szCs w:val="24"/>
        </w:rPr>
      </w:pPr>
    </w:p>
    <w:p w14:paraId="0F457F52" w14:textId="77777777" w:rsidR="0014463D" w:rsidRPr="0014463D" w:rsidRDefault="0014463D" w:rsidP="0014463D">
      <w:pPr>
        <w:rPr>
          <w:szCs w:val="24"/>
        </w:rPr>
      </w:pPr>
    </w:p>
    <w:p w14:paraId="7832189E" w14:textId="77777777" w:rsidR="0014463D" w:rsidRPr="0014463D" w:rsidRDefault="0014463D" w:rsidP="0014463D">
      <w:pPr>
        <w:jc w:val="center"/>
        <w:rPr>
          <w:sz w:val="20"/>
        </w:rPr>
      </w:pPr>
      <w:r w:rsidRPr="0014463D">
        <w:rPr>
          <w:szCs w:val="24"/>
        </w:rPr>
        <w:t>_______________________________</w:t>
      </w:r>
    </w:p>
    <w:p w14:paraId="34E76F91" w14:textId="77777777" w:rsidR="0014463D" w:rsidRPr="0014463D" w:rsidRDefault="0014463D" w:rsidP="0014463D">
      <w:pPr>
        <w:ind w:left="4962"/>
        <w:rPr>
          <w:bCs/>
          <w:szCs w:val="24"/>
        </w:rPr>
        <w:sectPr w:rsidR="0014463D" w:rsidRPr="0014463D" w:rsidSect="0014463D">
          <w:pgSz w:w="11906" w:h="16838"/>
          <w:pgMar w:top="1134" w:right="707" w:bottom="1134" w:left="1701" w:header="567" w:footer="567" w:gutter="0"/>
          <w:pgNumType w:start="1"/>
          <w:cols w:space="1296"/>
          <w:titlePg/>
          <w:docGrid w:linePitch="360"/>
        </w:sectPr>
      </w:pPr>
    </w:p>
    <w:p w14:paraId="09F2D4A9" w14:textId="77777777" w:rsidR="009F0F12" w:rsidRPr="009F0F12" w:rsidRDefault="009F0F12" w:rsidP="009F0F12">
      <w:pPr>
        <w:ind w:left="4962" w:right="707"/>
        <w:rPr>
          <w:bCs/>
        </w:rPr>
      </w:pPr>
      <w:bookmarkStart w:id="19" w:name="_Hlk231479220"/>
      <w:r w:rsidRPr="009F0F12">
        <w:rPr>
          <w:bCs/>
        </w:rPr>
        <w:lastRenderedPageBreak/>
        <w:t xml:space="preserve">2022–2030 metų ekonomikos transformacijos ir konkurencingumo plėtros programos pažangos priemonės </w:t>
      </w:r>
      <w:r w:rsidRPr="009F0F12">
        <w:t>Nr. 05-001-01-05-07 „Sukurti nuoseklią inovacinės veiklos skatinimo sistemą“</w:t>
      </w:r>
      <w:r w:rsidRPr="009F0F12">
        <w:rPr>
          <w:bCs/>
        </w:rPr>
        <w:t xml:space="preserve"> </w:t>
      </w:r>
      <w:r w:rsidRPr="009F0F12">
        <w:t>veiklos „Didinti įmonių pajėgumus investuoti į inovatyvių produktų, skirtų gynybos ir saugumo sektoriui, kūrimą ir vystymą“ projektų finansavimo sąlygų aprašo</w:t>
      </w:r>
      <w:r w:rsidRPr="009F0F12">
        <w:rPr>
          <w:bCs/>
        </w:rPr>
        <w:t xml:space="preserve"> </w:t>
      </w:r>
    </w:p>
    <w:p w14:paraId="5001083F" w14:textId="33D1E140" w:rsidR="0014463D" w:rsidRPr="0014463D" w:rsidRDefault="00F372F0" w:rsidP="0014463D">
      <w:pPr>
        <w:ind w:left="4962" w:right="707"/>
        <w:rPr>
          <w:szCs w:val="24"/>
        </w:rPr>
      </w:pPr>
      <w:r>
        <w:rPr>
          <w:szCs w:val="24"/>
        </w:rPr>
        <w:t>5</w:t>
      </w:r>
      <w:r w:rsidR="0014463D" w:rsidRPr="0014463D">
        <w:rPr>
          <w:szCs w:val="24"/>
        </w:rPr>
        <w:t xml:space="preserve"> priedas</w:t>
      </w:r>
    </w:p>
    <w:p w14:paraId="52A63293" w14:textId="77777777" w:rsidR="0014463D" w:rsidRPr="0014463D" w:rsidRDefault="0014463D" w:rsidP="0014463D">
      <w:pPr>
        <w:ind w:right="1133"/>
        <w:rPr>
          <w:sz w:val="20"/>
        </w:rPr>
      </w:pPr>
    </w:p>
    <w:p w14:paraId="4CEF1B80" w14:textId="77777777" w:rsidR="0014463D" w:rsidRPr="0014463D" w:rsidRDefault="0014463D" w:rsidP="0014463D">
      <w:pPr>
        <w:ind w:left="5103" w:right="567"/>
        <w:jc w:val="both"/>
        <w:rPr>
          <w:szCs w:val="24"/>
        </w:rPr>
      </w:pPr>
    </w:p>
    <w:p w14:paraId="0BFEDF23" w14:textId="77777777" w:rsidR="0014463D" w:rsidRPr="0014463D" w:rsidRDefault="0014463D" w:rsidP="0014463D">
      <w:pPr>
        <w:ind w:right="142"/>
        <w:jc w:val="center"/>
        <w:rPr>
          <w:b/>
          <w:bCs/>
          <w:color w:val="000000"/>
          <w:szCs w:val="24"/>
          <w:lang w:eastAsia="lt-LT"/>
        </w:rPr>
      </w:pPr>
      <w:r w:rsidRPr="0014463D">
        <w:rPr>
          <w:b/>
          <w:bCs/>
          <w:color w:val="000000"/>
          <w:szCs w:val="24"/>
          <w:lang w:eastAsia="lt-LT"/>
        </w:rPr>
        <w:t>(</w:t>
      </w:r>
      <w:bookmarkStart w:id="20" w:name="_Hlk167869513"/>
      <w:r w:rsidRPr="0014463D">
        <w:rPr>
          <w:b/>
          <w:bCs/>
        </w:rPr>
        <w:t>Prekybinių įsipareigojimų</w:t>
      </w:r>
      <w:bookmarkEnd w:id="20"/>
      <w:r w:rsidRPr="0014463D">
        <w:rPr>
          <w:b/>
          <w:bCs/>
        </w:rPr>
        <w:t xml:space="preserve"> neturėjimo arba nutraukimo </w:t>
      </w:r>
      <w:r w:rsidRPr="0014463D">
        <w:rPr>
          <w:b/>
          <w:bCs/>
          <w:szCs w:val="24"/>
        </w:rPr>
        <w:t>ir atitikties nacionalinio saugumo interesams</w:t>
      </w:r>
      <w:r w:rsidRPr="0014463D">
        <w:rPr>
          <w:b/>
          <w:bCs/>
          <w:color w:val="000000"/>
          <w:szCs w:val="24"/>
          <w:lang w:eastAsia="lt-LT"/>
        </w:rPr>
        <w:t xml:space="preserve"> deklaracijos forma)</w:t>
      </w:r>
    </w:p>
    <w:p w14:paraId="4BC2E8D4" w14:textId="77777777" w:rsidR="0014463D" w:rsidRPr="0014463D" w:rsidRDefault="0014463D" w:rsidP="0014463D">
      <w:pPr>
        <w:ind w:right="142"/>
        <w:jc w:val="center"/>
        <w:rPr>
          <w:b/>
          <w:bCs/>
          <w:color w:val="000000"/>
          <w:szCs w:val="24"/>
          <w:lang w:eastAsia="lt-LT"/>
        </w:rPr>
      </w:pPr>
    </w:p>
    <w:p w14:paraId="0F6ADFD1" w14:textId="77777777" w:rsidR="0014463D" w:rsidRPr="0014463D" w:rsidRDefault="0014463D" w:rsidP="0014463D">
      <w:pPr>
        <w:ind w:right="142"/>
        <w:jc w:val="center"/>
        <w:rPr>
          <w:b/>
          <w:bCs/>
          <w:color w:val="000000"/>
          <w:szCs w:val="24"/>
          <w:lang w:eastAsia="lt-LT"/>
        </w:rPr>
      </w:pPr>
      <w:r w:rsidRPr="0014463D">
        <w:rPr>
          <w:b/>
          <w:bCs/>
        </w:rPr>
        <w:t>PREKYBINIŲ ĮSIPAREIGOJIMŲ NETURĖJIMO ARBA NUTRAUKIMO</w:t>
      </w:r>
      <w:r w:rsidRPr="0014463D">
        <w:rPr>
          <w:b/>
          <w:bCs/>
          <w:color w:val="000000"/>
          <w:szCs w:val="24"/>
          <w:lang w:eastAsia="lt-LT"/>
        </w:rPr>
        <w:t xml:space="preserve"> </w:t>
      </w:r>
      <w:r w:rsidRPr="0014463D">
        <w:rPr>
          <w:b/>
          <w:bCs/>
          <w:szCs w:val="24"/>
        </w:rPr>
        <w:t>IR ATITIKTIES NACIONALINIO SAUGUMO INTERESAMS</w:t>
      </w:r>
      <w:r w:rsidRPr="0014463D">
        <w:rPr>
          <w:b/>
          <w:bCs/>
          <w:color w:val="000000"/>
          <w:szCs w:val="24"/>
          <w:lang w:eastAsia="lt-LT"/>
        </w:rPr>
        <w:t xml:space="preserve"> DEKLARACIJA</w:t>
      </w:r>
    </w:p>
    <w:p w14:paraId="1218FD64" w14:textId="77777777" w:rsidR="0014463D" w:rsidRPr="0014463D" w:rsidRDefault="0014463D" w:rsidP="0014463D">
      <w:pPr>
        <w:ind w:right="142"/>
        <w:jc w:val="center"/>
        <w:rPr>
          <w:color w:val="000000"/>
          <w:sz w:val="27"/>
          <w:szCs w:val="27"/>
          <w:lang w:eastAsia="lt-LT"/>
        </w:rPr>
      </w:pPr>
      <w:r w:rsidRPr="0014463D">
        <w:rPr>
          <w:color w:val="000000"/>
          <w:sz w:val="27"/>
          <w:szCs w:val="27"/>
          <w:lang w:eastAsia="lt-LT"/>
        </w:rPr>
        <w:t>_____</w:t>
      </w:r>
    </w:p>
    <w:p w14:paraId="63BD9C19" w14:textId="77777777" w:rsidR="0014463D" w:rsidRPr="0014463D" w:rsidRDefault="0014463D" w:rsidP="0014463D">
      <w:pPr>
        <w:ind w:right="142"/>
        <w:jc w:val="center"/>
      </w:pPr>
      <w:r w:rsidRPr="0014463D">
        <w:rPr>
          <w:color w:val="000000"/>
          <w:sz w:val="27"/>
          <w:szCs w:val="27"/>
          <w:lang w:eastAsia="lt-LT"/>
        </w:rPr>
        <w:t>_____________</w:t>
      </w:r>
    </w:p>
    <w:p w14:paraId="7C1A62D0" w14:textId="77777777" w:rsidR="0014463D" w:rsidRPr="0014463D" w:rsidRDefault="0014463D" w:rsidP="0014463D">
      <w:pPr>
        <w:ind w:right="142"/>
        <w:jc w:val="center"/>
        <w:rPr>
          <w:color w:val="000000"/>
          <w:szCs w:val="24"/>
          <w:lang w:eastAsia="lt-LT"/>
        </w:rPr>
      </w:pPr>
      <w:r w:rsidRPr="0014463D">
        <w:rPr>
          <w:color w:val="000000"/>
          <w:szCs w:val="24"/>
          <w:lang w:eastAsia="lt-LT"/>
        </w:rPr>
        <w:t>(pildymo data)</w:t>
      </w:r>
    </w:p>
    <w:p w14:paraId="1B4DCFCF" w14:textId="77777777" w:rsidR="0014463D" w:rsidRPr="0014463D" w:rsidRDefault="0014463D" w:rsidP="0014463D">
      <w:pPr>
        <w:jc w:val="center"/>
        <w:rPr>
          <w:color w:val="000000"/>
          <w:szCs w:val="24"/>
          <w:lang w:eastAsia="lt-LT"/>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33"/>
        <w:gridCol w:w="8681"/>
      </w:tblGrid>
      <w:tr w:rsidR="0014463D" w:rsidRPr="0014463D" w14:paraId="79F79D7D" w14:textId="77777777" w:rsidTr="008D4A87">
        <w:trPr>
          <w:trHeight w:val="288"/>
        </w:trPr>
        <w:tc>
          <w:tcPr>
            <w:tcW w:w="533" w:type="dxa"/>
            <w:noWrap/>
            <w:tcMar>
              <w:top w:w="0" w:type="dxa"/>
              <w:left w:w="108" w:type="dxa"/>
              <w:bottom w:w="0" w:type="dxa"/>
              <w:right w:w="108" w:type="dxa"/>
            </w:tcMar>
            <w:vAlign w:val="center"/>
            <w:hideMark/>
          </w:tcPr>
          <w:p w14:paraId="1329F0A0" w14:textId="77777777" w:rsidR="0014463D" w:rsidRPr="0014463D" w:rsidRDefault="0014463D" w:rsidP="0014463D">
            <w:pPr>
              <w:spacing w:after="100" w:afterAutospacing="1"/>
              <w:rPr>
                <w:szCs w:val="24"/>
                <w:lang w:eastAsia="lt-LT"/>
              </w:rPr>
            </w:pPr>
            <w:r w:rsidRPr="0014463D">
              <w:rPr>
                <w:b/>
                <w:bCs/>
                <w:color w:val="000000"/>
                <w:szCs w:val="24"/>
                <w:lang w:eastAsia="lt-LT"/>
              </w:rPr>
              <w:t>1.</w:t>
            </w:r>
          </w:p>
        </w:tc>
        <w:tc>
          <w:tcPr>
            <w:tcW w:w="8681" w:type="dxa"/>
            <w:noWrap/>
            <w:tcMar>
              <w:top w:w="0" w:type="dxa"/>
              <w:left w:w="108" w:type="dxa"/>
              <w:bottom w:w="0" w:type="dxa"/>
              <w:right w:w="108" w:type="dxa"/>
            </w:tcMar>
            <w:vAlign w:val="bottom"/>
            <w:hideMark/>
          </w:tcPr>
          <w:p w14:paraId="4B00D4FC" w14:textId="77777777" w:rsidR="0014463D" w:rsidRPr="0014463D" w:rsidRDefault="0014463D" w:rsidP="0014463D">
            <w:pPr>
              <w:spacing w:after="100" w:afterAutospacing="1"/>
              <w:rPr>
                <w:szCs w:val="24"/>
                <w:lang w:eastAsia="lt-LT"/>
              </w:rPr>
            </w:pPr>
            <w:r w:rsidRPr="0014463D">
              <w:rPr>
                <w:b/>
                <w:bCs/>
                <w:color w:val="000000"/>
                <w:szCs w:val="24"/>
                <w:lang w:eastAsia="lt-LT"/>
              </w:rPr>
              <w:t>Deklaruojančios įmonės (institucijos) pavadinimas</w:t>
            </w:r>
          </w:p>
        </w:tc>
      </w:tr>
      <w:tr w:rsidR="0014463D" w:rsidRPr="0014463D" w14:paraId="2B372FBC" w14:textId="77777777" w:rsidTr="008D4A87">
        <w:trPr>
          <w:trHeight w:val="288"/>
        </w:trPr>
        <w:tc>
          <w:tcPr>
            <w:tcW w:w="9214" w:type="dxa"/>
            <w:gridSpan w:val="2"/>
            <w:shd w:val="clear" w:color="auto" w:fill="E7E6E6"/>
            <w:noWrap/>
            <w:tcMar>
              <w:top w:w="0" w:type="dxa"/>
              <w:left w:w="108" w:type="dxa"/>
              <w:bottom w:w="0" w:type="dxa"/>
              <w:right w:w="108" w:type="dxa"/>
            </w:tcMar>
            <w:vAlign w:val="bottom"/>
            <w:hideMark/>
          </w:tcPr>
          <w:p w14:paraId="2B61AB5D" w14:textId="77777777" w:rsidR="0014463D" w:rsidRPr="0014463D" w:rsidRDefault="0014463D" w:rsidP="0014463D">
            <w:pPr>
              <w:spacing w:after="100" w:afterAutospacing="1"/>
              <w:rPr>
                <w:szCs w:val="24"/>
                <w:lang w:eastAsia="lt-LT"/>
              </w:rPr>
            </w:pPr>
          </w:p>
          <w:p w14:paraId="5CF7D870" w14:textId="77777777" w:rsidR="0014463D" w:rsidRPr="0014463D" w:rsidRDefault="0014463D" w:rsidP="0014463D">
            <w:pPr>
              <w:spacing w:after="100" w:afterAutospacing="1"/>
              <w:rPr>
                <w:szCs w:val="24"/>
                <w:lang w:eastAsia="lt-LT"/>
              </w:rPr>
            </w:pPr>
          </w:p>
        </w:tc>
      </w:tr>
      <w:tr w:rsidR="0014463D" w:rsidRPr="0014463D" w14:paraId="119BE19F" w14:textId="77777777" w:rsidTr="008D4A87">
        <w:trPr>
          <w:trHeight w:val="288"/>
        </w:trPr>
        <w:tc>
          <w:tcPr>
            <w:tcW w:w="533" w:type="dxa"/>
            <w:noWrap/>
            <w:tcMar>
              <w:top w:w="0" w:type="dxa"/>
              <w:left w:w="108" w:type="dxa"/>
              <w:bottom w:w="0" w:type="dxa"/>
              <w:right w:w="108" w:type="dxa"/>
            </w:tcMar>
            <w:vAlign w:val="center"/>
            <w:hideMark/>
          </w:tcPr>
          <w:p w14:paraId="7F2EFA1D" w14:textId="77777777" w:rsidR="0014463D" w:rsidRPr="0014463D" w:rsidRDefault="0014463D" w:rsidP="0014463D">
            <w:pPr>
              <w:spacing w:after="100" w:afterAutospacing="1"/>
              <w:rPr>
                <w:szCs w:val="24"/>
                <w:lang w:eastAsia="lt-LT"/>
              </w:rPr>
            </w:pPr>
            <w:r w:rsidRPr="0014463D">
              <w:rPr>
                <w:b/>
                <w:bCs/>
                <w:color w:val="000000"/>
                <w:szCs w:val="24"/>
                <w:lang w:eastAsia="lt-LT"/>
              </w:rPr>
              <w:t>2.</w:t>
            </w:r>
          </w:p>
        </w:tc>
        <w:tc>
          <w:tcPr>
            <w:tcW w:w="8681" w:type="dxa"/>
            <w:noWrap/>
            <w:tcMar>
              <w:top w:w="0" w:type="dxa"/>
              <w:left w:w="108" w:type="dxa"/>
              <w:bottom w:w="0" w:type="dxa"/>
              <w:right w:w="108" w:type="dxa"/>
            </w:tcMar>
            <w:vAlign w:val="bottom"/>
            <w:hideMark/>
          </w:tcPr>
          <w:p w14:paraId="483E1AED" w14:textId="77777777" w:rsidR="0014463D" w:rsidRPr="0014463D" w:rsidRDefault="0014463D" w:rsidP="0014463D">
            <w:pPr>
              <w:spacing w:after="100" w:afterAutospacing="1"/>
              <w:rPr>
                <w:szCs w:val="24"/>
                <w:lang w:eastAsia="lt-LT"/>
              </w:rPr>
            </w:pPr>
            <w:r w:rsidRPr="0014463D">
              <w:rPr>
                <w:b/>
                <w:bCs/>
                <w:color w:val="000000"/>
                <w:szCs w:val="24"/>
                <w:lang w:eastAsia="lt-LT"/>
              </w:rPr>
              <w:t>Deklaruojančios įmonės (institucijos) kodas</w:t>
            </w:r>
          </w:p>
        </w:tc>
      </w:tr>
      <w:tr w:rsidR="0014463D" w:rsidRPr="0014463D" w14:paraId="15D5BB25" w14:textId="77777777" w:rsidTr="008D4A87">
        <w:trPr>
          <w:trHeight w:val="288"/>
        </w:trPr>
        <w:tc>
          <w:tcPr>
            <w:tcW w:w="9214" w:type="dxa"/>
            <w:gridSpan w:val="2"/>
            <w:shd w:val="clear" w:color="auto" w:fill="E7E6E6"/>
            <w:noWrap/>
            <w:tcMar>
              <w:top w:w="0" w:type="dxa"/>
              <w:left w:w="108" w:type="dxa"/>
              <w:bottom w:w="0" w:type="dxa"/>
              <w:right w:w="108" w:type="dxa"/>
            </w:tcMar>
            <w:vAlign w:val="bottom"/>
            <w:hideMark/>
          </w:tcPr>
          <w:p w14:paraId="242B5D57" w14:textId="77777777" w:rsidR="0014463D" w:rsidRPr="0014463D" w:rsidRDefault="0014463D" w:rsidP="0014463D">
            <w:pPr>
              <w:spacing w:after="100" w:afterAutospacing="1"/>
              <w:rPr>
                <w:szCs w:val="24"/>
                <w:lang w:eastAsia="lt-LT"/>
              </w:rPr>
            </w:pPr>
          </w:p>
          <w:p w14:paraId="2EA89E82" w14:textId="77777777" w:rsidR="0014463D" w:rsidRPr="0014463D" w:rsidRDefault="0014463D" w:rsidP="0014463D">
            <w:pPr>
              <w:spacing w:after="100" w:afterAutospacing="1"/>
              <w:rPr>
                <w:szCs w:val="24"/>
                <w:lang w:eastAsia="lt-LT"/>
              </w:rPr>
            </w:pPr>
          </w:p>
        </w:tc>
      </w:tr>
      <w:tr w:rsidR="0014463D" w:rsidRPr="0014463D" w14:paraId="3BCE7B23" w14:textId="77777777" w:rsidTr="008D4A87">
        <w:trPr>
          <w:trHeight w:val="405"/>
        </w:trPr>
        <w:tc>
          <w:tcPr>
            <w:tcW w:w="533" w:type="dxa"/>
            <w:tcMar>
              <w:top w:w="0" w:type="dxa"/>
              <w:left w:w="108" w:type="dxa"/>
              <w:bottom w:w="0" w:type="dxa"/>
              <w:right w:w="108" w:type="dxa"/>
            </w:tcMar>
            <w:vAlign w:val="center"/>
            <w:hideMark/>
          </w:tcPr>
          <w:p w14:paraId="43792CB8" w14:textId="77777777" w:rsidR="0014463D" w:rsidRPr="0014463D" w:rsidRDefault="0014463D" w:rsidP="0014463D">
            <w:pPr>
              <w:spacing w:after="100" w:afterAutospacing="1"/>
              <w:rPr>
                <w:szCs w:val="24"/>
                <w:lang w:eastAsia="lt-LT"/>
              </w:rPr>
            </w:pPr>
            <w:r w:rsidRPr="0014463D">
              <w:rPr>
                <w:b/>
                <w:bCs/>
                <w:color w:val="000000"/>
                <w:szCs w:val="24"/>
                <w:lang w:val="en-US" w:eastAsia="lt-LT"/>
              </w:rPr>
              <w:t>3</w:t>
            </w:r>
            <w:r w:rsidRPr="0014463D">
              <w:rPr>
                <w:b/>
                <w:bCs/>
                <w:color w:val="000000"/>
                <w:szCs w:val="24"/>
                <w:lang w:eastAsia="lt-LT"/>
              </w:rPr>
              <w:t>.</w:t>
            </w:r>
          </w:p>
        </w:tc>
        <w:tc>
          <w:tcPr>
            <w:tcW w:w="8681" w:type="dxa"/>
            <w:tcMar>
              <w:top w:w="0" w:type="dxa"/>
              <w:left w:w="108" w:type="dxa"/>
              <w:bottom w:w="0" w:type="dxa"/>
              <w:right w:w="108" w:type="dxa"/>
            </w:tcMar>
            <w:vAlign w:val="bottom"/>
            <w:hideMark/>
          </w:tcPr>
          <w:p w14:paraId="1AB5641D" w14:textId="77777777" w:rsidR="0014463D" w:rsidRPr="0014463D" w:rsidRDefault="0014463D" w:rsidP="0014463D">
            <w:pPr>
              <w:tabs>
                <w:tab w:val="left" w:pos="645"/>
              </w:tabs>
              <w:spacing w:after="100" w:afterAutospacing="1"/>
              <w:jc w:val="both"/>
            </w:pPr>
            <w:r w:rsidRPr="0014463D">
              <w:rPr>
                <w:b/>
                <w:bCs/>
                <w:color w:val="000000"/>
                <w:szCs w:val="24"/>
                <w:lang w:eastAsia="lt-LT"/>
              </w:rPr>
              <w:t xml:space="preserve">Deklaruoju, </w:t>
            </w:r>
            <w:r w:rsidRPr="0014463D">
              <w:rPr>
                <w:b/>
                <w:bCs/>
                <w:color w:val="000000"/>
                <w:szCs w:val="24"/>
                <w:u w:val="single"/>
                <w:lang w:eastAsia="lt-LT"/>
              </w:rPr>
              <w:t xml:space="preserve">kad aš, pareiškėjas, partneris, </w:t>
            </w:r>
            <w:r w:rsidRPr="0014463D">
              <w:rPr>
                <w:i/>
                <w:iCs/>
                <w:color w:val="000000"/>
                <w:szCs w:val="24"/>
                <w:u w:val="single"/>
                <w:lang w:eastAsia="lt-LT"/>
              </w:rPr>
              <w:t>(netinkama variantą išbraukti)</w:t>
            </w:r>
            <w:r w:rsidRPr="0014463D">
              <w:rPr>
                <w:b/>
                <w:bCs/>
                <w:color w:val="000000"/>
                <w:szCs w:val="24"/>
                <w:u w:val="single"/>
                <w:lang w:eastAsia="lt-LT"/>
              </w:rPr>
              <w:t xml:space="preserve"> </w:t>
            </w:r>
            <w:r w:rsidRPr="0014463D">
              <w:rPr>
                <w:u w:val="single"/>
              </w:rPr>
              <w:t>neturiu arba</w:t>
            </w:r>
            <w:r w:rsidRPr="0014463D">
              <w:t xml:space="preserve"> </w:t>
            </w:r>
            <w:r w:rsidRPr="0014463D">
              <w:rPr>
                <w:u w:val="single"/>
              </w:rPr>
              <w:t>esu nutraukęs</w:t>
            </w:r>
            <w:r w:rsidRPr="0014463D">
              <w:t xml:space="preserve"> prekybinius įsipareigojimus su Rusijos Federacija, Baltarusijos Respublika, Rusijos Federacijos aneksuoto Krymo, Moldovos Respublikos Vyriausybės nekontroliuojama </w:t>
            </w:r>
            <w:r w:rsidRPr="0014463D">
              <w:rPr>
                <w:noProof/>
              </w:rPr>
              <w:t>Padniestrės teritorija bei Sakartvelo</w:t>
            </w:r>
            <w:r w:rsidRPr="0014463D">
              <w:t xml:space="preserve"> Vyriausybės nekontroliuojamos Abchazijos ir Pietų Osetijos teritorijos fiziniais ir (arba) juridiniais asmenimis ne vėliau kaip iki </w:t>
            </w:r>
            <w:r w:rsidRPr="0014463D">
              <w:rPr>
                <w:b/>
                <w:bCs/>
              </w:rPr>
              <w:t>2022 m. rugpjūčio 31 d.</w:t>
            </w:r>
          </w:p>
        </w:tc>
      </w:tr>
      <w:tr w:rsidR="0014463D" w:rsidRPr="0014463D" w14:paraId="2C99DD23" w14:textId="77777777" w:rsidTr="008D4A87">
        <w:trPr>
          <w:trHeight w:val="405"/>
        </w:trPr>
        <w:tc>
          <w:tcPr>
            <w:tcW w:w="533" w:type="dxa"/>
            <w:tcMar>
              <w:top w:w="0" w:type="dxa"/>
              <w:left w:w="108" w:type="dxa"/>
              <w:bottom w:w="0" w:type="dxa"/>
              <w:right w:w="108" w:type="dxa"/>
            </w:tcMar>
            <w:vAlign w:val="center"/>
          </w:tcPr>
          <w:p w14:paraId="7B56B5F1" w14:textId="77777777" w:rsidR="0014463D" w:rsidRPr="0014463D" w:rsidRDefault="0014463D" w:rsidP="0014463D">
            <w:pPr>
              <w:spacing w:after="100" w:afterAutospacing="1"/>
              <w:rPr>
                <w:b/>
                <w:bCs/>
                <w:color w:val="000000"/>
                <w:szCs w:val="24"/>
                <w:lang w:val="en-US" w:eastAsia="lt-LT"/>
              </w:rPr>
            </w:pPr>
            <w:r w:rsidRPr="0014463D">
              <w:rPr>
                <w:b/>
                <w:bCs/>
                <w:color w:val="000000"/>
                <w:szCs w:val="24"/>
                <w:lang w:val="en-US" w:eastAsia="lt-LT"/>
              </w:rPr>
              <w:t>4.</w:t>
            </w:r>
          </w:p>
        </w:tc>
        <w:tc>
          <w:tcPr>
            <w:tcW w:w="8681" w:type="dxa"/>
            <w:tcMar>
              <w:top w:w="0" w:type="dxa"/>
              <w:left w:w="108" w:type="dxa"/>
              <w:bottom w:w="0" w:type="dxa"/>
              <w:right w:w="108" w:type="dxa"/>
            </w:tcMar>
            <w:vAlign w:val="bottom"/>
          </w:tcPr>
          <w:p w14:paraId="488EE2A6" w14:textId="77777777" w:rsidR="0014463D" w:rsidRPr="0014463D" w:rsidRDefault="0014463D" w:rsidP="0014463D">
            <w:pPr>
              <w:tabs>
                <w:tab w:val="left" w:pos="645"/>
              </w:tabs>
              <w:spacing w:after="100" w:afterAutospacing="1"/>
              <w:jc w:val="both"/>
              <w:rPr>
                <w:b/>
                <w:bCs/>
                <w:color w:val="000000"/>
                <w:szCs w:val="24"/>
                <w:lang w:val="en-US" w:eastAsia="lt-LT"/>
              </w:rPr>
            </w:pPr>
            <w:r w:rsidRPr="0014463D">
              <w:rPr>
                <w:b/>
                <w:bCs/>
                <w:color w:val="000000"/>
                <w:szCs w:val="24"/>
                <w:lang w:eastAsia="lt-LT"/>
              </w:rPr>
              <w:t xml:space="preserve">Deklaruoju, kad aš, pareiškėjas, partneris, </w:t>
            </w:r>
            <w:r w:rsidRPr="0014463D">
              <w:rPr>
                <w:i/>
                <w:iCs/>
                <w:color w:val="000000"/>
                <w:szCs w:val="24"/>
                <w:lang w:eastAsia="lt-LT"/>
              </w:rPr>
              <w:t xml:space="preserve">(netinkama variantą išbraukti) </w:t>
            </w:r>
            <w:r w:rsidRPr="0014463D">
              <w:rPr>
                <w:b/>
                <w:bCs/>
                <w:color w:val="000000"/>
                <w:szCs w:val="24"/>
                <w:lang w:eastAsia="lt-LT"/>
              </w:rPr>
              <w:t xml:space="preserve">ir mano vykdoma veikla </w:t>
            </w:r>
            <w:r w:rsidRPr="0014463D">
              <w:rPr>
                <w:b/>
                <w:bCs/>
                <w:color w:val="000000"/>
                <w:szCs w:val="24"/>
                <w:bdr w:val="none" w:sz="0" w:space="0" w:color="auto" w:frame="1"/>
              </w:rPr>
              <w:t>nekelia rizikos nacionalinio saugumo interesams arba atitinka nacionalinio saugumo interesus pagal investuotojo atitikties nacionalinio saugumo interesams vertinimo kriterijus</w:t>
            </w:r>
            <w:r w:rsidRPr="0014463D">
              <w:rPr>
                <w:color w:val="000000"/>
                <w:szCs w:val="24"/>
              </w:rPr>
              <w:t>,</w:t>
            </w:r>
            <w:r w:rsidRPr="0014463D">
              <w:rPr>
                <w:b/>
                <w:bCs/>
                <w:color w:val="000000"/>
                <w:szCs w:val="24"/>
                <w:lang w:eastAsia="lt-LT"/>
              </w:rPr>
              <w:t xml:space="preserve"> </w:t>
            </w:r>
            <w:r w:rsidRPr="0014463D">
              <w:rPr>
                <w:szCs w:val="24"/>
              </w:rPr>
              <w:t xml:space="preserve">nustatytus Lietuvos Respublikos nacionaliniam saugumui užtikrinti svarbių objektų apsaugos įstatymo 11 straipsnyje. </w:t>
            </w:r>
          </w:p>
        </w:tc>
      </w:tr>
      <w:tr w:rsidR="0014463D" w:rsidRPr="0014463D" w14:paraId="052FE0A9" w14:textId="77777777" w:rsidTr="008D4A87">
        <w:trPr>
          <w:trHeight w:val="288"/>
        </w:trPr>
        <w:tc>
          <w:tcPr>
            <w:tcW w:w="9214" w:type="dxa"/>
            <w:gridSpan w:val="2"/>
            <w:shd w:val="clear" w:color="auto" w:fill="E7E6E6"/>
            <w:noWrap/>
            <w:tcMar>
              <w:top w:w="0" w:type="dxa"/>
              <w:left w:w="108" w:type="dxa"/>
              <w:bottom w:w="0" w:type="dxa"/>
              <w:right w:w="108" w:type="dxa"/>
            </w:tcMar>
            <w:vAlign w:val="bottom"/>
            <w:hideMark/>
          </w:tcPr>
          <w:p w14:paraId="25C55199" w14:textId="77777777" w:rsidR="0014463D" w:rsidRPr="0014463D" w:rsidRDefault="0014463D" w:rsidP="0014463D">
            <w:pPr>
              <w:spacing w:after="100" w:afterAutospacing="1"/>
              <w:rPr>
                <w:szCs w:val="24"/>
                <w:lang w:eastAsia="lt-LT"/>
              </w:rPr>
            </w:pPr>
          </w:p>
          <w:p w14:paraId="1DD811CE" w14:textId="77777777" w:rsidR="0014463D" w:rsidRPr="0014463D" w:rsidRDefault="0014463D" w:rsidP="0014463D">
            <w:pPr>
              <w:spacing w:after="100" w:afterAutospacing="1"/>
              <w:rPr>
                <w:szCs w:val="24"/>
                <w:lang w:eastAsia="lt-LT"/>
              </w:rPr>
            </w:pPr>
          </w:p>
        </w:tc>
      </w:tr>
      <w:tr w:rsidR="0014463D" w:rsidRPr="0014463D" w14:paraId="6829E264" w14:textId="77777777" w:rsidTr="008D4A87">
        <w:trPr>
          <w:trHeight w:val="338"/>
        </w:trPr>
        <w:tc>
          <w:tcPr>
            <w:tcW w:w="533" w:type="dxa"/>
            <w:noWrap/>
            <w:tcMar>
              <w:top w:w="0" w:type="dxa"/>
              <w:left w:w="108" w:type="dxa"/>
              <w:bottom w:w="0" w:type="dxa"/>
              <w:right w:w="108" w:type="dxa"/>
            </w:tcMar>
            <w:vAlign w:val="center"/>
            <w:hideMark/>
          </w:tcPr>
          <w:p w14:paraId="18CA5830" w14:textId="77777777" w:rsidR="0014463D" w:rsidRPr="0014463D" w:rsidRDefault="0014463D" w:rsidP="0014463D">
            <w:pPr>
              <w:spacing w:after="100" w:afterAutospacing="1"/>
              <w:rPr>
                <w:szCs w:val="24"/>
                <w:lang w:eastAsia="lt-LT"/>
              </w:rPr>
            </w:pPr>
            <w:r w:rsidRPr="0014463D">
              <w:rPr>
                <w:b/>
                <w:bCs/>
                <w:color w:val="000000"/>
                <w:szCs w:val="24"/>
                <w:lang w:eastAsia="lt-LT"/>
              </w:rPr>
              <w:t>5.</w:t>
            </w:r>
          </w:p>
        </w:tc>
        <w:tc>
          <w:tcPr>
            <w:tcW w:w="8681" w:type="dxa"/>
            <w:tcMar>
              <w:top w:w="0" w:type="dxa"/>
              <w:left w:w="108" w:type="dxa"/>
              <w:bottom w:w="0" w:type="dxa"/>
              <w:right w:w="108" w:type="dxa"/>
            </w:tcMar>
            <w:vAlign w:val="bottom"/>
            <w:hideMark/>
          </w:tcPr>
          <w:p w14:paraId="25A5E409" w14:textId="77777777" w:rsidR="0014463D" w:rsidRPr="0014463D" w:rsidRDefault="0014463D" w:rsidP="0014463D">
            <w:pPr>
              <w:spacing w:after="100" w:afterAutospacing="1"/>
              <w:rPr>
                <w:color w:val="000000"/>
                <w:szCs w:val="24"/>
                <w:lang w:eastAsia="lt-LT"/>
              </w:rPr>
            </w:pPr>
            <w:r w:rsidRPr="0014463D">
              <w:rPr>
                <w:color w:val="000000"/>
                <w:szCs w:val="24"/>
                <w:lang w:eastAsia="lt-LT"/>
              </w:rPr>
              <w:t xml:space="preserve">Aš, toliau pasirašęs, patvirtinu, kad šioje deklaracijoje pateikti duomenys yra teisingi. </w:t>
            </w:r>
          </w:p>
        </w:tc>
      </w:tr>
    </w:tbl>
    <w:p w14:paraId="29DF0E37" w14:textId="77777777" w:rsidR="0014463D" w:rsidRPr="0014463D" w:rsidRDefault="0014463D" w:rsidP="0014463D">
      <w:pPr>
        <w:rPr>
          <w:szCs w:val="24"/>
        </w:rPr>
      </w:pPr>
    </w:p>
    <w:p w14:paraId="6D311F6E" w14:textId="77777777" w:rsidR="0014463D" w:rsidRPr="0014463D" w:rsidRDefault="0014463D" w:rsidP="0014463D">
      <w:pPr>
        <w:rPr>
          <w:szCs w:val="24"/>
        </w:rPr>
      </w:pPr>
    </w:p>
    <w:p w14:paraId="108FBBCB" w14:textId="77777777" w:rsidR="0014463D" w:rsidRPr="0014463D" w:rsidRDefault="0014463D" w:rsidP="0014463D">
      <w:pPr>
        <w:ind w:left="142"/>
        <w:rPr>
          <w:color w:val="000000"/>
          <w:szCs w:val="24"/>
          <w:lang w:eastAsia="lt-LT"/>
        </w:rPr>
      </w:pPr>
      <w:r w:rsidRPr="0014463D">
        <w:rPr>
          <w:szCs w:val="24"/>
        </w:rPr>
        <w:t xml:space="preserve">______________________________________________                          ________________                         </w:t>
      </w:r>
      <w:r w:rsidRPr="0014463D">
        <w:rPr>
          <w:color w:val="000000"/>
          <w:szCs w:val="24"/>
          <w:lang w:eastAsia="lt-LT"/>
        </w:rPr>
        <w:t>(</w:t>
      </w:r>
      <w:r w:rsidRPr="0014463D">
        <w:rPr>
          <w:szCs w:val="24"/>
        </w:rPr>
        <w:t xml:space="preserve">pareiškėjo arba partnerio vadovo ar jo įgalioto asmens </w:t>
      </w:r>
      <w:r w:rsidRPr="0014463D">
        <w:rPr>
          <w:szCs w:val="24"/>
          <w:lang w:eastAsia="lt-LT"/>
        </w:rPr>
        <w:t>pareigos,</w:t>
      </w:r>
      <w:r w:rsidRPr="0014463D">
        <w:rPr>
          <w:color w:val="000000"/>
          <w:szCs w:val="24"/>
          <w:lang w:eastAsia="lt-LT"/>
        </w:rPr>
        <w:t xml:space="preserve">                       (parašas)</w:t>
      </w:r>
    </w:p>
    <w:p w14:paraId="752425E5" w14:textId="77777777" w:rsidR="0014463D" w:rsidRPr="0014463D" w:rsidRDefault="0014463D" w:rsidP="0014463D">
      <w:pPr>
        <w:ind w:left="142"/>
        <w:rPr>
          <w:color w:val="000000"/>
        </w:rPr>
      </w:pPr>
      <w:r w:rsidRPr="0014463D">
        <w:rPr>
          <w:color w:val="000000"/>
          <w:szCs w:val="24"/>
          <w:lang w:eastAsia="lt-LT"/>
        </w:rPr>
        <w:t xml:space="preserve">vardas ir pavardė)  </w:t>
      </w:r>
    </w:p>
    <w:p w14:paraId="06CEC984" w14:textId="77777777" w:rsidR="0014463D" w:rsidRPr="0014463D" w:rsidRDefault="0014463D" w:rsidP="0014463D">
      <w:pPr>
        <w:ind w:right="142"/>
        <w:jc w:val="center"/>
        <w:rPr>
          <w:sz w:val="20"/>
        </w:rPr>
      </w:pPr>
    </w:p>
    <w:p w14:paraId="4615823A" w14:textId="77777777" w:rsidR="0014463D" w:rsidRDefault="0014463D" w:rsidP="0014463D">
      <w:pPr>
        <w:ind w:right="142"/>
        <w:jc w:val="center"/>
        <w:rPr>
          <w:sz w:val="20"/>
        </w:rPr>
      </w:pPr>
      <w:r w:rsidRPr="0014463D">
        <w:rPr>
          <w:sz w:val="20"/>
        </w:rPr>
        <w:t>____________________________</w:t>
      </w:r>
      <w:bookmarkEnd w:id="19"/>
    </w:p>
    <w:p w14:paraId="27C5250E" w14:textId="77777777" w:rsidR="005D7FFE" w:rsidRDefault="005D7FFE" w:rsidP="0014463D">
      <w:pPr>
        <w:ind w:right="142"/>
        <w:jc w:val="center"/>
        <w:rPr>
          <w:sz w:val="20"/>
        </w:rPr>
      </w:pPr>
    </w:p>
    <w:p w14:paraId="3C2F26FD" w14:textId="77777777" w:rsidR="005D7FFE" w:rsidRDefault="005D7FFE" w:rsidP="0014463D">
      <w:pPr>
        <w:ind w:right="142"/>
        <w:jc w:val="center"/>
        <w:rPr>
          <w:sz w:val="20"/>
        </w:rPr>
      </w:pPr>
    </w:p>
    <w:p w14:paraId="1AAAB9A4" w14:textId="77777777" w:rsidR="00C9795A" w:rsidRDefault="00C9795A" w:rsidP="0014463D">
      <w:pPr>
        <w:ind w:right="142"/>
        <w:jc w:val="center"/>
        <w:rPr>
          <w:sz w:val="20"/>
        </w:rPr>
        <w:sectPr w:rsidR="00C9795A" w:rsidSect="0014463D">
          <w:pgSz w:w="11906" w:h="16838"/>
          <w:pgMar w:top="1134" w:right="707" w:bottom="1134" w:left="1701" w:header="567" w:footer="567" w:gutter="0"/>
          <w:pgNumType w:start="1"/>
          <w:cols w:space="1296"/>
          <w:titlePg/>
          <w:docGrid w:linePitch="360"/>
        </w:sectPr>
      </w:pPr>
    </w:p>
    <w:p w14:paraId="6F6E669E" w14:textId="77777777" w:rsidR="005D7FFE" w:rsidRDefault="005D7FFE" w:rsidP="0014463D">
      <w:pPr>
        <w:ind w:right="142"/>
        <w:jc w:val="center"/>
        <w:rPr>
          <w:sz w:val="20"/>
        </w:rPr>
      </w:pPr>
    </w:p>
    <w:p w14:paraId="0A199C31" w14:textId="77777777" w:rsidR="004709D1" w:rsidRDefault="004709D1" w:rsidP="005D7FFE">
      <w:pPr>
        <w:spacing w:line="276" w:lineRule="auto"/>
        <w:rPr>
          <w:szCs w:val="24"/>
        </w:rPr>
      </w:pPr>
    </w:p>
    <w:sectPr w:rsidR="004709D1" w:rsidSect="00F372F0">
      <w:pgSz w:w="11906" w:h="16838"/>
      <w:pgMar w:top="567" w:right="1134"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9EC082" w14:textId="77777777" w:rsidR="00AC45D2" w:rsidRDefault="00AC45D2">
      <w:pPr>
        <w:rPr>
          <w:sz w:val="22"/>
          <w:szCs w:val="22"/>
        </w:rPr>
      </w:pPr>
      <w:r>
        <w:rPr>
          <w:sz w:val="22"/>
          <w:szCs w:val="22"/>
        </w:rPr>
        <w:separator/>
      </w:r>
    </w:p>
  </w:endnote>
  <w:endnote w:type="continuationSeparator" w:id="0">
    <w:p w14:paraId="5E76B25C" w14:textId="77777777" w:rsidR="00AC45D2" w:rsidRDefault="00AC45D2">
      <w:pPr>
        <w:rPr>
          <w:sz w:val="22"/>
          <w:szCs w:val="22"/>
        </w:rPr>
      </w:pPr>
      <w:r>
        <w:rPr>
          <w:sz w:val="22"/>
          <w:szCs w:val="22"/>
        </w:rPr>
        <w:continuationSeparator/>
      </w:r>
    </w:p>
  </w:endnote>
  <w:endnote w:type="continuationNotice" w:id="1">
    <w:p w14:paraId="05E1CEDD" w14:textId="77777777" w:rsidR="00AC45D2" w:rsidRDefault="00AC45D2">
      <w:pPr>
        <w:rPr>
          <w:sz w:val="22"/>
          <w:szCs w:val="22"/>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A39B7" w14:textId="77777777" w:rsidR="00FB3332" w:rsidRDefault="00FB3332">
    <w:pPr>
      <w:tabs>
        <w:tab w:val="center" w:pos="4819"/>
        <w:tab w:val="right" w:pos="9638"/>
      </w:tabs>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00A35" w14:textId="77777777" w:rsidR="00FB3332" w:rsidRDefault="00FB3332">
    <w:pPr>
      <w:tabs>
        <w:tab w:val="center" w:pos="4819"/>
        <w:tab w:val="right" w:pos="9638"/>
      </w:tabs>
      <w:rPr>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15DBB" w14:textId="77777777" w:rsidR="00FB3332" w:rsidRDefault="00FB3332">
    <w:pPr>
      <w:tabs>
        <w:tab w:val="center" w:pos="4819"/>
        <w:tab w:val="right" w:pos="9638"/>
      </w:tabs>
      <w:rPr>
        <w:sz w:val="22"/>
        <w:szCs w:val="2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6A728" w14:textId="77777777" w:rsidR="00EB0F8F" w:rsidRDefault="00EB0F8F">
    <w:pPr>
      <w:tabs>
        <w:tab w:val="center" w:pos="4819"/>
        <w:tab w:val="right" w:pos="9638"/>
      </w:tabs>
      <w:rPr>
        <w:sz w:val="22"/>
        <w:szCs w:val="2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5CEA0" w14:textId="77777777" w:rsidR="00EB0F8F" w:rsidRDefault="00EB0F8F">
    <w:pPr>
      <w:tabs>
        <w:tab w:val="center" w:pos="4819"/>
        <w:tab w:val="right" w:pos="9638"/>
      </w:tabs>
      <w:rPr>
        <w:sz w:val="22"/>
        <w:szCs w:val="2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343C9" w14:textId="77777777" w:rsidR="00EB0F8F" w:rsidRDefault="00EB0F8F">
    <w:pPr>
      <w:tabs>
        <w:tab w:val="center" w:pos="4819"/>
        <w:tab w:val="right" w:pos="9638"/>
      </w:tabs>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7DA3A" w14:textId="77777777" w:rsidR="00AC45D2" w:rsidRDefault="00AC45D2">
      <w:pPr>
        <w:rPr>
          <w:sz w:val="22"/>
          <w:szCs w:val="22"/>
        </w:rPr>
      </w:pPr>
      <w:r>
        <w:rPr>
          <w:sz w:val="22"/>
          <w:szCs w:val="22"/>
        </w:rPr>
        <w:separator/>
      </w:r>
    </w:p>
  </w:footnote>
  <w:footnote w:type="continuationSeparator" w:id="0">
    <w:p w14:paraId="5FB8D055" w14:textId="77777777" w:rsidR="00AC45D2" w:rsidRDefault="00AC45D2">
      <w:pPr>
        <w:rPr>
          <w:sz w:val="22"/>
          <w:szCs w:val="22"/>
        </w:rPr>
      </w:pPr>
      <w:r>
        <w:rPr>
          <w:sz w:val="22"/>
          <w:szCs w:val="22"/>
        </w:rPr>
        <w:continuationSeparator/>
      </w:r>
    </w:p>
  </w:footnote>
  <w:footnote w:type="continuationNotice" w:id="1">
    <w:p w14:paraId="0D1D8795" w14:textId="77777777" w:rsidR="00AC45D2" w:rsidRDefault="00AC45D2">
      <w:pPr>
        <w:rPr>
          <w:sz w:val="22"/>
          <w:szCs w:val="22"/>
        </w:rPr>
      </w:pPr>
    </w:p>
  </w:footnote>
  <w:footnote w:id="2">
    <w:p w14:paraId="5DCFFABC" w14:textId="52992F83" w:rsidR="00311B2B" w:rsidRPr="00412675" w:rsidRDefault="00311B2B" w:rsidP="00311B2B">
      <w:pPr>
        <w:pStyle w:val="FootnoteText"/>
        <w:rPr>
          <w:lang w:val="en-US"/>
        </w:rPr>
      </w:pPr>
      <w:r>
        <w:rPr>
          <w:rStyle w:val="FootnoteReference"/>
        </w:rPr>
        <w:footnoteRef/>
      </w:r>
      <w:r>
        <w:t xml:space="preserve"> </w:t>
      </w:r>
      <w:r w:rsidR="00412675" w:rsidRPr="00412675">
        <w:t xml:space="preserve">Projektų atrankos kriterijai nėra patvirtinti. </w:t>
      </w:r>
      <w:r w:rsidR="00412675" w:rsidRPr="00412675">
        <w:rPr>
          <w:bCs/>
        </w:rPr>
        <w:t>Planuojama tvirtinti artimiausio Stebėsenos komiteto posėdžio metu</w:t>
      </w:r>
      <w:r w:rsidR="00412675">
        <w:rPr>
          <w:bCs/>
        </w:rPr>
        <w:t>.</w:t>
      </w:r>
    </w:p>
    <w:p w14:paraId="09443E08" w14:textId="0ED2D8BD" w:rsidR="00311B2B" w:rsidRDefault="00311B2B">
      <w:pPr>
        <w:pStyle w:val="FootnoteText"/>
      </w:pPr>
    </w:p>
  </w:footnote>
  <w:footnote w:id="3">
    <w:p w14:paraId="7CF9BDE0" w14:textId="77777777" w:rsidR="007D5AE8" w:rsidRDefault="007D5AE8" w:rsidP="00CF18A8">
      <w:pPr>
        <w:pStyle w:val="FootnoteText"/>
      </w:pPr>
      <w:r>
        <w:rPr>
          <w:rStyle w:val="FootnoteReference"/>
        </w:rPr>
        <w:footnoteRef/>
      </w:r>
      <w:r>
        <w:t xml:space="preserve"> </w:t>
      </w:r>
      <w:hyperlink r:id="rId1" w:history="1">
        <w:r w:rsidRPr="00135E79">
          <w:rPr>
            <w:rStyle w:val="Hyperlink"/>
          </w:rPr>
          <w:t>https://eur-lex.europa.eu/legal-content/LT/TXT/?uri=CELEX:32021R2139</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DEEE0" w14:textId="77777777" w:rsidR="00FB3332" w:rsidRDefault="00FB3332">
    <w:pPr>
      <w:tabs>
        <w:tab w:val="center" w:pos="4819"/>
        <w:tab w:val="right" w:pos="9638"/>
      </w:tabs>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B3762" w14:textId="77777777" w:rsidR="00FB3332" w:rsidRDefault="00FB3332">
    <w:pPr>
      <w:tabs>
        <w:tab w:val="center" w:pos="4819"/>
        <w:tab w:val="right" w:pos="9638"/>
      </w:tabs>
      <w:jc w:val="center"/>
      <w:rPr>
        <w:sz w:val="22"/>
        <w:szCs w:val="22"/>
      </w:rPr>
    </w:pPr>
    <w:r>
      <w:rPr>
        <w:szCs w:val="22"/>
      </w:rPr>
      <w:fldChar w:fldCharType="begin"/>
    </w:r>
    <w:r>
      <w:rPr>
        <w:szCs w:val="22"/>
      </w:rPr>
      <w:instrText>PAGE   \* MERGEFORMAT</w:instrText>
    </w:r>
    <w:r>
      <w:rPr>
        <w:szCs w:val="22"/>
      </w:rPr>
      <w:fldChar w:fldCharType="separate"/>
    </w:r>
    <w:r>
      <w:rPr>
        <w:szCs w:val="22"/>
      </w:rPr>
      <w:t>2</w:t>
    </w:r>
    <w:r>
      <w:rPr>
        <w:szCs w:val="22"/>
      </w:rPr>
      <w:fldChar w:fldCharType="end"/>
    </w:r>
  </w:p>
  <w:p w14:paraId="5698A722" w14:textId="77777777" w:rsidR="00FB3332" w:rsidRDefault="00FB3332">
    <w:pPr>
      <w:tabs>
        <w:tab w:val="center" w:pos="4819"/>
        <w:tab w:val="right" w:pos="9638"/>
      </w:tabs>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1AA49" w14:textId="69CE6DA3" w:rsidR="00FB3332" w:rsidRPr="00F73BDE" w:rsidRDefault="00FB3332" w:rsidP="00FB3332">
    <w:pPr>
      <w:ind w:right="-1"/>
      <w:jc w:val="right"/>
      <w:rPr>
        <w:rFonts w:asciiTheme="majorBidi" w:hAnsiTheme="majorBidi" w:cstheme="majorBidi"/>
        <w:b/>
      </w:rPr>
    </w:pPr>
    <w:r>
      <w:rPr>
        <w:rFonts w:asciiTheme="majorBidi" w:hAnsiTheme="majorBidi" w:cstheme="majorBidi"/>
        <w:b/>
        <w:bCs/>
        <w:noProof/>
        <w:lang w:eastAsia="lt-LT"/>
      </w:rPr>
      <w:t>Projektas</w:t>
    </w:r>
  </w:p>
  <w:p w14:paraId="125CD49C" w14:textId="77777777" w:rsidR="00FB3332" w:rsidRDefault="00FB3332">
    <w:pPr>
      <w:tabs>
        <w:tab w:val="center" w:pos="4986"/>
        <w:tab w:val="right" w:pos="9972"/>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2A318" w14:textId="77777777" w:rsidR="00EB0F8F" w:rsidRDefault="00EB0F8F">
    <w:pPr>
      <w:tabs>
        <w:tab w:val="center" w:pos="4819"/>
        <w:tab w:val="right" w:pos="9638"/>
      </w:tabs>
      <w:rPr>
        <w:sz w:val="22"/>
        <w:szCs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A9E6A" w14:textId="1DF4E618" w:rsidR="00EB0F8F" w:rsidRDefault="00C222C1">
    <w:pPr>
      <w:tabs>
        <w:tab w:val="center" w:pos="4819"/>
        <w:tab w:val="right" w:pos="9638"/>
      </w:tabs>
      <w:jc w:val="center"/>
      <w:rPr>
        <w:sz w:val="22"/>
        <w:szCs w:val="22"/>
      </w:rPr>
    </w:pPr>
    <w:r>
      <w:rPr>
        <w:szCs w:val="22"/>
      </w:rPr>
      <w:fldChar w:fldCharType="begin"/>
    </w:r>
    <w:r>
      <w:rPr>
        <w:szCs w:val="22"/>
      </w:rPr>
      <w:instrText>PAGE   \* MERGEFORMAT</w:instrText>
    </w:r>
    <w:r>
      <w:rPr>
        <w:szCs w:val="22"/>
      </w:rPr>
      <w:fldChar w:fldCharType="separate"/>
    </w:r>
    <w:r w:rsidR="00FB5E90">
      <w:rPr>
        <w:noProof/>
        <w:szCs w:val="22"/>
      </w:rPr>
      <w:t>1</w:t>
    </w:r>
    <w:r w:rsidR="00FB5E90">
      <w:rPr>
        <w:noProof/>
        <w:szCs w:val="22"/>
      </w:rPr>
      <w:t>2</w:t>
    </w:r>
    <w:r>
      <w:rPr>
        <w:szCs w:val="22"/>
      </w:rPr>
      <w:fldChar w:fldCharType="end"/>
    </w:r>
  </w:p>
  <w:p w14:paraId="33BC1BE7" w14:textId="77777777" w:rsidR="00EB0F8F" w:rsidRDefault="00EB0F8F">
    <w:pPr>
      <w:tabs>
        <w:tab w:val="center" w:pos="4819"/>
        <w:tab w:val="right" w:pos="9638"/>
      </w:tabs>
      <w:jc w:val="right"/>
      <w:rPr>
        <w:sz w:val="22"/>
        <w:szCs w:val="2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F25A8" w14:textId="77777777" w:rsidR="00EB0F8F" w:rsidRDefault="00EB0F8F">
    <w:pPr>
      <w:tabs>
        <w:tab w:val="center" w:pos="4986"/>
        <w:tab w:val="right" w:pos="9972"/>
      </w:tabs>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9990824"/>
      <w:docPartObj>
        <w:docPartGallery w:val="Page Numbers (Top of Page)"/>
        <w:docPartUnique/>
      </w:docPartObj>
    </w:sdtPr>
    <w:sdtEndPr/>
    <w:sdtContent>
      <w:p w14:paraId="1D02DE0F" w14:textId="77777777" w:rsidR="0014463D" w:rsidRDefault="0014463D">
        <w:pPr>
          <w:pStyle w:val="Header"/>
          <w:jc w:val="center"/>
        </w:pPr>
        <w:r>
          <w:fldChar w:fldCharType="begin"/>
        </w:r>
        <w:r>
          <w:instrText>PAGE   \* MERGEFORMAT</w:instrText>
        </w:r>
        <w:r>
          <w:fldChar w:fldCharType="separate"/>
        </w:r>
        <w:r>
          <w:rPr>
            <w:noProof/>
          </w:rPr>
          <w:t>2</w:t>
        </w:r>
        <w:r>
          <w:fldChar w:fldCharType="end"/>
        </w:r>
      </w:p>
    </w:sdtContent>
  </w:sdt>
  <w:p w14:paraId="120DAA29" w14:textId="77777777" w:rsidR="0014463D" w:rsidRDefault="0014463D">
    <w:pPr>
      <w:tabs>
        <w:tab w:val="center" w:pos="4819"/>
        <w:tab w:val="right" w:pos="9638"/>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239A9"/>
    <w:multiLevelType w:val="multilevel"/>
    <w:tmpl w:val="869A2B1A"/>
    <w:lvl w:ilvl="0">
      <w:start w:val="5"/>
      <w:numFmt w:val="decimal"/>
      <w:lvlText w:val="%1."/>
      <w:lvlJc w:val="left"/>
      <w:pPr>
        <w:ind w:left="540" w:hanging="540"/>
      </w:pPr>
      <w:rPr>
        <w:rFonts w:hint="default"/>
      </w:rPr>
    </w:lvl>
    <w:lvl w:ilvl="1">
      <w:start w:val="1"/>
      <w:numFmt w:val="decimal"/>
      <w:lvlText w:val="%1.%2."/>
      <w:lvlJc w:val="left"/>
      <w:pPr>
        <w:ind w:left="911" w:hanging="54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833" w:hanging="720"/>
      </w:pPr>
      <w:rPr>
        <w:rFonts w:hint="default"/>
      </w:rPr>
    </w:lvl>
    <w:lvl w:ilvl="4">
      <w:start w:val="1"/>
      <w:numFmt w:val="decimal"/>
      <w:lvlText w:val="%1.%2.%3.%4.%5."/>
      <w:lvlJc w:val="left"/>
      <w:pPr>
        <w:ind w:left="2564" w:hanging="1080"/>
      </w:pPr>
      <w:rPr>
        <w:rFonts w:hint="default"/>
      </w:rPr>
    </w:lvl>
    <w:lvl w:ilvl="5">
      <w:start w:val="1"/>
      <w:numFmt w:val="decimal"/>
      <w:lvlText w:val="%1.%2.%3.%4.%5.%6."/>
      <w:lvlJc w:val="left"/>
      <w:pPr>
        <w:ind w:left="2935" w:hanging="1080"/>
      </w:pPr>
      <w:rPr>
        <w:rFonts w:hint="default"/>
      </w:rPr>
    </w:lvl>
    <w:lvl w:ilvl="6">
      <w:start w:val="1"/>
      <w:numFmt w:val="decimal"/>
      <w:lvlText w:val="%1.%2.%3.%4.%5.%6.%7."/>
      <w:lvlJc w:val="left"/>
      <w:pPr>
        <w:ind w:left="3666" w:hanging="1440"/>
      </w:pPr>
      <w:rPr>
        <w:rFonts w:hint="default"/>
      </w:rPr>
    </w:lvl>
    <w:lvl w:ilvl="7">
      <w:start w:val="1"/>
      <w:numFmt w:val="decimal"/>
      <w:lvlText w:val="%1.%2.%3.%4.%5.%6.%7.%8."/>
      <w:lvlJc w:val="left"/>
      <w:pPr>
        <w:ind w:left="4037" w:hanging="1440"/>
      </w:pPr>
      <w:rPr>
        <w:rFonts w:hint="default"/>
      </w:rPr>
    </w:lvl>
    <w:lvl w:ilvl="8">
      <w:start w:val="1"/>
      <w:numFmt w:val="decimal"/>
      <w:lvlText w:val="%1.%2.%3.%4.%5.%6.%7.%8.%9."/>
      <w:lvlJc w:val="left"/>
      <w:pPr>
        <w:ind w:left="4768" w:hanging="1800"/>
      </w:pPr>
      <w:rPr>
        <w:rFonts w:hint="default"/>
      </w:rPr>
    </w:lvl>
  </w:abstractNum>
  <w:abstractNum w:abstractNumId="1" w15:restartNumberingAfterBreak="0">
    <w:nsid w:val="06AA4C26"/>
    <w:multiLevelType w:val="hybridMultilevel"/>
    <w:tmpl w:val="7CF2E43C"/>
    <w:lvl w:ilvl="0" w:tplc="CE0C3E1E">
      <w:start w:val="2025"/>
      <w:numFmt w:val="decimal"/>
      <w:lvlText w:val="%1"/>
      <w:lvlJc w:val="left"/>
      <w:pPr>
        <w:ind w:left="514" w:hanging="480"/>
      </w:pPr>
      <w:rPr>
        <w:rFonts w:hint="default"/>
      </w:rPr>
    </w:lvl>
    <w:lvl w:ilvl="1" w:tplc="04270019" w:tentative="1">
      <w:start w:val="1"/>
      <w:numFmt w:val="lowerLetter"/>
      <w:lvlText w:val="%2."/>
      <w:lvlJc w:val="left"/>
      <w:pPr>
        <w:ind w:left="1114" w:hanging="360"/>
      </w:pPr>
    </w:lvl>
    <w:lvl w:ilvl="2" w:tplc="0427001B" w:tentative="1">
      <w:start w:val="1"/>
      <w:numFmt w:val="lowerRoman"/>
      <w:lvlText w:val="%3."/>
      <w:lvlJc w:val="right"/>
      <w:pPr>
        <w:ind w:left="1834" w:hanging="180"/>
      </w:pPr>
    </w:lvl>
    <w:lvl w:ilvl="3" w:tplc="0427000F" w:tentative="1">
      <w:start w:val="1"/>
      <w:numFmt w:val="decimal"/>
      <w:lvlText w:val="%4."/>
      <w:lvlJc w:val="left"/>
      <w:pPr>
        <w:ind w:left="2554" w:hanging="360"/>
      </w:pPr>
    </w:lvl>
    <w:lvl w:ilvl="4" w:tplc="04270019" w:tentative="1">
      <w:start w:val="1"/>
      <w:numFmt w:val="lowerLetter"/>
      <w:lvlText w:val="%5."/>
      <w:lvlJc w:val="left"/>
      <w:pPr>
        <w:ind w:left="3274" w:hanging="360"/>
      </w:pPr>
    </w:lvl>
    <w:lvl w:ilvl="5" w:tplc="0427001B" w:tentative="1">
      <w:start w:val="1"/>
      <w:numFmt w:val="lowerRoman"/>
      <w:lvlText w:val="%6."/>
      <w:lvlJc w:val="right"/>
      <w:pPr>
        <w:ind w:left="3994" w:hanging="180"/>
      </w:pPr>
    </w:lvl>
    <w:lvl w:ilvl="6" w:tplc="0427000F" w:tentative="1">
      <w:start w:val="1"/>
      <w:numFmt w:val="decimal"/>
      <w:lvlText w:val="%7."/>
      <w:lvlJc w:val="left"/>
      <w:pPr>
        <w:ind w:left="4714" w:hanging="360"/>
      </w:pPr>
    </w:lvl>
    <w:lvl w:ilvl="7" w:tplc="04270019" w:tentative="1">
      <w:start w:val="1"/>
      <w:numFmt w:val="lowerLetter"/>
      <w:lvlText w:val="%8."/>
      <w:lvlJc w:val="left"/>
      <w:pPr>
        <w:ind w:left="5434" w:hanging="360"/>
      </w:pPr>
    </w:lvl>
    <w:lvl w:ilvl="8" w:tplc="0427001B" w:tentative="1">
      <w:start w:val="1"/>
      <w:numFmt w:val="lowerRoman"/>
      <w:lvlText w:val="%9."/>
      <w:lvlJc w:val="right"/>
      <w:pPr>
        <w:ind w:left="6154" w:hanging="180"/>
      </w:pPr>
    </w:lvl>
  </w:abstractNum>
  <w:abstractNum w:abstractNumId="2" w15:restartNumberingAfterBreak="0">
    <w:nsid w:val="15180028"/>
    <w:multiLevelType w:val="multilevel"/>
    <w:tmpl w:val="54A81580"/>
    <w:lvl w:ilvl="0">
      <w:start w:val="4"/>
      <w:numFmt w:val="decimal"/>
      <w:lvlText w:val="%1."/>
      <w:lvlJc w:val="left"/>
      <w:pPr>
        <w:ind w:left="360" w:hanging="360"/>
      </w:pPr>
      <w:rPr>
        <w:rFonts w:hint="default"/>
        <w:b w:val="0"/>
        <w:i w:val="0"/>
        <w:sz w:val="24"/>
      </w:rPr>
    </w:lvl>
    <w:lvl w:ilvl="1">
      <w:start w:val="1"/>
      <w:numFmt w:val="decimal"/>
      <w:lvlText w:val="%1.%2."/>
      <w:lvlJc w:val="left"/>
      <w:pPr>
        <w:ind w:left="360" w:hanging="360"/>
      </w:pPr>
      <w:rPr>
        <w:rFonts w:hint="default"/>
        <w:b w:val="0"/>
        <w:i w:val="0"/>
        <w:sz w:val="24"/>
      </w:rPr>
    </w:lvl>
    <w:lvl w:ilvl="2">
      <w:start w:val="1"/>
      <w:numFmt w:val="decimal"/>
      <w:lvlText w:val="%1.%2.%3."/>
      <w:lvlJc w:val="left"/>
      <w:pPr>
        <w:ind w:left="1004" w:hanging="720"/>
      </w:pPr>
      <w:rPr>
        <w:rFonts w:hint="default"/>
        <w:b w:val="0"/>
        <w:i w:val="0"/>
        <w:sz w:val="24"/>
      </w:rPr>
    </w:lvl>
    <w:lvl w:ilvl="3">
      <w:start w:val="1"/>
      <w:numFmt w:val="decimal"/>
      <w:lvlText w:val="%1.%2.%3.%4."/>
      <w:lvlJc w:val="left"/>
      <w:pPr>
        <w:ind w:left="720" w:hanging="720"/>
      </w:pPr>
      <w:rPr>
        <w:rFonts w:hint="default"/>
        <w:b w:val="0"/>
        <w:i w:val="0"/>
        <w:sz w:val="24"/>
      </w:rPr>
    </w:lvl>
    <w:lvl w:ilvl="4">
      <w:start w:val="1"/>
      <w:numFmt w:val="decimal"/>
      <w:lvlText w:val="%1.%2.%3.%4.%5."/>
      <w:lvlJc w:val="left"/>
      <w:pPr>
        <w:ind w:left="1080" w:hanging="1080"/>
      </w:pPr>
      <w:rPr>
        <w:rFonts w:hint="default"/>
        <w:b w:val="0"/>
        <w:i w:val="0"/>
        <w:sz w:val="24"/>
      </w:rPr>
    </w:lvl>
    <w:lvl w:ilvl="5">
      <w:start w:val="1"/>
      <w:numFmt w:val="decimal"/>
      <w:lvlText w:val="%1.%2.%3.%4.%5.%6."/>
      <w:lvlJc w:val="left"/>
      <w:pPr>
        <w:ind w:left="1080" w:hanging="1080"/>
      </w:pPr>
      <w:rPr>
        <w:rFonts w:hint="default"/>
        <w:b w:val="0"/>
        <w:i w:val="0"/>
        <w:sz w:val="24"/>
      </w:rPr>
    </w:lvl>
    <w:lvl w:ilvl="6">
      <w:start w:val="1"/>
      <w:numFmt w:val="decimal"/>
      <w:lvlText w:val="%1.%2.%3.%4.%5.%6.%7."/>
      <w:lvlJc w:val="left"/>
      <w:pPr>
        <w:ind w:left="1440" w:hanging="1440"/>
      </w:pPr>
      <w:rPr>
        <w:rFonts w:hint="default"/>
        <w:b w:val="0"/>
        <w:i w:val="0"/>
        <w:sz w:val="24"/>
      </w:rPr>
    </w:lvl>
    <w:lvl w:ilvl="7">
      <w:start w:val="1"/>
      <w:numFmt w:val="decimal"/>
      <w:lvlText w:val="%1.%2.%3.%4.%5.%6.%7.%8."/>
      <w:lvlJc w:val="left"/>
      <w:pPr>
        <w:ind w:left="1440" w:hanging="1440"/>
      </w:pPr>
      <w:rPr>
        <w:rFonts w:hint="default"/>
        <w:b w:val="0"/>
        <w:i w:val="0"/>
        <w:sz w:val="24"/>
      </w:rPr>
    </w:lvl>
    <w:lvl w:ilvl="8">
      <w:start w:val="1"/>
      <w:numFmt w:val="decimal"/>
      <w:lvlText w:val="%1.%2.%3.%4.%5.%6.%7.%8.%9."/>
      <w:lvlJc w:val="left"/>
      <w:pPr>
        <w:ind w:left="1800" w:hanging="1800"/>
      </w:pPr>
      <w:rPr>
        <w:rFonts w:hint="default"/>
        <w:b w:val="0"/>
        <w:i w:val="0"/>
        <w:sz w:val="24"/>
      </w:rPr>
    </w:lvl>
  </w:abstractNum>
  <w:abstractNum w:abstractNumId="3" w15:restartNumberingAfterBreak="0">
    <w:nsid w:val="17391005"/>
    <w:multiLevelType w:val="multilevel"/>
    <w:tmpl w:val="631ED04A"/>
    <w:lvl w:ilvl="0">
      <w:start w:val="5"/>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8940F5C"/>
    <w:multiLevelType w:val="multilevel"/>
    <w:tmpl w:val="65B8B16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22"/>
      <w:numFmt w:val="decimal"/>
      <w:lvlText w:val="%1.%2.%3."/>
      <w:lvlJc w:val="left"/>
      <w:pPr>
        <w:ind w:left="720" w:hanging="720"/>
      </w:pPr>
      <w:rPr>
        <w:rFonts w:hint="default"/>
        <w:b w:val="0"/>
        <w:bCs w:val="0"/>
        <w:color w:val="auto"/>
        <w:sz w:val="24"/>
        <w:szCs w:val="24"/>
      </w:rPr>
    </w:lvl>
    <w:lvl w:ilvl="3">
      <w:start w:val="1"/>
      <w:numFmt w:val="decimal"/>
      <w:lvlText w:val="%1.%2.%3.%4."/>
      <w:lvlJc w:val="left"/>
      <w:pPr>
        <w:ind w:left="720" w:hanging="720"/>
      </w:pPr>
      <w:rPr>
        <w:rFonts w:hint="default"/>
        <w:b w:val="0"/>
        <w:bCs w:val="0"/>
        <w:sz w:val="24"/>
        <w:szCs w:val="24"/>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90C1216"/>
    <w:multiLevelType w:val="hybridMultilevel"/>
    <w:tmpl w:val="34981E1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9F87F44"/>
    <w:multiLevelType w:val="multilevel"/>
    <w:tmpl w:val="690A1B36"/>
    <w:lvl w:ilvl="0">
      <w:start w:val="5"/>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AF13F02"/>
    <w:multiLevelType w:val="multilevel"/>
    <w:tmpl w:val="F4CCB898"/>
    <w:lvl w:ilvl="0">
      <w:start w:val="5"/>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0870F84"/>
    <w:multiLevelType w:val="multilevel"/>
    <w:tmpl w:val="CB4C9C54"/>
    <w:lvl w:ilvl="0">
      <w:start w:val="11"/>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17B1FC4"/>
    <w:multiLevelType w:val="multilevel"/>
    <w:tmpl w:val="688C4872"/>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5.2.%3.1."/>
      <w:lvlJc w:val="left"/>
      <w:pPr>
        <w:ind w:left="360" w:hanging="360"/>
      </w:pPr>
      <w:rPr>
        <w:rFonts w:hint="default"/>
        <w:b w:val="0"/>
        <w:bCs w:val="0"/>
      </w:rPr>
    </w:lvl>
    <w:lvl w:ilvl="3">
      <w:start w:val="1"/>
      <w:numFmt w:val="decimal"/>
      <w:lvlText w:val="%1.%2.%3.%4."/>
      <w:lvlJc w:val="left"/>
      <w:pPr>
        <w:ind w:left="720" w:hanging="720"/>
      </w:pPr>
      <w:rPr>
        <w:rFonts w:hint="default"/>
        <w:b w:val="0"/>
        <w:bCs w:val="0"/>
        <w:sz w:val="24"/>
        <w:szCs w:val="24"/>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A855A48"/>
    <w:multiLevelType w:val="multilevel"/>
    <w:tmpl w:val="A9A47116"/>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6243484"/>
    <w:multiLevelType w:val="hybridMultilevel"/>
    <w:tmpl w:val="175C8A24"/>
    <w:lvl w:ilvl="0" w:tplc="FA32FD12">
      <w:start w:val="1"/>
      <w:numFmt w:val="decimal"/>
      <w:lvlText w:val="%1."/>
      <w:lvlJc w:val="left"/>
      <w:pPr>
        <w:ind w:left="720" w:hanging="360"/>
      </w:pPr>
      <w:rPr>
        <w:rFonts w:hint="default"/>
        <w:b/>
        <w:bCs/>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C0301C2"/>
    <w:multiLevelType w:val="multilevel"/>
    <w:tmpl w:val="40A21A02"/>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C28177E"/>
    <w:multiLevelType w:val="hybridMultilevel"/>
    <w:tmpl w:val="34981E1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C5B2596"/>
    <w:multiLevelType w:val="multilevel"/>
    <w:tmpl w:val="6CB84CB6"/>
    <w:lvl w:ilvl="0">
      <w:start w:val="5"/>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E226295"/>
    <w:multiLevelType w:val="hybridMultilevel"/>
    <w:tmpl w:val="7CE616C6"/>
    <w:lvl w:ilvl="0" w:tplc="1CD8DFBA">
      <w:start w:val="2029"/>
      <w:numFmt w:val="decimal"/>
      <w:lvlText w:val="(%1"/>
      <w:lvlJc w:val="left"/>
      <w:pPr>
        <w:ind w:left="915" w:hanging="555"/>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3F83493F"/>
    <w:multiLevelType w:val="hybridMultilevel"/>
    <w:tmpl w:val="1B166EEE"/>
    <w:lvl w:ilvl="0" w:tplc="04860220">
      <w:start w:val="2"/>
      <w:numFmt w:val="bullet"/>
      <w:lvlText w:val="-"/>
      <w:lvlJc w:val="left"/>
      <w:pPr>
        <w:ind w:left="720" w:hanging="360"/>
      </w:pPr>
      <w:rPr>
        <w:rFonts w:ascii="Times New Roman" w:eastAsia="Times New Roman" w:hAnsi="Times New Roman" w:cs="Times New Roman" w:hint="default"/>
        <w:b/>
        <w:bCs w:val="0"/>
        <w:i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3FA13E4D"/>
    <w:multiLevelType w:val="multilevel"/>
    <w:tmpl w:val="5352F916"/>
    <w:lvl w:ilvl="0">
      <w:start w:val="5"/>
      <w:numFmt w:val="decimal"/>
      <w:lvlText w:val="%1."/>
      <w:lvlJc w:val="left"/>
      <w:pPr>
        <w:ind w:left="540" w:hanging="540"/>
      </w:pPr>
      <w:rPr>
        <w:rFonts w:hint="default"/>
      </w:rPr>
    </w:lvl>
    <w:lvl w:ilvl="1">
      <w:start w:val="1"/>
      <w:numFmt w:val="decimal"/>
      <w:lvlText w:val="%1.%2."/>
      <w:lvlJc w:val="left"/>
      <w:pPr>
        <w:ind w:left="1271" w:hanging="540"/>
      </w:pPr>
      <w:rPr>
        <w:rFonts w:hint="default"/>
      </w:rPr>
    </w:lvl>
    <w:lvl w:ilvl="2">
      <w:start w:val="5"/>
      <w:numFmt w:val="decimal"/>
      <w:lvlText w:val="%1.%2.%3."/>
      <w:lvlJc w:val="left"/>
      <w:pPr>
        <w:ind w:left="2182" w:hanging="720"/>
      </w:pPr>
      <w:rPr>
        <w:rFonts w:hint="default"/>
      </w:rPr>
    </w:lvl>
    <w:lvl w:ilvl="3">
      <w:start w:val="1"/>
      <w:numFmt w:val="decimal"/>
      <w:lvlText w:val="%1.%2.%3.%4."/>
      <w:lvlJc w:val="left"/>
      <w:pPr>
        <w:ind w:left="2913" w:hanging="720"/>
      </w:pPr>
      <w:rPr>
        <w:rFonts w:hint="default"/>
      </w:rPr>
    </w:lvl>
    <w:lvl w:ilvl="4">
      <w:start w:val="1"/>
      <w:numFmt w:val="decimal"/>
      <w:lvlText w:val="%1.%2.%3.%4.%5."/>
      <w:lvlJc w:val="left"/>
      <w:pPr>
        <w:ind w:left="4004" w:hanging="1080"/>
      </w:pPr>
      <w:rPr>
        <w:rFonts w:hint="default"/>
      </w:rPr>
    </w:lvl>
    <w:lvl w:ilvl="5">
      <w:start w:val="1"/>
      <w:numFmt w:val="decimal"/>
      <w:lvlText w:val="%1.%2.%3.%4.%5.%6."/>
      <w:lvlJc w:val="left"/>
      <w:pPr>
        <w:ind w:left="4735" w:hanging="1080"/>
      </w:pPr>
      <w:rPr>
        <w:rFonts w:hint="default"/>
      </w:rPr>
    </w:lvl>
    <w:lvl w:ilvl="6">
      <w:start w:val="1"/>
      <w:numFmt w:val="decimal"/>
      <w:lvlText w:val="%1.%2.%3.%4.%5.%6.%7."/>
      <w:lvlJc w:val="left"/>
      <w:pPr>
        <w:ind w:left="5826" w:hanging="1440"/>
      </w:pPr>
      <w:rPr>
        <w:rFonts w:hint="default"/>
      </w:rPr>
    </w:lvl>
    <w:lvl w:ilvl="7">
      <w:start w:val="1"/>
      <w:numFmt w:val="decimal"/>
      <w:lvlText w:val="%1.%2.%3.%4.%5.%6.%7.%8."/>
      <w:lvlJc w:val="left"/>
      <w:pPr>
        <w:ind w:left="6557" w:hanging="1440"/>
      </w:pPr>
      <w:rPr>
        <w:rFonts w:hint="default"/>
      </w:rPr>
    </w:lvl>
    <w:lvl w:ilvl="8">
      <w:start w:val="1"/>
      <w:numFmt w:val="decimal"/>
      <w:lvlText w:val="%1.%2.%3.%4.%5.%6.%7.%8.%9."/>
      <w:lvlJc w:val="left"/>
      <w:pPr>
        <w:ind w:left="7648" w:hanging="1800"/>
      </w:pPr>
      <w:rPr>
        <w:rFonts w:hint="default"/>
      </w:rPr>
    </w:lvl>
  </w:abstractNum>
  <w:abstractNum w:abstractNumId="18" w15:restartNumberingAfterBreak="0">
    <w:nsid w:val="3FC361B6"/>
    <w:multiLevelType w:val="hybridMultilevel"/>
    <w:tmpl w:val="34981E1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2AD2F47"/>
    <w:multiLevelType w:val="hybridMultilevel"/>
    <w:tmpl w:val="4C2EFACC"/>
    <w:lvl w:ilvl="0" w:tplc="FFFFFFFF">
      <w:start w:val="1"/>
      <w:numFmt w:val="decimal"/>
      <w:lvlText w:val="%1."/>
      <w:lvlJc w:val="left"/>
      <w:pPr>
        <w:tabs>
          <w:tab w:val="num" w:pos="720"/>
        </w:tabs>
        <w:ind w:left="720" w:hanging="360"/>
      </w:p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20" w15:restartNumberingAfterBreak="0">
    <w:nsid w:val="48117300"/>
    <w:multiLevelType w:val="multilevel"/>
    <w:tmpl w:val="A0FEA7A0"/>
    <w:lvl w:ilvl="0">
      <w:start w:val="5"/>
      <w:numFmt w:val="decimal"/>
      <w:lvlText w:val="%1."/>
      <w:lvlJc w:val="left"/>
      <w:pPr>
        <w:ind w:left="331" w:hanging="360"/>
      </w:pPr>
      <w:rPr>
        <w:rFonts w:hint="default"/>
      </w:rPr>
    </w:lvl>
    <w:lvl w:ilvl="1">
      <w:start w:val="1"/>
      <w:numFmt w:val="decimal"/>
      <w:lvlText w:val="%1.%2."/>
      <w:lvlJc w:val="left"/>
      <w:pPr>
        <w:ind w:left="331" w:hanging="360"/>
      </w:pPr>
      <w:rPr>
        <w:rFonts w:hint="default"/>
      </w:rPr>
    </w:lvl>
    <w:lvl w:ilvl="2">
      <w:start w:val="3"/>
      <w:numFmt w:val="decimal"/>
      <w:lvlText w:val="%1.%2.%3."/>
      <w:lvlJc w:val="left"/>
      <w:pPr>
        <w:ind w:left="691" w:hanging="720"/>
      </w:pPr>
      <w:rPr>
        <w:rFonts w:hint="default"/>
        <w:b w:val="0"/>
        <w:bCs w:val="0"/>
        <w:color w:val="auto"/>
        <w:sz w:val="24"/>
        <w:szCs w:val="24"/>
      </w:rPr>
    </w:lvl>
    <w:lvl w:ilvl="3">
      <w:start w:val="1"/>
      <w:numFmt w:val="decimal"/>
      <w:lvlText w:val="%1.%2.%3.%4."/>
      <w:lvlJc w:val="left"/>
      <w:pPr>
        <w:ind w:left="691" w:hanging="720"/>
      </w:pPr>
      <w:rPr>
        <w:rFonts w:hint="default"/>
        <w:b w:val="0"/>
        <w:bCs w:val="0"/>
        <w:sz w:val="24"/>
        <w:szCs w:val="24"/>
      </w:rPr>
    </w:lvl>
    <w:lvl w:ilvl="4">
      <w:start w:val="1"/>
      <w:numFmt w:val="decimal"/>
      <w:lvlText w:val="%1.%2.%3.%4.%5."/>
      <w:lvlJc w:val="left"/>
      <w:pPr>
        <w:ind w:left="1051" w:hanging="1080"/>
      </w:pPr>
      <w:rPr>
        <w:rFonts w:hint="default"/>
      </w:rPr>
    </w:lvl>
    <w:lvl w:ilvl="5">
      <w:start w:val="1"/>
      <w:numFmt w:val="decimal"/>
      <w:lvlText w:val="%1.%2.%3.%4.%5.%6."/>
      <w:lvlJc w:val="left"/>
      <w:pPr>
        <w:ind w:left="1051" w:hanging="1080"/>
      </w:pPr>
      <w:rPr>
        <w:rFonts w:hint="default"/>
      </w:rPr>
    </w:lvl>
    <w:lvl w:ilvl="6">
      <w:start w:val="1"/>
      <w:numFmt w:val="decimal"/>
      <w:lvlText w:val="%1.%2.%3.%4.%5.%6.%7."/>
      <w:lvlJc w:val="left"/>
      <w:pPr>
        <w:ind w:left="1411" w:hanging="1440"/>
      </w:pPr>
      <w:rPr>
        <w:rFonts w:hint="default"/>
      </w:rPr>
    </w:lvl>
    <w:lvl w:ilvl="7">
      <w:start w:val="1"/>
      <w:numFmt w:val="decimal"/>
      <w:lvlText w:val="%1.%2.%3.%4.%5.%6.%7.%8."/>
      <w:lvlJc w:val="left"/>
      <w:pPr>
        <w:ind w:left="1411" w:hanging="1440"/>
      </w:pPr>
      <w:rPr>
        <w:rFonts w:hint="default"/>
      </w:rPr>
    </w:lvl>
    <w:lvl w:ilvl="8">
      <w:start w:val="1"/>
      <w:numFmt w:val="decimal"/>
      <w:lvlText w:val="%1.%2.%3.%4.%5.%6.%7.%8.%9."/>
      <w:lvlJc w:val="left"/>
      <w:pPr>
        <w:ind w:left="1771" w:hanging="1800"/>
      </w:pPr>
      <w:rPr>
        <w:rFonts w:hint="default"/>
      </w:rPr>
    </w:lvl>
  </w:abstractNum>
  <w:abstractNum w:abstractNumId="21" w15:restartNumberingAfterBreak="0">
    <w:nsid w:val="4AC81419"/>
    <w:multiLevelType w:val="hybridMultilevel"/>
    <w:tmpl w:val="4C2EFACC"/>
    <w:lvl w:ilvl="0" w:tplc="F8A454EE">
      <w:start w:val="1"/>
      <w:numFmt w:val="decimal"/>
      <w:lvlText w:val="%1."/>
      <w:lvlJc w:val="left"/>
      <w:pPr>
        <w:tabs>
          <w:tab w:val="num" w:pos="720"/>
        </w:tabs>
        <w:ind w:left="720" w:hanging="360"/>
      </w:pPr>
    </w:lvl>
    <w:lvl w:ilvl="1" w:tplc="9796CB72" w:tentative="1">
      <w:start w:val="1"/>
      <w:numFmt w:val="decimal"/>
      <w:lvlText w:val="%2."/>
      <w:lvlJc w:val="left"/>
      <w:pPr>
        <w:tabs>
          <w:tab w:val="num" w:pos="1440"/>
        </w:tabs>
        <w:ind w:left="1440" w:hanging="360"/>
      </w:pPr>
    </w:lvl>
    <w:lvl w:ilvl="2" w:tplc="79D43702" w:tentative="1">
      <w:start w:val="1"/>
      <w:numFmt w:val="decimal"/>
      <w:lvlText w:val="%3."/>
      <w:lvlJc w:val="left"/>
      <w:pPr>
        <w:tabs>
          <w:tab w:val="num" w:pos="2160"/>
        </w:tabs>
        <w:ind w:left="2160" w:hanging="360"/>
      </w:pPr>
    </w:lvl>
    <w:lvl w:ilvl="3" w:tplc="A7028482" w:tentative="1">
      <w:start w:val="1"/>
      <w:numFmt w:val="decimal"/>
      <w:lvlText w:val="%4."/>
      <w:lvlJc w:val="left"/>
      <w:pPr>
        <w:tabs>
          <w:tab w:val="num" w:pos="2880"/>
        </w:tabs>
        <w:ind w:left="2880" w:hanging="360"/>
      </w:pPr>
    </w:lvl>
    <w:lvl w:ilvl="4" w:tplc="00BED682" w:tentative="1">
      <w:start w:val="1"/>
      <w:numFmt w:val="decimal"/>
      <w:lvlText w:val="%5."/>
      <w:lvlJc w:val="left"/>
      <w:pPr>
        <w:tabs>
          <w:tab w:val="num" w:pos="3600"/>
        </w:tabs>
        <w:ind w:left="3600" w:hanging="360"/>
      </w:pPr>
    </w:lvl>
    <w:lvl w:ilvl="5" w:tplc="B0F89E5A" w:tentative="1">
      <w:start w:val="1"/>
      <w:numFmt w:val="decimal"/>
      <w:lvlText w:val="%6."/>
      <w:lvlJc w:val="left"/>
      <w:pPr>
        <w:tabs>
          <w:tab w:val="num" w:pos="4320"/>
        </w:tabs>
        <w:ind w:left="4320" w:hanging="360"/>
      </w:pPr>
    </w:lvl>
    <w:lvl w:ilvl="6" w:tplc="59E4DF74" w:tentative="1">
      <w:start w:val="1"/>
      <w:numFmt w:val="decimal"/>
      <w:lvlText w:val="%7."/>
      <w:lvlJc w:val="left"/>
      <w:pPr>
        <w:tabs>
          <w:tab w:val="num" w:pos="5040"/>
        </w:tabs>
        <w:ind w:left="5040" w:hanging="360"/>
      </w:pPr>
    </w:lvl>
    <w:lvl w:ilvl="7" w:tplc="12FA4A6C" w:tentative="1">
      <w:start w:val="1"/>
      <w:numFmt w:val="decimal"/>
      <w:lvlText w:val="%8."/>
      <w:lvlJc w:val="left"/>
      <w:pPr>
        <w:tabs>
          <w:tab w:val="num" w:pos="5760"/>
        </w:tabs>
        <w:ind w:left="5760" w:hanging="360"/>
      </w:pPr>
    </w:lvl>
    <w:lvl w:ilvl="8" w:tplc="A30C8386" w:tentative="1">
      <w:start w:val="1"/>
      <w:numFmt w:val="decimal"/>
      <w:lvlText w:val="%9."/>
      <w:lvlJc w:val="left"/>
      <w:pPr>
        <w:tabs>
          <w:tab w:val="num" w:pos="6480"/>
        </w:tabs>
        <w:ind w:left="6480" w:hanging="360"/>
      </w:pPr>
    </w:lvl>
  </w:abstractNum>
  <w:abstractNum w:abstractNumId="22" w15:restartNumberingAfterBreak="0">
    <w:nsid w:val="4E9C0907"/>
    <w:multiLevelType w:val="multilevel"/>
    <w:tmpl w:val="134ED4B8"/>
    <w:lvl w:ilvl="0">
      <w:start w:val="16"/>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24E41DD"/>
    <w:multiLevelType w:val="hybridMultilevel"/>
    <w:tmpl w:val="4C2EFACC"/>
    <w:lvl w:ilvl="0" w:tplc="FFFFFFFF">
      <w:start w:val="1"/>
      <w:numFmt w:val="decimal"/>
      <w:lvlText w:val="%1."/>
      <w:lvlJc w:val="left"/>
      <w:pPr>
        <w:tabs>
          <w:tab w:val="num" w:pos="720"/>
        </w:tabs>
        <w:ind w:left="720" w:hanging="360"/>
      </w:p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24" w15:restartNumberingAfterBreak="0">
    <w:nsid w:val="53BD3CEA"/>
    <w:multiLevelType w:val="multilevel"/>
    <w:tmpl w:val="2B20E148"/>
    <w:lvl w:ilvl="0">
      <w:start w:val="4"/>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6"/>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54C66577"/>
    <w:multiLevelType w:val="multilevel"/>
    <w:tmpl w:val="2D2C7D88"/>
    <w:lvl w:ilvl="0">
      <w:start w:val="11"/>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15.%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Zero"/>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B452796"/>
    <w:multiLevelType w:val="hybridMultilevel"/>
    <w:tmpl w:val="81784B82"/>
    <w:lvl w:ilvl="0" w:tplc="6FB60EA0">
      <w:start w:val="1"/>
      <w:numFmt w:val="decimal"/>
      <w:lvlText w:val="5.2.%1."/>
      <w:lvlJc w:val="left"/>
      <w:pPr>
        <w:ind w:left="720" w:hanging="360"/>
      </w:pPr>
      <w:rPr>
        <w:rFonts w:hint="default"/>
        <w:b w:val="0"/>
        <w:bCs w:val="0"/>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5E5372C2"/>
    <w:multiLevelType w:val="multilevel"/>
    <w:tmpl w:val="E2A8CC26"/>
    <w:lvl w:ilvl="0">
      <w:start w:val="1"/>
      <w:numFmt w:val="decimal"/>
      <w:lvlText w:val="%1."/>
      <w:lvlJc w:val="left"/>
      <w:pPr>
        <w:ind w:left="1211" w:hanging="360"/>
      </w:pPr>
      <w:rPr>
        <w:rFonts w:hint="default"/>
        <w:b w:val="0"/>
        <w:bCs w:val="0"/>
        <w:sz w:val="24"/>
        <w:szCs w:val="24"/>
      </w:rPr>
    </w:lvl>
    <w:lvl w:ilvl="1">
      <w:start w:val="1"/>
      <w:numFmt w:val="decimal"/>
      <w:isLgl/>
      <w:lvlText w:val="%1.%2."/>
      <w:lvlJc w:val="left"/>
      <w:pPr>
        <w:ind w:left="1413" w:hanging="420"/>
      </w:pPr>
      <w:rPr>
        <w:rFonts w:hint="default"/>
        <w:b w:val="0"/>
        <w:bCs w:val="0"/>
        <w:color w:val="auto"/>
        <w:sz w:val="24"/>
        <w:szCs w:val="24"/>
      </w:rPr>
    </w:lvl>
    <w:lvl w:ilvl="2">
      <w:start w:val="1"/>
      <w:numFmt w:val="decimal"/>
      <w:isLgl/>
      <w:lvlText w:val="%1.%2.%3."/>
      <w:lvlJc w:val="left"/>
      <w:pPr>
        <w:ind w:left="1571" w:hanging="720"/>
      </w:pPr>
      <w:rPr>
        <w:rFonts w:hint="default"/>
        <w:color w:val="auto"/>
      </w:rPr>
    </w:lvl>
    <w:lvl w:ilvl="3">
      <w:start w:val="1"/>
      <w:numFmt w:val="decimal"/>
      <w:isLgl/>
      <w:lvlText w:val="%1.%2.%3.%4."/>
      <w:lvlJc w:val="left"/>
      <w:pPr>
        <w:ind w:left="1571" w:hanging="720"/>
      </w:pPr>
      <w:rPr>
        <w:rFonts w:hint="default"/>
        <w:color w:val="auto"/>
      </w:rPr>
    </w:lvl>
    <w:lvl w:ilvl="4">
      <w:start w:val="1"/>
      <w:numFmt w:val="decimal"/>
      <w:isLgl/>
      <w:lvlText w:val="%1.%2.%3.%4.%5."/>
      <w:lvlJc w:val="left"/>
      <w:pPr>
        <w:ind w:left="1931" w:hanging="1080"/>
      </w:pPr>
      <w:rPr>
        <w:rFonts w:hint="default"/>
        <w:color w:val="auto"/>
      </w:rPr>
    </w:lvl>
    <w:lvl w:ilvl="5">
      <w:start w:val="1"/>
      <w:numFmt w:val="decimal"/>
      <w:isLgl/>
      <w:lvlText w:val="%1.%2.%3.%4.%5.%6."/>
      <w:lvlJc w:val="left"/>
      <w:pPr>
        <w:ind w:left="1931" w:hanging="1080"/>
      </w:pPr>
      <w:rPr>
        <w:rFonts w:hint="default"/>
        <w:color w:val="auto"/>
      </w:rPr>
    </w:lvl>
    <w:lvl w:ilvl="6">
      <w:start w:val="1"/>
      <w:numFmt w:val="decimal"/>
      <w:isLgl/>
      <w:lvlText w:val="%1.%2.%3.%4.%5.%6.%7."/>
      <w:lvlJc w:val="left"/>
      <w:pPr>
        <w:ind w:left="2291" w:hanging="1440"/>
      </w:pPr>
      <w:rPr>
        <w:rFonts w:hint="default"/>
        <w:color w:val="auto"/>
      </w:rPr>
    </w:lvl>
    <w:lvl w:ilvl="7">
      <w:start w:val="1"/>
      <w:numFmt w:val="decimal"/>
      <w:isLgl/>
      <w:lvlText w:val="%1.%2.%3.%4.%5.%6.%7.%8."/>
      <w:lvlJc w:val="left"/>
      <w:pPr>
        <w:ind w:left="2291" w:hanging="1440"/>
      </w:pPr>
      <w:rPr>
        <w:rFonts w:hint="default"/>
        <w:color w:val="auto"/>
      </w:rPr>
    </w:lvl>
    <w:lvl w:ilvl="8">
      <w:start w:val="1"/>
      <w:numFmt w:val="decimal"/>
      <w:isLgl/>
      <w:lvlText w:val="%1.%2.%3.%4.%5.%6.%7.%8.%9."/>
      <w:lvlJc w:val="left"/>
      <w:pPr>
        <w:ind w:left="2651" w:hanging="1800"/>
      </w:pPr>
      <w:rPr>
        <w:rFonts w:hint="default"/>
        <w:color w:val="auto"/>
      </w:rPr>
    </w:lvl>
  </w:abstractNum>
  <w:abstractNum w:abstractNumId="28" w15:restartNumberingAfterBreak="0">
    <w:nsid w:val="63340419"/>
    <w:multiLevelType w:val="multilevel"/>
    <w:tmpl w:val="DE445A5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5.2.%3.2."/>
      <w:lvlJc w:val="left"/>
      <w:pPr>
        <w:ind w:left="360" w:hanging="360"/>
      </w:pPr>
      <w:rPr>
        <w:rFonts w:hint="default"/>
        <w:b w:val="0"/>
        <w:bCs w:val="0"/>
      </w:rPr>
    </w:lvl>
    <w:lvl w:ilvl="3">
      <w:start w:val="1"/>
      <w:numFmt w:val="decimal"/>
      <w:lvlText w:val="5.2.4.%4."/>
      <w:lvlJc w:val="left"/>
      <w:pPr>
        <w:ind w:left="720" w:hanging="36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BCE15CC"/>
    <w:multiLevelType w:val="multilevel"/>
    <w:tmpl w:val="D2DCDE8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5.2.%3.2."/>
      <w:lvlJc w:val="left"/>
      <w:pPr>
        <w:ind w:left="360" w:hanging="360"/>
      </w:pPr>
      <w:rPr>
        <w:rFonts w:hint="default"/>
        <w:b w:val="0"/>
        <w:bCs w:val="0"/>
      </w:rPr>
    </w:lvl>
    <w:lvl w:ilvl="3">
      <w:start w:val="5"/>
      <w:numFmt w:val="decimal"/>
      <w:lvlText w:val="5.2.4.%4"/>
      <w:lvlJc w:val="left"/>
      <w:pPr>
        <w:ind w:left="360" w:hanging="36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58A0D3C"/>
    <w:multiLevelType w:val="multilevel"/>
    <w:tmpl w:val="869A2B1A"/>
    <w:lvl w:ilvl="0">
      <w:start w:val="5"/>
      <w:numFmt w:val="decimal"/>
      <w:lvlText w:val="%1."/>
      <w:lvlJc w:val="left"/>
      <w:pPr>
        <w:ind w:left="540" w:hanging="540"/>
      </w:pPr>
      <w:rPr>
        <w:rFonts w:hint="default"/>
      </w:rPr>
    </w:lvl>
    <w:lvl w:ilvl="1">
      <w:start w:val="1"/>
      <w:numFmt w:val="decimal"/>
      <w:lvlText w:val="%1.%2."/>
      <w:lvlJc w:val="left"/>
      <w:pPr>
        <w:ind w:left="911" w:hanging="54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833" w:hanging="720"/>
      </w:pPr>
      <w:rPr>
        <w:rFonts w:hint="default"/>
      </w:rPr>
    </w:lvl>
    <w:lvl w:ilvl="4">
      <w:start w:val="1"/>
      <w:numFmt w:val="decimal"/>
      <w:lvlText w:val="%1.%2.%3.%4.%5."/>
      <w:lvlJc w:val="left"/>
      <w:pPr>
        <w:ind w:left="2564" w:hanging="1080"/>
      </w:pPr>
      <w:rPr>
        <w:rFonts w:hint="default"/>
      </w:rPr>
    </w:lvl>
    <w:lvl w:ilvl="5">
      <w:start w:val="1"/>
      <w:numFmt w:val="decimal"/>
      <w:lvlText w:val="%1.%2.%3.%4.%5.%6."/>
      <w:lvlJc w:val="left"/>
      <w:pPr>
        <w:ind w:left="2935" w:hanging="1080"/>
      </w:pPr>
      <w:rPr>
        <w:rFonts w:hint="default"/>
      </w:rPr>
    </w:lvl>
    <w:lvl w:ilvl="6">
      <w:start w:val="1"/>
      <w:numFmt w:val="decimal"/>
      <w:lvlText w:val="%1.%2.%3.%4.%5.%6.%7."/>
      <w:lvlJc w:val="left"/>
      <w:pPr>
        <w:ind w:left="3666" w:hanging="1440"/>
      </w:pPr>
      <w:rPr>
        <w:rFonts w:hint="default"/>
      </w:rPr>
    </w:lvl>
    <w:lvl w:ilvl="7">
      <w:start w:val="1"/>
      <w:numFmt w:val="decimal"/>
      <w:lvlText w:val="%1.%2.%3.%4.%5.%6.%7.%8."/>
      <w:lvlJc w:val="left"/>
      <w:pPr>
        <w:ind w:left="4037" w:hanging="1440"/>
      </w:pPr>
      <w:rPr>
        <w:rFonts w:hint="default"/>
      </w:rPr>
    </w:lvl>
    <w:lvl w:ilvl="8">
      <w:start w:val="1"/>
      <w:numFmt w:val="decimal"/>
      <w:lvlText w:val="%1.%2.%3.%4.%5.%6.%7.%8.%9."/>
      <w:lvlJc w:val="left"/>
      <w:pPr>
        <w:ind w:left="4768" w:hanging="1800"/>
      </w:pPr>
      <w:rPr>
        <w:rFonts w:hint="default"/>
      </w:rPr>
    </w:lvl>
  </w:abstractNum>
  <w:abstractNum w:abstractNumId="31" w15:restartNumberingAfterBreak="0">
    <w:nsid w:val="7645151B"/>
    <w:multiLevelType w:val="hybridMultilevel"/>
    <w:tmpl w:val="ABC2B86A"/>
    <w:lvl w:ilvl="0" w:tplc="00365C28">
      <w:start w:val="1"/>
      <w:numFmt w:val="decimal"/>
      <w:lvlText w:val="4.2.%1."/>
      <w:lvlJc w:val="left"/>
      <w:pPr>
        <w:ind w:left="108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77293720"/>
    <w:multiLevelType w:val="hybridMultilevel"/>
    <w:tmpl w:val="7CE616C6"/>
    <w:lvl w:ilvl="0" w:tplc="FFFFFFFF">
      <w:start w:val="2029"/>
      <w:numFmt w:val="decimal"/>
      <w:lvlText w:val="(%1"/>
      <w:lvlJc w:val="left"/>
      <w:pPr>
        <w:ind w:left="915" w:hanging="55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C436A82"/>
    <w:multiLevelType w:val="multilevel"/>
    <w:tmpl w:val="B7B4E958"/>
    <w:lvl w:ilvl="0">
      <w:start w:val="4"/>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0"/>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909846834">
    <w:abstractNumId w:val="11"/>
  </w:num>
  <w:num w:numId="2" w16cid:durableId="778642056">
    <w:abstractNumId w:val="5"/>
  </w:num>
  <w:num w:numId="3" w16cid:durableId="227035131">
    <w:abstractNumId w:val="16"/>
  </w:num>
  <w:num w:numId="4" w16cid:durableId="470221144">
    <w:abstractNumId w:val="27"/>
  </w:num>
  <w:num w:numId="5" w16cid:durableId="1706247009">
    <w:abstractNumId w:val="13"/>
  </w:num>
  <w:num w:numId="6" w16cid:durableId="1218474150">
    <w:abstractNumId w:val="18"/>
  </w:num>
  <w:num w:numId="7" w16cid:durableId="2001812664">
    <w:abstractNumId w:val="15"/>
  </w:num>
  <w:num w:numId="8" w16cid:durableId="1983728976">
    <w:abstractNumId w:val="32"/>
  </w:num>
  <w:num w:numId="9" w16cid:durableId="1029767374">
    <w:abstractNumId w:val="33"/>
  </w:num>
  <w:num w:numId="10" w16cid:durableId="515387618">
    <w:abstractNumId w:val="2"/>
  </w:num>
  <w:num w:numId="11" w16cid:durableId="1768500682">
    <w:abstractNumId w:val="1"/>
  </w:num>
  <w:num w:numId="12" w16cid:durableId="626160607">
    <w:abstractNumId w:val="24"/>
  </w:num>
  <w:num w:numId="13" w16cid:durableId="1844203711">
    <w:abstractNumId w:val="31"/>
  </w:num>
  <w:num w:numId="14" w16cid:durableId="152527168">
    <w:abstractNumId w:val="0"/>
  </w:num>
  <w:num w:numId="15" w16cid:durableId="857933922">
    <w:abstractNumId w:val="17"/>
  </w:num>
  <w:num w:numId="16" w16cid:durableId="630210135">
    <w:abstractNumId w:val="7"/>
  </w:num>
  <w:num w:numId="17" w16cid:durableId="296103529">
    <w:abstractNumId w:val="3"/>
  </w:num>
  <w:num w:numId="18" w16cid:durableId="1881701134">
    <w:abstractNumId w:val="30"/>
  </w:num>
  <w:num w:numId="19" w16cid:durableId="1849442713">
    <w:abstractNumId w:val="20"/>
  </w:num>
  <w:num w:numId="20" w16cid:durableId="891891722">
    <w:abstractNumId w:val="6"/>
  </w:num>
  <w:num w:numId="21" w16cid:durableId="2004620336">
    <w:abstractNumId w:val="4"/>
  </w:num>
  <w:num w:numId="22" w16cid:durableId="421804026">
    <w:abstractNumId w:val="14"/>
  </w:num>
  <w:num w:numId="23" w16cid:durableId="1131827896">
    <w:abstractNumId w:val="9"/>
  </w:num>
  <w:num w:numId="24" w16cid:durableId="1845783090">
    <w:abstractNumId w:val="26"/>
  </w:num>
  <w:num w:numId="25" w16cid:durableId="2047296558">
    <w:abstractNumId w:val="29"/>
  </w:num>
  <w:num w:numId="26" w16cid:durableId="801459604">
    <w:abstractNumId w:val="28"/>
  </w:num>
  <w:num w:numId="27" w16cid:durableId="335961104">
    <w:abstractNumId w:val="12"/>
  </w:num>
  <w:num w:numId="28" w16cid:durableId="1562326351">
    <w:abstractNumId w:val="8"/>
  </w:num>
  <w:num w:numId="29" w16cid:durableId="388922880">
    <w:abstractNumId w:val="22"/>
  </w:num>
  <w:num w:numId="30" w16cid:durableId="1840539984">
    <w:abstractNumId w:val="10"/>
  </w:num>
  <w:num w:numId="31" w16cid:durableId="140850157">
    <w:abstractNumId w:val="21"/>
  </w:num>
  <w:num w:numId="32" w16cid:durableId="1716542703">
    <w:abstractNumId w:val="19"/>
  </w:num>
  <w:num w:numId="33" w16cid:durableId="1977952044">
    <w:abstractNumId w:val="23"/>
  </w:num>
  <w:num w:numId="34" w16cid:durableId="194838966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numFmt w:val="chicago"/>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61B0"/>
    <w:rsid w:val="0000354E"/>
    <w:rsid w:val="00004AAA"/>
    <w:rsid w:val="00005CDB"/>
    <w:rsid w:val="0001117F"/>
    <w:rsid w:val="0001124A"/>
    <w:rsid w:val="0001220E"/>
    <w:rsid w:val="000164B1"/>
    <w:rsid w:val="00016523"/>
    <w:rsid w:val="00022C3D"/>
    <w:rsid w:val="00025882"/>
    <w:rsid w:val="000341F2"/>
    <w:rsid w:val="0003761E"/>
    <w:rsid w:val="00043ECD"/>
    <w:rsid w:val="00046D34"/>
    <w:rsid w:val="00060278"/>
    <w:rsid w:val="00064287"/>
    <w:rsid w:val="00074FB6"/>
    <w:rsid w:val="00075BFC"/>
    <w:rsid w:val="00090191"/>
    <w:rsid w:val="000B0670"/>
    <w:rsid w:val="000B7D29"/>
    <w:rsid w:val="000C3AB2"/>
    <w:rsid w:val="000D33F5"/>
    <w:rsid w:val="000D6204"/>
    <w:rsid w:val="000E1D83"/>
    <w:rsid w:val="000F5FC8"/>
    <w:rsid w:val="0010144F"/>
    <w:rsid w:val="00101D17"/>
    <w:rsid w:val="00111A83"/>
    <w:rsid w:val="00114ACE"/>
    <w:rsid w:val="00117357"/>
    <w:rsid w:val="001208F5"/>
    <w:rsid w:val="00121F78"/>
    <w:rsid w:val="00123729"/>
    <w:rsid w:val="00130823"/>
    <w:rsid w:val="00132F0A"/>
    <w:rsid w:val="001409AB"/>
    <w:rsid w:val="0014131F"/>
    <w:rsid w:val="0014463D"/>
    <w:rsid w:val="00144714"/>
    <w:rsid w:val="00145BA4"/>
    <w:rsid w:val="00152FF7"/>
    <w:rsid w:val="00156CE6"/>
    <w:rsid w:val="00157BAE"/>
    <w:rsid w:val="001675E3"/>
    <w:rsid w:val="001735CF"/>
    <w:rsid w:val="001941D2"/>
    <w:rsid w:val="00195E12"/>
    <w:rsid w:val="001966E8"/>
    <w:rsid w:val="001975A9"/>
    <w:rsid w:val="001A6ED3"/>
    <w:rsid w:val="001D4DB3"/>
    <w:rsid w:val="001E298C"/>
    <w:rsid w:val="001E2FC6"/>
    <w:rsid w:val="001E4616"/>
    <w:rsid w:val="001F4515"/>
    <w:rsid w:val="001F470B"/>
    <w:rsid w:val="00212E43"/>
    <w:rsid w:val="00225AAA"/>
    <w:rsid w:val="0022768A"/>
    <w:rsid w:val="00245E25"/>
    <w:rsid w:val="00253511"/>
    <w:rsid w:val="002573E3"/>
    <w:rsid w:val="00274376"/>
    <w:rsid w:val="00283DF2"/>
    <w:rsid w:val="002954CD"/>
    <w:rsid w:val="002A2419"/>
    <w:rsid w:val="002A2AA3"/>
    <w:rsid w:val="002B7913"/>
    <w:rsid w:val="002C6FEC"/>
    <w:rsid w:val="002E056A"/>
    <w:rsid w:val="002E2EC1"/>
    <w:rsid w:val="002E3E03"/>
    <w:rsid w:val="002E5F82"/>
    <w:rsid w:val="002E6425"/>
    <w:rsid w:val="002F520F"/>
    <w:rsid w:val="00311B2B"/>
    <w:rsid w:val="00316D89"/>
    <w:rsid w:val="00317945"/>
    <w:rsid w:val="00331222"/>
    <w:rsid w:val="003372FE"/>
    <w:rsid w:val="00341DA8"/>
    <w:rsid w:val="00345C2C"/>
    <w:rsid w:val="003531AB"/>
    <w:rsid w:val="00362C84"/>
    <w:rsid w:val="0036682E"/>
    <w:rsid w:val="003732DB"/>
    <w:rsid w:val="003774AA"/>
    <w:rsid w:val="0038070C"/>
    <w:rsid w:val="003944C6"/>
    <w:rsid w:val="003A5625"/>
    <w:rsid w:val="003C06EB"/>
    <w:rsid w:val="003C0E09"/>
    <w:rsid w:val="003C4829"/>
    <w:rsid w:val="003C6C92"/>
    <w:rsid w:val="003C7A25"/>
    <w:rsid w:val="003D01A3"/>
    <w:rsid w:val="003D2197"/>
    <w:rsid w:val="003D4A27"/>
    <w:rsid w:val="003D5AFB"/>
    <w:rsid w:val="003E7105"/>
    <w:rsid w:val="003F11A8"/>
    <w:rsid w:val="00402B12"/>
    <w:rsid w:val="00404B87"/>
    <w:rsid w:val="00412675"/>
    <w:rsid w:val="0042336F"/>
    <w:rsid w:val="0042791B"/>
    <w:rsid w:val="004421C5"/>
    <w:rsid w:val="00443B0E"/>
    <w:rsid w:val="004452DE"/>
    <w:rsid w:val="00451493"/>
    <w:rsid w:val="00452EAF"/>
    <w:rsid w:val="0046019E"/>
    <w:rsid w:val="004708EE"/>
    <w:rsid w:val="004709D1"/>
    <w:rsid w:val="0047381D"/>
    <w:rsid w:val="00476781"/>
    <w:rsid w:val="0047773B"/>
    <w:rsid w:val="00477FA0"/>
    <w:rsid w:val="00486C32"/>
    <w:rsid w:val="00487DAA"/>
    <w:rsid w:val="004951C7"/>
    <w:rsid w:val="004A77C6"/>
    <w:rsid w:val="004B3D37"/>
    <w:rsid w:val="004C2542"/>
    <w:rsid w:val="004C3821"/>
    <w:rsid w:val="004D1A95"/>
    <w:rsid w:val="004F26B0"/>
    <w:rsid w:val="004F3146"/>
    <w:rsid w:val="004F558A"/>
    <w:rsid w:val="004F5E84"/>
    <w:rsid w:val="00501957"/>
    <w:rsid w:val="00522E5B"/>
    <w:rsid w:val="00525BC2"/>
    <w:rsid w:val="00535A4D"/>
    <w:rsid w:val="00541AAF"/>
    <w:rsid w:val="00543AE2"/>
    <w:rsid w:val="00545922"/>
    <w:rsid w:val="00554624"/>
    <w:rsid w:val="005557BD"/>
    <w:rsid w:val="005640AB"/>
    <w:rsid w:val="00567EFE"/>
    <w:rsid w:val="0058633B"/>
    <w:rsid w:val="005A2BF4"/>
    <w:rsid w:val="005A49D2"/>
    <w:rsid w:val="005B45D3"/>
    <w:rsid w:val="005B4A6F"/>
    <w:rsid w:val="005B6CFF"/>
    <w:rsid w:val="005C151A"/>
    <w:rsid w:val="005C7380"/>
    <w:rsid w:val="005D0132"/>
    <w:rsid w:val="005D1C9F"/>
    <w:rsid w:val="005D2867"/>
    <w:rsid w:val="005D3542"/>
    <w:rsid w:val="005D3C8B"/>
    <w:rsid w:val="005D7FFE"/>
    <w:rsid w:val="005E29A2"/>
    <w:rsid w:val="005F52D3"/>
    <w:rsid w:val="005F626C"/>
    <w:rsid w:val="006010DA"/>
    <w:rsid w:val="006035EC"/>
    <w:rsid w:val="00604C3C"/>
    <w:rsid w:val="00611C6B"/>
    <w:rsid w:val="00616A01"/>
    <w:rsid w:val="00632570"/>
    <w:rsid w:val="006368AB"/>
    <w:rsid w:val="006416E8"/>
    <w:rsid w:val="00642BD4"/>
    <w:rsid w:val="00643997"/>
    <w:rsid w:val="00654821"/>
    <w:rsid w:val="0066292F"/>
    <w:rsid w:val="0068299A"/>
    <w:rsid w:val="006841AB"/>
    <w:rsid w:val="00686C84"/>
    <w:rsid w:val="006A5F63"/>
    <w:rsid w:val="006C244C"/>
    <w:rsid w:val="006D3ACC"/>
    <w:rsid w:val="006D429C"/>
    <w:rsid w:val="006D5138"/>
    <w:rsid w:val="006D6B2E"/>
    <w:rsid w:val="006D6B76"/>
    <w:rsid w:val="006E6E9E"/>
    <w:rsid w:val="006F077B"/>
    <w:rsid w:val="006F2D1A"/>
    <w:rsid w:val="006F6CFF"/>
    <w:rsid w:val="00702FCE"/>
    <w:rsid w:val="00730D55"/>
    <w:rsid w:val="00745089"/>
    <w:rsid w:val="00755745"/>
    <w:rsid w:val="0076696D"/>
    <w:rsid w:val="00777B43"/>
    <w:rsid w:val="00777D5B"/>
    <w:rsid w:val="00786FF2"/>
    <w:rsid w:val="00790C9A"/>
    <w:rsid w:val="00793D52"/>
    <w:rsid w:val="007956A4"/>
    <w:rsid w:val="00796936"/>
    <w:rsid w:val="007A22E7"/>
    <w:rsid w:val="007B0705"/>
    <w:rsid w:val="007B4560"/>
    <w:rsid w:val="007B45FF"/>
    <w:rsid w:val="007C1A47"/>
    <w:rsid w:val="007C6A78"/>
    <w:rsid w:val="007D20FB"/>
    <w:rsid w:val="007D5AE8"/>
    <w:rsid w:val="007D6598"/>
    <w:rsid w:val="007E0AA5"/>
    <w:rsid w:val="007E247D"/>
    <w:rsid w:val="007E5ACE"/>
    <w:rsid w:val="007F0691"/>
    <w:rsid w:val="007F741E"/>
    <w:rsid w:val="008025E0"/>
    <w:rsid w:val="00803289"/>
    <w:rsid w:val="00803537"/>
    <w:rsid w:val="00805C7C"/>
    <w:rsid w:val="008212A3"/>
    <w:rsid w:val="008229BA"/>
    <w:rsid w:val="00827917"/>
    <w:rsid w:val="008314F9"/>
    <w:rsid w:val="00833DC2"/>
    <w:rsid w:val="00837D0F"/>
    <w:rsid w:val="00843FB5"/>
    <w:rsid w:val="00861210"/>
    <w:rsid w:val="00861C6C"/>
    <w:rsid w:val="008641D3"/>
    <w:rsid w:val="008646A9"/>
    <w:rsid w:val="00870476"/>
    <w:rsid w:val="00874551"/>
    <w:rsid w:val="0088026B"/>
    <w:rsid w:val="008822A4"/>
    <w:rsid w:val="00895FF0"/>
    <w:rsid w:val="008A3104"/>
    <w:rsid w:val="008B0225"/>
    <w:rsid w:val="008B2407"/>
    <w:rsid w:val="008B4018"/>
    <w:rsid w:val="008C0FE3"/>
    <w:rsid w:val="008C2675"/>
    <w:rsid w:val="008D141D"/>
    <w:rsid w:val="008D634C"/>
    <w:rsid w:val="008E17AE"/>
    <w:rsid w:val="008F2C25"/>
    <w:rsid w:val="008F373F"/>
    <w:rsid w:val="00903601"/>
    <w:rsid w:val="00905BFD"/>
    <w:rsid w:val="0091230C"/>
    <w:rsid w:val="0091717A"/>
    <w:rsid w:val="00921C77"/>
    <w:rsid w:val="00937D88"/>
    <w:rsid w:val="0094192C"/>
    <w:rsid w:val="00943777"/>
    <w:rsid w:val="0094583B"/>
    <w:rsid w:val="00963A71"/>
    <w:rsid w:val="00964D20"/>
    <w:rsid w:val="009659E7"/>
    <w:rsid w:val="0097288F"/>
    <w:rsid w:val="00977C62"/>
    <w:rsid w:val="00987308"/>
    <w:rsid w:val="0099070E"/>
    <w:rsid w:val="00990BA8"/>
    <w:rsid w:val="00992918"/>
    <w:rsid w:val="00994C4C"/>
    <w:rsid w:val="009A4257"/>
    <w:rsid w:val="009A4780"/>
    <w:rsid w:val="009A54EE"/>
    <w:rsid w:val="009B4637"/>
    <w:rsid w:val="009C0579"/>
    <w:rsid w:val="009C6DCA"/>
    <w:rsid w:val="009D126E"/>
    <w:rsid w:val="009D596A"/>
    <w:rsid w:val="009D5D61"/>
    <w:rsid w:val="009E15E2"/>
    <w:rsid w:val="009F0596"/>
    <w:rsid w:val="009F0F12"/>
    <w:rsid w:val="009F40C5"/>
    <w:rsid w:val="009F577A"/>
    <w:rsid w:val="00A009E3"/>
    <w:rsid w:val="00A00DDE"/>
    <w:rsid w:val="00A026A7"/>
    <w:rsid w:val="00A101D9"/>
    <w:rsid w:val="00A126C9"/>
    <w:rsid w:val="00A25063"/>
    <w:rsid w:val="00A335E0"/>
    <w:rsid w:val="00A361B0"/>
    <w:rsid w:val="00A43387"/>
    <w:rsid w:val="00A4514D"/>
    <w:rsid w:val="00A464A0"/>
    <w:rsid w:val="00A52AC9"/>
    <w:rsid w:val="00A55655"/>
    <w:rsid w:val="00A60440"/>
    <w:rsid w:val="00A61B93"/>
    <w:rsid w:val="00A6443F"/>
    <w:rsid w:val="00A65422"/>
    <w:rsid w:val="00A67CD7"/>
    <w:rsid w:val="00A713B1"/>
    <w:rsid w:val="00A85061"/>
    <w:rsid w:val="00A95A01"/>
    <w:rsid w:val="00A97624"/>
    <w:rsid w:val="00AB690C"/>
    <w:rsid w:val="00AC006A"/>
    <w:rsid w:val="00AC1546"/>
    <w:rsid w:val="00AC3819"/>
    <w:rsid w:val="00AC45D2"/>
    <w:rsid w:val="00AD0BF6"/>
    <w:rsid w:val="00AD55C3"/>
    <w:rsid w:val="00AE55A1"/>
    <w:rsid w:val="00AE6620"/>
    <w:rsid w:val="00B1034C"/>
    <w:rsid w:val="00B13478"/>
    <w:rsid w:val="00B13626"/>
    <w:rsid w:val="00B13AF8"/>
    <w:rsid w:val="00B211A4"/>
    <w:rsid w:val="00B22598"/>
    <w:rsid w:val="00B22620"/>
    <w:rsid w:val="00B22B4E"/>
    <w:rsid w:val="00B26ED7"/>
    <w:rsid w:val="00B2700A"/>
    <w:rsid w:val="00B2761D"/>
    <w:rsid w:val="00B31C24"/>
    <w:rsid w:val="00B379BC"/>
    <w:rsid w:val="00B37E12"/>
    <w:rsid w:val="00B43174"/>
    <w:rsid w:val="00B449A9"/>
    <w:rsid w:val="00B50B0F"/>
    <w:rsid w:val="00B51C43"/>
    <w:rsid w:val="00B52E9A"/>
    <w:rsid w:val="00B54C41"/>
    <w:rsid w:val="00B6590D"/>
    <w:rsid w:val="00B75C8C"/>
    <w:rsid w:val="00B859BB"/>
    <w:rsid w:val="00BA18C5"/>
    <w:rsid w:val="00BA2733"/>
    <w:rsid w:val="00BA2FC5"/>
    <w:rsid w:val="00BA406A"/>
    <w:rsid w:val="00BB0AF6"/>
    <w:rsid w:val="00BD1E66"/>
    <w:rsid w:val="00BD5748"/>
    <w:rsid w:val="00BE66F7"/>
    <w:rsid w:val="00BE6823"/>
    <w:rsid w:val="00BF2A15"/>
    <w:rsid w:val="00BF453D"/>
    <w:rsid w:val="00C10A8F"/>
    <w:rsid w:val="00C20F0F"/>
    <w:rsid w:val="00C222C1"/>
    <w:rsid w:val="00C2429B"/>
    <w:rsid w:val="00C24ECD"/>
    <w:rsid w:val="00C253B4"/>
    <w:rsid w:val="00C311AA"/>
    <w:rsid w:val="00C3587D"/>
    <w:rsid w:val="00C403B2"/>
    <w:rsid w:val="00C40702"/>
    <w:rsid w:val="00C478B5"/>
    <w:rsid w:val="00C5078A"/>
    <w:rsid w:val="00C522D4"/>
    <w:rsid w:val="00C5554C"/>
    <w:rsid w:val="00C64934"/>
    <w:rsid w:val="00C7022D"/>
    <w:rsid w:val="00C74B1B"/>
    <w:rsid w:val="00C74EF0"/>
    <w:rsid w:val="00C8369A"/>
    <w:rsid w:val="00C94EC3"/>
    <w:rsid w:val="00C9795A"/>
    <w:rsid w:val="00CA36B1"/>
    <w:rsid w:val="00CA575E"/>
    <w:rsid w:val="00CB10DA"/>
    <w:rsid w:val="00CB2817"/>
    <w:rsid w:val="00CB78E2"/>
    <w:rsid w:val="00CC24F4"/>
    <w:rsid w:val="00CC2760"/>
    <w:rsid w:val="00CD55FA"/>
    <w:rsid w:val="00CD6738"/>
    <w:rsid w:val="00CE1AB3"/>
    <w:rsid w:val="00CE6BBD"/>
    <w:rsid w:val="00CF079C"/>
    <w:rsid w:val="00D036C0"/>
    <w:rsid w:val="00D06F9D"/>
    <w:rsid w:val="00D12163"/>
    <w:rsid w:val="00D15D78"/>
    <w:rsid w:val="00D20F2D"/>
    <w:rsid w:val="00D258BD"/>
    <w:rsid w:val="00D2614A"/>
    <w:rsid w:val="00D32D20"/>
    <w:rsid w:val="00D3576B"/>
    <w:rsid w:val="00D36FCE"/>
    <w:rsid w:val="00D43096"/>
    <w:rsid w:val="00D436B5"/>
    <w:rsid w:val="00D534D1"/>
    <w:rsid w:val="00D56A4D"/>
    <w:rsid w:val="00D61217"/>
    <w:rsid w:val="00D66F20"/>
    <w:rsid w:val="00D6760F"/>
    <w:rsid w:val="00D71E90"/>
    <w:rsid w:val="00D767FA"/>
    <w:rsid w:val="00D8488F"/>
    <w:rsid w:val="00D85119"/>
    <w:rsid w:val="00D9039E"/>
    <w:rsid w:val="00DA0C3B"/>
    <w:rsid w:val="00DA6985"/>
    <w:rsid w:val="00DA7FCB"/>
    <w:rsid w:val="00DB2363"/>
    <w:rsid w:val="00DB505F"/>
    <w:rsid w:val="00DC6D2E"/>
    <w:rsid w:val="00DD55B0"/>
    <w:rsid w:val="00DD5D68"/>
    <w:rsid w:val="00DD65B0"/>
    <w:rsid w:val="00DE1334"/>
    <w:rsid w:val="00DE1A4E"/>
    <w:rsid w:val="00DF2B0B"/>
    <w:rsid w:val="00DF43BF"/>
    <w:rsid w:val="00E031C6"/>
    <w:rsid w:val="00E1068E"/>
    <w:rsid w:val="00E11C10"/>
    <w:rsid w:val="00E216D8"/>
    <w:rsid w:val="00E257FA"/>
    <w:rsid w:val="00E43EEC"/>
    <w:rsid w:val="00E4736A"/>
    <w:rsid w:val="00E5720E"/>
    <w:rsid w:val="00E63F9E"/>
    <w:rsid w:val="00E721AC"/>
    <w:rsid w:val="00E73FE0"/>
    <w:rsid w:val="00E75580"/>
    <w:rsid w:val="00E90E9F"/>
    <w:rsid w:val="00E92BCC"/>
    <w:rsid w:val="00EB0F8F"/>
    <w:rsid w:val="00EB417D"/>
    <w:rsid w:val="00EB6D2D"/>
    <w:rsid w:val="00EC0EFB"/>
    <w:rsid w:val="00EC5B0B"/>
    <w:rsid w:val="00EC5F8F"/>
    <w:rsid w:val="00EC60CD"/>
    <w:rsid w:val="00ED04ED"/>
    <w:rsid w:val="00EE2B45"/>
    <w:rsid w:val="00EE366E"/>
    <w:rsid w:val="00EE5EE6"/>
    <w:rsid w:val="00EF675C"/>
    <w:rsid w:val="00F06352"/>
    <w:rsid w:val="00F13D0D"/>
    <w:rsid w:val="00F15691"/>
    <w:rsid w:val="00F211EC"/>
    <w:rsid w:val="00F25F69"/>
    <w:rsid w:val="00F2788B"/>
    <w:rsid w:val="00F372F0"/>
    <w:rsid w:val="00F53395"/>
    <w:rsid w:val="00F621BD"/>
    <w:rsid w:val="00F62B1F"/>
    <w:rsid w:val="00F63904"/>
    <w:rsid w:val="00F63FC7"/>
    <w:rsid w:val="00F65270"/>
    <w:rsid w:val="00F67DEC"/>
    <w:rsid w:val="00F722C8"/>
    <w:rsid w:val="00FA13BC"/>
    <w:rsid w:val="00FA1FBC"/>
    <w:rsid w:val="00FA67E0"/>
    <w:rsid w:val="00FB1672"/>
    <w:rsid w:val="00FB1D15"/>
    <w:rsid w:val="00FB2E48"/>
    <w:rsid w:val="00FB3332"/>
    <w:rsid w:val="00FB5E90"/>
    <w:rsid w:val="00FB7CEF"/>
    <w:rsid w:val="00FB7E22"/>
    <w:rsid w:val="00FC3400"/>
    <w:rsid w:val="00FC3E2D"/>
    <w:rsid w:val="00FD7E08"/>
    <w:rsid w:val="00FF409F"/>
    <w:rsid w:val="00FF54F8"/>
    <w:rsid w:val="00FF5664"/>
  </w:rsids>
  <m:mathPr>
    <m:mathFont m:val="Cambria Math"/>
    <m:brkBin m:val="before"/>
    <m:brkBinSub m:val="--"/>
    <m:smallFrac m:val="0"/>
    <m:dispDef/>
    <m:lMargin m:val="0"/>
    <m:rMargin m:val="0"/>
    <m:defJc m:val="centerGroup"/>
    <m:wrapIndent m:val="1440"/>
    <m:intLim m:val="subSup"/>
    <m:naryLim m:val="undOvr"/>
  </m:mathPr>
  <w:themeFontLang w:val="lt-LT"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8DBA4A"/>
  <w15:docId w15:val="{A38262C6-AA23-4E83-8EB7-8E982DAF7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semiHidden/>
    <w:rsid w:val="006416E8"/>
  </w:style>
  <w:style w:type="paragraph" w:styleId="BalloonText">
    <w:name w:val="Balloon Text"/>
    <w:basedOn w:val="Normal"/>
    <w:link w:val="BalloonTextChar"/>
    <w:semiHidden/>
    <w:unhideWhenUsed/>
    <w:rsid w:val="001F470B"/>
    <w:rPr>
      <w:rFonts w:ascii="Tahoma" w:hAnsi="Tahoma" w:cs="Tahoma"/>
      <w:sz w:val="16"/>
      <w:szCs w:val="16"/>
    </w:rPr>
  </w:style>
  <w:style w:type="character" w:customStyle="1" w:styleId="BalloonTextChar">
    <w:name w:val="Balloon Text Char"/>
    <w:basedOn w:val="DefaultParagraphFont"/>
    <w:link w:val="BalloonText"/>
    <w:semiHidden/>
    <w:rsid w:val="001F470B"/>
    <w:rPr>
      <w:rFonts w:ascii="Tahoma" w:hAnsi="Tahoma" w:cs="Tahoma"/>
      <w:sz w:val="16"/>
      <w:szCs w:val="16"/>
    </w:rPr>
  </w:style>
  <w:style w:type="character" w:styleId="CommentReference">
    <w:name w:val="annotation reference"/>
    <w:basedOn w:val="DefaultParagraphFont"/>
    <w:uiPriority w:val="99"/>
    <w:semiHidden/>
    <w:unhideWhenUsed/>
    <w:rsid w:val="00643997"/>
    <w:rPr>
      <w:sz w:val="16"/>
      <w:szCs w:val="16"/>
    </w:rPr>
  </w:style>
  <w:style w:type="paragraph" w:styleId="CommentText">
    <w:name w:val="annotation text"/>
    <w:aliases w:val="Char"/>
    <w:basedOn w:val="Normal"/>
    <w:link w:val="CommentTextChar"/>
    <w:unhideWhenUsed/>
    <w:qFormat/>
    <w:rsid w:val="00643997"/>
    <w:rPr>
      <w:sz w:val="20"/>
    </w:rPr>
  </w:style>
  <w:style w:type="character" w:customStyle="1" w:styleId="CommentTextChar">
    <w:name w:val="Comment Text Char"/>
    <w:aliases w:val="Char Char"/>
    <w:basedOn w:val="DefaultParagraphFont"/>
    <w:link w:val="CommentText"/>
    <w:rsid w:val="00643997"/>
    <w:rPr>
      <w:sz w:val="20"/>
    </w:rPr>
  </w:style>
  <w:style w:type="paragraph" w:styleId="CommentSubject">
    <w:name w:val="annotation subject"/>
    <w:basedOn w:val="CommentText"/>
    <w:next w:val="CommentText"/>
    <w:link w:val="CommentSubjectChar"/>
    <w:semiHidden/>
    <w:unhideWhenUsed/>
    <w:rsid w:val="00643997"/>
    <w:rPr>
      <w:b/>
      <w:bCs/>
    </w:rPr>
  </w:style>
  <w:style w:type="character" w:customStyle="1" w:styleId="CommentSubjectChar">
    <w:name w:val="Comment Subject Char"/>
    <w:basedOn w:val="CommentTextChar"/>
    <w:link w:val="CommentSubject"/>
    <w:semiHidden/>
    <w:rsid w:val="00643997"/>
    <w:rPr>
      <w:b/>
      <w:bCs/>
      <w:sz w:val="20"/>
    </w:rPr>
  </w:style>
  <w:style w:type="paragraph" w:styleId="ListParagraph">
    <w:name w:val="List Paragraph"/>
    <w:aliases w:val="Table of contents numbered,List Paragraph Red,Bullet EY,lp1,Bullet 1,Use Case List Paragraph,Numbering,ERP-List Paragraph,List Paragraph11,Teksto skyrius,List Paragraph1,Normal bullet 2,Bullet list,Numbered List,Lettre d'introduction,2,l"/>
    <w:basedOn w:val="Normal"/>
    <w:link w:val="ListParagraphChar"/>
    <w:uiPriority w:val="34"/>
    <w:qFormat/>
    <w:rsid w:val="00CA575E"/>
    <w:pPr>
      <w:ind w:left="720"/>
      <w:contextualSpacing/>
    </w:pPr>
  </w:style>
  <w:style w:type="character" w:customStyle="1" w:styleId="ListParagraphChar">
    <w:name w:val="List Paragraph Char"/>
    <w:aliases w:val="Table of contents numbered Char,List Paragraph Red Char,Bullet EY Char,lp1 Char,Bullet 1 Char,Use Case List Paragraph Char,Numbering Char,ERP-List Paragraph Char,List Paragraph11 Char,Teksto skyrius Char,List Paragraph1 Char,2 Char"/>
    <w:basedOn w:val="DefaultParagraphFont"/>
    <w:link w:val="ListParagraph"/>
    <w:uiPriority w:val="34"/>
    <w:qFormat/>
    <w:locked/>
    <w:rsid w:val="00FB3332"/>
  </w:style>
  <w:style w:type="paragraph" w:styleId="FootnoteText">
    <w:name w:val="footnote text"/>
    <w:basedOn w:val="Normal"/>
    <w:link w:val="FootnoteTextChar"/>
    <w:unhideWhenUsed/>
    <w:rsid w:val="00311B2B"/>
    <w:rPr>
      <w:sz w:val="20"/>
    </w:rPr>
  </w:style>
  <w:style w:type="character" w:customStyle="1" w:styleId="FootnoteTextChar">
    <w:name w:val="Footnote Text Char"/>
    <w:basedOn w:val="DefaultParagraphFont"/>
    <w:link w:val="FootnoteText"/>
    <w:rsid w:val="00311B2B"/>
    <w:rPr>
      <w:sz w:val="20"/>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
    <w:basedOn w:val="DefaultParagraphFont"/>
    <w:unhideWhenUsed/>
    <w:rsid w:val="00311B2B"/>
    <w:rPr>
      <w:vertAlign w:val="superscript"/>
    </w:rPr>
  </w:style>
  <w:style w:type="table" w:styleId="TableGrid">
    <w:name w:val="Table Grid"/>
    <w:basedOn w:val="TableNormal"/>
    <w:rsid w:val="008F2C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14463D"/>
    <w:rPr>
      <w:rFonts w:ascii="Calibri" w:eastAsia="Calibri" w:hAnsi="Calibri"/>
      <w:sz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4463D"/>
    <w:pPr>
      <w:tabs>
        <w:tab w:val="center" w:pos="4819"/>
        <w:tab w:val="right" w:pos="9638"/>
      </w:tabs>
    </w:pPr>
  </w:style>
  <w:style w:type="character" w:customStyle="1" w:styleId="HeaderChar">
    <w:name w:val="Header Char"/>
    <w:basedOn w:val="DefaultParagraphFont"/>
    <w:link w:val="Header"/>
    <w:uiPriority w:val="99"/>
    <w:rsid w:val="0014463D"/>
  </w:style>
  <w:style w:type="table" w:styleId="TableGridLight">
    <w:name w:val="Grid Table Light"/>
    <w:basedOn w:val="TableNormal"/>
    <w:uiPriority w:val="40"/>
    <w:rsid w:val="0014463D"/>
    <w:rPr>
      <w:rFonts w:asciiTheme="minorHAnsi" w:eastAsiaTheme="minorHAnsi" w:hAnsiTheme="minorHAnsi" w:cstheme="minorBidi"/>
      <w:kern w:val="2"/>
      <w:sz w:val="22"/>
      <w:szCs w:val="22"/>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007D5AE8"/>
    <w:rPr>
      <w:color w:val="0563C1" w:themeColor="hyperlink"/>
      <w:u w:val="single"/>
    </w:rPr>
  </w:style>
  <w:style w:type="character" w:styleId="UnresolvedMention">
    <w:name w:val="Unresolved Mention"/>
    <w:basedOn w:val="DefaultParagraphFont"/>
    <w:uiPriority w:val="99"/>
    <w:semiHidden/>
    <w:unhideWhenUsed/>
    <w:rsid w:val="00D12163"/>
    <w:rPr>
      <w:color w:val="605E5C"/>
      <w:shd w:val="clear" w:color="auto" w:fill="E1DFDD"/>
    </w:rPr>
  </w:style>
  <w:style w:type="paragraph" w:styleId="EndnoteText">
    <w:name w:val="endnote text"/>
    <w:basedOn w:val="Normal"/>
    <w:link w:val="EndnoteTextChar"/>
    <w:semiHidden/>
    <w:unhideWhenUsed/>
    <w:rsid w:val="00BE6823"/>
    <w:rPr>
      <w:sz w:val="20"/>
    </w:rPr>
  </w:style>
  <w:style w:type="character" w:customStyle="1" w:styleId="EndnoteTextChar">
    <w:name w:val="Endnote Text Char"/>
    <w:basedOn w:val="DefaultParagraphFont"/>
    <w:link w:val="EndnoteText"/>
    <w:semiHidden/>
    <w:rsid w:val="00BE6823"/>
    <w:rPr>
      <w:sz w:val="20"/>
    </w:rPr>
  </w:style>
  <w:style w:type="character" w:styleId="EndnoteReference">
    <w:name w:val="endnote reference"/>
    <w:basedOn w:val="DefaultParagraphFont"/>
    <w:semiHidden/>
    <w:unhideWhenUsed/>
    <w:rsid w:val="00BE682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84175">
      <w:bodyDiv w:val="1"/>
      <w:marLeft w:val="0"/>
      <w:marRight w:val="0"/>
      <w:marTop w:val="0"/>
      <w:marBottom w:val="0"/>
      <w:divBdr>
        <w:top w:val="none" w:sz="0" w:space="0" w:color="auto"/>
        <w:left w:val="none" w:sz="0" w:space="0" w:color="auto"/>
        <w:bottom w:val="none" w:sz="0" w:space="0" w:color="auto"/>
        <w:right w:val="none" w:sz="0" w:space="0" w:color="auto"/>
      </w:divBdr>
      <w:divsChild>
        <w:div w:id="709038231">
          <w:marLeft w:val="0"/>
          <w:marRight w:val="0"/>
          <w:marTop w:val="0"/>
          <w:marBottom w:val="0"/>
          <w:divBdr>
            <w:top w:val="none" w:sz="0" w:space="0" w:color="auto"/>
            <w:left w:val="none" w:sz="0" w:space="0" w:color="auto"/>
            <w:bottom w:val="none" w:sz="0" w:space="0" w:color="auto"/>
            <w:right w:val="none" w:sz="0" w:space="0" w:color="auto"/>
          </w:divBdr>
        </w:div>
        <w:div w:id="1221018776">
          <w:marLeft w:val="0"/>
          <w:marRight w:val="0"/>
          <w:marTop w:val="0"/>
          <w:marBottom w:val="0"/>
          <w:divBdr>
            <w:top w:val="none" w:sz="0" w:space="0" w:color="auto"/>
            <w:left w:val="none" w:sz="0" w:space="0" w:color="auto"/>
            <w:bottom w:val="none" w:sz="0" w:space="0" w:color="auto"/>
            <w:right w:val="none" w:sz="0" w:space="0" w:color="auto"/>
          </w:divBdr>
        </w:div>
        <w:div w:id="1332175260">
          <w:marLeft w:val="0"/>
          <w:marRight w:val="0"/>
          <w:marTop w:val="0"/>
          <w:marBottom w:val="0"/>
          <w:divBdr>
            <w:top w:val="none" w:sz="0" w:space="0" w:color="auto"/>
            <w:left w:val="none" w:sz="0" w:space="0" w:color="auto"/>
            <w:bottom w:val="none" w:sz="0" w:space="0" w:color="auto"/>
            <w:right w:val="none" w:sz="0" w:space="0" w:color="auto"/>
          </w:divBdr>
        </w:div>
      </w:divsChild>
    </w:div>
    <w:div w:id="378895511">
      <w:bodyDiv w:val="1"/>
      <w:marLeft w:val="0"/>
      <w:marRight w:val="0"/>
      <w:marTop w:val="0"/>
      <w:marBottom w:val="0"/>
      <w:divBdr>
        <w:top w:val="none" w:sz="0" w:space="0" w:color="auto"/>
        <w:left w:val="none" w:sz="0" w:space="0" w:color="auto"/>
        <w:bottom w:val="none" w:sz="0" w:space="0" w:color="auto"/>
        <w:right w:val="none" w:sz="0" w:space="0" w:color="auto"/>
      </w:divBdr>
    </w:div>
    <w:div w:id="875770910">
      <w:bodyDiv w:val="1"/>
      <w:marLeft w:val="0"/>
      <w:marRight w:val="0"/>
      <w:marTop w:val="0"/>
      <w:marBottom w:val="0"/>
      <w:divBdr>
        <w:top w:val="none" w:sz="0" w:space="0" w:color="auto"/>
        <w:left w:val="none" w:sz="0" w:space="0" w:color="auto"/>
        <w:bottom w:val="none" w:sz="0" w:space="0" w:color="auto"/>
        <w:right w:val="none" w:sz="0" w:space="0" w:color="auto"/>
      </w:divBdr>
    </w:div>
    <w:div w:id="888225240">
      <w:bodyDiv w:val="1"/>
      <w:marLeft w:val="0"/>
      <w:marRight w:val="0"/>
      <w:marTop w:val="0"/>
      <w:marBottom w:val="0"/>
      <w:divBdr>
        <w:top w:val="none" w:sz="0" w:space="0" w:color="auto"/>
        <w:left w:val="none" w:sz="0" w:space="0" w:color="auto"/>
        <w:bottom w:val="none" w:sz="0" w:space="0" w:color="auto"/>
        <w:right w:val="none" w:sz="0" w:space="0" w:color="auto"/>
      </w:divBdr>
    </w:div>
    <w:div w:id="1804036916">
      <w:bodyDiv w:val="1"/>
      <w:marLeft w:val="0"/>
      <w:marRight w:val="0"/>
      <w:marTop w:val="0"/>
      <w:marBottom w:val="0"/>
      <w:divBdr>
        <w:top w:val="none" w:sz="0" w:space="0" w:color="auto"/>
        <w:left w:val="none" w:sz="0" w:space="0" w:color="auto"/>
        <w:bottom w:val="none" w:sz="0" w:space="0" w:color="auto"/>
        <w:right w:val="none" w:sz="0" w:space="0" w:color="auto"/>
      </w:divBdr>
    </w:div>
    <w:div w:id="1965697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yperlink" Target="https://eur-lex.europa.eu/legal-content/EN/TXT/PDF/?uri=CELEX:52021XC0218(01)&amp;from=EN" TargetMode="Externa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oter" Target="footer5.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eur-lex.europa.eu/legal-content/LT/TXT/?uri=CELEX%3A32020R0852"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oter" Target="footer4.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LT/TXT/?uri=CELEX:32021R21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Nr_x002e_ xmlns="81bdba5e-b18c-4c8c-b425-bdf6d075d99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335E5C6B5C11DD4A99D266AAA95E55E0" ma:contentTypeVersion="9" ma:contentTypeDescription="Kurkite naują dokumentą." ma:contentTypeScope="" ma:versionID="3a17c1143c6d57a0102f74ad9bf11476">
  <xsd:schema xmlns:xsd="http://www.w3.org/2001/XMLSchema" xmlns:xs="http://www.w3.org/2001/XMLSchema" xmlns:p="http://schemas.microsoft.com/office/2006/metadata/properties" xmlns:ns2="81bdba5e-b18c-4c8c-b425-bdf6d075d995" xmlns:ns3="db96e512-6920-4eea-b1bf-b81a54d2aa3c" targetNamespace="http://schemas.microsoft.com/office/2006/metadata/properties" ma:root="true" ma:fieldsID="4f8535f91b4c37af57db0afb5d0a3312" ns2:_="" ns3:_="">
    <xsd:import namespace="81bdba5e-b18c-4c8c-b425-bdf6d075d995"/>
    <xsd:import namespace="db96e512-6920-4eea-b1bf-b81a54d2aa3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Nr_x002e_" minOccurs="0"/>
                <xsd:element ref="ns2:MediaServiceDateTake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bdba5e-b18c-4c8c-b425-bdf6d075d9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Nr_x002e_" ma:index="12" nillable="true" ma:displayName="Nr." ma:format="Dropdown" ma:internalName="Nr_x002e_" ma:percentage="FALSE">
      <xsd:simpleType>
        <xsd:restriction base="dms:Number"/>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b96e512-6920-4eea-b1bf-b81a54d2aa3c" elementFormDefault="qualified">
    <xsd:import namespace="http://schemas.microsoft.com/office/2006/documentManagement/types"/>
    <xsd:import namespace="http://schemas.microsoft.com/office/infopath/2007/PartnerControls"/>
    <xsd:element name="SharedWithUsers" ma:index="15"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Bendrinta su išsamia informacija"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27A17ED-9C2E-4A1E-BBC1-92E6405CB296}">
  <ds:schemaRefs>
    <ds:schemaRef ds:uri="http://schemas.openxmlformats.org/officeDocument/2006/bibliography"/>
  </ds:schemaRefs>
</ds:datastoreItem>
</file>

<file path=customXml/itemProps2.xml><?xml version="1.0" encoding="utf-8"?>
<ds:datastoreItem xmlns:ds="http://schemas.openxmlformats.org/officeDocument/2006/customXml" ds:itemID="{6EAB7CA4-B059-4745-B4CB-F77C4A60F125}">
  <ds:schemaRefs>
    <ds:schemaRef ds:uri="http://schemas.openxmlformats.org/officeDocument/2006/bibliography"/>
  </ds:schemaRefs>
</ds:datastoreItem>
</file>

<file path=customXml/itemProps3.xml><?xml version="1.0" encoding="utf-8"?>
<ds:datastoreItem xmlns:ds="http://schemas.openxmlformats.org/officeDocument/2006/customXml" ds:itemID="{1F7E5569-D793-4217-B232-E816039AF86D}">
  <ds:schemaRefs>
    <ds:schemaRef ds:uri="http://schemas.microsoft.com/office/2006/metadata/properties"/>
    <ds:schemaRef ds:uri="http://schemas.microsoft.com/office/infopath/2007/PartnerControls"/>
    <ds:schemaRef ds:uri="81bdba5e-b18c-4c8c-b425-bdf6d075d995"/>
  </ds:schemaRefs>
</ds:datastoreItem>
</file>

<file path=customXml/itemProps4.xml><?xml version="1.0" encoding="utf-8"?>
<ds:datastoreItem xmlns:ds="http://schemas.openxmlformats.org/officeDocument/2006/customXml" ds:itemID="{CFC77032-B7E0-491D-96D6-42882CFA78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bdba5e-b18c-4c8c-b425-bdf6d075d995"/>
    <ds:schemaRef ds:uri="db96e512-6920-4eea-b1bf-b81a54d2aa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2050D31-66BA-4089-B5B5-37298FB9EA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444</TotalTime>
  <Pages>49</Pages>
  <Words>70233</Words>
  <Characters>40034</Characters>
  <Application>Microsoft Office Word</Application>
  <DocSecurity>0</DocSecurity>
  <Lines>333</Lines>
  <Paragraphs>220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HP Inc.</Company>
  <LinksUpToDate>false</LinksUpToDate>
  <CharactersWithSpaces>110047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Virginija Levinskienė</dc:creator>
  <cp:lastModifiedBy>Renata Čitavičienė</cp:lastModifiedBy>
  <cp:revision>27</cp:revision>
  <dcterms:created xsi:type="dcterms:W3CDTF">2026-10-28T15:11:00Z</dcterms:created>
  <dcterms:modified xsi:type="dcterms:W3CDTF">2026-11-06T07:05:00Z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0x010100335E5C6B5C11DD4A99D266AAA95E55E0</vt:lpwstr>
  </property>
</Properties>
</file>